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BA" w:rsidRDefault="00A15EBA" w:rsidP="00D620EE">
      <w:pPr>
        <w:jc w:val="right"/>
        <w:rPr>
          <w:i/>
          <w:sz w:val="20"/>
          <w:szCs w:val="20"/>
        </w:rPr>
      </w:pPr>
    </w:p>
    <w:p w:rsidR="00A15EBA" w:rsidRDefault="00A15EBA" w:rsidP="00D620EE">
      <w:pPr>
        <w:jc w:val="right"/>
        <w:rPr>
          <w:i/>
          <w:sz w:val="20"/>
          <w:szCs w:val="20"/>
        </w:rPr>
      </w:pPr>
    </w:p>
    <w:p w:rsidR="00A15EBA" w:rsidRDefault="00A15EBA" w:rsidP="00D620EE">
      <w:pPr>
        <w:jc w:val="right"/>
        <w:rPr>
          <w:i/>
          <w:sz w:val="20"/>
          <w:szCs w:val="20"/>
        </w:rPr>
      </w:pPr>
    </w:p>
    <w:p w:rsidR="004F5674" w:rsidRDefault="00D620EE" w:rsidP="00D620E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Проект разработан юридическим отделом управления организационно-правового обеспечения работы аппарата Городской Думы Петропавловск-Камчатского городского округа и внесен председател</w:t>
      </w:r>
      <w:r w:rsidR="00003D92">
        <w:rPr>
          <w:i/>
          <w:sz w:val="20"/>
          <w:szCs w:val="20"/>
        </w:rPr>
        <w:t>ем</w:t>
      </w:r>
      <w:r>
        <w:rPr>
          <w:i/>
          <w:sz w:val="20"/>
          <w:szCs w:val="20"/>
        </w:rPr>
        <w:t xml:space="preserve"> Городской Думы Петропавловск-Камчатского городского округа </w:t>
      </w:r>
      <w:proofErr w:type="spellStart"/>
      <w:r w:rsidR="00003D92">
        <w:rPr>
          <w:i/>
          <w:sz w:val="20"/>
          <w:szCs w:val="20"/>
        </w:rPr>
        <w:t>Монаховой</w:t>
      </w:r>
      <w:proofErr w:type="spellEnd"/>
      <w:r w:rsidR="00003D92">
        <w:rPr>
          <w:i/>
          <w:sz w:val="20"/>
          <w:szCs w:val="20"/>
        </w:rPr>
        <w:t xml:space="preserve"> Г.В.</w:t>
      </w:r>
    </w:p>
    <w:p w:rsidR="008959D8" w:rsidRDefault="008959D8" w:rsidP="00D620EE">
      <w:pPr>
        <w:jc w:val="right"/>
        <w:rPr>
          <w:i/>
          <w:sz w:val="20"/>
          <w:szCs w:val="20"/>
        </w:rPr>
      </w:pPr>
    </w:p>
    <w:tbl>
      <w:tblPr>
        <w:tblpPr w:leftFromText="181" w:rightFromText="181" w:bottomFromText="200" w:vertAnchor="text" w:horzAnchor="margin" w:tblpY="140"/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D620EE" w:rsidTr="00A15EBA">
        <w:trPr>
          <w:trHeight w:val="1635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>
                  <wp:extent cx="1162050" cy="10191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0EE" w:rsidTr="00A15EBA">
        <w:trPr>
          <w:trHeight w:val="330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D620EE" w:rsidTr="00A15EBA">
        <w:trPr>
          <w:trHeight w:val="330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D620EE" w:rsidTr="00A15EBA">
        <w:trPr>
          <w:trHeight w:val="285"/>
        </w:trPr>
        <w:tc>
          <w:tcPr>
            <w:tcW w:w="9645" w:type="dxa"/>
            <w:hideMark/>
          </w:tcPr>
          <w:p w:rsidR="00D620EE" w:rsidRDefault="00D620EE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99060</wp:posOffset>
                      </wp:positionV>
                      <wp:extent cx="6143625" cy="9525"/>
                      <wp:effectExtent l="0" t="19050" r="47625" b="476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D9BE8" id="Прямая соединительная линия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6pt,7.8pt" to="47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20EE" w:rsidRDefault="00D620EE" w:rsidP="00D620EE">
      <w:pPr>
        <w:ind w:hanging="105"/>
        <w:jc w:val="center"/>
        <w:rPr>
          <w:szCs w:val="36"/>
        </w:rPr>
      </w:pPr>
    </w:p>
    <w:p w:rsidR="00D620EE" w:rsidRDefault="00D620EE" w:rsidP="00D620EE">
      <w:pPr>
        <w:ind w:hanging="105"/>
        <w:jc w:val="center"/>
      </w:pPr>
      <w:r>
        <w:rPr>
          <w:b/>
          <w:sz w:val="32"/>
          <w:szCs w:val="32"/>
        </w:rPr>
        <w:t>РЕШЕНИЕ</w:t>
      </w:r>
      <w:r>
        <w:t xml:space="preserve"> </w:t>
      </w:r>
    </w:p>
    <w:p w:rsidR="00D620EE" w:rsidRDefault="00D620EE" w:rsidP="005B001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02204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02204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04794">
              <w:rPr>
                <w:sz w:val="24"/>
                <w:szCs w:val="24"/>
              </w:rPr>
              <w:t xml:space="preserve">  </w:t>
            </w:r>
            <w:r w:rsidR="004E6591">
              <w:rPr>
                <w:sz w:val="24"/>
                <w:szCs w:val="24"/>
              </w:rPr>
              <w:t xml:space="preserve">    </w:t>
            </w:r>
            <w:r w:rsidR="00A04794">
              <w:rPr>
                <w:sz w:val="24"/>
                <w:szCs w:val="24"/>
              </w:rPr>
              <w:t xml:space="preserve">      </w:t>
            </w:r>
            <w:r w:rsidR="002006CD">
              <w:rPr>
                <w:sz w:val="24"/>
                <w:szCs w:val="24"/>
              </w:rPr>
              <w:t xml:space="preserve">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4C3FA8">
              <w:rPr>
                <w:sz w:val="24"/>
                <w:szCs w:val="24"/>
              </w:rPr>
              <w:t xml:space="preserve">        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02204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02204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5B0015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7F1BFE">
              <w:rPr>
                <w:sz w:val="22"/>
                <w:szCs w:val="22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</w:rPr>
              <w:t>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4F5674" w:rsidRPr="00CB1069" w:rsidTr="003D388C">
        <w:trPr>
          <w:trHeight w:val="2310"/>
        </w:trPr>
        <w:tc>
          <w:tcPr>
            <w:tcW w:w="4962" w:type="dxa"/>
          </w:tcPr>
          <w:p w:rsidR="004F5674" w:rsidRPr="00C15CEF" w:rsidRDefault="00A96C03" w:rsidP="003D388C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>принятии решения о внесении изменени</w:t>
            </w:r>
            <w:r w:rsidR="00A90161">
              <w:t>й</w:t>
            </w:r>
            <w:r w:rsidRPr="00DD21A7">
              <w:t xml:space="preserve"> в Решение Городской Думы </w:t>
            </w:r>
            <w:r w:rsidR="006D0369" w:rsidRPr="00DD21A7">
              <w:t xml:space="preserve">Петропавловск-Камчатского городского округа </w:t>
            </w:r>
            <w:r w:rsidR="00AC676F">
              <w:rPr>
                <w:bCs/>
              </w:rPr>
              <w:t xml:space="preserve">от </w:t>
            </w:r>
            <w:r w:rsidR="0002204B">
              <w:rPr>
                <w:bCs/>
              </w:rPr>
              <w:t>02.03.2016</w:t>
            </w:r>
            <w:r w:rsidR="00AC676F">
              <w:rPr>
                <w:bCs/>
              </w:rPr>
              <w:t xml:space="preserve"> </w:t>
            </w:r>
            <w:r w:rsidR="00AC676F" w:rsidRPr="0018533E">
              <w:rPr>
                <w:bCs/>
              </w:rPr>
              <w:t xml:space="preserve">№ 397-нд </w:t>
            </w:r>
            <w:r w:rsidR="0002204B">
              <w:rPr>
                <w:bCs/>
              </w:rPr>
              <w:br/>
            </w:r>
            <w:r w:rsidR="00AC676F" w:rsidRPr="0018533E">
              <w:rPr>
                <w:bCs/>
              </w:rPr>
              <w:t>«О Контрольно-счетной п</w:t>
            </w:r>
            <w:r w:rsidR="00397A0C">
              <w:rPr>
                <w:bCs/>
              </w:rPr>
              <w:t xml:space="preserve">алате Петропавловск-Камчатского </w:t>
            </w:r>
            <w:r w:rsidR="00AC676F" w:rsidRPr="0018533E">
              <w:rPr>
                <w:bCs/>
              </w:rPr>
              <w:t>городского округа</w:t>
            </w:r>
            <w:r w:rsidR="00A80246" w:rsidRPr="00A16B38">
              <w:t>»</w:t>
            </w:r>
            <w:r w:rsidR="00A80246" w:rsidRPr="00DD21A7">
              <w:t xml:space="preserve"> </w:t>
            </w:r>
          </w:p>
        </w:tc>
      </w:tr>
    </w:tbl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3D388C" w:rsidRDefault="003D388C" w:rsidP="005B0015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>Рассмотрев проект решения о внесении изменени</w:t>
      </w:r>
      <w:r w:rsidR="00A90161">
        <w:rPr>
          <w:rFonts w:eastAsiaTheme="majorEastAsia"/>
        </w:rPr>
        <w:t>й</w:t>
      </w:r>
      <w:r w:rsidRPr="006D0369">
        <w:rPr>
          <w:rFonts w:eastAsiaTheme="majorEastAsia"/>
        </w:rPr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 xml:space="preserve">02.03.2016 № 397-нд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 w:rsidRPr="00106EF7">
        <w:rPr>
          <w:rFonts w:eastAsiaTheme="majorEastAsia"/>
        </w:rPr>
        <w:t>»</w:t>
      </w:r>
      <w:r w:rsidRPr="00106EF7">
        <w:rPr>
          <w:rFonts w:eastAsiaTheme="majorEastAsia"/>
        </w:rPr>
        <w:t xml:space="preserve">, внесенный </w:t>
      </w:r>
      <w:r w:rsidR="00397A0C">
        <w:rPr>
          <w:rFonts w:eastAsiaTheme="majorEastAsia"/>
        </w:rPr>
        <w:t>председател</w:t>
      </w:r>
      <w:r w:rsidR="00003D92">
        <w:rPr>
          <w:rFonts w:eastAsiaTheme="majorEastAsia"/>
        </w:rPr>
        <w:t>ем</w:t>
      </w:r>
      <w:r w:rsidR="00397A0C">
        <w:rPr>
          <w:rFonts w:eastAsiaTheme="majorEastAsia"/>
        </w:rPr>
        <w:t xml:space="preserve"> Городской Думы </w:t>
      </w:r>
      <w:r w:rsidRPr="00A96C03">
        <w:t xml:space="preserve">Петропавловск-Камчатского городского округа </w:t>
      </w:r>
      <w:proofErr w:type="spellStart"/>
      <w:r w:rsidR="00003D92">
        <w:t>Монаховой</w:t>
      </w:r>
      <w:proofErr w:type="spellEnd"/>
      <w:r w:rsidR="00003D92">
        <w:t xml:space="preserve"> Г.В.</w:t>
      </w:r>
      <w:r w:rsidRPr="00A96C03">
        <w:t>, в соответствии со статьей 28</w:t>
      </w:r>
      <w:r w:rsidR="009B309A">
        <w:t xml:space="preserve"> Устава Петропавловск-Камчатского городского округа</w:t>
      </w:r>
      <w:r w:rsidR="00590ED3">
        <w:t xml:space="preserve">, </w:t>
      </w:r>
      <w:r w:rsidR="004A19AA">
        <w:t xml:space="preserve">статьей 80 </w:t>
      </w:r>
      <w:r w:rsidR="004A19AA" w:rsidRPr="004A19AA">
        <w:t>Решени</w:t>
      </w:r>
      <w:r w:rsidR="004A19AA">
        <w:t>я</w:t>
      </w:r>
      <w:r w:rsidR="004A19AA" w:rsidRPr="004A19AA">
        <w:t xml:space="preserve"> Городской Думы Петропавловск-Камчатского городского округа от 13.07.2018 </w:t>
      </w:r>
      <w:r w:rsidR="004A19AA">
        <w:t>№</w:t>
      </w:r>
      <w:r w:rsidR="004A19AA" w:rsidRPr="004A19AA">
        <w:t xml:space="preserve"> 82-нд </w:t>
      </w:r>
      <w:r w:rsidR="004A19AA">
        <w:t>«</w:t>
      </w:r>
      <w:r w:rsidR="004A19AA" w:rsidRPr="004A19AA">
        <w:t xml:space="preserve">О Регламенте </w:t>
      </w:r>
      <w:r w:rsidR="004A19AA">
        <w:t>Г</w:t>
      </w:r>
      <w:r w:rsidR="004A19AA" w:rsidRPr="004A19AA">
        <w:t>ородской Думы Петропавловск-Камчатского городского округа</w:t>
      </w:r>
      <w:r w:rsidR="004A19AA">
        <w:t>»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E964C4" w:rsidRDefault="00A96C03" w:rsidP="0020381F">
      <w:pPr>
        <w:ind w:firstLine="709"/>
        <w:jc w:val="both"/>
      </w:pPr>
      <w:r w:rsidRPr="000A3E35">
        <w:t>1. Принять Решение о внесении изменени</w:t>
      </w:r>
      <w:r w:rsidR="00A90161">
        <w:t>й</w:t>
      </w:r>
      <w:r w:rsidRPr="000A3E35">
        <w:t xml:space="preserve"> в Решение Городской Думы Петропавловск-Камчатского городского округа </w:t>
      </w:r>
      <w:r w:rsidR="00AC676F">
        <w:rPr>
          <w:bCs/>
        </w:rPr>
        <w:t xml:space="preserve">от </w:t>
      </w:r>
      <w:r w:rsidR="00AC676F" w:rsidRPr="0018533E">
        <w:rPr>
          <w:bCs/>
        </w:rPr>
        <w:t>02.03.2016 № 397-нд</w:t>
      </w:r>
      <w:r w:rsidR="00AC676F">
        <w:rPr>
          <w:bCs/>
        </w:rPr>
        <w:t xml:space="preserve"> </w:t>
      </w:r>
      <w:r w:rsidR="0074552F">
        <w:rPr>
          <w:bCs/>
        </w:rPr>
        <w:br/>
      </w:r>
      <w:r w:rsidR="00AC676F" w:rsidRPr="0018533E">
        <w:rPr>
          <w:bCs/>
        </w:rPr>
        <w:t>«О Контрольно-счетной палате Петропавловск-Камчатского городского округа</w:t>
      </w:r>
      <w:r w:rsidR="00410310">
        <w:t>»</w:t>
      </w:r>
      <w:r w:rsidRPr="000A3E35">
        <w:t>.</w:t>
      </w:r>
    </w:p>
    <w:p w:rsidR="00A96C03" w:rsidRPr="000A3E35" w:rsidRDefault="001B6797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 xml:space="preserve">2. </w:t>
      </w:r>
      <w:r w:rsidR="00A96C03" w:rsidRPr="000A3E35">
        <w:rPr>
          <w:bCs/>
        </w:rPr>
        <w:t xml:space="preserve">Направить принятое Решение </w:t>
      </w:r>
      <w:r w:rsidR="00B604C9">
        <w:rPr>
          <w:bCs/>
        </w:rPr>
        <w:t xml:space="preserve">временно исполняющему полномочия </w:t>
      </w:r>
      <w:r w:rsidR="00A96C03" w:rsidRPr="000A3E35">
        <w:rPr>
          <w:bCs/>
        </w:rPr>
        <w:t>Глав</w:t>
      </w:r>
      <w:r w:rsidR="00B604C9">
        <w:rPr>
          <w:bCs/>
        </w:rPr>
        <w:t>ы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p w:rsidR="004F5674" w:rsidRDefault="004F5674" w:rsidP="005B0015">
      <w:pPr>
        <w:autoSpaceDE w:val="0"/>
        <w:autoSpaceDN w:val="0"/>
        <w:adjustRightInd w:val="0"/>
        <w:jc w:val="both"/>
      </w:pPr>
    </w:p>
    <w:p w:rsidR="00205340" w:rsidRDefault="00205340" w:rsidP="005B0015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5820EC">
        <w:tc>
          <w:tcPr>
            <w:tcW w:w="4464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741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 xml:space="preserve">Г.В. </w:t>
            </w:r>
            <w:proofErr w:type="spellStart"/>
            <w:r>
              <w:t>Монахова</w:t>
            </w:r>
            <w:proofErr w:type="spellEnd"/>
          </w:p>
        </w:tc>
      </w:tr>
    </w:tbl>
    <w:p w:rsidR="00E964C4" w:rsidRDefault="00E964C4">
      <w:pPr>
        <w:sectPr w:rsidR="00E964C4" w:rsidSect="00D620EE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40"/>
        <w:tblW w:w="9645" w:type="dxa"/>
        <w:tblLayout w:type="fixed"/>
        <w:tblLook w:val="01E0" w:firstRow="1" w:lastRow="1" w:firstColumn="1" w:lastColumn="1" w:noHBand="0" w:noVBand="0"/>
      </w:tblPr>
      <w:tblGrid>
        <w:gridCol w:w="9645"/>
      </w:tblGrid>
      <w:tr w:rsidR="00B46C4B" w:rsidTr="00B46C4B">
        <w:trPr>
          <w:trHeight w:val="1635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620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C4B" w:rsidTr="00B46C4B">
        <w:trPr>
          <w:trHeight w:val="330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B46C4B" w:rsidTr="00B46C4B">
        <w:trPr>
          <w:trHeight w:val="330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B46C4B" w:rsidTr="00B46C4B">
        <w:trPr>
          <w:trHeight w:val="285"/>
        </w:trPr>
        <w:tc>
          <w:tcPr>
            <w:tcW w:w="9638" w:type="dxa"/>
            <w:hideMark/>
          </w:tcPr>
          <w:p w:rsidR="00B46C4B" w:rsidRDefault="00B46C4B">
            <w:pPr>
              <w:spacing w:line="276" w:lineRule="auto"/>
              <w:ind w:hanging="105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ge">
                        <wp:posOffset>99060</wp:posOffset>
                      </wp:positionV>
                      <wp:extent cx="6143625" cy="9525"/>
                      <wp:effectExtent l="0" t="19050" r="47625" b="476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8C28" id="Прямая соединительная линия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6pt,7.8pt" to="477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46C4B" w:rsidRDefault="00B46C4B" w:rsidP="00B46C4B">
      <w:pPr>
        <w:ind w:hanging="105"/>
        <w:jc w:val="center"/>
        <w:rPr>
          <w:szCs w:val="36"/>
        </w:rPr>
      </w:pPr>
    </w:p>
    <w:p w:rsidR="00B46C4B" w:rsidRDefault="00B46C4B" w:rsidP="00B46C4B">
      <w:pPr>
        <w:ind w:hanging="105"/>
        <w:jc w:val="center"/>
      </w:pPr>
      <w:r>
        <w:rPr>
          <w:b/>
          <w:sz w:val="32"/>
          <w:szCs w:val="32"/>
        </w:rPr>
        <w:t>РЕШЕНИЕ</w:t>
      </w:r>
      <w:r>
        <w:t xml:space="preserve"> </w:t>
      </w:r>
    </w:p>
    <w:p w:rsidR="00B46C4B" w:rsidRDefault="00B46C4B" w:rsidP="00B46C4B">
      <w:pPr>
        <w:ind w:hanging="105"/>
        <w:jc w:val="center"/>
      </w:pPr>
    </w:p>
    <w:p w:rsidR="00B46C4B" w:rsidRPr="00FB7539" w:rsidRDefault="00B46C4B" w:rsidP="00B46C4B">
      <w:pPr>
        <w:ind w:hanging="105"/>
        <w:jc w:val="center"/>
        <w:rPr>
          <w:lang w:val="en-US"/>
        </w:rPr>
      </w:pPr>
      <w:r>
        <w:t>от __________ № ______-</w:t>
      </w:r>
      <w:proofErr w:type="spellStart"/>
      <w:r>
        <w:t>нд</w:t>
      </w:r>
      <w:proofErr w:type="spellEnd"/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b/>
        </w:rPr>
      </w:pPr>
      <w:r>
        <w:rPr>
          <w:b/>
        </w:rPr>
        <w:t>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B46C4B" w:rsidRDefault="00B46C4B" w:rsidP="00B46C4B">
      <w:pPr>
        <w:ind w:hanging="105"/>
        <w:jc w:val="center"/>
        <w:rPr>
          <w:b/>
        </w:rPr>
      </w:pP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>Принято Городской Думой Петропавловск-Камчатского городского округа</w:t>
      </w:r>
    </w:p>
    <w:p w:rsidR="00B46C4B" w:rsidRDefault="00B46C4B" w:rsidP="00B46C4B">
      <w:pPr>
        <w:ind w:hanging="105"/>
        <w:jc w:val="center"/>
        <w:rPr>
          <w:i/>
          <w:sz w:val="24"/>
        </w:rPr>
      </w:pPr>
      <w:r>
        <w:rPr>
          <w:i/>
          <w:sz w:val="24"/>
        </w:rPr>
        <w:t>(решение от _________ № ____-р)</w:t>
      </w:r>
    </w:p>
    <w:p w:rsidR="00B46C4B" w:rsidRDefault="00B46C4B" w:rsidP="00B46C4B">
      <w:pPr>
        <w:ind w:hanging="105"/>
        <w:jc w:val="center"/>
      </w:pPr>
    </w:p>
    <w:p w:rsidR="005B7B43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1. Часть </w:t>
      </w:r>
      <w:r w:rsidR="00856324" w:rsidRPr="00856324">
        <w:rPr>
          <w:rFonts w:eastAsiaTheme="minorHAnsi"/>
          <w:color w:val="000000" w:themeColor="text1"/>
          <w:lang w:eastAsia="en-US"/>
        </w:rPr>
        <w:t>2</w:t>
      </w:r>
      <w:r>
        <w:rPr>
          <w:rFonts w:eastAsiaTheme="minorHAnsi"/>
          <w:color w:val="000000" w:themeColor="text1"/>
          <w:lang w:eastAsia="en-US"/>
        </w:rPr>
        <w:t xml:space="preserve"> статьи </w:t>
      </w:r>
      <w:r w:rsidR="00856324" w:rsidRPr="00856324">
        <w:rPr>
          <w:rFonts w:eastAsiaTheme="minorHAnsi"/>
          <w:color w:val="000000" w:themeColor="text1"/>
          <w:lang w:eastAsia="en-US"/>
        </w:rPr>
        <w:t>21</w:t>
      </w:r>
      <w:r w:rsidR="005B7B43">
        <w:rPr>
          <w:rFonts w:eastAsiaTheme="minorHAnsi"/>
          <w:color w:val="000000" w:themeColor="text1"/>
          <w:lang w:eastAsia="en-US"/>
        </w:rPr>
        <w:t xml:space="preserve"> изложить в следующей редакции:</w:t>
      </w:r>
    </w:p>
    <w:p w:rsidR="007274A4" w:rsidRDefault="00B46C4B" w:rsidP="00385849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 w:rsidRPr="00385849">
        <w:rPr>
          <w:rFonts w:eastAsiaTheme="minorHAnsi"/>
          <w:lang w:eastAsia="en-US"/>
        </w:rPr>
        <w:t>«</w:t>
      </w:r>
      <w:r w:rsidR="005B7B43" w:rsidRPr="00385849">
        <w:rPr>
          <w:rFonts w:eastAsiaTheme="minorHAnsi"/>
          <w:lang w:eastAsia="en-US"/>
        </w:rPr>
        <w:t>2. Контрольно-счетная палата ежегодно подготавливает отчеты о своей деятельности, которые направляются на рассмотрение в Городскую Думу.</w:t>
      </w:r>
      <w:r w:rsidR="00385849" w:rsidRPr="00385849">
        <w:rPr>
          <w:rFonts w:eastAsiaTheme="minorHAnsi"/>
          <w:lang w:eastAsia="en-US"/>
        </w:rPr>
        <w:t xml:space="preserve"> </w:t>
      </w:r>
    </w:p>
    <w:p w:rsidR="00385849" w:rsidRPr="00385849" w:rsidRDefault="00385849" w:rsidP="00385849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385849">
        <w:rPr>
          <w:rFonts w:eastAsia="Calibri"/>
          <w:lang w:eastAsia="en-US"/>
        </w:rPr>
        <w:t>Отчет о деятельности Контрольно-счетной палаты</w:t>
      </w:r>
      <w:r w:rsidR="00715454">
        <w:rPr>
          <w:rFonts w:eastAsia="Calibri"/>
          <w:lang w:eastAsia="en-US"/>
        </w:rPr>
        <w:t xml:space="preserve"> (далее – отчет)</w:t>
      </w:r>
      <w:r w:rsidRPr="00385849">
        <w:rPr>
          <w:rFonts w:eastAsia="Calibri"/>
          <w:lang w:eastAsia="en-US"/>
        </w:rPr>
        <w:t xml:space="preserve"> состоит из </w:t>
      </w:r>
      <w:r w:rsidR="007274A4">
        <w:t xml:space="preserve">проекта решения Городской Думы </w:t>
      </w:r>
      <w:r w:rsidR="00A63124">
        <w:t xml:space="preserve">об </w:t>
      </w:r>
      <w:r w:rsidR="007274A4">
        <w:t>отчет</w:t>
      </w:r>
      <w:r w:rsidR="00A63124">
        <w:t>е</w:t>
      </w:r>
      <w:r w:rsidR="007274A4">
        <w:rPr>
          <w:rFonts w:eastAsia="Calibri"/>
          <w:lang w:eastAsia="en-US"/>
        </w:rPr>
        <w:t>, приложением</w:t>
      </w:r>
      <w:r w:rsidR="00715454">
        <w:rPr>
          <w:rFonts w:eastAsia="Calibri"/>
          <w:lang w:eastAsia="en-US"/>
        </w:rPr>
        <w:t xml:space="preserve"> к которому является отчет, составленный по форме согласно приложению 3 к настоящему Решению</w:t>
      </w:r>
      <w:r w:rsidR="00F7208B">
        <w:rPr>
          <w:rFonts w:eastAsia="Calibri"/>
          <w:lang w:eastAsia="en-US"/>
        </w:rPr>
        <w:t>, и пояснительная записка, содержащая детальное описание показателей, указанных в отчете</w:t>
      </w:r>
      <w:r w:rsidRPr="00385849">
        <w:rPr>
          <w:rFonts w:eastAsia="Calibri"/>
          <w:lang w:eastAsia="en-US"/>
        </w:rPr>
        <w:t>.</w:t>
      </w:r>
    </w:p>
    <w:p w:rsidR="00B46C4B" w:rsidRDefault="005B7B43" w:rsidP="00856324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 w:rsidRPr="005B7B43">
        <w:rPr>
          <w:rFonts w:eastAsiaTheme="minorHAnsi"/>
          <w:color w:val="000000" w:themeColor="text1"/>
          <w:lang w:eastAsia="en-US"/>
        </w:rPr>
        <w:t>Отчеты о деятельности Контрольно-счетной палаты опубликовываются в средствах массовой информации и размещаются в сети «Интернет» только после</w:t>
      </w:r>
      <w:r>
        <w:rPr>
          <w:rFonts w:eastAsiaTheme="minorHAnsi"/>
          <w:color w:val="000000" w:themeColor="text1"/>
          <w:lang w:eastAsia="en-US"/>
        </w:rPr>
        <w:t xml:space="preserve"> их рассмотрения </w:t>
      </w:r>
      <w:r w:rsidR="007274A4">
        <w:rPr>
          <w:rFonts w:eastAsiaTheme="minorHAnsi"/>
          <w:color w:val="000000" w:themeColor="text1"/>
          <w:lang w:eastAsia="en-US"/>
        </w:rPr>
        <w:t>Г</w:t>
      </w:r>
      <w:r>
        <w:rPr>
          <w:rFonts w:eastAsiaTheme="minorHAnsi"/>
          <w:color w:val="000000" w:themeColor="text1"/>
          <w:lang w:eastAsia="en-US"/>
        </w:rPr>
        <w:t>ородской Думой.»</w:t>
      </w:r>
      <w:r w:rsidR="00CF6B55">
        <w:rPr>
          <w:rFonts w:eastAsiaTheme="minorHAnsi"/>
          <w:color w:val="000000" w:themeColor="text1"/>
          <w:lang w:eastAsia="en-US"/>
        </w:rPr>
        <w:t>.</w:t>
      </w:r>
    </w:p>
    <w:p w:rsidR="00B46C4B" w:rsidRDefault="00B46C4B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 Дополнить приложением </w:t>
      </w:r>
      <w:r w:rsidR="00856324">
        <w:rPr>
          <w:rFonts w:eastAsiaTheme="minorHAnsi"/>
          <w:color w:val="000000" w:themeColor="text1"/>
          <w:lang w:eastAsia="en-US"/>
        </w:rPr>
        <w:t>3</w:t>
      </w:r>
      <w:r w:rsidR="008737CF">
        <w:rPr>
          <w:rFonts w:eastAsiaTheme="minorHAnsi"/>
          <w:color w:val="000000" w:themeColor="text1"/>
          <w:lang w:eastAsia="en-US"/>
        </w:rPr>
        <w:t xml:space="preserve"> согласно </w:t>
      </w:r>
      <w:proofErr w:type="gramStart"/>
      <w:r w:rsidR="008737CF">
        <w:rPr>
          <w:rFonts w:eastAsiaTheme="minorHAnsi"/>
          <w:color w:val="000000" w:themeColor="text1"/>
          <w:lang w:eastAsia="en-US"/>
        </w:rPr>
        <w:t>приложению</w:t>
      </w:r>
      <w:proofErr w:type="gramEnd"/>
      <w:r>
        <w:rPr>
          <w:rFonts w:eastAsiaTheme="minorHAnsi"/>
          <w:color w:val="000000" w:themeColor="text1"/>
          <w:lang w:eastAsia="en-US"/>
        </w:rPr>
        <w:t xml:space="preserve"> к настоящему Решению.</w:t>
      </w:r>
    </w:p>
    <w:p w:rsidR="00B46C4B" w:rsidRPr="00B46C4B" w:rsidRDefault="00385849" w:rsidP="00B46C4B">
      <w:pPr>
        <w:autoSpaceDE w:val="0"/>
        <w:autoSpaceDN w:val="0"/>
        <w:adjustRightInd w:val="0"/>
        <w:ind w:left="-105" w:firstLine="814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3</w:t>
      </w:r>
      <w:r w:rsidR="00B46C4B">
        <w:t xml:space="preserve">. Настоящее Решение вступает в силу после дня его официального опубликования.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p w:rsidR="00B46C4B" w:rsidRDefault="00B46C4B" w:rsidP="00B46C4B">
      <w:pPr>
        <w:autoSpaceDE w:val="0"/>
        <w:autoSpaceDN w:val="0"/>
        <w:adjustRightInd w:val="0"/>
        <w:ind w:hanging="105"/>
        <w:jc w:val="both"/>
      </w:pPr>
    </w:p>
    <w:tbl>
      <w:tblPr>
        <w:tblStyle w:val="a8"/>
        <w:tblW w:w="98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8"/>
        <w:gridCol w:w="4929"/>
      </w:tblGrid>
      <w:tr w:rsidR="00B46C4B" w:rsidTr="00881311">
        <w:trPr>
          <w:trHeight w:val="1051"/>
        </w:trPr>
        <w:tc>
          <w:tcPr>
            <w:tcW w:w="4948" w:type="dxa"/>
            <w:hideMark/>
          </w:tcPr>
          <w:p w:rsidR="00B46C4B" w:rsidRDefault="00B604C9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Временно и</w:t>
            </w:r>
            <w:r w:rsidR="009F24DF">
              <w:rPr>
                <w:lang w:eastAsia="en-US"/>
              </w:rPr>
              <w:t>сполняющий полномочия Г</w:t>
            </w:r>
            <w:r w:rsidR="00B46C4B">
              <w:rPr>
                <w:lang w:eastAsia="en-US"/>
              </w:rPr>
              <w:t>лав</w:t>
            </w:r>
            <w:r w:rsidR="009F24DF">
              <w:rPr>
                <w:lang w:eastAsia="en-US"/>
              </w:rPr>
              <w:t>ы</w:t>
            </w:r>
            <w:r w:rsidR="00B46C4B">
              <w:rPr>
                <w:lang w:eastAsia="en-US"/>
              </w:rPr>
              <w:t xml:space="preserve"> Петропавловск-Камчатского </w:t>
            </w:r>
          </w:p>
          <w:p w:rsidR="00B46C4B" w:rsidRDefault="00B46C4B" w:rsidP="00B46C4B">
            <w:pPr>
              <w:autoSpaceDE w:val="0"/>
              <w:autoSpaceDN w:val="0"/>
              <w:adjustRightInd w:val="0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городского округа </w:t>
            </w:r>
          </w:p>
        </w:tc>
        <w:tc>
          <w:tcPr>
            <w:tcW w:w="4929" w:type="dxa"/>
          </w:tcPr>
          <w:p w:rsidR="00B46C4B" w:rsidRDefault="00B46C4B">
            <w:pPr>
              <w:autoSpaceDE w:val="0"/>
              <w:autoSpaceDN w:val="0"/>
              <w:adjustRightInd w:val="0"/>
              <w:ind w:hanging="105"/>
              <w:jc w:val="both"/>
              <w:rPr>
                <w:lang w:eastAsia="en-US"/>
              </w:rPr>
            </w:pPr>
          </w:p>
          <w:p w:rsidR="00B46C4B" w:rsidRDefault="00B46C4B">
            <w:pPr>
              <w:autoSpaceDE w:val="0"/>
              <w:autoSpaceDN w:val="0"/>
              <w:adjustRightInd w:val="0"/>
              <w:ind w:right="-95" w:hanging="105"/>
              <w:jc w:val="right"/>
              <w:rPr>
                <w:lang w:eastAsia="en-US"/>
              </w:rPr>
            </w:pPr>
          </w:p>
          <w:p w:rsidR="00B46C4B" w:rsidRDefault="009F24DF">
            <w:pPr>
              <w:autoSpaceDE w:val="0"/>
              <w:autoSpaceDN w:val="0"/>
              <w:adjustRightInd w:val="0"/>
              <w:ind w:hanging="105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К.В. </w:t>
            </w:r>
            <w:proofErr w:type="spellStart"/>
            <w:r>
              <w:rPr>
                <w:lang w:eastAsia="en-US"/>
              </w:rPr>
              <w:t>Брызгин</w:t>
            </w:r>
            <w:proofErr w:type="spellEnd"/>
          </w:p>
        </w:tc>
      </w:tr>
    </w:tbl>
    <w:p w:rsidR="00B46C4B" w:rsidRDefault="00B46C4B" w:rsidP="00B46C4B">
      <w:pPr>
        <w:rPr>
          <w:b/>
        </w:rPr>
      </w:pPr>
    </w:p>
    <w:p w:rsidR="008737CF" w:rsidRDefault="008737C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46C4B" w:rsidRDefault="00FD1BF0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Приложение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к Решению Городской Думы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городского округа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________ № ___-</w:t>
      </w:r>
      <w:proofErr w:type="spellStart"/>
      <w:r w:rsidR="00F26EC7">
        <w:rPr>
          <w:rFonts w:eastAsiaTheme="minorHAnsi"/>
          <w:color w:val="000000" w:themeColor="text1"/>
          <w:sz w:val="24"/>
          <w:szCs w:val="24"/>
          <w:lang w:eastAsia="en-US"/>
        </w:rPr>
        <w:t>нд</w:t>
      </w:r>
      <w:proofErr w:type="spellEnd"/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«О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 xml:space="preserve"> внесении измене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ний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в Решение Городской Думы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F26EC7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F26EC7" w:rsidP="00F26EC7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B46C4B" w:rsidRDefault="003B2F88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B46C4B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Приложение </w:t>
      </w:r>
      <w:r w:rsidR="00FD1BF0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к Решению Городской Думы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от 02.03.2016 № 397-нд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«О Контрольно-счетной палате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Петропавловск-Камчатского </w:t>
      </w:r>
    </w:p>
    <w:p w:rsidR="00B46C4B" w:rsidRDefault="00B46C4B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городского округа»</w:t>
      </w:r>
    </w:p>
    <w:p w:rsidR="000E5A83" w:rsidRDefault="000E5A83" w:rsidP="00B46C4B">
      <w:pPr>
        <w:autoSpaceDE w:val="0"/>
        <w:autoSpaceDN w:val="0"/>
        <w:adjustRightInd w:val="0"/>
        <w:ind w:hanging="105"/>
        <w:jc w:val="right"/>
        <w:rPr>
          <w:rFonts w:eastAsiaTheme="minorHAnsi"/>
          <w:color w:val="000000" w:themeColor="text1"/>
          <w:lang w:eastAsia="en-US"/>
        </w:rPr>
      </w:pPr>
    </w:p>
    <w:p w:rsidR="00156673" w:rsidRPr="009C646A" w:rsidRDefault="00156673" w:rsidP="00156673">
      <w:pPr>
        <w:autoSpaceDE w:val="0"/>
        <w:autoSpaceDN w:val="0"/>
        <w:adjustRightInd w:val="0"/>
        <w:ind w:hanging="105"/>
        <w:jc w:val="center"/>
        <w:rPr>
          <w:rFonts w:eastAsiaTheme="minorHAnsi"/>
          <w:b/>
          <w:color w:val="000000" w:themeColor="text1"/>
          <w:lang w:eastAsia="en-US"/>
        </w:rPr>
      </w:pPr>
      <w:r w:rsidRPr="009C646A">
        <w:rPr>
          <w:rFonts w:eastAsiaTheme="minorHAnsi"/>
          <w:b/>
          <w:color w:val="000000" w:themeColor="text1"/>
          <w:lang w:eastAsia="en-US"/>
        </w:rPr>
        <w:t>Отчет</w:t>
      </w:r>
      <w:r w:rsidR="001A78BC">
        <w:rPr>
          <w:rFonts w:eastAsiaTheme="minorHAnsi"/>
          <w:b/>
          <w:color w:val="000000" w:themeColor="text1"/>
          <w:lang w:eastAsia="en-US"/>
        </w:rPr>
        <w:t xml:space="preserve"> о деятельности</w:t>
      </w:r>
      <w:r w:rsidRPr="009C646A">
        <w:rPr>
          <w:rFonts w:eastAsiaTheme="minorHAnsi"/>
          <w:b/>
          <w:color w:val="000000" w:themeColor="text1"/>
          <w:lang w:eastAsia="en-US"/>
        </w:rPr>
        <w:t xml:space="preserve"> </w:t>
      </w:r>
      <w:r w:rsidR="009C646A" w:rsidRPr="009C646A">
        <w:rPr>
          <w:rFonts w:eastAsiaTheme="minorHAnsi"/>
          <w:b/>
          <w:color w:val="000000" w:themeColor="text1"/>
          <w:lang w:eastAsia="en-US"/>
        </w:rPr>
        <w:t>Контрольно-счетной палаты за _______ год</w:t>
      </w:r>
    </w:p>
    <w:p w:rsidR="009C646A" w:rsidRDefault="009C646A" w:rsidP="00156673">
      <w:pPr>
        <w:autoSpaceDE w:val="0"/>
        <w:autoSpaceDN w:val="0"/>
        <w:adjustRightInd w:val="0"/>
        <w:ind w:hanging="105"/>
        <w:jc w:val="center"/>
        <w:rPr>
          <w:rFonts w:eastAsiaTheme="minorHAnsi"/>
          <w:color w:val="000000" w:themeColor="text1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21"/>
        <w:gridCol w:w="5032"/>
        <w:gridCol w:w="1278"/>
        <w:gridCol w:w="1697"/>
      </w:tblGrid>
      <w:tr w:rsidR="00E25C61" w:rsidRPr="00FD1BF0" w:rsidTr="001A78BC">
        <w:trPr>
          <w:trHeight w:val="258"/>
        </w:trPr>
        <w:tc>
          <w:tcPr>
            <w:tcW w:w="1621" w:type="dxa"/>
            <w:vMerge w:val="restart"/>
            <w:vAlign w:val="center"/>
          </w:tcPr>
          <w:p w:rsidR="00316CC0" w:rsidRDefault="00FB3298" w:rsidP="00E25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Порядковый номер </w:t>
            </w:r>
            <w:r w:rsidR="00316CC0">
              <w:rPr>
                <w:b/>
                <w:sz w:val="24"/>
                <w:szCs w:val="24"/>
              </w:rPr>
              <w:t>раздела,</w:t>
            </w:r>
          </w:p>
          <w:p w:rsidR="00E25C61" w:rsidRPr="00FD1BF0" w:rsidRDefault="00FB3298" w:rsidP="00E25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пункта, подпункта</w:t>
            </w:r>
          </w:p>
        </w:tc>
        <w:tc>
          <w:tcPr>
            <w:tcW w:w="5032" w:type="dxa"/>
            <w:vMerge w:val="restart"/>
            <w:tcBorders>
              <w:right w:val="single" w:sz="4" w:space="0" w:color="auto"/>
            </w:tcBorders>
            <w:vAlign w:val="center"/>
          </w:tcPr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  <w:r w:rsidRPr="00FD1BF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C61" w:rsidRDefault="00E25C61" w:rsidP="00E25C61">
            <w:pPr>
              <w:jc w:val="center"/>
              <w:rPr>
                <w:b/>
                <w:sz w:val="24"/>
                <w:szCs w:val="24"/>
              </w:rPr>
            </w:pPr>
            <w:r w:rsidRPr="00FD1BF0">
              <w:rPr>
                <w:b/>
                <w:sz w:val="24"/>
                <w:szCs w:val="24"/>
              </w:rPr>
              <w:t xml:space="preserve">Значение </w:t>
            </w:r>
          </w:p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</w:t>
            </w:r>
          </w:p>
        </w:tc>
      </w:tr>
      <w:tr w:rsidR="00316CC0" w:rsidRPr="00FD1BF0" w:rsidTr="001A78BC">
        <w:trPr>
          <w:trHeight w:val="285"/>
        </w:trPr>
        <w:tc>
          <w:tcPr>
            <w:tcW w:w="1621" w:type="dxa"/>
            <w:vMerge/>
            <w:vAlign w:val="center"/>
          </w:tcPr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2" w:type="dxa"/>
            <w:vMerge/>
            <w:tcBorders>
              <w:right w:val="single" w:sz="4" w:space="0" w:color="auto"/>
            </w:tcBorders>
            <w:vAlign w:val="center"/>
          </w:tcPr>
          <w:p w:rsidR="00E25C61" w:rsidRPr="00FD1BF0" w:rsidRDefault="00E25C61" w:rsidP="00E25C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C61" w:rsidRPr="00FD1BF0" w:rsidRDefault="002B6F14" w:rsidP="002B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C61" w:rsidRPr="00FD1BF0" w:rsidRDefault="002B6F14" w:rsidP="002B6F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аналогичный период прошлого года</w:t>
            </w:r>
          </w:p>
        </w:tc>
      </w:tr>
      <w:tr w:rsidR="00094329" w:rsidRPr="00FD1BF0" w:rsidTr="005713F5">
        <w:tc>
          <w:tcPr>
            <w:tcW w:w="9628" w:type="dxa"/>
            <w:gridSpan w:val="4"/>
          </w:tcPr>
          <w:p w:rsidR="00094329" w:rsidRPr="00FD1BF0" w:rsidRDefault="00FB4FEA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329" w:rsidRPr="00FD1BF0">
              <w:rPr>
                <w:sz w:val="24"/>
                <w:szCs w:val="24"/>
              </w:rPr>
              <w:t>. Сведения о проведенных контрольных мероприятиях</w:t>
            </w: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E25C61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проведенных контрольных мероприятий (единиц),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1.1</w:t>
            </w:r>
            <w:r w:rsidR="00FB4FEA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в органах местного самоуправления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органах администрации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1.3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муниципальных унитарных предприятиях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E25C61" w:rsidP="00FB3298">
            <w:pPr>
              <w:jc w:val="center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1.</w:t>
            </w:r>
            <w:r w:rsidR="00FB4FEA">
              <w:rPr>
                <w:sz w:val="24"/>
                <w:szCs w:val="24"/>
              </w:rPr>
              <w:t>1.4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прочих организациях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встречных проверок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проведенных аудитов в сфере закупок товаров, работ, услуг для обеспечения муниципальных нужд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4.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Объем проверенных средств (тыс. руб.)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4.1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средств бюджета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FB4FEA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5C61" w:rsidRPr="00FD1BF0">
              <w:rPr>
                <w:sz w:val="24"/>
                <w:szCs w:val="24"/>
              </w:rPr>
              <w:t>4.</w:t>
            </w:r>
            <w:r w:rsidR="00E25C61">
              <w:rPr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внебюджетных средств, </w:t>
            </w:r>
          </w:p>
          <w:p w:rsidR="005D42F1" w:rsidRPr="00FD1BF0" w:rsidRDefault="00E25C61" w:rsidP="005D42F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211ACD" w:rsidRDefault="00211ACD" w:rsidP="00FB3298">
            <w:pPr>
              <w:jc w:val="center"/>
              <w:rPr>
                <w:sz w:val="24"/>
                <w:szCs w:val="24"/>
              </w:rPr>
            </w:pPr>
            <w:r w:rsidRPr="00211ACD">
              <w:rPr>
                <w:sz w:val="24"/>
                <w:szCs w:val="24"/>
              </w:rPr>
              <w:lastRenderedPageBreak/>
              <w:t>1.4.2.1</w:t>
            </w:r>
          </w:p>
        </w:tc>
        <w:tc>
          <w:tcPr>
            <w:tcW w:w="5032" w:type="dxa"/>
          </w:tcPr>
          <w:p w:rsidR="00E25C61" w:rsidRPr="00FD1BF0" w:rsidRDefault="00E25C61" w:rsidP="00A80FF8">
            <w:pPr>
              <w:ind w:left="24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средств бюджетных и автономных учреждений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211ACD" w:rsidRDefault="00211ACD" w:rsidP="00FB3298">
            <w:pPr>
              <w:jc w:val="center"/>
              <w:rPr>
                <w:sz w:val="24"/>
                <w:szCs w:val="24"/>
              </w:rPr>
            </w:pPr>
            <w:r w:rsidRPr="00211ACD">
              <w:rPr>
                <w:sz w:val="24"/>
                <w:szCs w:val="24"/>
              </w:rPr>
              <w:t>1.4.2.2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A80FF8">
            <w:pPr>
              <w:ind w:left="24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средств муниципальных унитарных предприятий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82252A">
        <w:tc>
          <w:tcPr>
            <w:tcW w:w="9628" w:type="dxa"/>
            <w:gridSpan w:val="4"/>
          </w:tcPr>
          <w:p w:rsidR="00094329" w:rsidRPr="00FD1BF0" w:rsidRDefault="006E4269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329" w:rsidRPr="00FD1BF0">
              <w:rPr>
                <w:sz w:val="24"/>
                <w:szCs w:val="24"/>
              </w:rPr>
              <w:t>. Сведения о проведенных экспертно-аналитических мероприятиях</w:t>
            </w: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проведенных экспертно-аналитических мероприятий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25C61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подготовленных </w:t>
            </w:r>
            <w:r w:rsidR="00FB3298">
              <w:rPr>
                <w:sz w:val="24"/>
                <w:szCs w:val="24"/>
              </w:rPr>
              <w:t>экспертных</w:t>
            </w:r>
            <w:r w:rsidRPr="00FD1BF0">
              <w:rPr>
                <w:sz w:val="24"/>
                <w:szCs w:val="24"/>
              </w:rPr>
              <w:t xml:space="preserve"> заключений (единиц),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032" w:type="dxa"/>
          </w:tcPr>
          <w:p w:rsidR="00E25C61" w:rsidRPr="00FD1BF0" w:rsidRDefault="00E25C61" w:rsidP="00FB3298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по проектам муниципальных правовых актов, проектам </w:t>
            </w:r>
            <w:r w:rsidR="00FB3298">
              <w:rPr>
                <w:sz w:val="24"/>
                <w:szCs w:val="24"/>
              </w:rPr>
              <w:t>решений Городской Думы о бюджете, о внесении изменений в бюджет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муниципальным и иным целевым программам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аудиту в сфере закупок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E25C61" w:rsidRPr="00FD1BF0">
              <w:rPr>
                <w:sz w:val="24"/>
                <w:szCs w:val="24"/>
              </w:rPr>
              <w:t>.4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иным вопросам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FE4330">
        <w:tc>
          <w:tcPr>
            <w:tcW w:w="9628" w:type="dxa"/>
            <w:gridSpan w:val="4"/>
          </w:tcPr>
          <w:p w:rsidR="00094329" w:rsidRPr="00FD1BF0" w:rsidRDefault="006E4269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329" w:rsidRPr="00FD1BF0">
              <w:rPr>
                <w:sz w:val="24"/>
                <w:szCs w:val="24"/>
              </w:rPr>
              <w:t>. Сведения о проведенных внешних проверках годовых отчетов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проведенных проверок годовой бюджетной отчетности главных администраторов бюджетных средств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подготовленных </w:t>
            </w:r>
            <w:r w:rsidR="00FB3298">
              <w:rPr>
                <w:sz w:val="24"/>
                <w:szCs w:val="24"/>
              </w:rPr>
              <w:t xml:space="preserve">экспертных </w:t>
            </w:r>
            <w:r w:rsidRPr="00FD1BF0">
              <w:rPr>
                <w:sz w:val="24"/>
                <w:szCs w:val="24"/>
              </w:rPr>
              <w:t>заключений на отчеты об исполнении бюджет</w:t>
            </w:r>
            <w:r>
              <w:rPr>
                <w:sz w:val="24"/>
                <w:szCs w:val="24"/>
              </w:rPr>
              <w:t>а городского округа</w:t>
            </w:r>
            <w:r w:rsidRPr="00FD1BF0">
              <w:rPr>
                <w:sz w:val="24"/>
                <w:szCs w:val="24"/>
              </w:rPr>
              <w:t>, всего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E2523D">
        <w:tc>
          <w:tcPr>
            <w:tcW w:w="9628" w:type="dxa"/>
            <w:gridSpan w:val="4"/>
          </w:tcPr>
          <w:p w:rsidR="00316CC0" w:rsidRPr="00FD1BF0" w:rsidRDefault="00316CC0" w:rsidP="0031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1BF0">
              <w:rPr>
                <w:sz w:val="24"/>
                <w:szCs w:val="24"/>
              </w:rPr>
              <w:t>. Сведения о выявленных нарушениях и недостатках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мероприятий, в ходе которых выявлены нарушения и недостатки, всего (единиц),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контрольные мероприятия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6E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экспертно-аналитические мероприятия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внешние проверки годовой бюджетной отчетности и отчетов об исполнении бюджетов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25C61" w:rsidRPr="00FD1B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Нецелевое использование бюджетных средств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Неэффективное расходование средств (единиц / тыс. рублей),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5A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 w:rsidR="005A54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6E4269" w:rsidP="005A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 w:rsidR="005A543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Неэффективное использование муниципального имущества (единиц / тыс. рублей),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25C61" w:rsidRPr="00FD1BF0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находящегося в муниципальной казне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25C61" w:rsidRPr="00FD1BF0"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закрепленного за муниципальными учреждениями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закрепленного за муниципальными унитарными предприятиями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Нарушения, повлекшие за собой </w:t>
            </w:r>
            <w:proofErr w:type="spellStart"/>
            <w:r w:rsidRPr="00FD1BF0">
              <w:rPr>
                <w:sz w:val="24"/>
                <w:szCs w:val="24"/>
              </w:rPr>
              <w:t>недополучение</w:t>
            </w:r>
            <w:proofErr w:type="spellEnd"/>
            <w:r w:rsidRPr="00FD1BF0">
              <w:rPr>
                <w:sz w:val="24"/>
                <w:szCs w:val="24"/>
              </w:rPr>
              <w:t xml:space="preserve"> доходов (единиц / тыс. рублей):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E25C61" w:rsidRPr="00FD1BF0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5A5431" w:rsidP="00E25C6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B3298">
              <w:rPr>
                <w:sz w:val="24"/>
                <w:szCs w:val="24"/>
              </w:rPr>
              <w:t>юджетами бюджетной системы Российской Федерации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E25C61" w:rsidRPr="00FD1BF0"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муниципальными учреждениями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FB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E25C61" w:rsidRPr="00FD1BF0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муниципальными унитарными предприятиями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Нарушения порядка управления и распоряжения имуществом, находящимся в муниципальной собственности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Нарушения законодательства Российской Федерации о контрактной системе в сфере закупок товаров, работ, услуг для обеспечения муниципальных нужд (единиц / тыс. рублей)</w:t>
            </w:r>
            <w:r w:rsidR="005A5431">
              <w:rPr>
                <w:sz w:val="24"/>
                <w:szCs w:val="24"/>
              </w:rPr>
              <w:t>, из них: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5A5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8.</w:t>
            </w:r>
            <w:r w:rsidR="00E25C61" w:rsidRPr="00FD1BF0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</w:tcPr>
          <w:p w:rsidR="00E25C61" w:rsidRPr="00FD1BF0" w:rsidRDefault="00916DDB" w:rsidP="007B0939">
            <w:pPr>
              <w:rPr>
                <w:sz w:val="24"/>
                <w:szCs w:val="24"/>
                <w:highlight w:val="yellow"/>
              </w:rPr>
            </w:pPr>
            <w:r w:rsidRPr="00916DDB">
              <w:rPr>
                <w:sz w:val="24"/>
                <w:szCs w:val="24"/>
              </w:rPr>
              <w:t>Федеральн</w:t>
            </w:r>
            <w:r w:rsidR="007B0939">
              <w:rPr>
                <w:sz w:val="24"/>
                <w:szCs w:val="24"/>
              </w:rPr>
              <w:t>ого</w:t>
            </w:r>
            <w:r w:rsidRPr="00916DDB">
              <w:rPr>
                <w:sz w:val="24"/>
                <w:szCs w:val="24"/>
              </w:rPr>
              <w:t xml:space="preserve"> закон</w:t>
            </w:r>
            <w:r w:rsidR="007B0939">
              <w:rPr>
                <w:sz w:val="24"/>
                <w:szCs w:val="24"/>
              </w:rPr>
              <w:t>а</w:t>
            </w:r>
            <w:r w:rsidRPr="00916DDB">
              <w:rPr>
                <w:sz w:val="24"/>
                <w:szCs w:val="24"/>
              </w:rPr>
              <w:t xml:space="preserve"> от 05.04.2013 </w:t>
            </w:r>
            <w:r>
              <w:rPr>
                <w:sz w:val="24"/>
                <w:szCs w:val="24"/>
              </w:rPr>
              <w:t>№</w:t>
            </w:r>
            <w:r w:rsidRPr="00916DDB">
              <w:rPr>
                <w:sz w:val="24"/>
                <w:szCs w:val="24"/>
              </w:rPr>
              <w:t xml:space="preserve"> 44-ФЗ </w:t>
            </w:r>
            <w:r>
              <w:rPr>
                <w:sz w:val="24"/>
                <w:szCs w:val="24"/>
              </w:rPr>
              <w:br/>
              <w:t>«</w:t>
            </w:r>
            <w:r w:rsidRPr="00916DDB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4.8.2</w:t>
            </w:r>
          </w:p>
        </w:tc>
        <w:tc>
          <w:tcPr>
            <w:tcW w:w="5032" w:type="dxa"/>
          </w:tcPr>
          <w:p w:rsidR="00E25C61" w:rsidRPr="00FD1BF0" w:rsidRDefault="002D7D14" w:rsidP="007B0939">
            <w:pPr>
              <w:rPr>
                <w:sz w:val="24"/>
                <w:szCs w:val="24"/>
                <w:highlight w:val="yellow"/>
              </w:rPr>
            </w:pPr>
            <w:r w:rsidRPr="002D7D14">
              <w:rPr>
                <w:sz w:val="24"/>
                <w:szCs w:val="24"/>
              </w:rPr>
              <w:t>Федеральн</w:t>
            </w:r>
            <w:r w:rsidR="007B0939">
              <w:rPr>
                <w:sz w:val="24"/>
                <w:szCs w:val="24"/>
              </w:rPr>
              <w:t>ого</w:t>
            </w:r>
            <w:r w:rsidRPr="002D7D14">
              <w:rPr>
                <w:sz w:val="24"/>
                <w:szCs w:val="24"/>
              </w:rPr>
              <w:t xml:space="preserve"> закон</w:t>
            </w:r>
            <w:r w:rsidR="007B0939">
              <w:rPr>
                <w:sz w:val="24"/>
                <w:szCs w:val="24"/>
              </w:rPr>
              <w:t>а</w:t>
            </w:r>
            <w:r w:rsidRPr="002D7D14">
              <w:rPr>
                <w:sz w:val="24"/>
                <w:szCs w:val="24"/>
              </w:rPr>
              <w:t xml:space="preserve"> от 18.07.2011 </w:t>
            </w:r>
            <w:r>
              <w:rPr>
                <w:sz w:val="24"/>
                <w:szCs w:val="24"/>
              </w:rPr>
              <w:t>№</w:t>
            </w:r>
            <w:r w:rsidRPr="002D7D14">
              <w:rPr>
                <w:sz w:val="24"/>
                <w:szCs w:val="24"/>
              </w:rPr>
              <w:t xml:space="preserve"> 223-ФЗ </w:t>
            </w:r>
            <w:r>
              <w:rPr>
                <w:sz w:val="24"/>
                <w:szCs w:val="24"/>
              </w:rPr>
              <w:t>«</w:t>
            </w:r>
            <w:r w:rsidRPr="002D7D14">
              <w:rPr>
                <w:sz w:val="24"/>
                <w:szCs w:val="24"/>
              </w:rPr>
              <w:t>О закупках товаров, работ, услуг отдельными видами юридических лиц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5A5431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FD7B88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Несоблюдение установленных процедур и требований бюджетного законодательства Российской Федерации, правовых актов при исполнении бюджета (единиц / тыс. рублей)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E73944">
        <w:tc>
          <w:tcPr>
            <w:tcW w:w="9628" w:type="dxa"/>
            <w:gridSpan w:val="4"/>
          </w:tcPr>
          <w:p w:rsidR="00094329" w:rsidRPr="00FD1BF0" w:rsidRDefault="00EF594F" w:rsidP="00ED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4329" w:rsidRPr="00FD1BF0">
              <w:rPr>
                <w:sz w:val="24"/>
                <w:szCs w:val="24"/>
              </w:rPr>
              <w:t>. Сведения об устранении нарушений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7B0939" w:rsidP="00E25C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Устранено нарушений </w:t>
            </w:r>
            <w:r w:rsidR="00E25C61" w:rsidRPr="00FD1BF0">
              <w:rPr>
                <w:sz w:val="24"/>
                <w:szCs w:val="24"/>
              </w:rPr>
              <w:t>(тыс. рублей),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66C5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возмещено средств в бюджет</w:t>
            </w:r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EF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5.1.1.1</w:t>
            </w:r>
          </w:p>
        </w:tc>
        <w:tc>
          <w:tcPr>
            <w:tcW w:w="5032" w:type="dxa"/>
          </w:tcPr>
          <w:p w:rsidR="008B66C5" w:rsidRPr="00FD1BF0" w:rsidRDefault="008B66C5" w:rsidP="00E25C6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EF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5.1.1.2</w:t>
            </w:r>
          </w:p>
        </w:tc>
        <w:tc>
          <w:tcPr>
            <w:tcW w:w="5032" w:type="dxa"/>
          </w:tcPr>
          <w:p w:rsidR="008B66C5" w:rsidRPr="00FD1BF0" w:rsidRDefault="008B66C5" w:rsidP="00E25C61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возмещено средств учреждений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5.1.2.1</w:t>
            </w:r>
          </w:p>
        </w:tc>
        <w:tc>
          <w:tcPr>
            <w:tcW w:w="5032" w:type="dxa"/>
          </w:tcPr>
          <w:p w:rsidR="008B66C5" w:rsidRPr="00FD1BF0" w:rsidRDefault="008B66C5" w:rsidP="008B66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5.1.2.2</w:t>
            </w:r>
          </w:p>
        </w:tc>
        <w:tc>
          <w:tcPr>
            <w:tcW w:w="5032" w:type="dxa"/>
          </w:tcPr>
          <w:p w:rsidR="008B66C5" w:rsidRPr="00FD1BF0" w:rsidRDefault="008B66C5" w:rsidP="008B66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F594F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8B66C5">
              <w:rPr>
                <w:sz w:val="24"/>
                <w:szCs w:val="24"/>
              </w:rPr>
              <w:t>.3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возмещено средств муниципальных предприятий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5.1.3.1</w:t>
            </w:r>
          </w:p>
        </w:tc>
        <w:tc>
          <w:tcPr>
            <w:tcW w:w="5032" w:type="dxa"/>
          </w:tcPr>
          <w:p w:rsidR="008B66C5" w:rsidRPr="00FD1BF0" w:rsidRDefault="008B66C5" w:rsidP="008B66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8B66C5" w:rsidRPr="00FD1BF0" w:rsidTr="007B0939">
        <w:tc>
          <w:tcPr>
            <w:tcW w:w="1621" w:type="dxa"/>
          </w:tcPr>
          <w:p w:rsidR="008B66C5" w:rsidRDefault="00EF594F" w:rsidP="008B6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5.1.3.2</w:t>
            </w:r>
          </w:p>
        </w:tc>
        <w:tc>
          <w:tcPr>
            <w:tcW w:w="5032" w:type="dxa"/>
          </w:tcPr>
          <w:p w:rsidR="008B66C5" w:rsidRPr="00FD1BF0" w:rsidRDefault="008B66C5" w:rsidP="008B66C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B66C5" w:rsidRPr="00FD1BF0" w:rsidRDefault="008B66C5" w:rsidP="008B66C5">
            <w:pPr>
              <w:rPr>
                <w:sz w:val="24"/>
                <w:szCs w:val="24"/>
              </w:rPr>
            </w:pPr>
          </w:p>
        </w:tc>
      </w:tr>
      <w:tr w:rsidR="00094329" w:rsidRPr="00FD1BF0" w:rsidTr="00046BE3">
        <w:tc>
          <w:tcPr>
            <w:tcW w:w="9628" w:type="dxa"/>
            <w:gridSpan w:val="4"/>
          </w:tcPr>
          <w:p w:rsidR="00094329" w:rsidRPr="00FD1BF0" w:rsidRDefault="00E314E3" w:rsidP="0009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4329" w:rsidRPr="00FD1BF0">
              <w:rPr>
                <w:sz w:val="24"/>
                <w:szCs w:val="24"/>
              </w:rPr>
              <w:t>. Сведения о мерах, принятых по результатам контрольных</w:t>
            </w:r>
            <w:r w:rsidR="00094329">
              <w:rPr>
                <w:sz w:val="24"/>
                <w:szCs w:val="24"/>
              </w:rPr>
              <w:t xml:space="preserve"> </w:t>
            </w:r>
            <w:r w:rsidR="00094329" w:rsidRPr="00FD1BF0">
              <w:rPr>
                <w:sz w:val="24"/>
                <w:szCs w:val="24"/>
              </w:rPr>
              <w:t>и экспертно-аналитических мероприятий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E314E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C61" w:rsidRPr="00F720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7B70B8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материалов, рассмотренных на заседаниях Коллегии Контрольно-счетной палаты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направленных предписаний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невыполненных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направленных представлений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невыполненных представлений, сроки исполнения которых наступили в отчетном периоде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Привлечено к дисциплинарной ответственности (человек)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органы, уполномоченные рассматривать дела об административных правонарушениях (единиц),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по которым: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DA68CB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267C13">
            <w:pPr>
              <w:ind w:left="103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DA68CB" w:rsidRPr="00FD1BF0" w:rsidTr="007B0939">
        <w:tc>
          <w:tcPr>
            <w:tcW w:w="1621" w:type="dxa"/>
          </w:tcPr>
          <w:p w:rsidR="00DA68CB" w:rsidRPr="00FD1BF0" w:rsidRDefault="007B70B8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  <w:r w:rsidR="00DA68CB">
              <w:rPr>
                <w:sz w:val="24"/>
                <w:szCs w:val="24"/>
              </w:rPr>
              <w:t>.2</w:t>
            </w:r>
          </w:p>
        </w:tc>
        <w:tc>
          <w:tcPr>
            <w:tcW w:w="5032" w:type="dxa"/>
          </w:tcPr>
          <w:p w:rsidR="00DA68CB" w:rsidRPr="00FD1BF0" w:rsidRDefault="00DA68CB" w:rsidP="00267C13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 в привлечении к административной ответственности</w:t>
            </w:r>
            <w:r w:rsidR="007B70B8">
              <w:rPr>
                <w:sz w:val="24"/>
                <w:szCs w:val="24"/>
              </w:rPr>
              <w:t xml:space="preserve">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</w:tr>
      <w:tr w:rsidR="00DA68CB" w:rsidRPr="00FD1BF0" w:rsidTr="007B0939">
        <w:tc>
          <w:tcPr>
            <w:tcW w:w="1621" w:type="dxa"/>
          </w:tcPr>
          <w:p w:rsidR="00DA68CB" w:rsidRDefault="007B70B8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  <w:tc>
          <w:tcPr>
            <w:tcW w:w="5032" w:type="dxa"/>
          </w:tcPr>
          <w:p w:rsidR="00DA68CB" w:rsidRDefault="00DA68CB" w:rsidP="00DA6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протоколов о совершении административных правонарушений, не</w:t>
            </w:r>
            <w:r w:rsidR="00224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 рассмотрение в судебные органы или органы, уполномоченные рассматривать дела об административных правонарушениях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материалов контрольных мероприятий, переданных в правоохранительные, надзорные, контролирующие органы (единиц),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по которым: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возбуждено уголовных дел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привлечено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280B20" w:rsidRPr="00FD1BF0" w:rsidTr="007B0939">
        <w:tc>
          <w:tcPr>
            <w:tcW w:w="1621" w:type="dxa"/>
          </w:tcPr>
          <w:p w:rsidR="00280B20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6.9.3</w:t>
            </w:r>
          </w:p>
        </w:tc>
        <w:tc>
          <w:tcPr>
            <w:tcW w:w="5032" w:type="dxa"/>
          </w:tcPr>
          <w:p w:rsidR="00280B20" w:rsidRPr="00FD1BF0" w:rsidRDefault="00280B20" w:rsidP="00280B20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отказано: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</w:tr>
      <w:tr w:rsidR="00280B20" w:rsidRPr="00FD1BF0" w:rsidTr="007B0939">
        <w:tc>
          <w:tcPr>
            <w:tcW w:w="1621" w:type="dxa"/>
          </w:tcPr>
          <w:p w:rsidR="00280B2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6.9.3.1</w:t>
            </w:r>
          </w:p>
        </w:tc>
        <w:tc>
          <w:tcPr>
            <w:tcW w:w="5032" w:type="dxa"/>
          </w:tcPr>
          <w:p w:rsidR="00280B20" w:rsidRDefault="00280B20" w:rsidP="00280B20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возбуждении уголовных дел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</w:tr>
      <w:tr w:rsidR="00280B20" w:rsidRPr="00FD1BF0" w:rsidTr="007B0939">
        <w:tc>
          <w:tcPr>
            <w:tcW w:w="1621" w:type="dxa"/>
          </w:tcPr>
          <w:p w:rsidR="00280B2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6.9.3.2</w:t>
            </w:r>
          </w:p>
        </w:tc>
        <w:tc>
          <w:tcPr>
            <w:tcW w:w="5032" w:type="dxa"/>
          </w:tcPr>
          <w:p w:rsidR="00280B20" w:rsidRDefault="00280B20" w:rsidP="00280B20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привлечении к административной ответственности (человек / юридических лиц)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280B20" w:rsidRPr="00FD1BF0" w:rsidRDefault="00280B20" w:rsidP="00E25C61">
            <w:pPr>
              <w:rPr>
                <w:sz w:val="24"/>
                <w:szCs w:val="24"/>
              </w:rPr>
            </w:pPr>
          </w:p>
        </w:tc>
      </w:tr>
      <w:tr w:rsidR="00DA68CB" w:rsidRPr="00FD1BF0" w:rsidTr="007B0939">
        <w:tc>
          <w:tcPr>
            <w:tcW w:w="1621" w:type="dxa"/>
          </w:tcPr>
          <w:p w:rsidR="00DA68CB" w:rsidRPr="00FD1BF0" w:rsidRDefault="00C55CF6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DA68CB" w:rsidRPr="00FD1BF0" w:rsidRDefault="00DA68CB" w:rsidP="0028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материалов контрольных мероприятий, </w:t>
            </w:r>
            <w:r w:rsidR="00280B20">
              <w:rPr>
                <w:sz w:val="24"/>
                <w:szCs w:val="24"/>
              </w:rPr>
              <w:t>не</w:t>
            </w:r>
            <w:r w:rsidR="00224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переданных в правоохранительные, надзорные, контролирующие органы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DA68CB" w:rsidRPr="00FD1BF0" w:rsidRDefault="00DA68CB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информационных писем, направленных в органы государственной власти Российской Федерации и </w:t>
            </w:r>
            <w:r>
              <w:rPr>
                <w:sz w:val="24"/>
                <w:szCs w:val="24"/>
              </w:rPr>
              <w:t xml:space="preserve">Камчатского </w:t>
            </w:r>
            <w:r>
              <w:rPr>
                <w:sz w:val="24"/>
                <w:szCs w:val="24"/>
              </w:rPr>
              <w:lastRenderedPageBreak/>
              <w:t>края</w:t>
            </w:r>
            <w:r w:rsidRPr="00FD1BF0">
              <w:rPr>
                <w:sz w:val="24"/>
                <w:szCs w:val="24"/>
              </w:rPr>
              <w:t xml:space="preserve">, органы местного самоуправления, органы </w:t>
            </w:r>
            <w:r>
              <w:rPr>
                <w:sz w:val="24"/>
                <w:szCs w:val="24"/>
              </w:rPr>
              <w:t>а</w:t>
            </w:r>
            <w:r w:rsidRPr="00FD1BF0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FD1BF0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E100F" w:rsidRPr="00FD1BF0" w:rsidTr="007B0939">
        <w:tc>
          <w:tcPr>
            <w:tcW w:w="1621" w:type="dxa"/>
          </w:tcPr>
          <w:p w:rsidR="00EE100F" w:rsidRPr="00FD1BF0" w:rsidRDefault="00C55CF6" w:rsidP="00DA6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6.12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E100F" w:rsidRPr="00FD1BF0" w:rsidRDefault="00EE100F" w:rsidP="00EE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направленных в органы государственной власти Российской Федерации и Камчатского края, органы местного самоуправления, организации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E100F" w:rsidRPr="00FD1BF0" w:rsidRDefault="00EE100F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E100F" w:rsidRPr="00FD1BF0" w:rsidRDefault="00EE100F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C55CF6" w:rsidP="00EE1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="000908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реализованных органами государственной власти Российской Федерации и </w:t>
            </w:r>
            <w:r>
              <w:rPr>
                <w:sz w:val="24"/>
                <w:szCs w:val="24"/>
              </w:rPr>
              <w:t>Камчатского края</w:t>
            </w:r>
            <w:r w:rsidRPr="00FD1BF0">
              <w:rPr>
                <w:sz w:val="24"/>
                <w:szCs w:val="24"/>
              </w:rPr>
              <w:t>,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CC3C09">
        <w:tc>
          <w:tcPr>
            <w:tcW w:w="9628" w:type="dxa"/>
            <w:gridSpan w:val="4"/>
          </w:tcPr>
          <w:p w:rsidR="00094329" w:rsidRPr="00FD1BF0" w:rsidRDefault="00C55CF6" w:rsidP="00224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4329" w:rsidRPr="00FD1BF0">
              <w:rPr>
                <w:sz w:val="24"/>
                <w:szCs w:val="24"/>
              </w:rPr>
              <w:t>. Правотворческая и метод</w:t>
            </w:r>
            <w:r w:rsidR="002248A9">
              <w:rPr>
                <w:sz w:val="24"/>
                <w:szCs w:val="24"/>
              </w:rPr>
              <w:t>ологическая</w:t>
            </w:r>
            <w:r w:rsidR="00094329" w:rsidRPr="00FD1BF0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Количество проектов правовых актов, направленных в </w:t>
            </w:r>
            <w:r>
              <w:rPr>
                <w:sz w:val="24"/>
                <w:szCs w:val="24"/>
              </w:rPr>
              <w:t>Городскую</w:t>
            </w:r>
            <w:r w:rsidRPr="00FD1BF0">
              <w:rPr>
                <w:sz w:val="24"/>
                <w:szCs w:val="24"/>
              </w:rPr>
              <w:t xml:space="preserve"> Думу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Количество разработанных методических материалов (единиц)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4030CC">
        <w:tc>
          <w:tcPr>
            <w:tcW w:w="9628" w:type="dxa"/>
            <w:gridSpan w:val="4"/>
          </w:tcPr>
          <w:p w:rsidR="00094329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94329" w:rsidRPr="00FD1BF0">
              <w:rPr>
                <w:sz w:val="24"/>
                <w:szCs w:val="24"/>
              </w:rPr>
              <w:t>. Освещение деятельности Контрольно-счетной палаты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25C61" w:rsidRPr="00FD1B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Размещение информации о деятельности Контрольно-счетной палаты в средствах массовой информации (количество материалов),</w:t>
            </w:r>
          </w:p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 официальном сайте Контрольно-счетной палаты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на порталах</w:t>
            </w:r>
            <w:r w:rsidR="00D55A4F">
              <w:rPr>
                <w:sz w:val="24"/>
                <w:szCs w:val="24"/>
              </w:rPr>
              <w:t>, сайтах</w:t>
            </w:r>
            <w:r w:rsidRPr="00FD1BF0">
              <w:rPr>
                <w:sz w:val="24"/>
                <w:szCs w:val="24"/>
              </w:rPr>
              <w:t xml:space="preserve"> Счетной палаты Российской Федерации, </w:t>
            </w:r>
          </w:p>
          <w:p w:rsidR="00E25C61" w:rsidRPr="00EE100F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 xml:space="preserve">Контрольно-счетной палаты </w:t>
            </w:r>
            <w:r w:rsidR="00EE100F">
              <w:rPr>
                <w:sz w:val="24"/>
                <w:szCs w:val="24"/>
              </w:rPr>
              <w:t>Камчатского края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8.1.3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периодических печатных изданиях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E644AA">
        <w:tc>
          <w:tcPr>
            <w:tcW w:w="9628" w:type="dxa"/>
            <w:gridSpan w:val="4"/>
          </w:tcPr>
          <w:p w:rsidR="00094329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4329">
              <w:rPr>
                <w:sz w:val="24"/>
                <w:szCs w:val="24"/>
              </w:rPr>
              <w:t>. Справочная информация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25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Численность сотрудников по состоянию на конец отчетного периода (человек):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по штату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фактически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E25C61" w:rsidRPr="00FD1BF0">
              <w:rPr>
                <w:sz w:val="24"/>
                <w:szCs w:val="24"/>
              </w:rPr>
              <w:t>.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Затраты на содержание (тыс.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EE100F">
              <w:rPr>
                <w:sz w:val="24"/>
                <w:szCs w:val="24"/>
              </w:rPr>
              <w:t>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9.2.1.1</w:t>
            </w:r>
          </w:p>
        </w:tc>
        <w:tc>
          <w:tcPr>
            <w:tcW w:w="5032" w:type="dxa"/>
          </w:tcPr>
          <w:p w:rsidR="00E25C61" w:rsidRPr="00FD1BF0" w:rsidRDefault="00E25C61" w:rsidP="00E25C61">
            <w:pPr>
              <w:ind w:left="175" w:firstLine="12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на оплату труда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</w:t>
            </w:r>
          </w:p>
        </w:tc>
        <w:tc>
          <w:tcPr>
            <w:tcW w:w="5032" w:type="dxa"/>
          </w:tcPr>
          <w:p w:rsidR="00E25C61" w:rsidRPr="00FD1BF0" w:rsidRDefault="00EE100F" w:rsidP="00EE100F">
            <w:pPr>
              <w:tabs>
                <w:tab w:val="center" w:pos="2495"/>
              </w:tabs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25C61" w:rsidRPr="00FD1BF0">
              <w:rPr>
                <w:sz w:val="24"/>
                <w:szCs w:val="24"/>
              </w:rPr>
              <w:t>актически</w:t>
            </w:r>
            <w:r>
              <w:rPr>
                <w:sz w:val="24"/>
                <w:szCs w:val="24"/>
              </w:rPr>
              <w:t xml:space="preserve"> исполнено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0908F0" w:rsidP="0009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100F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ind w:left="175" w:firstLine="12"/>
              <w:rPr>
                <w:sz w:val="24"/>
                <w:szCs w:val="24"/>
              </w:rPr>
            </w:pPr>
            <w:r w:rsidRPr="00FD1BF0">
              <w:rPr>
                <w:sz w:val="24"/>
                <w:szCs w:val="24"/>
              </w:rPr>
              <w:t>в том числе на оплату труда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094329" w:rsidRPr="00FD1BF0" w:rsidTr="006360C1">
        <w:tc>
          <w:tcPr>
            <w:tcW w:w="9628" w:type="dxa"/>
            <w:gridSpan w:val="4"/>
          </w:tcPr>
          <w:p w:rsidR="00094329" w:rsidRPr="00FD1BF0" w:rsidRDefault="00F23D71" w:rsidP="00F23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94329">
              <w:rPr>
                <w:sz w:val="24"/>
                <w:szCs w:val="24"/>
              </w:rPr>
              <w:t>. Судебная работа</w:t>
            </w:r>
          </w:p>
        </w:tc>
      </w:tr>
      <w:tr w:rsidR="00316CC0" w:rsidRPr="00FD1BF0" w:rsidTr="007B0939">
        <w:tc>
          <w:tcPr>
            <w:tcW w:w="1621" w:type="dxa"/>
          </w:tcPr>
          <w:p w:rsidR="00E25C61" w:rsidRPr="00DE2738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25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032" w:type="dxa"/>
            <w:tcBorders>
              <w:right w:val="single" w:sz="4" w:space="0" w:color="auto"/>
            </w:tcBorders>
          </w:tcPr>
          <w:p w:rsidR="00E25C61" w:rsidRPr="00FD1BF0" w:rsidRDefault="00E25C61" w:rsidP="00331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Обжаловано </w:t>
            </w:r>
            <w:r w:rsidR="00331E4F">
              <w:rPr>
                <w:sz w:val="24"/>
                <w:szCs w:val="24"/>
              </w:rPr>
              <w:t>представлений, предписаний</w:t>
            </w:r>
            <w:r>
              <w:rPr>
                <w:sz w:val="24"/>
                <w:szCs w:val="24"/>
              </w:rPr>
              <w:t>,</w:t>
            </w:r>
            <w:r w:rsidR="00331E4F">
              <w:rPr>
                <w:sz w:val="24"/>
                <w:szCs w:val="24"/>
              </w:rPr>
              <w:t xml:space="preserve"> иных</w:t>
            </w:r>
            <w:r>
              <w:rPr>
                <w:sz w:val="24"/>
                <w:szCs w:val="24"/>
              </w:rPr>
              <w:t xml:space="preserve"> решений, действий</w:t>
            </w:r>
            <w:r w:rsidR="00331E4F">
              <w:rPr>
                <w:sz w:val="24"/>
                <w:szCs w:val="24"/>
              </w:rPr>
              <w:t xml:space="preserve"> (в том числе при составлении протоколов об административных правонарушениях),</w:t>
            </w:r>
            <w:r>
              <w:rPr>
                <w:sz w:val="24"/>
                <w:szCs w:val="24"/>
              </w:rPr>
              <w:t xml:space="preserve"> бездействия</w:t>
            </w:r>
            <w:r w:rsidR="00331E4F">
              <w:rPr>
                <w:sz w:val="24"/>
                <w:szCs w:val="24"/>
              </w:rPr>
              <w:t xml:space="preserve"> (в том числе при составлении </w:t>
            </w:r>
            <w:r w:rsidR="00331E4F">
              <w:rPr>
                <w:sz w:val="24"/>
                <w:szCs w:val="24"/>
              </w:rPr>
              <w:lastRenderedPageBreak/>
              <w:t>протоколов об административных правонарушениях)</w:t>
            </w:r>
            <w:r>
              <w:rPr>
                <w:sz w:val="24"/>
                <w:szCs w:val="24"/>
              </w:rPr>
              <w:t xml:space="preserve"> Контрольно-счетной палаты и ее должностных </w:t>
            </w:r>
            <w:r w:rsidRPr="002F390D">
              <w:rPr>
                <w:sz w:val="24"/>
                <w:szCs w:val="24"/>
              </w:rPr>
              <w:t>лиц (единиц)</w:t>
            </w:r>
            <w:r w:rsidR="00267C13">
              <w:rPr>
                <w:sz w:val="24"/>
                <w:szCs w:val="24"/>
              </w:rPr>
              <w:t>, из них: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10.1.1</w:t>
            </w:r>
          </w:p>
        </w:tc>
        <w:tc>
          <w:tcPr>
            <w:tcW w:w="5032" w:type="dxa"/>
          </w:tcPr>
          <w:p w:rsidR="00E25C61" w:rsidRPr="00FD1BF0" w:rsidRDefault="00267C13" w:rsidP="00B604C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признаны незаконными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10.1.2</w:t>
            </w:r>
          </w:p>
        </w:tc>
        <w:tc>
          <w:tcPr>
            <w:tcW w:w="5032" w:type="dxa"/>
          </w:tcPr>
          <w:p w:rsidR="00E25C61" w:rsidRDefault="00267C13" w:rsidP="000842EB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признаны незаконными </w:t>
            </w:r>
            <w:r w:rsidR="000842EB">
              <w:rPr>
                <w:sz w:val="24"/>
                <w:szCs w:val="24"/>
              </w:rPr>
              <w:t>в части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316CC0" w:rsidRPr="00FD1BF0" w:rsidTr="007B0939">
        <w:tc>
          <w:tcPr>
            <w:tcW w:w="1621" w:type="dxa"/>
          </w:tcPr>
          <w:p w:rsidR="00E25C61" w:rsidRPr="00FD1BF0" w:rsidRDefault="00267C13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5032" w:type="dxa"/>
          </w:tcPr>
          <w:p w:rsidR="00E25C61" w:rsidRPr="00436E4D" w:rsidRDefault="00267C13" w:rsidP="00B604C9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признаны законными</w:t>
            </w:r>
            <w:r w:rsidR="00436E4D" w:rsidRPr="00436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25C61" w:rsidRPr="00FD1BF0" w:rsidRDefault="00E25C61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5032" w:type="dxa"/>
          </w:tcPr>
          <w:p w:rsidR="00E35627" w:rsidRDefault="00497EBA" w:rsidP="0008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судебных дел с участием представителей Контрольно-счетной палаты (единиц), из </w:t>
            </w:r>
            <w:r w:rsidR="000842E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</w:t>
            </w:r>
          </w:p>
        </w:tc>
        <w:tc>
          <w:tcPr>
            <w:tcW w:w="5032" w:type="dxa"/>
          </w:tcPr>
          <w:p w:rsidR="00E35627" w:rsidRDefault="00CA229D" w:rsidP="00436E4D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судах общей юрисдикции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</w:t>
            </w:r>
          </w:p>
        </w:tc>
        <w:tc>
          <w:tcPr>
            <w:tcW w:w="5032" w:type="dxa"/>
          </w:tcPr>
          <w:p w:rsidR="00E35627" w:rsidRDefault="00CA229D" w:rsidP="00436E4D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арбитражных судах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5032" w:type="dxa"/>
          </w:tcPr>
          <w:p w:rsidR="00E35627" w:rsidRDefault="00497EBA" w:rsidP="00084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судебных заседаний с участием представителей Контрольно-счетной палаты (единиц), из </w:t>
            </w:r>
            <w:r w:rsidR="000842EB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CA229D" w:rsidRPr="00FD1BF0" w:rsidTr="007B0939">
        <w:tc>
          <w:tcPr>
            <w:tcW w:w="1621" w:type="dxa"/>
          </w:tcPr>
          <w:p w:rsidR="00CA229D" w:rsidRDefault="00CA229D" w:rsidP="00CA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</w:t>
            </w:r>
          </w:p>
        </w:tc>
        <w:tc>
          <w:tcPr>
            <w:tcW w:w="5032" w:type="dxa"/>
          </w:tcPr>
          <w:p w:rsidR="00CA229D" w:rsidRPr="00B604C9" w:rsidRDefault="00CA229D" w:rsidP="00CA229D">
            <w:pPr>
              <w:ind w:left="10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 судах общей юрисдикции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</w:tr>
      <w:tr w:rsidR="00CA229D" w:rsidRPr="00FD1BF0" w:rsidTr="007B0939">
        <w:tc>
          <w:tcPr>
            <w:tcW w:w="1621" w:type="dxa"/>
          </w:tcPr>
          <w:p w:rsidR="00CA229D" w:rsidRDefault="00CA229D" w:rsidP="00CA2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5032" w:type="dxa"/>
          </w:tcPr>
          <w:p w:rsidR="00CA229D" w:rsidRDefault="00CA229D" w:rsidP="00CA229D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арбитражных судах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CA229D" w:rsidRPr="00FD1BF0" w:rsidRDefault="00CA229D" w:rsidP="00CA229D">
            <w:pPr>
              <w:rPr>
                <w:sz w:val="24"/>
                <w:szCs w:val="24"/>
              </w:rPr>
            </w:pPr>
          </w:p>
        </w:tc>
      </w:tr>
      <w:tr w:rsidR="00E35627" w:rsidRPr="00FD1BF0" w:rsidTr="007B0939">
        <w:tc>
          <w:tcPr>
            <w:tcW w:w="1621" w:type="dxa"/>
          </w:tcPr>
          <w:p w:rsidR="00E35627" w:rsidRDefault="00497EBA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5032" w:type="dxa"/>
          </w:tcPr>
          <w:p w:rsidR="00E35627" w:rsidRDefault="00A51263" w:rsidP="00B6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судебных заседаний с участием представителей Контрольно-счетной палаты за пределами Камчатского края (единиц)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E35627" w:rsidRPr="00FD1BF0" w:rsidRDefault="00E35627" w:rsidP="00E25C61">
            <w:pPr>
              <w:rPr>
                <w:sz w:val="24"/>
                <w:szCs w:val="24"/>
              </w:rPr>
            </w:pPr>
          </w:p>
        </w:tc>
      </w:tr>
      <w:tr w:rsidR="00886017" w:rsidRPr="00FD1BF0" w:rsidTr="007B0939">
        <w:tc>
          <w:tcPr>
            <w:tcW w:w="1621" w:type="dxa"/>
          </w:tcPr>
          <w:p w:rsidR="00886017" w:rsidRDefault="00886017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5032" w:type="dxa"/>
          </w:tcPr>
          <w:p w:rsidR="00886017" w:rsidRDefault="00886017" w:rsidP="00B6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командировки, связанные с участием представителей Контрольно-счетной палаты в судебных заседаниях за пределами Камчатского края </w:t>
            </w:r>
            <w:r>
              <w:rPr>
                <w:sz w:val="24"/>
                <w:szCs w:val="24"/>
              </w:rPr>
              <w:t>(единиц / тыс. рублей)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</w:tr>
      <w:tr w:rsidR="00886017" w:rsidRPr="00FD1BF0" w:rsidTr="007B0939">
        <w:tc>
          <w:tcPr>
            <w:tcW w:w="1621" w:type="dxa"/>
          </w:tcPr>
          <w:p w:rsidR="00886017" w:rsidRDefault="00886017" w:rsidP="00E25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  <w:tc>
          <w:tcPr>
            <w:tcW w:w="5032" w:type="dxa"/>
          </w:tcPr>
          <w:p w:rsidR="00886017" w:rsidRDefault="00886017" w:rsidP="00B60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Контрольно-счетной палаты, связанные с выплатами судебных издержек (тыс. рублей)</w:t>
            </w:r>
            <w:bookmarkStart w:id="0" w:name="_GoBack"/>
            <w:bookmarkEnd w:id="0"/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886017" w:rsidRPr="00FD1BF0" w:rsidRDefault="00886017" w:rsidP="00E25C61">
            <w:pPr>
              <w:rPr>
                <w:sz w:val="24"/>
                <w:szCs w:val="24"/>
              </w:rPr>
            </w:pPr>
          </w:p>
        </w:tc>
      </w:tr>
    </w:tbl>
    <w:p w:rsidR="00590ED3" w:rsidRDefault="00590ED3" w:rsidP="005B0015">
      <w:pPr>
        <w:rPr>
          <w:b/>
        </w:rPr>
      </w:pPr>
    </w:p>
    <w:p w:rsidR="009E07EA" w:rsidRDefault="009E07EA" w:rsidP="005B0015">
      <w:pPr>
        <w:rPr>
          <w:b/>
        </w:rPr>
        <w:sectPr w:rsidR="009E07EA" w:rsidSect="006614B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93573" w:rsidRPr="000E3AFF" w:rsidRDefault="00293573" w:rsidP="005B0015">
      <w:pPr>
        <w:jc w:val="center"/>
        <w:rPr>
          <w:b/>
        </w:rPr>
      </w:pPr>
      <w:r w:rsidRPr="000E3AFF">
        <w:rPr>
          <w:b/>
        </w:rPr>
        <w:lastRenderedPageBreak/>
        <w:t>ПОЯСНИТЕЛЬНАЯ ЗАПИСКА</w:t>
      </w:r>
    </w:p>
    <w:p w:rsidR="00293573" w:rsidRPr="000E3AFF" w:rsidRDefault="00293573" w:rsidP="005B0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AFF">
        <w:rPr>
          <w:rFonts w:ascii="Times New Roman" w:hAnsi="Times New Roman" w:cs="Times New Roman"/>
          <w:sz w:val="28"/>
          <w:szCs w:val="28"/>
        </w:rPr>
        <w:t>к проекту решения Городской Думы Петропавловск-Камчатского городского округа «О внесении изменени</w:t>
      </w:r>
      <w:r w:rsidR="007D4744">
        <w:rPr>
          <w:rFonts w:ascii="Times New Roman" w:hAnsi="Times New Roman" w:cs="Times New Roman"/>
          <w:sz w:val="28"/>
          <w:szCs w:val="28"/>
        </w:rPr>
        <w:t>й</w:t>
      </w:r>
      <w:r w:rsidRPr="000E3AFF">
        <w:rPr>
          <w:rFonts w:ascii="Times New Roman" w:hAnsi="Times New Roman" w:cs="Times New Roman"/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Pr="000E3AFF">
        <w:rPr>
          <w:rFonts w:ascii="Times New Roman" w:hAnsi="Times New Roman" w:cs="Times New Roman"/>
          <w:bCs w:val="0"/>
          <w:sz w:val="28"/>
          <w:szCs w:val="28"/>
        </w:rPr>
        <w:t xml:space="preserve">от 02.03.2016 № 397-нд </w:t>
      </w:r>
      <w:r w:rsidR="00A65C9D" w:rsidRPr="000E3AFF">
        <w:rPr>
          <w:rFonts w:ascii="Times New Roman" w:hAnsi="Times New Roman" w:cs="Times New Roman"/>
          <w:bCs w:val="0"/>
          <w:sz w:val="28"/>
          <w:szCs w:val="28"/>
        </w:rPr>
        <w:br/>
      </w:r>
      <w:r w:rsidRPr="000E3AFF">
        <w:rPr>
          <w:rFonts w:ascii="Times New Roman" w:hAnsi="Times New Roman" w:cs="Times New Roman"/>
          <w:bCs w:val="0"/>
          <w:sz w:val="28"/>
          <w:szCs w:val="28"/>
        </w:rPr>
        <w:t>«О Контрольно-счетной палате Петропавловск-Камчатского городского округа</w:t>
      </w:r>
      <w:r w:rsidRPr="000E3AFF">
        <w:rPr>
          <w:rFonts w:ascii="Times New Roman" w:hAnsi="Times New Roman" w:cs="Times New Roman"/>
          <w:sz w:val="28"/>
          <w:szCs w:val="28"/>
        </w:rPr>
        <w:t>»</w:t>
      </w:r>
    </w:p>
    <w:p w:rsidR="00293573" w:rsidRPr="000E3AFF" w:rsidRDefault="00293573" w:rsidP="005B0015">
      <w:pPr>
        <w:tabs>
          <w:tab w:val="left" w:pos="3578"/>
        </w:tabs>
        <w:suppressAutoHyphens/>
        <w:jc w:val="center"/>
        <w:rPr>
          <w:b/>
        </w:rPr>
      </w:pPr>
    </w:p>
    <w:p w:rsidR="00F117D2" w:rsidRPr="0037431C" w:rsidRDefault="00D475D8" w:rsidP="005B0015">
      <w:pPr>
        <w:autoSpaceDE w:val="0"/>
        <w:autoSpaceDN w:val="0"/>
        <w:adjustRightInd w:val="0"/>
        <w:ind w:firstLine="720"/>
        <w:jc w:val="both"/>
      </w:pPr>
      <w:r w:rsidRPr="000E3AFF">
        <w:t xml:space="preserve">Представленный проект </w:t>
      </w:r>
      <w:r w:rsidRPr="000E3AFF">
        <w:rPr>
          <w:bCs/>
          <w:spacing w:val="-5"/>
        </w:rPr>
        <w:t>решения Городской Думы Петропавловск-Камчатского городского окру</w:t>
      </w:r>
      <w:r w:rsidR="00293573" w:rsidRPr="000E3AFF">
        <w:rPr>
          <w:rFonts w:eastAsia="Calibri"/>
        </w:rPr>
        <w:t>га «О внесени</w:t>
      </w:r>
      <w:r w:rsidR="00CD5288" w:rsidRPr="000E3AFF">
        <w:rPr>
          <w:rFonts w:eastAsia="Calibri"/>
        </w:rPr>
        <w:t>и</w:t>
      </w:r>
      <w:r w:rsidR="00293573" w:rsidRPr="000E3AFF">
        <w:rPr>
          <w:rFonts w:eastAsia="Calibri"/>
        </w:rPr>
        <w:t xml:space="preserve"> изменени</w:t>
      </w:r>
      <w:r w:rsidR="00B15BCA" w:rsidRPr="000E3AFF">
        <w:rPr>
          <w:rFonts w:eastAsia="Calibri"/>
        </w:rPr>
        <w:t>й</w:t>
      </w:r>
      <w:r w:rsidR="00293573" w:rsidRPr="000E3AFF">
        <w:rPr>
          <w:rFonts w:eastAsia="Calibri"/>
        </w:rPr>
        <w:t xml:space="preserve"> в Решение Городской Д</w:t>
      </w:r>
      <w:r w:rsidR="00293573" w:rsidRPr="00D575DF">
        <w:rPr>
          <w:rFonts w:eastAsia="Calibri"/>
        </w:rPr>
        <w:t xml:space="preserve">умы Петропавловск-Камчатского городского округа от 02.03.2016 № 397-нд </w:t>
      </w:r>
      <w:r w:rsidRPr="00D575DF">
        <w:rPr>
          <w:rFonts w:eastAsia="Calibri"/>
        </w:rPr>
        <w:br/>
      </w:r>
      <w:r w:rsidR="00293573" w:rsidRPr="00D575DF">
        <w:rPr>
          <w:rFonts w:eastAsia="Calibri"/>
        </w:rPr>
        <w:t xml:space="preserve">«О Контрольно-счетной палате Петропавловск-Камчатского городского округа» (далее – проект решения) разработан </w:t>
      </w:r>
      <w:r w:rsidR="00F117D2" w:rsidRPr="00D575DF">
        <w:t>в</w:t>
      </w:r>
      <w:r w:rsidR="008B04D7" w:rsidRPr="00D575DF">
        <w:t xml:space="preserve"> соответствии </w:t>
      </w:r>
      <w:hyperlink r:id="rId10" w:history="1">
        <w:r w:rsidR="00066EF8" w:rsidRPr="00D575DF">
          <w:rPr>
            <w:rStyle w:val="ac"/>
            <w:color w:val="auto"/>
            <w:u w:val="none"/>
          </w:rPr>
          <w:t>Федеральным законом</w:t>
        </w:r>
      </w:hyperlink>
      <w:r w:rsidR="00066EF8" w:rsidRPr="00D575DF">
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B04D7" w:rsidRPr="00D575DF">
        <w:t>Устав</w:t>
      </w:r>
      <w:r w:rsidR="00A05EE3" w:rsidRPr="00D575DF">
        <w:t>ом</w:t>
      </w:r>
      <w:r w:rsidR="008B04D7" w:rsidRPr="00D575DF">
        <w:t xml:space="preserve"> Петропавловск-Камчатского городского округа</w:t>
      </w:r>
      <w:r w:rsidR="00066EF8" w:rsidRPr="00D575DF">
        <w:t xml:space="preserve">, Решением Городской Думы Петропавловск-Камчатского городского округа от 13.07.2018 № 82-нд «О </w:t>
      </w:r>
      <w:r w:rsidR="00066EF8" w:rsidRPr="0037431C">
        <w:t>Регламенте Городской Думы Петропавловск-Камчатского городского округа»</w:t>
      </w:r>
      <w:r w:rsidR="00F117D2" w:rsidRPr="0037431C">
        <w:t>.</w:t>
      </w:r>
    </w:p>
    <w:p w:rsidR="00202383" w:rsidRPr="0037431C" w:rsidRDefault="00202383" w:rsidP="00F7208B">
      <w:pPr>
        <w:autoSpaceDE w:val="0"/>
        <w:autoSpaceDN w:val="0"/>
        <w:adjustRightInd w:val="0"/>
        <w:ind w:firstLine="720"/>
        <w:jc w:val="both"/>
      </w:pPr>
      <w:r w:rsidRPr="0037431C">
        <w:t xml:space="preserve">Проект решения предлагается принять в целях </w:t>
      </w:r>
      <w:r w:rsidR="00F7208B">
        <w:t xml:space="preserve">унификации подхода к составлению отчета о деятельности Контрольно-счетной палаты путем </w:t>
      </w:r>
      <w:r w:rsidR="0037431C" w:rsidRPr="0037431C">
        <w:t xml:space="preserve">утверждения </w:t>
      </w:r>
      <w:r w:rsidR="00F7208B">
        <w:t>его формы.</w:t>
      </w:r>
    </w:p>
    <w:p w:rsidR="001B7478" w:rsidRPr="0037431C" w:rsidRDefault="001B7478" w:rsidP="001B7478">
      <w:pPr>
        <w:ind w:firstLine="709"/>
        <w:jc w:val="both"/>
      </w:pPr>
      <w:r w:rsidRPr="0037431C">
        <w:t>Для реализации проекта решения не требуется внесение изменений, п</w:t>
      </w:r>
      <w:r w:rsidRPr="0037431C">
        <w:rPr>
          <w:rFonts w:eastAsia="Calibri"/>
          <w:bCs/>
        </w:rPr>
        <w:t>ризнание утратившими силу, прекращение (</w:t>
      </w:r>
      <w:r w:rsidRPr="0037431C">
        <w:t>приостановление) или дополнение иных решений Городской Думы Петропавловск-Камчатского городского округа или отдельных их положений.</w:t>
      </w:r>
    </w:p>
    <w:p w:rsidR="00DE7C09" w:rsidRPr="0037431C" w:rsidRDefault="00DE7C09" w:rsidP="00DE7C0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37431C">
        <w:rPr>
          <w:rFonts w:eastAsia="Calibri"/>
        </w:rPr>
        <w:t>Принятие</w:t>
      </w:r>
      <w:r w:rsidRPr="0037431C">
        <w:rPr>
          <w:rFonts w:eastAsia="Calibri"/>
          <w:bCs/>
        </w:rPr>
        <w:t xml:space="preserve"> </w:t>
      </w:r>
      <w:r w:rsidRPr="0037431C">
        <w:rPr>
          <w:rFonts w:eastAsia="Calibri"/>
        </w:rPr>
        <w:t>проекта решения не повлечет дополнительных расходов бюджета Петропавловск</w:t>
      </w:r>
      <w:r w:rsidRPr="0037431C">
        <w:rPr>
          <w:rFonts w:eastAsia="Calibri"/>
          <w:bCs/>
        </w:rPr>
        <w:t>-</w:t>
      </w:r>
      <w:r w:rsidRPr="0037431C">
        <w:rPr>
          <w:rFonts w:eastAsia="Calibri"/>
        </w:rPr>
        <w:t>Камчатского городского округа.</w:t>
      </w:r>
    </w:p>
    <w:p w:rsidR="00293573" w:rsidRPr="000E3AFF" w:rsidRDefault="00293573" w:rsidP="0020381F">
      <w:pPr>
        <w:ind w:firstLine="709"/>
        <w:jc w:val="both"/>
      </w:pPr>
      <w:r w:rsidRPr="0037431C">
        <w:t xml:space="preserve">Поскольку проектом </w:t>
      </w:r>
      <w:r w:rsidR="00A70D4F" w:rsidRPr="0037431C">
        <w:t xml:space="preserve">решения </w:t>
      </w:r>
      <w:r w:rsidRPr="0037431C">
        <w:t>не затрагиваются вопросы осуществления предпринимательской и инвестиционной деятельности, оценка регулирующего воздействия проекта нормативно</w:t>
      </w:r>
      <w:r w:rsidR="00CD5288" w:rsidRPr="0037431C">
        <w:t>го правового акта не требуется.</w:t>
      </w:r>
    </w:p>
    <w:p w:rsidR="00293573" w:rsidRDefault="00293573" w:rsidP="005B0015"/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906"/>
      </w:tblGrid>
      <w:tr w:rsidR="00293573" w:rsidTr="003C58BD">
        <w:tc>
          <w:tcPr>
            <w:tcW w:w="4732" w:type="dxa"/>
          </w:tcPr>
          <w:p w:rsidR="00293573" w:rsidRDefault="000D2C6C" w:rsidP="000D2C6C">
            <w:pPr>
              <w:pStyle w:val="a3"/>
              <w:tabs>
                <w:tab w:val="right" w:pos="9355"/>
              </w:tabs>
              <w:spacing w:line="276" w:lineRule="auto"/>
              <w:ind w:hanging="107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04</w:t>
            </w:r>
            <w:r w:rsidR="00A70D4F">
              <w:rPr>
                <w:szCs w:val="28"/>
                <w:lang w:eastAsia="en-US"/>
              </w:rPr>
              <w:t>.0</w:t>
            </w:r>
            <w:r>
              <w:rPr>
                <w:szCs w:val="28"/>
                <w:lang w:eastAsia="en-US"/>
              </w:rPr>
              <w:t>2</w:t>
            </w:r>
            <w:r w:rsidR="00A70D4F">
              <w:rPr>
                <w:szCs w:val="28"/>
                <w:lang w:eastAsia="en-US"/>
              </w:rPr>
              <w:t>.20</w:t>
            </w: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4906" w:type="dxa"/>
            <w:hideMark/>
          </w:tcPr>
          <w:p w:rsidR="00293573" w:rsidRDefault="00293573" w:rsidP="00066EF8">
            <w:pPr>
              <w:pStyle w:val="a3"/>
              <w:tabs>
                <w:tab w:val="right" w:pos="9355"/>
              </w:tabs>
              <w:spacing w:line="276" w:lineRule="auto"/>
              <w:ind w:firstLine="794"/>
              <w:jc w:val="right"/>
              <w:rPr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____________/</w:t>
            </w:r>
            <w:r w:rsidR="00066EF8">
              <w:rPr>
                <w:szCs w:val="28"/>
                <w:lang w:eastAsia="en-US"/>
              </w:rPr>
              <w:t>Т.Е. Ерофеева</w:t>
            </w:r>
            <w:r>
              <w:rPr>
                <w:szCs w:val="28"/>
                <w:lang w:eastAsia="en-US"/>
              </w:rPr>
              <w:t>/</w:t>
            </w:r>
          </w:p>
        </w:tc>
      </w:tr>
    </w:tbl>
    <w:p w:rsidR="00293573" w:rsidRDefault="00293573" w:rsidP="003C58BD">
      <w:pPr>
        <w:rPr>
          <w:b/>
        </w:rPr>
      </w:pPr>
    </w:p>
    <w:sectPr w:rsidR="00293573" w:rsidSect="003F6939">
      <w:headerReference w:type="defaul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F6" w:rsidRDefault="00BD52F6" w:rsidP="005A4674">
      <w:r>
        <w:separator/>
      </w:r>
    </w:p>
  </w:endnote>
  <w:endnote w:type="continuationSeparator" w:id="0">
    <w:p w:rsidR="00BD52F6" w:rsidRDefault="00BD52F6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F6" w:rsidRDefault="00BD52F6" w:rsidP="005A4674">
      <w:r>
        <w:separator/>
      </w:r>
    </w:p>
  </w:footnote>
  <w:footnote w:type="continuationSeparator" w:id="0">
    <w:p w:rsidR="00BD52F6" w:rsidRDefault="00BD52F6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653075"/>
      <w:docPartObj>
        <w:docPartGallery w:val="Page Numbers (Top of Page)"/>
        <w:docPartUnique/>
      </w:docPartObj>
    </w:sdtPr>
    <w:sdtEndPr/>
    <w:sdtContent>
      <w:p w:rsidR="002C6F03" w:rsidRDefault="0088131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17">
          <w:rPr>
            <w:noProof/>
          </w:rPr>
          <w:t>6</w:t>
        </w:r>
        <w:r>
          <w:fldChar w:fldCharType="end"/>
        </w:r>
      </w:p>
      <w:p w:rsidR="00881311" w:rsidRPr="002C6F03" w:rsidRDefault="00886017">
        <w:pPr>
          <w:pStyle w:val="af5"/>
          <w:jc w:val="center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EC" w:rsidRDefault="006F42EC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C3CBE"/>
    <w:multiLevelType w:val="multilevel"/>
    <w:tmpl w:val="9CA288E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6DE3979"/>
    <w:multiLevelType w:val="multilevel"/>
    <w:tmpl w:val="62E0919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4073548"/>
    <w:multiLevelType w:val="multilevel"/>
    <w:tmpl w:val="88C444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0B2C62"/>
    <w:multiLevelType w:val="hybridMultilevel"/>
    <w:tmpl w:val="9CD62562"/>
    <w:lvl w:ilvl="0" w:tplc="87E6E64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60306141"/>
    <w:multiLevelType w:val="multilevel"/>
    <w:tmpl w:val="6FFA3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83D2BE0"/>
    <w:multiLevelType w:val="hybridMultilevel"/>
    <w:tmpl w:val="11847914"/>
    <w:lvl w:ilvl="0" w:tplc="4FF4B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5850A7"/>
    <w:multiLevelType w:val="hybridMultilevel"/>
    <w:tmpl w:val="C0B8E2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B4EAF"/>
    <w:multiLevelType w:val="multilevel"/>
    <w:tmpl w:val="C99878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4232861"/>
    <w:multiLevelType w:val="multilevel"/>
    <w:tmpl w:val="48C29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67528F8"/>
    <w:multiLevelType w:val="hybridMultilevel"/>
    <w:tmpl w:val="C5EA211C"/>
    <w:lvl w:ilvl="0" w:tplc="B0FE7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  <w:vertAlign w:val="superscrip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8504DB"/>
    <w:multiLevelType w:val="hybridMultilevel"/>
    <w:tmpl w:val="F6EAF090"/>
    <w:lvl w:ilvl="0" w:tplc="078019D2">
      <w:start w:val="1"/>
      <w:numFmt w:val="bullet"/>
      <w:lvlText w:val=""/>
      <w:lvlJc w:val="left"/>
      <w:pPr>
        <w:ind w:left="1429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495BE1"/>
    <w:multiLevelType w:val="hybridMultilevel"/>
    <w:tmpl w:val="234C8E1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03D92"/>
    <w:rsid w:val="00014AED"/>
    <w:rsid w:val="0002163C"/>
    <w:rsid w:val="0002204B"/>
    <w:rsid w:val="00026A09"/>
    <w:rsid w:val="000276CF"/>
    <w:rsid w:val="0003267D"/>
    <w:rsid w:val="000408A5"/>
    <w:rsid w:val="0005321F"/>
    <w:rsid w:val="00057B11"/>
    <w:rsid w:val="0006363E"/>
    <w:rsid w:val="0006381B"/>
    <w:rsid w:val="0006540C"/>
    <w:rsid w:val="00066EF8"/>
    <w:rsid w:val="000674A0"/>
    <w:rsid w:val="000842EB"/>
    <w:rsid w:val="000908F0"/>
    <w:rsid w:val="00094329"/>
    <w:rsid w:val="000A00D5"/>
    <w:rsid w:val="000A66B7"/>
    <w:rsid w:val="000B3790"/>
    <w:rsid w:val="000B4207"/>
    <w:rsid w:val="000C212A"/>
    <w:rsid w:val="000C7CCA"/>
    <w:rsid w:val="000D04C1"/>
    <w:rsid w:val="000D2C6C"/>
    <w:rsid w:val="000E3AFF"/>
    <w:rsid w:val="000E5A83"/>
    <w:rsid w:val="000E6073"/>
    <w:rsid w:val="00101C13"/>
    <w:rsid w:val="00106EF7"/>
    <w:rsid w:val="00113876"/>
    <w:rsid w:val="001202FE"/>
    <w:rsid w:val="001305AC"/>
    <w:rsid w:val="00132121"/>
    <w:rsid w:val="0013625E"/>
    <w:rsid w:val="00136277"/>
    <w:rsid w:val="00156673"/>
    <w:rsid w:val="001615F4"/>
    <w:rsid w:val="00167726"/>
    <w:rsid w:val="00173E1B"/>
    <w:rsid w:val="00173EEB"/>
    <w:rsid w:val="00184A61"/>
    <w:rsid w:val="001A2207"/>
    <w:rsid w:val="001A2F13"/>
    <w:rsid w:val="001A78BC"/>
    <w:rsid w:val="001B07EE"/>
    <w:rsid w:val="001B6797"/>
    <w:rsid w:val="001B6EC5"/>
    <w:rsid w:val="001B7478"/>
    <w:rsid w:val="001C1DE5"/>
    <w:rsid w:val="001C2ED2"/>
    <w:rsid w:val="001D6B9D"/>
    <w:rsid w:val="001D7B38"/>
    <w:rsid w:val="001E1113"/>
    <w:rsid w:val="001E6F07"/>
    <w:rsid w:val="001F3533"/>
    <w:rsid w:val="001F7B7E"/>
    <w:rsid w:val="002006CD"/>
    <w:rsid w:val="00202383"/>
    <w:rsid w:val="0020381F"/>
    <w:rsid w:val="002051F3"/>
    <w:rsid w:val="00205340"/>
    <w:rsid w:val="00211ACD"/>
    <w:rsid w:val="0021787E"/>
    <w:rsid w:val="00221B31"/>
    <w:rsid w:val="00224022"/>
    <w:rsid w:val="002248A9"/>
    <w:rsid w:val="00226BF8"/>
    <w:rsid w:val="002278E3"/>
    <w:rsid w:val="00240DC2"/>
    <w:rsid w:val="00243CE3"/>
    <w:rsid w:val="002509E7"/>
    <w:rsid w:val="00250B14"/>
    <w:rsid w:val="0025752F"/>
    <w:rsid w:val="00267C13"/>
    <w:rsid w:val="00271108"/>
    <w:rsid w:val="00272DD4"/>
    <w:rsid w:val="0027706E"/>
    <w:rsid w:val="00280167"/>
    <w:rsid w:val="00280B20"/>
    <w:rsid w:val="002905EF"/>
    <w:rsid w:val="00292103"/>
    <w:rsid w:val="002924DE"/>
    <w:rsid w:val="00293573"/>
    <w:rsid w:val="00294F7C"/>
    <w:rsid w:val="00297783"/>
    <w:rsid w:val="002A786C"/>
    <w:rsid w:val="002B5660"/>
    <w:rsid w:val="002B6F14"/>
    <w:rsid w:val="002C17D6"/>
    <w:rsid w:val="002C6F03"/>
    <w:rsid w:val="002D3C8F"/>
    <w:rsid w:val="002D7D14"/>
    <w:rsid w:val="002E18C9"/>
    <w:rsid w:val="002E450D"/>
    <w:rsid w:val="002E58EA"/>
    <w:rsid w:val="002E5A58"/>
    <w:rsid w:val="002F390D"/>
    <w:rsid w:val="002F3C53"/>
    <w:rsid w:val="002F4B0C"/>
    <w:rsid w:val="00306048"/>
    <w:rsid w:val="00306861"/>
    <w:rsid w:val="0031407E"/>
    <w:rsid w:val="00316CC0"/>
    <w:rsid w:val="0032413A"/>
    <w:rsid w:val="00331E4F"/>
    <w:rsid w:val="0036684B"/>
    <w:rsid w:val="0037431C"/>
    <w:rsid w:val="00375D8C"/>
    <w:rsid w:val="00385849"/>
    <w:rsid w:val="00397A0C"/>
    <w:rsid w:val="003A2009"/>
    <w:rsid w:val="003B2933"/>
    <w:rsid w:val="003B2F88"/>
    <w:rsid w:val="003C58BD"/>
    <w:rsid w:val="003D2C74"/>
    <w:rsid w:val="003D388C"/>
    <w:rsid w:val="003D4070"/>
    <w:rsid w:val="003D4217"/>
    <w:rsid w:val="003E1F2B"/>
    <w:rsid w:val="003F6939"/>
    <w:rsid w:val="00410310"/>
    <w:rsid w:val="00410E4F"/>
    <w:rsid w:val="004129A7"/>
    <w:rsid w:val="004176DF"/>
    <w:rsid w:val="0042306C"/>
    <w:rsid w:val="00433DDD"/>
    <w:rsid w:val="00433E77"/>
    <w:rsid w:val="00436E4D"/>
    <w:rsid w:val="00441807"/>
    <w:rsid w:val="00451F6F"/>
    <w:rsid w:val="0045544C"/>
    <w:rsid w:val="00471C5E"/>
    <w:rsid w:val="00472F10"/>
    <w:rsid w:val="00475FC3"/>
    <w:rsid w:val="0048368A"/>
    <w:rsid w:val="00484DBA"/>
    <w:rsid w:val="004929CD"/>
    <w:rsid w:val="004951E2"/>
    <w:rsid w:val="00497EBA"/>
    <w:rsid w:val="004A19AA"/>
    <w:rsid w:val="004A5ADC"/>
    <w:rsid w:val="004B19BA"/>
    <w:rsid w:val="004B3278"/>
    <w:rsid w:val="004B3BB9"/>
    <w:rsid w:val="004C3FA8"/>
    <w:rsid w:val="004C73FF"/>
    <w:rsid w:val="004C78E2"/>
    <w:rsid w:val="004D0127"/>
    <w:rsid w:val="004D19E6"/>
    <w:rsid w:val="004D4698"/>
    <w:rsid w:val="004D51AD"/>
    <w:rsid w:val="004D75D6"/>
    <w:rsid w:val="004E1E4D"/>
    <w:rsid w:val="004E6591"/>
    <w:rsid w:val="004F1E8F"/>
    <w:rsid w:val="004F5674"/>
    <w:rsid w:val="00512F68"/>
    <w:rsid w:val="00514E26"/>
    <w:rsid w:val="00520276"/>
    <w:rsid w:val="005218F0"/>
    <w:rsid w:val="00524DDE"/>
    <w:rsid w:val="005258EF"/>
    <w:rsid w:val="00527745"/>
    <w:rsid w:val="00541024"/>
    <w:rsid w:val="00544018"/>
    <w:rsid w:val="00550C4F"/>
    <w:rsid w:val="00553E6E"/>
    <w:rsid w:val="005603B7"/>
    <w:rsid w:val="0056205B"/>
    <w:rsid w:val="00573FF4"/>
    <w:rsid w:val="00574A94"/>
    <w:rsid w:val="00575F4A"/>
    <w:rsid w:val="005820EC"/>
    <w:rsid w:val="005827AE"/>
    <w:rsid w:val="00585125"/>
    <w:rsid w:val="00590ED3"/>
    <w:rsid w:val="005929C2"/>
    <w:rsid w:val="0059570E"/>
    <w:rsid w:val="005A0EB3"/>
    <w:rsid w:val="005A4674"/>
    <w:rsid w:val="005A5431"/>
    <w:rsid w:val="005A7A0E"/>
    <w:rsid w:val="005B0015"/>
    <w:rsid w:val="005B0F9F"/>
    <w:rsid w:val="005B4E6D"/>
    <w:rsid w:val="005B7B43"/>
    <w:rsid w:val="005B7F11"/>
    <w:rsid w:val="005C21FD"/>
    <w:rsid w:val="005C6E65"/>
    <w:rsid w:val="005D0DBA"/>
    <w:rsid w:val="005D42F1"/>
    <w:rsid w:val="005D468C"/>
    <w:rsid w:val="005D5B2F"/>
    <w:rsid w:val="005D6997"/>
    <w:rsid w:val="005E16ED"/>
    <w:rsid w:val="005E23B5"/>
    <w:rsid w:val="005F1C72"/>
    <w:rsid w:val="005F4578"/>
    <w:rsid w:val="005F6BE9"/>
    <w:rsid w:val="006121D9"/>
    <w:rsid w:val="006174E3"/>
    <w:rsid w:val="00627A3C"/>
    <w:rsid w:val="00634D39"/>
    <w:rsid w:val="00635D45"/>
    <w:rsid w:val="00645C2D"/>
    <w:rsid w:val="00651A8A"/>
    <w:rsid w:val="006614B6"/>
    <w:rsid w:val="006617DE"/>
    <w:rsid w:val="00670C04"/>
    <w:rsid w:val="00676F7A"/>
    <w:rsid w:val="00693EF5"/>
    <w:rsid w:val="006966B8"/>
    <w:rsid w:val="006B1FF6"/>
    <w:rsid w:val="006C589F"/>
    <w:rsid w:val="006D0369"/>
    <w:rsid w:val="006E0622"/>
    <w:rsid w:val="006E4269"/>
    <w:rsid w:val="006E49A7"/>
    <w:rsid w:val="006E68F6"/>
    <w:rsid w:val="006E6F25"/>
    <w:rsid w:val="006E7271"/>
    <w:rsid w:val="006E7753"/>
    <w:rsid w:val="006F28B1"/>
    <w:rsid w:val="006F42EC"/>
    <w:rsid w:val="006F735A"/>
    <w:rsid w:val="0070472F"/>
    <w:rsid w:val="00715454"/>
    <w:rsid w:val="00717FB7"/>
    <w:rsid w:val="007217EB"/>
    <w:rsid w:val="007226CF"/>
    <w:rsid w:val="0072275B"/>
    <w:rsid w:val="00724ABC"/>
    <w:rsid w:val="00724E07"/>
    <w:rsid w:val="007274A4"/>
    <w:rsid w:val="007309DC"/>
    <w:rsid w:val="007318C0"/>
    <w:rsid w:val="007351AA"/>
    <w:rsid w:val="007364CD"/>
    <w:rsid w:val="0074552F"/>
    <w:rsid w:val="007563B2"/>
    <w:rsid w:val="00761107"/>
    <w:rsid w:val="00763C49"/>
    <w:rsid w:val="00767B36"/>
    <w:rsid w:val="00782B76"/>
    <w:rsid w:val="00795689"/>
    <w:rsid w:val="007966A7"/>
    <w:rsid w:val="007A233F"/>
    <w:rsid w:val="007A40D8"/>
    <w:rsid w:val="007B0939"/>
    <w:rsid w:val="007B70B8"/>
    <w:rsid w:val="007C0D93"/>
    <w:rsid w:val="007C1AB6"/>
    <w:rsid w:val="007C44AA"/>
    <w:rsid w:val="007C6B62"/>
    <w:rsid w:val="007D4744"/>
    <w:rsid w:val="00804C11"/>
    <w:rsid w:val="00804ED3"/>
    <w:rsid w:val="008051C5"/>
    <w:rsid w:val="00812630"/>
    <w:rsid w:val="0081463B"/>
    <w:rsid w:val="00816C94"/>
    <w:rsid w:val="00825D6F"/>
    <w:rsid w:val="00825EF5"/>
    <w:rsid w:val="0082724A"/>
    <w:rsid w:val="00830D21"/>
    <w:rsid w:val="00835D5E"/>
    <w:rsid w:val="008408B8"/>
    <w:rsid w:val="00843C70"/>
    <w:rsid w:val="00844798"/>
    <w:rsid w:val="00856324"/>
    <w:rsid w:val="00861180"/>
    <w:rsid w:val="008621DF"/>
    <w:rsid w:val="008701C1"/>
    <w:rsid w:val="008717EC"/>
    <w:rsid w:val="008737CF"/>
    <w:rsid w:val="00881311"/>
    <w:rsid w:val="00886017"/>
    <w:rsid w:val="008860C3"/>
    <w:rsid w:val="00892FD0"/>
    <w:rsid w:val="008959D8"/>
    <w:rsid w:val="008A2631"/>
    <w:rsid w:val="008A2681"/>
    <w:rsid w:val="008A6025"/>
    <w:rsid w:val="008B04D7"/>
    <w:rsid w:val="008B5B51"/>
    <w:rsid w:val="008B66C5"/>
    <w:rsid w:val="008E068F"/>
    <w:rsid w:val="008E4EA6"/>
    <w:rsid w:val="008E4F04"/>
    <w:rsid w:val="008E5302"/>
    <w:rsid w:val="008E6365"/>
    <w:rsid w:val="0090110C"/>
    <w:rsid w:val="009030E8"/>
    <w:rsid w:val="00916443"/>
    <w:rsid w:val="00916DDB"/>
    <w:rsid w:val="00920501"/>
    <w:rsid w:val="00942958"/>
    <w:rsid w:val="009555CD"/>
    <w:rsid w:val="00956F1F"/>
    <w:rsid w:val="00957B9A"/>
    <w:rsid w:val="00966FF4"/>
    <w:rsid w:val="009828D5"/>
    <w:rsid w:val="0099208E"/>
    <w:rsid w:val="009927BA"/>
    <w:rsid w:val="009931E4"/>
    <w:rsid w:val="00995454"/>
    <w:rsid w:val="0099551D"/>
    <w:rsid w:val="009A4390"/>
    <w:rsid w:val="009B051A"/>
    <w:rsid w:val="009B309A"/>
    <w:rsid w:val="009B7F2C"/>
    <w:rsid w:val="009C538F"/>
    <w:rsid w:val="009C569A"/>
    <w:rsid w:val="009C646A"/>
    <w:rsid w:val="009D35F3"/>
    <w:rsid w:val="009D62A0"/>
    <w:rsid w:val="009E07EA"/>
    <w:rsid w:val="009E21C0"/>
    <w:rsid w:val="009E3DD5"/>
    <w:rsid w:val="009E7299"/>
    <w:rsid w:val="009F1B2F"/>
    <w:rsid w:val="009F24DF"/>
    <w:rsid w:val="00A04794"/>
    <w:rsid w:val="00A05EE3"/>
    <w:rsid w:val="00A0719D"/>
    <w:rsid w:val="00A11965"/>
    <w:rsid w:val="00A13872"/>
    <w:rsid w:val="00A15EBA"/>
    <w:rsid w:val="00A16B38"/>
    <w:rsid w:val="00A216DF"/>
    <w:rsid w:val="00A254CC"/>
    <w:rsid w:val="00A27872"/>
    <w:rsid w:val="00A31203"/>
    <w:rsid w:val="00A37FCD"/>
    <w:rsid w:val="00A40D78"/>
    <w:rsid w:val="00A50CA8"/>
    <w:rsid w:val="00A51263"/>
    <w:rsid w:val="00A61709"/>
    <w:rsid w:val="00A63124"/>
    <w:rsid w:val="00A65C9D"/>
    <w:rsid w:val="00A66765"/>
    <w:rsid w:val="00A70D4F"/>
    <w:rsid w:val="00A742B0"/>
    <w:rsid w:val="00A80246"/>
    <w:rsid w:val="00A80FF8"/>
    <w:rsid w:val="00A849AA"/>
    <w:rsid w:val="00A90161"/>
    <w:rsid w:val="00A90B20"/>
    <w:rsid w:val="00A93B42"/>
    <w:rsid w:val="00A95911"/>
    <w:rsid w:val="00A95AA4"/>
    <w:rsid w:val="00A96C03"/>
    <w:rsid w:val="00AA159A"/>
    <w:rsid w:val="00AA1D47"/>
    <w:rsid w:val="00AA2521"/>
    <w:rsid w:val="00AB748E"/>
    <w:rsid w:val="00AC3285"/>
    <w:rsid w:val="00AC676F"/>
    <w:rsid w:val="00AE1210"/>
    <w:rsid w:val="00AE1B32"/>
    <w:rsid w:val="00AE75CA"/>
    <w:rsid w:val="00AF1B19"/>
    <w:rsid w:val="00B00EB5"/>
    <w:rsid w:val="00B045BE"/>
    <w:rsid w:val="00B11386"/>
    <w:rsid w:val="00B11699"/>
    <w:rsid w:val="00B15BCA"/>
    <w:rsid w:val="00B21F20"/>
    <w:rsid w:val="00B33AA0"/>
    <w:rsid w:val="00B41143"/>
    <w:rsid w:val="00B45AF4"/>
    <w:rsid w:val="00B46C4B"/>
    <w:rsid w:val="00B53821"/>
    <w:rsid w:val="00B53B72"/>
    <w:rsid w:val="00B57DF0"/>
    <w:rsid w:val="00B604C9"/>
    <w:rsid w:val="00B658BB"/>
    <w:rsid w:val="00B73702"/>
    <w:rsid w:val="00B91C60"/>
    <w:rsid w:val="00B9274B"/>
    <w:rsid w:val="00BA08E8"/>
    <w:rsid w:val="00BA6D9B"/>
    <w:rsid w:val="00BB1770"/>
    <w:rsid w:val="00BC012F"/>
    <w:rsid w:val="00BC37B4"/>
    <w:rsid w:val="00BC4BBE"/>
    <w:rsid w:val="00BC6FE0"/>
    <w:rsid w:val="00BD065B"/>
    <w:rsid w:val="00BD084B"/>
    <w:rsid w:val="00BD1BDB"/>
    <w:rsid w:val="00BD3570"/>
    <w:rsid w:val="00BD52F6"/>
    <w:rsid w:val="00BE110D"/>
    <w:rsid w:val="00BE2FF4"/>
    <w:rsid w:val="00BE6E32"/>
    <w:rsid w:val="00BF1BEC"/>
    <w:rsid w:val="00C00465"/>
    <w:rsid w:val="00C14D93"/>
    <w:rsid w:val="00C15BAB"/>
    <w:rsid w:val="00C23AE6"/>
    <w:rsid w:val="00C27715"/>
    <w:rsid w:val="00C3254D"/>
    <w:rsid w:val="00C40F11"/>
    <w:rsid w:val="00C51393"/>
    <w:rsid w:val="00C55CF6"/>
    <w:rsid w:val="00C652CF"/>
    <w:rsid w:val="00C6709E"/>
    <w:rsid w:val="00C67359"/>
    <w:rsid w:val="00C80044"/>
    <w:rsid w:val="00C802B7"/>
    <w:rsid w:val="00CA229D"/>
    <w:rsid w:val="00CA7C29"/>
    <w:rsid w:val="00CB0D46"/>
    <w:rsid w:val="00CC228F"/>
    <w:rsid w:val="00CD2492"/>
    <w:rsid w:val="00CD3983"/>
    <w:rsid w:val="00CD5288"/>
    <w:rsid w:val="00CE08AD"/>
    <w:rsid w:val="00CF0E99"/>
    <w:rsid w:val="00CF1D1B"/>
    <w:rsid w:val="00CF3849"/>
    <w:rsid w:val="00CF6B55"/>
    <w:rsid w:val="00D00933"/>
    <w:rsid w:val="00D06170"/>
    <w:rsid w:val="00D119D7"/>
    <w:rsid w:val="00D12B00"/>
    <w:rsid w:val="00D25631"/>
    <w:rsid w:val="00D37AE9"/>
    <w:rsid w:val="00D44AC6"/>
    <w:rsid w:val="00D475D8"/>
    <w:rsid w:val="00D55A4F"/>
    <w:rsid w:val="00D56DE8"/>
    <w:rsid w:val="00D5734E"/>
    <w:rsid w:val="00D575DF"/>
    <w:rsid w:val="00D620EE"/>
    <w:rsid w:val="00D7322E"/>
    <w:rsid w:val="00D73B75"/>
    <w:rsid w:val="00D86A83"/>
    <w:rsid w:val="00D95E05"/>
    <w:rsid w:val="00DA1C13"/>
    <w:rsid w:val="00DA3AF5"/>
    <w:rsid w:val="00DA68CB"/>
    <w:rsid w:val="00DB5FA8"/>
    <w:rsid w:val="00DC4190"/>
    <w:rsid w:val="00DC60A8"/>
    <w:rsid w:val="00DD00A1"/>
    <w:rsid w:val="00DD21A7"/>
    <w:rsid w:val="00DD4E56"/>
    <w:rsid w:val="00DE200C"/>
    <w:rsid w:val="00DE2738"/>
    <w:rsid w:val="00DE4CB8"/>
    <w:rsid w:val="00DE5F4D"/>
    <w:rsid w:val="00DE7C09"/>
    <w:rsid w:val="00DF17C6"/>
    <w:rsid w:val="00E0520D"/>
    <w:rsid w:val="00E11A73"/>
    <w:rsid w:val="00E177C0"/>
    <w:rsid w:val="00E23618"/>
    <w:rsid w:val="00E238D4"/>
    <w:rsid w:val="00E25C61"/>
    <w:rsid w:val="00E314E3"/>
    <w:rsid w:val="00E35627"/>
    <w:rsid w:val="00E404BC"/>
    <w:rsid w:val="00E619FE"/>
    <w:rsid w:val="00E712BD"/>
    <w:rsid w:val="00E72338"/>
    <w:rsid w:val="00E73C3D"/>
    <w:rsid w:val="00E752CE"/>
    <w:rsid w:val="00E9232F"/>
    <w:rsid w:val="00E95079"/>
    <w:rsid w:val="00E95C95"/>
    <w:rsid w:val="00E964C4"/>
    <w:rsid w:val="00EB4768"/>
    <w:rsid w:val="00ED1611"/>
    <w:rsid w:val="00ED2187"/>
    <w:rsid w:val="00ED4701"/>
    <w:rsid w:val="00ED4EA0"/>
    <w:rsid w:val="00ED6134"/>
    <w:rsid w:val="00EE100F"/>
    <w:rsid w:val="00EE2D6F"/>
    <w:rsid w:val="00EE3E32"/>
    <w:rsid w:val="00EF594F"/>
    <w:rsid w:val="00F05149"/>
    <w:rsid w:val="00F0555B"/>
    <w:rsid w:val="00F060AD"/>
    <w:rsid w:val="00F117D2"/>
    <w:rsid w:val="00F22E04"/>
    <w:rsid w:val="00F23D71"/>
    <w:rsid w:val="00F26EC7"/>
    <w:rsid w:val="00F31729"/>
    <w:rsid w:val="00F33514"/>
    <w:rsid w:val="00F415DF"/>
    <w:rsid w:val="00F43742"/>
    <w:rsid w:val="00F4403C"/>
    <w:rsid w:val="00F443B5"/>
    <w:rsid w:val="00F46039"/>
    <w:rsid w:val="00F572A8"/>
    <w:rsid w:val="00F65EDB"/>
    <w:rsid w:val="00F7208B"/>
    <w:rsid w:val="00F93061"/>
    <w:rsid w:val="00FA25C0"/>
    <w:rsid w:val="00FA61F0"/>
    <w:rsid w:val="00FA7638"/>
    <w:rsid w:val="00FB3298"/>
    <w:rsid w:val="00FB4FEA"/>
    <w:rsid w:val="00FB6B2E"/>
    <w:rsid w:val="00FB7539"/>
    <w:rsid w:val="00FC239C"/>
    <w:rsid w:val="00FC46A3"/>
    <w:rsid w:val="00FD1BF0"/>
    <w:rsid w:val="00FD1C6C"/>
    <w:rsid w:val="00FD268F"/>
    <w:rsid w:val="00FD7502"/>
    <w:rsid w:val="00FD7B88"/>
    <w:rsid w:val="00FF20F9"/>
    <w:rsid w:val="00FF61E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6375D"/>
  <w15:docId w15:val="{BBF7B05A-1FA2-4C70-97E3-5939C56B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af3">
    <w:name w:val="Таблицы (моноширинный)"/>
    <w:basedOn w:val="a"/>
    <w:next w:val="a"/>
    <w:rsid w:val="00BA6D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BA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BA6D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E9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3C58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58B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FD1B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12082695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21FF-75B4-4C9A-B060-B4F90BE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10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Тимур Павлович</dc:creator>
  <cp:keywords/>
  <dc:description/>
  <cp:lastModifiedBy>Ерофеева Тамара Евгеньевна</cp:lastModifiedBy>
  <cp:revision>47</cp:revision>
  <cp:lastPrinted>2020-02-06T02:50:00Z</cp:lastPrinted>
  <dcterms:created xsi:type="dcterms:W3CDTF">2020-02-03T00:13:00Z</dcterms:created>
  <dcterms:modified xsi:type="dcterms:W3CDTF">2020-02-06T02:50:00Z</dcterms:modified>
</cp:coreProperties>
</file>