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54E26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F72C20" w:rsidRDefault="006860DD" w:rsidP="006860DD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="00F72C20" w:rsidRPr="002C66A6">
        <w:t xml:space="preserve">заседания </w:t>
      </w:r>
      <w:r>
        <w:t>к</w:t>
      </w:r>
      <w:r w:rsidR="00F72C20" w:rsidRPr="002C66A6">
        <w:t>омитет</w:t>
      </w:r>
      <w:r>
        <w:t>ов</w:t>
      </w:r>
      <w:r w:rsidR="00F72C20" w:rsidRPr="002C66A6">
        <w:t xml:space="preserve"> Городской Думы </w:t>
      </w:r>
      <w:r>
        <w:br/>
      </w:r>
      <w:r w:rsidR="00F72C20" w:rsidRPr="002C66A6">
        <w:t xml:space="preserve">Петропавловск-Камчатского городского округа </w:t>
      </w:r>
    </w:p>
    <w:p w:rsidR="00C93E6C" w:rsidRPr="00A300BF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476107">
        <w:rPr>
          <w:b/>
          <w:color w:val="000000"/>
        </w:rPr>
        <w:t>23</w:t>
      </w:r>
      <w:r w:rsidR="0017607C">
        <w:rPr>
          <w:b/>
          <w:color w:val="000000"/>
        </w:rPr>
        <w:t>.1</w:t>
      </w:r>
      <w:r w:rsidR="00476107">
        <w:rPr>
          <w:b/>
          <w:color w:val="000000"/>
        </w:rPr>
        <w:t>1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476107">
        <w:rPr>
          <w:bCs/>
          <w:kern w:val="32"/>
          <w:lang w:eastAsia="x-none"/>
        </w:rPr>
        <w:t>6</w:t>
      </w:r>
      <w:r w:rsidR="00476107">
        <w:rPr>
          <w:bCs/>
          <w:kern w:val="32"/>
          <w:vertAlign w:val="superscript"/>
          <w:lang w:eastAsia="x-none"/>
        </w:rPr>
        <w:t>4</w:t>
      </w:r>
      <w:r w:rsidR="0017607C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9F6A18">
        <w:rPr>
          <w:bCs/>
          <w:kern w:val="32"/>
          <w:lang w:eastAsia="x-none"/>
        </w:rPr>
        <w:t>1</w:t>
      </w:r>
      <w:r w:rsidR="00476107">
        <w:rPr>
          <w:bCs/>
          <w:kern w:val="32"/>
          <w:lang w:eastAsia="x-none"/>
        </w:rPr>
        <w:t>8</w:t>
      </w:r>
      <w:r w:rsidR="00476107">
        <w:rPr>
          <w:bCs/>
          <w:kern w:val="32"/>
          <w:vertAlign w:val="superscript"/>
          <w:lang w:eastAsia="x-none"/>
        </w:rPr>
        <w:t>20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476107" w:rsidRPr="008C4999" w:rsidTr="0029733E">
        <w:trPr>
          <w:trHeight w:val="298"/>
        </w:trPr>
        <w:tc>
          <w:tcPr>
            <w:tcW w:w="2269" w:type="dxa"/>
          </w:tcPr>
          <w:p w:rsidR="00476107" w:rsidRDefault="00476107" w:rsidP="00A73A2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476107" w:rsidRDefault="00476107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76107" w:rsidRDefault="00476107" w:rsidP="00E20AC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476107" w:rsidRPr="00664E94" w:rsidRDefault="00476107" w:rsidP="00E20AC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76107" w:rsidRPr="008C4999" w:rsidTr="0029733E">
        <w:trPr>
          <w:trHeight w:val="298"/>
        </w:trPr>
        <w:tc>
          <w:tcPr>
            <w:tcW w:w="2269" w:type="dxa"/>
          </w:tcPr>
          <w:p w:rsidR="00476107" w:rsidRDefault="00476107" w:rsidP="0017607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476107" w:rsidRDefault="00476107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76107" w:rsidRPr="008C4999" w:rsidRDefault="00476107" w:rsidP="0017607C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8B71EB" w:rsidRPr="008C4999" w:rsidTr="0029733E">
        <w:trPr>
          <w:trHeight w:val="298"/>
        </w:trPr>
        <w:tc>
          <w:tcPr>
            <w:tcW w:w="2269" w:type="dxa"/>
          </w:tcPr>
          <w:p w:rsidR="008B71EB" w:rsidRDefault="008B71EB" w:rsidP="00E20ACA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8B71EB" w:rsidRDefault="008B71EB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71EB" w:rsidRPr="00836CEE" w:rsidRDefault="008B71EB" w:rsidP="008B71E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F337EA" w:rsidRPr="008C4999" w:rsidTr="0029733E">
        <w:trPr>
          <w:trHeight w:val="298"/>
        </w:trPr>
        <w:tc>
          <w:tcPr>
            <w:tcW w:w="2269" w:type="dxa"/>
          </w:tcPr>
          <w:p w:rsidR="00F337EA" w:rsidRDefault="00F337EA" w:rsidP="00E20ACA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F337EA" w:rsidRPr="000C6974" w:rsidRDefault="00F337EA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337EA" w:rsidRPr="008C4999" w:rsidRDefault="00F337EA" w:rsidP="00F337E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F337EA" w:rsidRPr="008C4999" w:rsidTr="0029733E">
        <w:trPr>
          <w:trHeight w:val="298"/>
        </w:trPr>
        <w:tc>
          <w:tcPr>
            <w:tcW w:w="2269" w:type="dxa"/>
          </w:tcPr>
          <w:p w:rsidR="00F337EA" w:rsidRDefault="00F337EA" w:rsidP="00E20ACA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F337EA" w:rsidRDefault="00F337EA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337EA" w:rsidRPr="00A6199A" w:rsidRDefault="00F337EA" w:rsidP="006860DD">
            <w:pPr>
              <w:ind w:firstLine="34"/>
              <w:jc w:val="both"/>
              <w:rPr>
                <w:szCs w:val="28"/>
                <w:vertAlign w:val="superscript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6</w:t>
            </w:r>
            <w:r w:rsidR="00A6199A">
              <w:rPr>
                <w:szCs w:val="28"/>
              </w:rPr>
              <w:t xml:space="preserve"> (</w:t>
            </w:r>
            <w:r w:rsidR="00A73A29">
              <w:rPr>
                <w:szCs w:val="28"/>
              </w:rPr>
              <w:t>с 16</w:t>
            </w:r>
            <w:r w:rsidR="00A73A29" w:rsidRPr="00A73A29">
              <w:rPr>
                <w:szCs w:val="28"/>
                <w:vertAlign w:val="superscript"/>
              </w:rPr>
              <w:t>40</w:t>
            </w:r>
            <w:r w:rsidR="00A73A29">
              <w:rPr>
                <w:szCs w:val="28"/>
                <w:vertAlign w:val="superscript"/>
              </w:rPr>
              <w:t xml:space="preserve"> </w:t>
            </w:r>
            <w:r w:rsidR="006860DD">
              <w:rPr>
                <w:szCs w:val="28"/>
              </w:rPr>
              <w:t>до 17</w:t>
            </w:r>
            <w:r w:rsidR="006860DD">
              <w:rPr>
                <w:szCs w:val="28"/>
                <w:vertAlign w:val="superscript"/>
              </w:rPr>
              <w:t>40</w:t>
            </w:r>
            <w:r w:rsidR="006860DD">
              <w:rPr>
                <w:szCs w:val="28"/>
              </w:rPr>
              <w:t>);</w:t>
            </w:r>
          </w:p>
        </w:tc>
      </w:tr>
      <w:tr w:rsidR="00D725A1" w:rsidRPr="008C4999" w:rsidTr="0029733E">
        <w:trPr>
          <w:trHeight w:val="298"/>
        </w:trPr>
        <w:tc>
          <w:tcPr>
            <w:tcW w:w="2269" w:type="dxa"/>
          </w:tcPr>
          <w:p w:rsidR="00D725A1" w:rsidRDefault="00D725A1" w:rsidP="00E20AC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D725A1" w:rsidRDefault="00D725A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725A1" w:rsidRPr="000C6974" w:rsidRDefault="00D725A1" w:rsidP="00E20AC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725A1" w:rsidRPr="008C4999" w:rsidRDefault="00D725A1" w:rsidP="00E20AC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53BB6" w:rsidRPr="008C4999" w:rsidTr="0029733E">
        <w:trPr>
          <w:trHeight w:val="298"/>
        </w:trPr>
        <w:tc>
          <w:tcPr>
            <w:tcW w:w="2269" w:type="dxa"/>
          </w:tcPr>
          <w:p w:rsidR="00453BB6" w:rsidRDefault="00453BB6" w:rsidP="00E20ACA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453BB6" w:rsidRDefault="00453BB6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53BB6" w:rsidRPr="008C4999" w:rsidRDefault="00453BB6" w:rsidP="00453BB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E638D" w:rsidRPr="008C4999" w:rsidTr="0029733E">
        <w:trPr>
          <w:trHeight w:val="298"/>
        </w:trPr>
        <w:tc>
          <w:tcPr>
            <w:tcW w:w="2269" w:type="dxa"/>
          </w:tcPr>
          <w:p w:rsidR="008E638D" w:rsidRDefault="008E638D" w:rsidP="00E20ACA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8E638D" w:rsidRPr="000C6974" w:rsidRDefault="008E638D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E638D" w:rsidRPr="008C4999" w:rsidRDefault="008E638D" w:rsidP="008E638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573FAD" w:rsidRPr="008C4999" w:rsidTr="0029733E">
        <w:trPr>
          <w:trHeight w:val="298"/>
        </w:trPr>
        <w:tc>
          <w:tcPr>
            <w:tcW w:w="2269" w:type="dxa"/>
          </w:tcPr>
          <w:p w:rsidR="00573FAD" w:rsidRDefault="00573FAD" w:rsidP="00E20ACA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573FAD" w:rsidRPr="000C6974" w:rsidRDefault="00573FAD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73FAD" w:rsidRPr="008C4999" w:rsidRDefault="00573FAD" w:rsidP="00573FA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1B0610" w:rsidRPr="008C4999" w:rsidTr="0029733E">
        <w:trPr>
          <w:trHeight w:val="298"/>
        </w:trPr>
        <w:tc>
          <w:tcPr>
            <w:tcW w:w="2269" w:type="dxa"/>
          </w:tcPr>
          <w:p w:rsidR="001B0610" w:rsidRPr="000C6572" w:rsidRDefault="001B0610" w:rsidP="00E20ACA">
            <w:r w:rsidRPr="000C6572">
              <w:t>Оськин С.В.</w:t>
            </w:r>
          </w:p>
        </w:tc>
        <w:tc>
          <w:tcPr>
            <w:tcW w:w="283" w:type="dxa"/>
          </w:tcPr>
          <w:p w:rsidR="001B0610" w:rsidRPr="000C6572" w:rsidRDefault="001B0610" w:rsidP="00E20ACA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1B0610" w:rsidRDefault="001B0610" w:rsidP="00E20ACA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1B0610" w:rsidRPr="008C4999" w:rsidTr="0029733E">
        <w:trPr>
          <w:trHeight w:val="298"/>
        </w:trPr>
        <w:tc>
          <w:tcPr>
            <w:tcW w:w="2269" w:type="dxa"/>
          </w:tcPr>
          <w:p w:rsidR="001B0610" w:rsidRDefault="001B0610" w:rsidP="00E20ACA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1B0610" w:rsidRDefault="001B0610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B0610" w:rsidRDefault="001B0610" w:rsidP="001B061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4;</w:t>
            </w:r>
          </w:p>
          <w:p w:rsidR="00B550B6" w:rsidRPr="00836CEE" w:rsidRDefault="00B550B6" w:rsidP="001B0610">
            <w:pPr>
              <w:ind w:firstLine="34"/>
              <w:jc w:val="both"/>
            </w:pPr>
          </w:p>
        </w:tc>
      </w:tr>
      <w:tr w:rsidR="001B0610" w:rsidRPr="008C4999" w:rsidTr="0029733E">
        <w:trPr>
          <w:trHeight w:val="298"/>
        </w:trPr>
        <w:tc>
          <w:tcPr>
            <w:tcW w:w="2269" w:type="dxa"/>
          </w:tcPr>
          <w:p w:rsidR="001B0610" w:rsidRDefault="001B0610" w:rsidP="009F6A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Прудкий Д.А.</w:t>
            </w:r>
          </w:p>
        </w:tc>
        <w:tc>
          <w:tcPr>
            <w:tcW w:w="283" w:type="dxa"/>
          </w:tcPr>
          <w:p w:rsidR="001B0610" w:rsidRPr="000C6974" w:rsidRDefault="001B0610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B0610" w:rsidRPr="00245AF0" w:rsidRDefault="001B0610" w:rsidP="00E3289A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Pr="00E3289A">
              <w:t>;</w:t>
            </w:r>
          </w:p>
        </w:tc>
      </w:tr>
      <w:tr w:rsidR="001B0610" w:rsidRPr="008C4999" w:rsidTr="0029733E">
        <w:trPr>
          <w:trHeight w:val="298"/>
        </w:trPr>
        <w:tc>
          <w:tcPr>
            <w:tcW w:w="2269" w:type="dxa"/>
          </w:tcPr>
          <w:p w:rsidR="001B0610" w:rsidRDefault="001B0610" w:rsidP="00E20ACA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1B0610" w:rsidRPr="000C6974" w:rsidRDefault="001B0610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B0610" w:rsidRPr="008C4999" w:rsidRDefault="001B0610" w:rsidP="006860DD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</w:t>
            </w:r>
            <w:r w:rsidR="00A6199A">
              <w:rPr>
                <w:szCs w:val="28"/>
              </w:rPr>
              <w:t xml:space="preserve"> (</w:t>
            </w:r>
            <w:r w:rsidR="00A73A29">
              <w:rPr>
                <w:szCs w:val="28"/>
              </w:rPr>
              <w:t>с 16</w:t>
            </w:r>
            <w:r w:rsidR="00A73A29" w:rsidRPr="00A73A29">
              <w:rPr>
                <w:szCs w:val="28"/>
                <w:vertAlign w:val="superscript"/>
              </w:rPr>
              <w:t>40</w:t>
            </w:r>
            <w:r w:rsidR="00A73A29">
              <w:rPr>
                <w:szCs w:val="28"/>
                <w:vertAlign w:val="superscript"/>
              </w:rPr>
              <w:t xml:space="preserve"> </w:t>
            </w:r>
            <w:r w:rsidR="00A73A29">
              <w:rPr>
                <w:szCs w:val="28"/>
              </w:rPr>
              <w:t>до</w:t>
            </w:r>
            <w:r w:rsidR="00A6199A">
              <w:rPr>
                <w:szCs w:val="28"/>
              </w:rPr>
              <w:t xml:space="preserve"> 16</w:t>
            </w:r>
            <w:r w:rsidR="00A6199A">
              <w:rPr>
                <w:szCs w:val="28"/>
                <w:vertAlign w:val="superscript"/>
              </w:rPr>
              <w:t>45</w:t>
            </w:r>
            <w:r w:rsidR="00A6199A">
              <w:rPr>
                <w:szCs w:val="28"/>
              </w:rPr>
              <w:t>)</w:t>
            </w:r>
            <w:r w:rsidR="006860DD">
              <w:rPr>
                <w:szCs w:val="28"/>
              </w:rPr>
              <w:t>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A64F4C" w:rsidRPr="000C6974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A64F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A64F4C" w:rsidRPr="000C6974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A64F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A64F4C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9F6A1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A64F4C" w:rsidRPr="000C6974" w:rsidRDefault="00A64F4C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101424" w:rsidRDefault="00A64F4C" w:rsidP="003C38B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Pr="00A5224E" w:rsidRDefault="00A64F4C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A64F4C" w:rsidRDefault="00A64F4C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A64F4C" w:rsidRPr="00836CEE" w:rsidRDefault="00A64F4C" w:rsidP="00A45132">
            <w:pPr>
              <w:pStyle w:val="af1"/>
              <w:jc w:val="both"/>
            </w:pP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Богданова М.А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476107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E20AC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Pr="00117949" w:rsidRDefault="00A64F4C" w:rsidP="00E20ACA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64F4C" w:rsidRPr="000C6974" w:rsidRDefault="00A64F4C" w:rsidP="00E20AC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64F4C" w:rsidRPr="005F2E5A" w:rsidRDefault="00A64F4C" w:rsidP="00E20AC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F337EA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A64F4C" w:rsidRDefault="00A64F4C" w:rsidP="00E20AC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64F4C" w:rsidRPr="000C6974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D725A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D725A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6D62AA">
        <w:trPr>
          <w:trHeight w:val="213"/>
        </w:trPr>
        <w:tc>
          <w:tcPr>
            <w:tcW w:w="2269" w:type="dxa"/>
          </w:tcPr>
          <w:p w:rsidR="00A64F4C" w:rsidRDefault="00A64F4C" w:rsidP="009F6A18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A64F4C" w:rsidRPr="000C6974" w:rsidRDefault="00A64F4C" w:rsidP="006D62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3C38BF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A64F4C" w:rsidRPr="008C4999" w:rsidTr="006D62AA">
        <w:trPr>
          <w:trHeight w:val="213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A64F4C" w:rsidRDefault="00A64F4C" w:rsidP="00E20AC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64F4C" w:rsidRPr="000C6974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557E4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17607C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A64F4C" w:rsidRPr="000C6974" w:rsidRDefault="00A64F4C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1760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1B061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1B061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1B061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A64F4C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5;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A64F4C" w:rsidRDefault="00A64F4C" w:rsidP="00E20AC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A64F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E20ACA" w:rsidP="0068680A">
            <w:pPr>
              <w:rPr>
                <w:szCs w:val="28"/>
              </w:rPr>
            </w:pPr>
            <w:r>
              <w:rPr>
                <w:szCs w:val="28"/>
              </w:rPr>
              <w:t>Белослудцева Ю.В.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A5224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E20ACA" w:rsidP="00E20ACA">
            <w:pPr>
              <w:jc w:val="both"/>
              <w:rPr>
                <w:shd w:val="clear" w:color="auto" w:fill="F2F2F2"/>
              </w:rPr>
            </w:pPr>
            <w:r>
              <w:rPr>
                <w:szCs w:val="28"/>
              </w:rPr>
              <w:t xml:space="preserve">и.о. </w:t>
            </w:r>
            <w:r w:rsidR="00A5224E"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5224E" w:rsidRPr="0068680A">
              <w:rPr>
                <w:szCs w:val="28"/>
              </w:rPr>
              <w:t xml:space="preserve"> Контроль</w:t>
            </w:r>
            <w:r w:rsidR="005F6DF3">
              <w:rPr>
                <w:szCs w:val="28"/>
              </w:rPr>
              <w:t>но-счетной палаты Петропавловск-</w:t>
            </w:r>
            <w:r w:rsidR="00A5224E" w:rsidRPr="0068680A">
              <w:rPr>
                <w:szCs w:val="28"/>
              </w:rPr>
              <w:t>Камчатского городского округа;</w:t>
            </w:r>
            <w:r w:rsidR="00A5224E" w:rsidRPr="0068680A">
              <w:rPr>
                <w:shd w:val="clear" w:color="auto" w:fill="F2F2F2"/>
              </w:rPr>
              <w:t xml:space="preserve"> </w:t>
            </w:r>
          </w:p>
        </w:tc>
      </w:tr>
      <w:tr w:rsidR="00E20AC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E20ACA" w:rsidRDefault="00E20ACA" w:rsidP="0068680A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E20ACA" w:rsidRDefault="00E20ACA" w:rsidP="00E20ACA">
            <w:pPr>
              <w:jc w:val="both"/>
            </w:pPr>
            <w:r w:rsidRPr="00E20ACA">
              <w:t>заместитель Главы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142"/>
        </w:trPr>
        <w:tc>
          <w:tcPr>
            <w:tcW w:w="2269" w:type="dxa"/>
            <w:shd w:val="clear" w:color="auto" w:fill="FFFFFF"/>
          </w:tcPr>
          <w:p w:rsidR="00A5224E" w:rsidRPr="0068680A" w:rsidRDefault="00E20ACA" w:rsidP="0068680A">
            <w:pPr>
              <w:rPr>
                <w:szCs w:val="28"/>
              </w:rPr>
            </w:pPr>
            <w:r>
              <w:rPr>
                <w:szCs w:val="28"/>
              </w:rPr>
              <w:t>Ковалык А.Ю.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E20ACA" w:rsidP="00E20A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A5224E" w:rsidRPr="0068680A">
              <w:rPr>
                <w:szCs w:val="28"/>
              </w:rPr>
              <w:t xml:space="preserve"> Гл</w:t>
            </w:r>
            <w:r w:rsidR="005F6DF3">
              <w:rPr>
                <w:szCs w:val="28"/>
              </w:rPr>
              <w:t>авы администрации Петропавловск-</w:t>
            </w:r>
            <w:r w:rsidR="00A5224E" w:rsidRPr="0068680A">
              <w:rPr>
                <w:szCs w:val="28"/>
              </w:rPr>
              <w:t>Камчатского городского округа – руководител</w:t>
            </w:r>
            <w:r>
              <w:rPr>
                <w:szCs w:val="28"/>
              </w:rPr>
              <w:t>ь</w:t>
            </w:r>
            <w:r w:rsidR="00A5224E" w:rsidRPr="0068680A">
              <w:rPr>
                <w:szCs w:val="28"/>
              </w:rPr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E20ACA" w:rsidP="00962A15">
            <w:r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E20ACA" w:rsidP="00E20ACA">
            <w:pPr>
              <w:jc w:val="both"/>
            </w:pPr>
            <w:r>
              <w:t>заместитель</w:t>
            </w:r>
            <w:r w:rsidR="00A5224E" w:rsidRPr="0068680A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="00A5224E" w:rsidRPr="0068680A">
              <w:t xml:space="preserve"> Управления финансов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8680A" w:rsidRDefault="009E1385" w:rsidP="00962A15">
            <w:r w:rsidRPr="0068680A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672549" w:rsidRPr="0068680A" w:rsidRDefault="00672549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8680A" w:rsidRDefault="00672549" w:rsidP="00E20ACA">
            <w:pPr>
              <w:jc w:val="both"/>
            </w:pPr>
            <w:r w:rsidRPr="0068680A">
              <w:t>заместител</w:t>
            </w:r>
            <w:r w:rsidR="00E20ACA">
              <w:t>ь</w:t>
            </w:r>
            <w:r w:rsidRPr="0068680A">
              <w:t xml:space="preserve"> Гл</w:t>
            </w:r>
            <w:r w:rsidR="005F6DF3">
              <w:t>авы администрации Петропавловск-</w:t>
            </w:r>
            <w:r w:rsidRPr="0068680A">
              <w:t xml:space="preserve">Камчатского городского округа </w:t>
            </w:r>
            <w:r w:rsidR="00E20ACA" w:rsidRPr="0068680A">
              <w:t>–</w:t>
            </w:r>
            <w:r w:rsidRPr="0068680A">
              <w:t xml:space="preserve">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E20AC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E20ACA" w:rsidRPr="0068680A" w:rsidRDefault="00E20ACA" w:rsidP="00962A15">
            <w:r>
              <w:t>Шайгородский Г.А.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9E1385">
            <w:pPr>
              <w:jc w:val="both"/>
            </w:pPr>
            <w:r>
              <w:t>заместитель</w:t>
            </w:r>
            <w:r w:rsidRPr="0068680A">
              <w:t xml:space="preserve"> Главы администрации Петропавловск-Камчатского городского округа –</w:t>
            </w:r>
            <w:r>
              <w:t xml:space="preserve"> </w:t>
            </w:r>
            <w:r w:rsidRPr="00974C9F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924706" w:rsidRDefault="0017607C" w:rsidP="0017607C">
            <w:r>
              <w:lastRenderedPageBreak/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17607C" w:rsidRPr="00924706" w:rsidRDefault="0017607C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924706" w:rsidRDefault="0017607C" w:rsidP="0017607C">
            <w:pPr>
              <w:jc w:val="both"/>
            </w:pPr>
            <w:r>
              <w:t>руководитель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68680A" w:rsidRDefault="00E20ACA" w:rsidP="0068680A">
            <w:r>
              <w:t>Пась О.П.</w:t>
            </w:r>
          </w:p>
        </w:tc>
        <w:tc>
          <w:tcPr>
            <w:tcW w:w="284" w:type="dxa"/>
            <w:shd w:val="clear" w:color="auto" w:fill="FFFFFF"/>
          </w:tcPr>
          <w:p w:rsidR="0017607C" w:rsidRPr="0068680A" w:rsidRDefault="0017607C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68680A" w:rsidRDefault="0017607C" w:rsidP="00E20ACA">
            <w:pPr>
              <w:jc w:val="both"/>
            </w:pPr>
            <w:r>
              <w:t>руководител</w:t>
            </w:r>
            <w:r w:rsidR="00E20ACA">
              <w:t>ь</w:t>
            </w:r>
            <w:r w:rsidRPr="0068680A">
              <w:t xml:space="preserve">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68680A" w:rsidRDefault="0017607C" w:rsidP="00A5224E">
            <w:pPr>
              <w:rPr>
                <w:szCs w:val="28"/>
              </w:rPr>
            </w:pPr>
            <w:r w:rsidRPr="0068680A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17607C" w:rsidRPr="0068680A" w:rsidRDefault="0017607C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68680A" w:rsidRDefault="0017607C" w:rsidP="007011C1">
            <w:pPr>
              <w:ind w:firstLine="34"/>
              <w:jc w:val="both"/>
              <w:rPr>
                <w:szCs w:val="28"/>
              </w:rPr>
            </w:pPr>
            <w:r w:rsidRPr="0068680A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7011C1">
              <w:rPr>
                <w:szCs w:val="28"/>
              </w:rPr>
              <w:t>;</w:t>
            </w:r>
          </w:p>
        </w:tc>
      </w:tr>
      <w:tr w:rsidR="007011C1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7011C1" w:rsidRPr="0068680A" w:rsidRDefault="00E20ACA" w:rsidP="00A5224E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E20ACA" w:rsidP="006868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E20ACA" w:rsidP="007011C1">
            <w:pPr>
              <w:ind w:firstLine="34"/>
              <w:jc w:val="both"/>
              <w:rPr>
                <w:szCs w:val="28"/>
              </w:rPr>
            </w:pPr>
            <w:r>
              <w:t xml:space="preserve">заместитель </w:t>
            </w:r>
            <w:r w:rsidRPr="0068680A">
              <w:t>начальник</w:t>
            </w:r>
            <w:r>
              <w:t>а</w:t>
            </w:r>
            <w:r w:rsidRPr="0068680A"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455"/>
        </w:trPr>
        <w:tc>
          <w:tcPr>
            <w:tcW w:w="10348" w:type="dxa"/>
            <w:gridSpan w:val="3"/>
          </w:tcPr>
          <w:p w:rsidR="0017607C" w:rsidRPr="0068680A" w:rsidRDefault="0017607C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68680A" w:rsidRDefault="007011C1" w:rsidP="00C17F1F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7011C1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>и.о. руководителя аппарата Городской Думы Петропавловск-Камчатского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Pr="0068680A" w:rsidRDefault="00E20ACA" w:rsidP="00E20ACA">
            <w:pPr>
              <w:autoSpaceDE w:val="0"/>
              <w:autoSpaceDN w:val="0"/>
              <w:adjustRightInd w:val="0"/>
              <w:ind w:left="284" w:hanging="284"/>
            </w:pPr>
            <w:r>
              <w:t>Голубева А.В.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E20AC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E20ACA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 w:rsidRPr="0068680A"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Pr="0068680A" w:rsidRDefault="00E20ACA" w:rsidP="007011C1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7011C1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7011C1">
            <w:pPr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Pr="0068680A" w:rsidRDefault="0019770D" w:rsidP="00E20ACA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E20AC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E20ACA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Default="00E20ACA" w:rsidP="00E20ACA">
            <w:pPr>
              <w:autoSpaceDE w:val="0"/>
              <w:autoSpaceDN w:val="0"/>
              <w:adjustRightInd w:val="0"/>
              <w:ind w:left="284" w:hanging="284"/>
            </w:pPr>
            <w: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Default="00E20ACA" w:rsidP="00E20ACA">
            <w:pPr>
              <w:jc w:val="both"/>
            </w:pPr>
            <w:r w:rsidRPr="00CF5207">
              <w:rPr>
                <w:rStyle w:val="FontStyle34"/>
                <w:color w:val="000000"/>
                <w:sz w:val="24"/>
                <w:szCs w:val="24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</w:t>
            </w:r>
            <w:r w:rsidRPr="00CF5207">
              <w:rPr>
                <w:color w:val="000000"/>
              </w:rPr>
              <w:t xml:space="preserve"> Петропавловск-Камчатского городского округа</w:t>
            </w:r>
            <w:r w:rsidRPr="00CF5207">
              <w:rPr>
                <w:rStyle w:val="FontStyle34"/>
                <w:color w:val="000000"/>
                <w:sz w:val="24"/>
                <w:szCs w:val="24"/>
              </w:rPr>
              <w:t>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Default="0019770D" w:rsidP="00E20ACA">
            <w:pPr>
              <w:autoSpaceDE w:val="0"/>
              <w:autoSpaceDN w:val="0"/>
              <w:adjustRightInd w:val="0"/>
              <w:ind w:left="284" w:hanging="284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19770D" w:rsidRPr="0068680A" w:rsidRDefault="0019770D" w:rsidP="00B550B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Pr="0068680A" w:rsidRDefault="0019770D" w:rsidP="00B550B6">
            <w:pPr>
              <w:jc w:val="both"/>
            </w:pPr>
            <w:r>
              <w:t>старший специалист 1 разряда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Default="0019770D" w:rsidP="007011C1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19770D" w:rsidRPr="0068680A" w:rsidRDefault="0019770D" w:rsidP="007011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Default="0019770D" w:rsidP="007011C1">
            <w:pPr>
              <w:jc w:val="both"/>
            </w:pPr>
            <w:r>
              <w:rPr>
                <w:color w:val="000000"/>
              </w:rPr>
              <w:t>н</w:t>
            </w:r>
            <w:r w:rsidRPr="002C665B">
              <w:rPr>
                <w:color w:val="000000"/>
              </w:rPr>
              <w:t>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Pr="0068680A" w:rsidRDefault="0019770D" w:rsidP="00A5224E">
            <w:pPr>
              <w:autoSpaceDE w:val="0"/>
              <w:autoSpaceDN w:val="0"/>
              <w:adjustRightInd w:val="0"/>
              <w:ind w:left="284" w:hanging="284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19770D" w:rsidRPr="0012226D" w:rsidRDefault="0019770D" w:rsidP="00E20ACA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Default="0019770D" w:rsidP="00E20ACA">
            <w:pPr>
              <w:jc w:val="both"/>
            </w:pPr>
            <w:r>
              <w:t>советник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A73A29">
              <w:t>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Pr="0012226D" w:rsidRDefault="0019770D" w:rsidP="0029733E">
            <w:r>
              <w:t>Якшина И.В.</w:t>
            </w:r>
            <w:r w:rsidRPr="0012226D"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19770D" w:rsidRPr="0012226D" w:rsidRDefault="0019770D" w:rsidP="0029733E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Default="0019770D" w:rsidP="0029733E">
            <w:pPr>
              <w:jc w:val="both"/>
            </w:pPr>
            <w:r>
              <w:t>начальник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Default="00D05095" w:rsidP="00E17916">
      <w:pPr>
        <w:jc w:val="center"/>
        <w:rPr>
          <w:b/>
          <w:bCs/>
          <w:color w:val="000000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  <w:rPr>
          <w:bCs/>
        </w:rPr>
      </w:pPr>
      <w:r w:rsidRPr="00A6199A">
        <w:rPr>
          <w:bCs/>
        </w:rPr>
        <w:t>1. Информация о реализации национальных проектов на территории Петропавловск-Камчатского городского округа</w:t>
      </w: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b/>
        </w:rPr>
        <w:lastRenderedPageBreak/>
        <w:t xml:space="preserve">Докл.: </w:t>
      </w:r>
      <w:r w:rsidRPr="00A6199A">
        <w:t>Ким Анатолий Афанасьевич</w:t>
      </w:r>
    </w:p>
    <w:p w:rsidR="00B550B6" w:rsidRPr="00A6199A" w:rsidRDefault="00B550B6" w:rsidP="00A6199A">
      <w:pPr>
        <w:shd w:val="clear" w:color="auto" w:fill="FFFFFF"/>
        <w:ind w:firstLine="708"/>
        <w:jc w:val="both"/>
        <w:rPr>
          <w:bCs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bCs/>
        </w:rPr>
        <w:t xml:space="preserve">2. (1) </w:t>
      </w:r>
      <w:r w:rsidRPr="00A6199A">
        <w:t>О принятии решения о бюджете Петропавловск-Камчатского городского округа на 2021 год и плановый период 2022-2023 годов</w:t>
      </w: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rPr>
          <w:b/>
        </w:rPr>
        <w:t>Докл.:</w:t>
      </w:r>
      <w:r w:rsidRPr="00A6199A">
        <w:t xml:space="preserve"> Чубкова Ольга Сергеевна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bCs/>
        </w:rPr>
      </w:pP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t>3. (2) О принятии решения о внесении изменения в Решение Городской Думы Петропавловск-Камчатского городского</w:t>
      </w:r>
      <w:r w:rsidR="009D49D9">
        <w:t xml:space="preserve"> округа от 20.09.2012 № 533-нд </w:t>
      </w:r>
      <w:r w:rsidRPr="00A6199A">
        <w:t>«О размерах и условиях оплаты труда муниципальных служащих Петропавловск-Камчатского городского округа»</w:t>
      </w: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rPr>
          <w:b/>
        </w:rPr>
        <w:t>Докл.:</w:t>
      </w:r>
      <w:r w:rsidRPr="00A6199A">
        <w:t xml:space="preserve"> Чубкова Ольга Сергеевна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bCs/>
        </w:rPr>
      </w:pP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t>4. (3) О принятии решения о внесении изменения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rPr>
          <w:b/>
        </w:rPr>
        <w:t>Докл.:</w:t>
      </w:r>
      <w:r w:rsidRPr="00A6199A">
        <w:t xml:space="preserve"> Чубкова Ольга Сергеевна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FF0000"/>
        </w:rPr>
      </w:pPr>
    </w:p>
    <w:p w:rsidR="00A6199A" w:rsidRPr="00A6199A" w:rsidRDefault="00A6199A" w:rsidP="00A6199A">
      <w:pPr>
        <w:autoSpaceDE w:val="0"/>
        <w:autoSpaceDN w:val="0"/>
        <w:ind w:firstLine="709"/>
        <w:jc w:val="both"/>
      </w:pPr>
      <w:r w:rsidRPr="00A6199A">
        <w:t xml:space="preserve">5. (4) О принятии решения о внесении изменений в Решение Городской Думы Петропавловск-Камчатского городского округа </w:t>
      </w:r>
      <w:r w:rsidR="009D49D9">
        <w:rPr>
          <w:rFonts w:eastAsiaTheme="minorHAnsi"/>
        </w:rPr>
        <w:t xml:space="preserve">от 06.05.2013 № 56-нд </w:t>
      </w:r>
      <w:r w:rsidRPr="00A6199A">
        <w:rPr>
          <w:rFonts w:eastAsiaTheme="minorHAnsi"/>
        </w:rPr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</w:r>
    </w:p>
    <w:p w:rsidR="00A6199A" w:rsidRPr="00A6199A" w:rsidRDefault="00A6199A" w:rsidP="00A6199A">
      <w:pPr>
        <w:tabs>
          <w:tab w:val="left" w:pos="-2127"/>
        </w:tabs>
        <w:ind w:right="141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ab/>
        <w:t>Докл.:</w:t>
      </w:r>
      <w:r w:rsidRPr="00A6199A">
        <w:rPr>
          <w:color w:val="000000" w:themeColor="text1"/>
        </w:rPr>
        <w:t xml:space="preserve"> Александрова Наталья Викторовна</w:t>
      </w:r>
    </w:p>
    <w:p w:rsidR="00A6199A" w:rsidRPr="00A6199A" w:rsidRDefault="00A6199A" w:rsidP="00A6199A">
      <w:pPr>
        <w:tabs>
          <w:tab w:val="left" w:pos="-2127"/>
        </w:tabs>
        <w:ind w:right="141"/>
        <w:jc w:val="both"/>
        <w:rPr>
          <w:color w:val="000000" w:themeColor="text1"/>
        </w:rPr>
      </w:pPr>
    </w:p>
    <w:p w:rsidR="00A6199A" w:rsidRPr="00A6199A" w:rsidRDefault="00A6199A" w:rsidP="00A6199A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A6199A">
        <w:rPr>
          <w:color w:val="000000" w:themeColor="text1"/>
        </w:rPr>
        <w:t xml:space="preserve">6. (5) </w:t>
      </w:r>
      <w:r w:rsidRPr="00A6199A">
        <w:t>О принятии решения об установлении временных условий предоставления гражданам дополнительных мер социальной поддержки при оплате жилого помещения и коммунальных услуг на территории Петропавловск-Камчатского городского округа до 31 декабря 2020 года</w:t>
      </w:r>
    </w:p>
    <w:p w:rsidR="00A6199A" w:rsidRPr="00A6199A" w:rsidRDefault="00A6199A" w:rsidP="00A6199A">
      <w:pPr>
        <w:tabs>
          <w:tab w:val="left" w:pos="-2127"/>
        </w:tabs>
        <w:ind w:right="141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ab/>
        <w:t>Докл.:</w:t>
      </w:r>
      <w:r w:rsidRPr="00A6199A">
        <w:rPr>
          <w:color w:val="000000" w:themeColor="text1"/>
        </w:rPr>
        <w:t xml:space="preserve"> Александрова Наталья Викторовна</w:t>
      </w:r>
    </w:p>
    <w:p w:rsidR="00A6199A" w:rsidRPr="00A6199A" w:rsidRDefault="00A6199A" w:rsidP="00A6199A">
      <w:pPr>
        <w:shd w:val="clear" w:color="auto" w:fill="FFFFFF"/>
        <w:ind w:firstLine="708"/>
        <w:jc w:val="both"/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7. (7.13) </w:t>
      </w:r>
      <w:r w:rsidRPr="00A6199A">
        <w:t>О внесении изменения в решение Городской Думы Петропавловск-Камчатского городского округа от 28.08.2019 № 488-р «Об утверждении Прогнозного плана приватизации муниципального имущества Петропавловск-Камчатского городского округа на 2020 год и плановый период 2021-2022 годов»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Кокорина Тамара Петровна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8. (6) </w:t>
      </w:r>
      <w:r w:rsidRPr="00A6199A">
        <w:t xml:space="preserve">О принятии решения о создании муниципального дорожного фонда Петропавловск-Камчатского городского округа </w:t>
      </w: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>Докл.:</w:t>
      </w:r>
      <w:r w:rsidRPr="00A6199A">
        <w:rPr>
          <w:color w:val="000000" w:themeColor="text1"/>
        </w:rPr>
        <w:t xml:space="preserve"> Петренко Александр Валерьевич</w:t>
      </w: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</w:p>
    <w:p w:rsidR="00A6199A" w:rsidRPr="00A6199A" w:rsidRDefault="00A6199A" w:rsidP="00A6199A">
      <w:pPr>
        <w:ind w:left="-108" w:firstLine="816"/>
        <w:jc w:val="both"/>
      </w:pPr>
      <w:r w:rsidRPr="00A6199A">
        <w:rPr>
          <w:color w:val="000000" w:themeColor="text1"/>
        </w:rPr>
        <w:t xml:space="preserve">9. (7.14) </w:t>
      </w:r>
      <w:r w:rsidRPr="00A6199A">
        <w:t>О принятии решения об инициативных проектах в Петропавловск-Камчатском городского округе</w:t>
      </w: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 xml:space="preserve">Тур Елена Александровна </w:t>
      </w: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  <w:r w:rsidRPr="00A6199A">
        <w:rPr>
          <w:color w:val="000000" w:themeColor="text1"/>
        </w:rPr>
        <w:t>10. (7.1) О принятии решения о внесении изменений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ind w:left="-108" w:firstLine="816"/>
        <w:jc w:val="both"/>
      </w:pPr>
    </w:p>
    <w:p w:rsidR="00A6199A" w:rsidRPr="00A6199A" w:rsidRDefault="00A6199A" w:rsidP="00A6199A">
      <w:pPr>
        <w:shd w:val="clear" w:color="auto" w:fill="FFFFFF"/>
        <w:ind w:firstLine="708"/>
        <w:jc w:val="both"/>
        <w:rPr>
          <w:bCs/>
        </w:rPr>
      </w:pPr>
      <w:r w:rsidRPr="00A6199A">
        <w:rPr>
          <w:color w:val="000000" w:themeColor="text1"/>
        </w:rPr>
        <w:t xml:space="preserve">11. (7.11) </w:t>
      </w:r>
      <w:r w:rsidRPr="00A6199A">
        <w:rPr>
          <w:bCs/>
        </w:rPr>
        <w:t>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</w:p>
    <w:p w:rsidR="00A6199A" w:rsidRPr="00A6199A" w:rsidRDefault="00A6199A" w:rsidP="00A6199A">
      <w:pPr>
        <w:ind w:left="-108" w:firstLine="816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lastRenderedPageBreak/>
        <w:t xml:space="preserve">12. (7.10) </w:t>
      </w:r>
      <w:r w:rsidRPr="00A6199A">
        <w:t xml:space="preserve">О внесении изменений в решение Городской Думы Петропавловск-Камчатского городского округа от 28.10.2020 № 791-р «Об обращении </w:t>
      </w:r>
      <w:r w:rsidRPr="00A6199A">
        <w:rPr>
          <w:bCs/>
        </w:rPr>
        <w:t xml:space="preserve">Городской Думы Петропавловск-Камчатского городского округа в Контрольно-счетную палату </w:t>
      </w:r>
      <w:r w:rsidRPr="00A6199A">
        <w:t>Камчатского края»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ind w:firstLine="709"/>
        <w:jc w:val="both"/>
      </w:pPr>
      <w:r w:rsidRPr="00A6199A">
        <w:rPr>
          <w:color w:val="000000" w:themeColor="text1"/>
        </w:rPr>
        <w:t xml:space="preserve">13. (7.9) </w:t>
      </w:r>
      <w:r w:rsidRPr="00A6199A">
        <w:rPr>
          <w:color w:val="000000"/>
        </w:rPr>
        <w:t>О внесении изменения в план нормотворческой деятельности Городской Думы Петропавловск-Камчатского городского округа на второе полугодие 2020 года, утвержденный решением Городской Думы Петропавловск-Камчатского городского округа от 24.062020 № 692-р 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color w:val="000000" w:themeColor="text1"/>
        </w:rPr>
        <w:t xml:space="preserve">14.  (7.2) </w:t>
      </w:r>
      <w:r w:rsidRPr="00A6199A">
        <w:t>О принятии решения о внесении изменения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color w:val="000000" w:themeColor="text1"/>
        </w:rPr>
        <w:t xml:space="preserve">15. (7.3) </w:t>
      </w:r>
      <w:r w:rsidRPr="00A6199A">
        <w:t>О назначении публичных слушаний по вопросу «О внесении изменения в Устав Петропавловск-Камчатского городского округа»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16. (7.4) </w:t>
      </w:r>
      <w:r w:rsidRPr="00A6199A">
        <w:t>О награждении Почетными грамотами Городской Думы Петропавловск-Камчатского городского округа сотрудников отдела учета и отчетности Управления финансов администрации Петропавловск-Камчатского городского округа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17. (7.5) </w:t>
      </w:r>
      <w:r w:rsidRPr="00A6199A">
        <w:t>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24 общеразвивающего вида»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18. (7.6) </w:t>
      </w:r>
      <w:r w:rsidRPr="00A6199A">
        <w:t>О награждении Почетными грамотами Городской Думы Петропавловск-Камчатского городского округа работников государственных учреждений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19. (7.7) </w:t>
      </w:r>
      <w:r w:rsidRPr="00A6199A">
        <w:t>О награждении Почетной грамотой Городской Думы Петропавловск-Камчатского городского округа Карпенко Наталии Евгеньевны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20. (7.8) </w:t>
      </w:r>
      <w:r w:rsidRPr="00A6199A">
        <w:t>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5 комбинированного вида»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t>21. (7.12) О награждении Почетной грамотой Городской Думы Петропавловск-Камчатского городского округа Голубевой Анны Владимировны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t>2</w:t>
      </w:r>
      <w:r w:rsidR="00993A43">
        <w:t>2</w:t>
      </w:r>
      <w:r w:rsidRPr="00A6199A">
        <w:t>. О награждении Почетной грамотой Городской Думы Петропавловск-Камчатского городского округа сотрудников Управления делами администрации Петропавловск-Камчатского городского округа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B550B6" w:rsidRPr="00A6199A" w:rsidRDefault="00B550B6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color w:val="000000" w:themeColor="text1"/>
        </w:rPr>
        <w:lastRenderedPageBreak/>
        <w:t>23. О предложениях депутатов Городской Думы Петропавловск-Камчатского городского округа в план деятельности Контрольно-счетной палаты Петропавловск-Камчатского городского округа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color w:val="000000" w:themeColor="text1"/>
        </w:rPr>
        <w:t xml:space="preserve">24. О поручении Городской Думы </w:t>
      </w:r>
      <w:r w:rsidRPr="00A6199A">
        <w:t xml:space="preserve">Петропавловск-Камчатского городского округа </w:t>
      </w:r>
      <w:r w:rsidR="009D49D9">
        <w:br/>
      </w:r>
      <w:r w:rsidRPr="00A6199A">
        <w:t>от 25.12.2019 «</w:t>
      </w:r>
      <w:r w:rsidRPr="00A6199A">
        <w:rPr>
          <w:bCs/>
        </w:rPr>
        <w:t>Проверка эффективности использования бюджетных средств в рамках мероприятий муниципальных программ (достижение целевых показателей) по итогам 6 и 9 месяцев»</w:t>
      </w: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t xml:space="preserve"> </w:t>
      </w: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000000" w:themeColor="text1"/>
        </w:rPr>
      </w:pPr>
      <w:r w:rsidRPr="00A6199A">
        <w:rPr>
          <w:color w:val="000000" w:themeColor="text1"/>
        </w:rPr>
        <w:t>25. Разное:</w:t>
      </w:r>
    </w:p>
    <w:p w:rsidR="00A6199A" w:rsidRPr="00A6199A" w:rsidRDefault="00A6199A" w:rsidP="00A619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rPr>
          <w:color w:val="000000" w:themeColor="text1"/>
        </w:rPr>
        <w:t xml:space="preserve">25.1 </w:t>
      </w:r>
      <w:r w:rsidRPr="00A6199A">
        <w:t>О принятии решения о внесении изменения в Решение Городской Думы Петропавловск-Камчатского городского округа от 20.09.2012 № 533-нд «О размерах и условиях оплаты труда муниципальных служащих Петропавловск-Камчатского городского округа»</w:t>
      </w:r>
    </w:p>
    <w:p w:rsidR="00A6199A" w:rsidRPr="00A6199A" w:rsidRDefault="00A6199A" w:rsidP="00A6199A">
      <w:pPr>
        <w:shd w:val="clear" w:color="auto" w:fill="FFFFFF"/>
        <w:ind w:firstLine="708"/>
        <w:jc w:val="both"/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Монахова Галина Васильевна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rFonts w:eastAsia="Calibri"/>
          <w:bCs/>
          <w:lang w:eastAsia="en-US"/>
        </w:rPr>
      </w:pPr>
    </w:p>
    <w:p w:rsidR="00A6199A" w:rsidRPr="00A6199A" w:rsidRDefault="00A6199A" w:rsidP="00A6199A">
      <w:pPr>
        <w:shd w:val="clear" w:color="auto" w:fill="FFFFFF"/>
        <w:ind w:firstLine="709"/>
        <w:jc w:val="both"/>
      </w:pPr>
      <w:r w:rsidRPr="00A6199A">
        <w:rPr>
          <w:rFonts w:eastAsia="Calibri"/>
          <w:bCs/>
          <w:lang w:eastAsia="en-US"/>
        </w:rPr>
        <w:t xml:space="preserve"> 25.2 </w:t>
      </w:r>
      <w:r w:rsidRPr="00A6199A">
        <w:t>О принятии решения о внесении изменения в Решение Городской Думы Петропавловск-Камчатского городского округа от 28.08.2013 № 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rFonts w:eastAsia="Calibri"/>
          <w:bCs/>
          <w:lang w:eastAsia="en-US"/>
        </w:rPr>
      </w:pPr>
      <w:r w:rsidRPr="00A6199A">
        <w:rPr>
          <w:rFonts w:eastAsia="Calibri"/>
          <w:bCs/>
          <w:lang w:eastAsia="en-US"/>
        </w:rPr>
        <w:t xml:space="preserve"> </w:t>
      </w: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Pr="00A6199A" w:rsidRDefault="00A6199A" w:rsidP="00A6199A">
      <w:pPr>
        <w:shd w:val="clear" w:color="auto" w:fill="FFFFFF"/>
        <w:ind w:firstLine="708"/>
        <w:jc w:val="both"/>
        <w:rPr>
          <w:rFonts w:eastAsia="Calibri"/>
          <w:bCs/>
          <w:lang w:eastAsia="en-US"/>
        </w:rPr>
      </w:pPr>
    </w:p>
    <w:p w:rsidR="00A6199A" w:rsidRPr="00A6199A" w:rsidRDefault="00A6199A" w:rsidP="00A6199A">
      <w:pPr>
        <w:ind w:firstLine="709"/>
        <w:jc w:val="both"/>
        <w:rPr>
          <w:bCs/>
        </w:rPr>
      </w:pPr>
      <w:r w:rsidRPr="00A6199A">
        <w:t xml:space="preserve">25.3 О </w:t>
      </w:r>
      <w:r w:rsidRPr="00A6199A">
        <w:rPr>
          <w:bCs/>
        </w:rPr>
        <w:t>внесении изменения в решение Городской Думы Петропавловск-Камчатского городского округа от 04.10.2017 № 19-р «</w:t>
      </w:r>
      <w:r w:rsidRPr="00A6199A"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A6199A">
        <w:rPr>
          <w:bCs/>
        </w:rPr>
        <w:t>»</w:t>
      </w:r>
    </w:p>
    <w:p w:rsidR="00A6199A" w:rsidRPr="00A6199A" w:rsidRDefault="00A6199A" w:rsidP="00A6199A">
      <w:pPr>
        <w:ind w:firstLine="709"/>
        <w:jc w:val="both"/>
        <w:rPr>
          <w:color w:val="000000" w:themeColor="text1"/>
        </w:rPr>
      </w:pPr>
      <w:r w:rsidRPr="00A6199A">
        <w:rPr>
          <w:b/>
          <w:color w:val="000000" w:themeColor="text1"/>
        </w:rPr>
        <w:t xml:space="preserve">Докл.: </w:t>
      </w:r>
      <w:r w:rsidRPr="00A6199A">
        <w:rPr>
          <w:color w:val="000000" w:themeColor="text1"/>
        </w:rPr>
        <w:t>Воровский Андрей Викторович</w:t>
      </w:r>
    </w:p>
    <w:p w:rsidR="00A6199A" w:rsidRDefault="00A6199A" w:rsidP="00E17916">
      <w:pPr>
        <w:jc w:val="center"/>
        <w:rPr>
          <w:b/>
          <w:bCs/>
          <w:color w:val="000000"/>
        </w:rPr>
      </w:pPr>
    </w:p>
    <w:p w:rsidR="00A6199A" w:rsidRPr="00A6199A" w:rsidRDefault="00A6199A" w:rsidP="00A6199A">
      <w:pPr>
        <w:ind w:firstLine="709"/>
        <w:jc w:val="both"/>
        <w:rPr>
          <w:rFonts w:eastAsia="Calibri"/>
          <w:color w:val="000000"/>
          <w:lang w:eastAsia="en-US"/>
        </w:rPr>
      </w:pPr>
      <w:r w:rsidRPr="00A6199A">
        <w:rPr>
          <w:b/>
        </w:rPr>
        <w:t xml:space="preserve">Монахова Г.В.: </w:t>
      </w:r>
      <w:r w:rsidRPr="00A6199A">
        <w:rPr>
          <w:rFonts w:eastAsia="Calibri"/>
          <w:color w:val="000000"/>
          <w:lang w:eastAsia="en-US"/>
        </w:rPr>
        <w:t xml:space="preserve">Предлагаю </w:t>
      </w:r>
      <w:r w:rsidRPr="00A6199A">
        <w:rPr>
          <w:rFonts w:eastAsia="Calibri"/>
          <w:b/>
          <w:color w:val="000000"/>
          <w:lang w:eastAsia="en-US"/>
        </w:rPr>
        <w:t>вопрос № 1</w:t>
      </w:r>
      <w:r w:rsidRPr="00A6199A">
        <w:rPr>
          <w:rFonts w:eastAsia="Calibri"/>
          <w:color w:val="000000"/>
          <w:lang w:eastAsia="en-US"/>
        </w:rPr>
        <w:t xml:space="preserve"> повестки дня «</w:t>
      </w:r>
      <w:r w:rsidRPr="00A6199A">
        <w:rPr>
          <w:bCs/>
        </w:rPr>
        <w:t>Информация о реализации национальных проектов на территории Петропавловск-Камчатского городского округа»</w:t>
      </w:r>
      <w:r w:rsidRPr="00A6199A">
        <w:rPr>
          <w:rFonts w:eastAsia="Calibri"/>
          <w:color w:val="000000"/>
          <w:lang w:eastAsia="en-US"/>
        </w:rPr>
        <w:t xml:space="preserve"> снять с обсуждения</w:t>
      </w:r>
      <w:r w:rsidRPr="00A6199A">
        <w:rPr>
          <w:rFonts w:eastAsia="Calibri"/>
          <w:i/>
          <w:color w:val="000000"/>
          <w:lang w:eastAsia="en-US"/>
        </w:rPr>
        <w:t xml:space="preserve">, </w:t>
      </w:r>
      <w:r w:rsidRPr="009D49D9">
        <w:rPr>
          <w:bCs/>
        </w:rPr>
        <w:t>в связи с нахождением докладчика на больничном.</w:t>
      </w:r>
    </w:p>
    <w:p w:rsidR="00A6199A" w:rsidRDefault="00A6199A" w:rsidP="00A6199A">
      <w:pPr>
        <w:ind w:firstLine="709"/>
        <w:jc w:val="both"/>
        <w:rPr>
          <w:rFonts w:eastAsia="Calibri"/>
          <w:i/>
          <w:color w:val="000000"/>
          <w:lang w:eastAsia="en-US"/>
        </w:rPr>
      </w:pPr>
      <w:r w:rsidRPr="00A6199A">
        <w:rPr>
          <w:rFonts w:eastAsia="Calibri"/>
          <w:color w:val="000000"/>
          <w:lang w:eastAsia="en-US"/>
        </w:rPr>
        <w:t xml:space="preserve">Также предлагаю снять </w:t>
      </w:r>
      <w:r w:rsidRPr="00A6199A">
        <w:rPr>
          <w:rFonts w:eastAsia="Calibri"/>
          <w:b/>
          <w:color w:val="000000"/>
          <w:lang w:eastAsia="en-US"/>
        </w:rPr>
        <w:t>вопрос № 3 «</w:t>
      </w:r>
      <w:r w:rsidRPr="00A6199A">
        <w:t xml:space="preserve">О принятии решения о внесении изменения в Решение Городской Думы Петропавловск-Камчатского городского округа от 20.09.2012 № 533-нд </w:t>
      </w:r>
      <w:r w:rsidR="009D49D9">
        <w:br/>
      </w:r>
      <w:r w:rsidRPr="00A6199A">
        <w:t>«О размерах и условиях оплаты труда муниципальных служащих Петропавловск-Камчатского городского округа»</w:t>
      </w:r>
      <w:r w:rsidRPr="00A6199A">
        <w:rPr>
          <w:rFonts w:eastAsia="Calibri"/>
          <w:b/>
          <w:color w:val="000000"/>
          <w:lang w:eastAsia="en-US"/>
        </w:rPr>
        <w:t xml:space="preserve"> </w:t>
      </w:r>
      <w:r w:rsidRPr="00A6199A">
        <w:rPr>
          <w:rFonts w:eastAsia="Calibri"/>
          <w:color w:val="000000"/>
          <w:lang w:eastAsia="en-US"/>
        </w:rPr>
        <w:t>и</w:t>
      </w:r>
      <w:r w:rsidRPr="00A6199A">
        <w:rPr>
          <w:rFonts w:eastAsia="Calibri"/>
          <w:b/>
          <w:color w:val="000000"/>
          <w:lang w:eastAsia="en-US"/>
        </w:rPr>
        <w:t xml:space="preserve"> вопрос № 4 «</w:t>
      </w:r>
      <w:r w:rsidRPr="00A6199A">
        <w:t xml:space="preserve">О принятии решения о внесении изменения в Решение Городской Думы Петропавловск-Камчатского городского округа от 28.08.2013 № 120-нд                       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 </w:t>
      </w:r>
      <w:r w:rsidR="009D49D9" w:rsidRPr="009D49D9">
        <w:t>на основании</w:t>
      </w:r>
      <w:r w:rsidRPr="009D49D9">
        <w:t xml:space="preserve"> письм</w:t>
      </w:r>
      <w:r w:rsidR="009D49D9" w:rsidRPr="009D49D9">
        <w:t>а</w:t>
      </w:r>
      <w:r w:rsidRPr="009D49D9">
        <w:t xml:space="preserve"> </w:t>
      </w:r>
      <w:r w:rsidR="009D49D9">
        <w:t xml:space="preserve">Главы </w:t>
      </w:r>
      <w:r w:rsidRPr="009D49D9">
        <w:t xml:space="preserve">администрации </w:t>
      </w:r>
      <w:r w:rsidR="00B869EF">
        <w:t>Петропавловск-Камчатского городского округа</w:t>
      </w:r>
      <w:r w:rsidRPr="009D49D9">
        <w:t xml:space="preserve"> от 23.11.2020</w:t>
      </w:r>
      <w:r w:rsidR="004F56C6" w:rsidRPr="009D49D9">
        <w:t>.</w:t>
      </w:r>
    </w:p>
    <w:p w:rsidR="004F56C6" w:rsidRDefault="004F56C6" w:rsidP="004F56C6">
      <w:pPr>
        <w:shd w:val="clear" w:color="auto" w:fill="FFFFFF"/>
        <w:ind w:firstLine="708"/>
        <w:jc w:val="both"/>
        <w:rPr>
          <w:bCs/>
        </w:rPr>
      </w:pPr>
      <w:r w:rsidRPr="004F56C6">
        <w:rPr>
          <w:rFonts w:eastAsia="Calibri"/>
          <w:b/>
          <w:color w:val="000000"/>
          <w:lang w:eastAsia="en-US"/>
        </w:rPr>
        <w:t xml:space="preserve">Вопрос </w:t>
      </w:r>
      <w:r w:rsidR="002D7A05">
        <w:rPr>
          <w:b/>
          <w:color w:val="000000" w:themeColor="text1"/>
        </w:rPr>
        <w:t>№ 24 «</w:t>
      </w:r>
      <w:r w:rsidR="002D7A05" w:rsidRPr="00A6199A">
        <w:rPr>
          <w:color w:val="000000" w:themeColor="text1"/>
        </w:rPr>
        <w:t xml:space="preserve">О поручении Городской Думы </w:t>
      </w:r>
      <w:r w:rsidR="002D7A05" w:rsidRPr="00A6199A">
        <w:t>Петропавловск-Камчатского городского округа от 25.12.2019 «</w:t>
      </w:r>
      <w:r w:rsidR="002D7A05" w:rsidRPr="00A6199A">
        <w:rPr>
          <w:bCs/>
        </w:rPr>
        <w:t>Проверка эффективности использования бюджетных средств в рамках мероприятий муниципальных программ (достижение целевых показателей) по итогам 6 и 9 месяцев»</w:t>
      </w:r>
      <w:r w:rsidR="002D7A05">
        <w:rPr>
          <w:bCs/>
        </w:rPr>
        <w:t xml:space="preserve"> </w:t>
      </w:r>
      <w:r w:rsidR="002D7A05">
        <w:rPr>
          <w:color w:val="000000" w:themeColor="text1"/>
        </w:rPr>
        <w:t>рассмотреть</w:t>
      </w:r>
      <w:r w:rsidR="009D49D9">
        <w:rPr>
          <w:color w:val="000000" w:themeColor="text1"/>
        </w:rPr>
        <w:t xml:space="preserve"> вопросом</w:t>
      </w:r>
      <w:r w:rsidR="002D7A05">
        <w:rPr>
          <w:color w:val="000000" w:themeColor="text1"/>
        </w:rPr>
        <w:t xml:space="preserve"> № 23,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вопрос </w:t>
      </w:r>
      <w:r w:rsidR="002D7A05">
        <w:rPr>
          <w:rFonts w:eastAsia="Calibri"/>
          <w:b/>
          <w:color w:val="000000"/>
          <w:lang w:eastAsia="en-US"/>
        </w:rPr>
        <w:t xml:space="preserve">№ 23 </w:t>
      </w:r>
      <w:r w:rsidR="002D7A05">
        <w:rPr>
          <w:rFonts w:eastAsia="Calibri"/>
          <w:color w:val="000000"/>
          <w:lang w:eastAsia="en-US"/>
        </w:rPr>
        <w:t>«</w:t>
      </w:r>
      <w:r w:rsidR="002D7A05" w:rsidRPr="00A6199A">
        <w:rPr>
          <w:color w:val="000000" w:themeColor="text1"/>
        </w:rPr>
        <w:t>О предложениях депутатов Городской Думы Петропавловск-Камчатского городского округа в план деятельности Контрольно-счетной палаты Петропавловск-Камчатского городского округа</w:t>
      </w:r>
      <w:r w:rsidR="002D7A05">
        <w:rPr>
          <w:color w:val="000000" w:themeColor="text1"/>
        </w:rPr>
        <w:t xml:space="preserve">» рассмотреть </w:t>
      </w:r>
      <w:r w:rsidR="009D49D9">
        <w:rPr>
          <w:color w:val="000000" w:themeColor="text1"/>
        </w:rPr>
        <w:t xml:space="preserve">вопросом </w:t>
      </w:r>
      <w:r w:rsidR="002D7A05">
        <w:rPr>
          <w:color w:val="000000" w:themeColor="text1"/>
        </w:rPr>
        <w:t>№ 24</w:t>
      </w:r>
      <w:r>
        <w:rPr>
          <w:bCs/>
        </w:rPr>
        <w:t>.</w:t>
      </w:r>
    </w:p>
    <w:p w:rsidR="003D3D55" w:rsidRDefault="003D3D55" w:rsidP="004F56C6">
      <w:pPr>
        <w:shd w:val="clear" w:color="auto" w:fill="FFFFFF"/>
        <w:ind w:firstLine="708"/>
        <w:jc w:val="both"/>
        <w:rPr>
          <w:bCs/>
        </w:rPr>
      </w:pPr>
    </w:p>
    <w:p w:rsidR="00A6199A" w:rsidRDefault="00A6199A" w:rsidP="00A6199A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1</w:t>
      </w:r>
      <w:r w:rsidR="009D49D9">
        <w:rPr>
          <w:b/>
          <w:color w:val="000000"/>
        </w:rPr>
        <w:t>8</w:t>
      </w:r>
      <w:r>
        <w:rPr>
          <w:b/>
          <w:color w:val="000000"/>
        </w:rPr>
        <w:t>, единогласно</w:t>
      </w:r>
    </w:p>
    <w:p w:rsidR="00B550B6" w:rsidRDefault="00B550B6" w:rsidP="00A6199A">
      <w:pPr>
        <w:tabs>
          <w:tab w:val="left" w:pos="0"/>
        </w:tabs>
        <w:jc w:val="center"/>
        <w:rPr>
          <w:b/>
          <w:color w:val="000000"/>
        </w:rPr>
      </w:pPr>
    </w:p>
    <w:p w:rsidR="00B550B6" w:rsidRPr="00B550B6" w:rsidRDefault="00B550B6" w:rsidP="00B550B6">
      <w:pPr>
        <w:jc w:val="center"/>
        <w:rPr>
          <w:b/>
          <w:color w:val="000000" w:themeColor="text1"/>
        </w:rPr>
      </w:pPr>
      <w:r w:rsidRPr="00B550B6">
        <w:rPr>
          <w:b/>
          <w:color w:val="000000" w:themeColor="text1"/>
        </w:rPr>
        <w:t>Вопрос № 1 снят.</w:t>
      </w:r>
    </w:p>
    <w:p w:rsidR="00F9588D" w:rsidRPr="00535A3F" w:rsidRDefault="00F9588D" w:rsidP="00E17916">
      <w:pPr>
        <w:tabs>
          <w:tab w:val="left" w:pos="1134"/>
        </w:tabs>
        <w:jc w:val="both"/>
        <w:rPr>
          <w:color w:val="000000"/>
          <w:sz w:val="16"/>
          <w:szCs w:val="1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B550B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550B6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D05095" w:rsidRDefault="00B550B6" w:rsidP="00B550B6">
            <w:pPr>
              <w:shd w:val="clear" w:color="auto" w:fill="FFFFFF"/>
              <w:jc w:val="both"/>
            </w:pPr>
            <w:r w:rsidRPr="00A6199A">
              <w:t>О принятии решения о бюджете Петропавловск-Камчатского городского округа на 2021 год и плановый период 2022-2023 годо</w:t>
            </w:r>
            <w:r>
              <w:t>в</w:t>
            </w:r>
          </w:p>
          <w:p w:rsidR="00E94598" w:rsidRPr="00B550B6" w:rsidRDefault="00E94598" w:rsidP="00B550B6">
            <w:pPr>
              <w:shd w:val="clear" w:color="auto" w:fill="FFFFFF"/>
              <w:jc w:val="both"/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7011C1" w:rsidRDefault="007011C1" w:rsidP="00E9459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B550B6">
              <w:rPr>
                <w:bCs/>
                <w:color w:val="000000"/>
              </w:rPr>
              <w:t>Чубкова О.С.</w:t>
            </w:r>
            <w:r>
              <w:rPr>
                <w:bCs/>
                <w:color w:val="000000"/>
              </w:rPr>
              <w:t xml:space="preserve">, </w:t>
            </w:r>
            <w:r w:rsidR="00B550B6">
              <w:rPr>
                <w:bCs/>
                <w:color w:val="000000"/>
              </w:rPr>
              <w:t xml:space="preserve">Прудкий Д.А., Пась О.П., </w:t>
            </w:r>
            <w:r w:rsidR="00E94598">
              <w:rPr>
                <w:bCs/>
                <w:color w:val="000000"/>
              </w:rPr>
              <w:t>Кокорина Т.П., Колядка В.В., Шайгородский Г.А., Александрова Н.В., Воронов Д.М., Петренко А.В., Оськин С.В., Лесков Б.А., Воровский А.В., Белослудцева Ю.В.</w:t>
            </w:r>
          </w:p>
          <w:p w:rsidR="00E94598" w:rsidRPr="00DB25C8" w:rsidRDefault="00E94598" w:rsidP="00E9459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Default="00452D24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D7A05" w:rsidRDefault="002D7A05" w:rsidP="002D7A05">
            <w:pPr>
              <w:pStyle w:val="af1"/>
              <w:ind w:firstLine="601"/>
              <w:jc w:val="both"/>
            </w:pPr>
            <w:r>
              <w:t xml:space="preserve">1. </w:t>
            </w:r>
            <w:r w:rsidR="00452D24"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t xml:space="preserve">с </w:t>
            </w:r>
            <w:r w:rsidR="00452D24" w:rsidRPr="00452D24">
              <w:t xml:space="preserve">учетом заключения юридического </w:t>
            </w:r>
            <w:r w:rsidR="00E94598">
              <w:t>отдела аппарата Городской Думы и</w:t>
            </w:r>
            <w:r w:rsidR="00452D24" w:rsidRPr="00452D24">
              <w:t xml:space="preserve"> экспертного заключения Контрольно-счетной палаты </w:t>
            </w:r>
            <w:r w:rsidR="00B869EF">
              <w:t>Петропавловск-Камчатского городского округа</w:t>
            </w:r>
            <w:r>
              <w:t>.</w:t>
            </w:r>
          </w:p>
          <w:p w:rsidR="00452D24" w:rsidRDefault="002D7A05" w:rsidP="002D7A05">
            <w:pPr>
              <w:pStyle w:val="af1"/>
              <w:ind w:firstLine="601"/>
              <w:jc w:val="both"/>
            </w:pPr>
            <w:r>
              <w:t xml:space="preserve">2. </w:t>
            </w:r>
            <w:r w:rsidRPr="004212EF">
              <w:rPr>
                <w:color w:val="000000" w:themeColor="text1"/>
              </w:rPr>
              <w:t>Аппарату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 xml:space="preserve"> направить </w:t>
            </w:r>
            <w:r w:rsidR="005518CE">
              <w:rPr>
                <w:color w:val="000000" w:themeColor="text1"/>
              </w:rPr>
              <w:t>в администрацию</w:t>
            </w:r>
            <w:r w:rsidR="005518CE">
              <w:t xml:space="preserve"> </w:t>
            </w:r>
            <w:r w:rsidR="005518CE" w:rsidRPr="004212EF">
              <w:rPr>
                <w:color w:val="000000" w:themeColor="text1"/>
              </w:rPr>
              <w:t>Петропавловск-Камчатского городского округа</w:t>
            </w:r>
            <w:r w:rsidR="005518CE">
              <w:rPr>
                <w:color w:val="000000" w:themeColor="text1"/>
              </w:rPr>
              <w:t xml:space="preserve"> </w:t>
            </w:r>
            <w:r w:rsidR="00541E65">
              <w:rPr>
                <w:color w:val="000000" w:themeColor="text1"/>
              </w:rPr>
              <w:t xml:space="preserve">дополнительные </w:t>
            </w:r>
            <w:r w:rsidR="00B869EF">
              <w:rPr>
                <w:color w:val="000000" w:themeColor="text1"/>
              </w:rPr>
              <w:t>предложения</w:t>
            </w:r>
            <w:r>
              <w:rPr>
                <w:color w:val="000000" w:themeColor="text1"/>
              </w:rPr>
              <w:t xml:space="preserve"> депутатов </w:t>
            </w:r>
            <w:r w:rsidRPr="004212EF">
              <w:rPr>
                <w:color w:val="000000" w:themeColor="text1"/>
              </w:rPr>
              <w:t>Городской Думы Петропавловск-Камчатского городского округа</w:t>
            </w:r>
            <w:r w:rsidR="00B869EF">
              <w:rPr>
                <w:color w:val="000000" w:themeColor="text1"/>
              </w:rPr>
              <w:t xml:space="preserve"> </w:t>
            </w:r>
            <w:r w:rsidR="00541E65">
              <w:rPr>
                <w:color w:val="000000" w:themeColor="text1"/>
              </w:rPr>
              <w:t xml:space="preserve">по </w:t>
            </w:r>
            <w:r w:rsidR="00541E65">
              <w:t>перечню объектов, в отношении которых необходимы ремонтные работы и работы по благоустройству</w:t>
            </w:r>
            <w:r w:rsidR="00541E65">
              <w:rPr>
                <w:color w:val="000000" w:themeColor="text1"/>
              </w:rPr>
              <w:t xml:space="preserve"> </w:t>
            </w:r>
            <w:r w:rsidR="00541E65">
              <w:t>в</w:t>
            </w:r>
            <w:r w:rsidR="00B869EF" w:rsidRPr="00A6199A">
              <w:t xml:space="preserve"> 2021 год</w:t>
            </w:r>
            <w:r w:rsidR="00541E65">
              <w:t>у</w:t>
            </w:r>
            <w:r w:rsidR="00B869EF" w:rsidRPr="00A6199A">
              <w:t xml:space="preserve"> и планов</w:t>
            </w:r>
            <w:r w:rsidR="00541E65">
              <w:t>ом</w:t>
            </w:r>
            <w:r w:rsidR="00B869EF" w:rsidRPr="00A6199A">
              <w:t xml:space="preserve"> период</w:t>
            </w:r>
            <w:r w:rsidR="00541E65">
              <w:t>е</w:t>
            </w:r>
            <w:r w:rsidR="00B869EF" w:rsidRPr="00A6199A">
              <w:t xml:space="preserve"> 2022-2023 годо</w:t>
            </w:r>
            <w:r w:rsidR="00B869EF">
              <w:t>в</w:t>
            </w:r>
            <w:r w:rsidR="005518CE" w:rsidRPr="00F13DE9">
              <w:t xml:space="preserve"> </w:t>
            </w:r>
            <w:r w:rsidR="005518CE">
              <w:t>(приложение 1)</w:t>
            </w:r>
            <w:r w:rsidR="00B869EF">
              <w:rPr>
                <w:color w:val="000000" w:themeColor="text1"/>
              </w:rPr>
              <w:t>.</w:t>
            </w:r>
          </w:p>
          <w:p w:rsidR="00E94598" w:rsidRPr="00452D24" w:rsidRDefault="00E94598" w:rsidP="00E94598">
            <w:pPr>
              <w:pStyle w:val="af1"/>
              <w:jc w:val="both"/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B402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 w:rsidR="00E94598">
              <w:t>1</w:t>
            </w:r>
            <w:r w:rsidR="009D49D9">
              <w:t>6</w:t>
            </w:r>
            <w:r w:rsidRPr="00B402FF">
              <w:t>,</w:t>
            </w:r>
            <w:r w:rsidRPr="00117949">
              <w:rPr>
                <w:color w:val="000000"/>
              </w:rPr>
              <w:t xml:space="preserve"> </w:t>
            </w:r>
            <w:r w:rsidRPr="00D05095">
              <w:t>«</w:t>
            </w:r>
            <w:r w:rsidR="00E94598">
              <w:t>против</w:t>
            </w:r>
            <w:r w:rsidRPr="00D05095">
              <w:t>»</w:t>
            </w:r>
            <w:r w:rsidR="00B869EF">
              <w:t xml:space="preserve"> </w:t>
            </w:r>
            <w:r>
              <w:t>-</w:t>
            </w:r>
            <w:r w:rsidR="00B869EF">
              <w:t xml:space="preserve"> </w:t>
            </w:r>
            <w:r>
              <w:t>1</w:t>
            </w:r>
            <w:r w:rsidR="00B869EF">
              <w:t>, «воздержалось» - 0</w:t>
            </w:r>
            <w:r w:rsidRPr="00117949">
              <w:rPr>
                <w:color w:val="000000"/>
              </w:rPr>
              <w:t>)</w:t>
            </w:r>
          </w:p>
          <w:p w:rsidR="00452D24" w:rsidRPr="00BB2272" w:rsidRDefault="00452D24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E94598" w:rsidRPr="00E94598" w:rsidRDefault="00E94598" w:rsidP="00E94598">
      <w:pPr>
        <w:jc w:val="center"/>
        <w:rPr>
          <w:b/>
          <w:color w:val="000000" w:themeColor="text1"/>
        </w:rPr>
      </w:pPr>
      <w:r w:rsidRPr="00E94598">
        <w:rPr>
          <w:b/>
          <w:color w:val="000000" w:themeColor="text1"/>
        </w:rPr>
        <w:t>Вопрос № 3 снят.</w:t>
      </w:r>
    </w:p>
    <w:p w:rsidR="00EC3E51" w:rsidRPr="00E94598" w:rsidRDefault="00EC3E51" w:rsidP="00E94598"/>
    <w:p w:rsidR="00E94598" w:rsidRPr="00E94598" w:rsidRDefault="00E94598" w:rsidP="00E945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Вопрос № 4</w:t>
      </w:r>
      <w:r w:rsidRPr="00E94598">
        <w:rPr>
          <w:b/>
          <w:color w:val="000000" w:themeColor="text1"/>
        </w:rPr>
        <w:t xml:space="preserve"> снят.</w:t>
      </w:r>
    </w:p>
    <w:p w:rsidR="00E94598" w:rsidRPr="00E94598" w:rsidRDefault="00E94598" w:rsidP="00E94598"/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024"/>
        <w:gridCol w:w="8466"/>
      </w:tblGrid>
      <w:tr w:rsidR="00E94598" w:rsidRPr="00304A8A" w:rsidTr="0075722D">
        <w:tc>
          <w:tcPr>
            <w:tcW w:w="2127" w:type="dxa"/>
            <w:hideMark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E94598" w:rsidRDefault="00E94598" w:rsidP="00E94598">
            <w:pPr>
              <w:shd w:val="clear" w:color="auto" w:fill="FFFFFF"/>
              <w:jc w:val="both"/>
              <w:rPr>
                <w:rFonts w:eastAsiaTheme="minorHAnsi"/>
              </w:rPr>
            </w:pPr>
            <w:r w:rsidRPr="00A6199A">
              <w:t xml:space="preserve">О принятии решения о внесении изменений в Решение Городской Думы Петропавловск-Камчатского городского округа </w:t>
            </w:r>
            <w:r w:rsidRPr="00A6199A">
              <w:rPr>
                <w:rFonts w:eastAsiaTheme="minorHAnsi"/>
              </w:rPr>
              <w:t xml:space="preserve">от 06.05.2013 № 56-нд </w:t>
            </w:r>
            <w:r w:rsidRPr="00A6199A">
              <w:rPr>
                <w:rFonts w:eastAsiaTheme="minorHAnsi"/>
              </w:rPr>
              <w:br/>
      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      </w:r>
          </w:p>
          <w:p w:rsidR="009D49D9" w:rsidRPr="00C8572D" w:rsidRDefault="009D49D9" w:rsidP="00E9459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94598" w:rsidRPr="00304A8A" w:rsidTr="0075722D"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Александрова Н.В.</w:t>
            </w:r>
          </w:p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94598" w:rsidRPr="009E1385" w:rsidTr="0075722D"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94598" w:rsidRDefault="00E94598" w:rsidP="00E94598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E94598" w:rsidRPr="00452D24" w:rsidRDefault="00E94598" w:rsidP="00E94598">
            <w:pPr>
              <w:pStyle w:val="af1"/>
              <w:jc w:val="both"/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94598" w:rsidRDefault="00E94598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>
              <w:t>1</w:t>
            </w:r>
            <w:r w:rsidR="009D49D9"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E94598" w:rsidRPr="00094D45" w:rsidRDefault="00E94598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E94598" w:rsidRDefault="00E94598" w:rsidP="00E94598">
            <w:pPr>
              <w:tabs>
                <w:tab w:val="left" w:pos="0"/>
              </w:tabs>
              <w:jc w:val="both"/>
            </w:pPr>
            <w:r w:rsidRPr="00A6199A">
              <w:t>О принятии решения об установлении временных условий предоставления гражданам дополнительных мер социальной поддержки при оплате жилого помещения и коммунальных услуг на территории Петропавловск-Камчатского городского округа до 31 декабря 2020 года</w:t>
            </w:r>
          </w:p>
          <w:p w:rsidR="00E94598" w:rsidRPr="00117949" w:rsidRDefault="00E94598" w:rsidP="00E9459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Александрова Н.В.</w:t>
            </w:r>
          </w:p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94598" w:rsidRDefault="00E94598" w:rsidP="00E83C2A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E94598" w:rsidRPr="00452D24" w:rsidRDefault="00E94598" w:rsidP="00E83C2A">
            <w:pPr>
              <w:pStyle w:val="af1"/>
              <w:jc w:val="both"/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94598" w:rsidRDefault="00E94598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>
              <w:t>1</w:t>
            </w:r>
            <w:r w:rsidR="009D49D9"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E94598" w:rsidRPr="00094D45" w:rsidRDefault="00E94598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83C2A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94598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E83C2A" w:rsidRPr="00A6199A" w:rsidRDefault="00E83C2A" w:rsidP="00E83C2A">
            <w:pPr>
              <w:shd w:val="clear" w:color="auto" w:fill="FFFFFF"/>
              <w:jc w:val="both"/>
            </w:pPr>
            <w:r w:rsidRPr="00A6199A">
              <w:t xml:space="preserve">О внесении изменения в решение Городской Думы Петропавловск-Камчатского городского округа от 28.08.2019 № 488-р «Об утверждении Прогнозного плана </w:t>
            </w:r>
            <w:r w:rsidRPr="00A6199A">
              <w:lastRenderedPageBreak/>
              <w:t>приватизации муниципального имущества Петропавловск-Камчатского городского округа на 2020 год и плановый период 2021-2022 годов»</w:t>
            </w:r>
          </w:p>
          <w:p w:rsidR="00E94598" w:rsidRPr="00DB25C8" w:rsidRDefault="00E94598" w:rsidP="00E83C2A">
            <w:pPr>
              <w:pStyle w:val="af1"/>
              <w:jc w:val="both"/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Кокорина Т.П.,</w:t>
            </w:r>
            <w:r w:rsidR="00E83C2A">
              <w:rPr>
                <w:bCs/>
                <w:color w:val="000000"/>
              </w:rPr>
              <w:t xml:space="preserve"> Белослудцева Ю.В., Воровский А.В.,                Прудкий Д.А.</w:t>
            </w:r>
          </w:p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94598" w:rsidRPr="00452D24" w:rsidRDefault="00E94598" w:rsidP="00E83C2A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t xml:space="preserve">с </w:t>
            </w:r>
            <w:r w:rsidRPr="00452D24">
              <w:t>учетом заключения юридического отдела аппарата Городской Думы и экспертного заключения Контрольно-счетной палаты ПКГО</w:t>
            </w:r>
          </w:p>
        </w:tc>
      </w:tr>
      <w:tr w:rsidR="00E94598" w:rsidRPr="00304A8A" w:rsidTr="0075722D">
        <w:trPr>
          <w:trHeight w:val="227"/>
        </w:trPr>
        <w:tc>
          <w:tcPr>
            <w:tcW w:w="2127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94598" w:rsidRDefault="00E94598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 w:rsidR="00E83C2A">
              <w:rPr>
                <w:color w:val="000000"/>
              </w:rPr>
              <w:t>1</w:t>
            </w:r>
            <w:r w:rsidR="009D49D9">
              <w:rPr>
                <w:color w:val="000000"/>
              </w:rPr>
              <w:t>7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B869EF" w:rsidRPr="009D49D9" w:rsidRDefault="00B869EF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94598" w:rsidRPr="00304A8A" w:rsidTr="0075722D">
        <w:tc>
          <w:tcPr>
            <w:tcW w:w="2127" w:type="dxa"/>
          </w:tcPr>
          <w:p w:rsidR="00E94598" w:rsidRPr="00304A8A" w:rsidRDefault="00E83C2A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94598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E94598" w:rsidRDefault="00E83C2A" w:rsidP="00E83C2A">
            <w:pPr>
              <w:shd w:val="clear" w:color="auto" w:fill="FFFFFF"/>
              <w:jc w:val="both"/>
            </w:pPr>
            <w:r w:rsidRPr="00A6199A">
              <w:t>О принятии решения о создании муниципального дорожного фонда Петропавловск-Камчатского городского округа</w:t>
            </w:r>
          </w:p>
          <w:p w:rsidR="00E83C2A" w:rsidRDefault="00E83C2A" w:rsidP="00E83C2A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E83C2A" w:rsidRPr="00304A8A" w:rsidTr="0075722D">
        <w:tc>
          <w:tcPr>
            <w:tcW w:w="2127" w:type="dxa"/>
          </w:tcPr>
          <w:p w:rsidR="00E83C2A" w:rsidRPr="00304A8A" w:rsidRDefault="00E83C2A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83C2A" w:rsidRDefault="00E83C2A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Петренко А.В.</w:t>
            </w:r>
          </w:p>
          <w:p w:rsidR="00E83C2A" w:rsidRDefault="00E83C2A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83C2A" w:rsidRPr="00304A8A" w:rsidTr="0075722D">
        <w:tc>
          <w:tcPr>
            <w:tcW w:w="2127" w:type="dxa"/>
          </w:tcPr>
          <w:p w:rsidR="00E83C2A" w:rsidRPr="00304A8A" w:rsidRDefault="00E83C2A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83C2A" w:rsidRDefault="00E83C2A" w:rsidP="00E83C2A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E83C2A" w:rsidRPr="00452D24" w:rsidRDefault="00E83C2A" w:rsidP="00E83C2A">
            <w:pPr>
              <w:pStyle w:val="af1"/>
              <w:jc w:val="both"/>
            </w:pPr>
          </w:p>
        </w:tc>
      </w:tr>
      <w:tr w:rsidR="00E83C2A" w:rsidRPr="00304A8A" w:rsidTr="0075722D">
        <w:tc>
          <w:tcPr>
            <w:tcW w:w="2127" w:type="dxa"/>
          </w:tcPr>
          <w:p w:rsidR="00E83C2A" w:rsidRPr="00304A8A" w:rsidRDefault="00E83C2A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83C2A" w:rsidRDefault="00E83C2A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 w:rsidR="002D7A05">
              <w:t>1</w:t>
            </w:r>
            <w:r w:rsidR="005B0131"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E83C2A" w:rsidRPr="00094D45" w:rsidRDefault="00E83C2A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83C2A" w:rsidRPr="00304A8A" w:rsidTr="0075722D">
        <w:tc>
          <w:tcPr>
            <w:tcW w:w="2127" w:type="dxa"/>
          </w:tcPr>
          <w:p w:rsidR="00E83C2A" w:rsidRPr="00304A8A" w:rsidRDefault="00E83C2A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СЛУШАЛИ:</w:t>
            </w:r>
          </w:p>
        </w:tc>
        <w:tc>
          <w:tcPr>
            <w:tcW w:w="8363" w:type="dxa"/>
            <w:shd w:val="clear" w:color="auto" w:fill="FFFFFF"/>
          </w:tcPr>
          <w:p w:rsidR="003D3D55" w:rsidRPr="00A6199A" w:rsidRDefault="003D3D55" w:rsidP="003D3D55">
            <w:pPr>
              <w:ind w:left="-108"/>
              <w:jc w:val="both"/>
            </w:pPr>
            <w:r w:rsidRPr="00A6199A">
              <w:t>О принятии решения об инициативных проектах в Петропавловск-Камчатском городского округе</w:t>
            </w:r>
          </w:p>
          <w:p w:rsidR="00E83C2A" w:rsidRPr="00117949" w:rsidRDefault="00E83C2A" w:rsidP="00E83C2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D3D55" w:rsidRDefault="003D3D55" w:rsidP="00FF63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Тур Е.А.</w:t>
            </w:r>
          </w:p>
          <w:p w:rsidR="003D3D55" w:rsidRDefault="003D3D55" w:rsidP="00FF63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D3D55" w:rsidRDefault="003D3D55" w:rsidP="00FF63A8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3D3D55" w:rsidRPr="00452D24" w:rsidRDefault="003D3D55" w:rsidP="00FF63A8">
            <w:pPr>
              <w:pStyle w:val="af1"/>
              <w:jc w:val="both"/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Default="003D3D55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D3D55" w:rsidRDefault="003D3D5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>
              <w:t>1</w:t>
            </w:r>
            <w:r w:rsidR="005B0131">
              <w:t>6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3D3D55" w:rsidRPr="00094D45" w:rsidRDefault="003D3D5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СЛУШАЛИ:</w:t>
            </w:r>
          </w:p>
        </w:tc>
        <w:tc>
          <w:tcPr>
            <w:tcW w:w="8363" w:type="dxa"/>
            <w:shd w:val="clear" w:color="auto" w:fill="FFFFFF"/>
          </w:tcPr>
          <w:p w:rsidR="003D3D55" w:rsidRPr="00A6199A" w:rsidRDefault="003D3D55" w:rsidP="003D3D55">
            <w:pPr>
              <w:ind w:left="-108"/>
              <w:jc w:val="both"/>
              <w:rPr>
                <w:color w:val="000000" w:themeColor="text1"/>
              </w:rPr>
            </w:pPr>
            <w:r w:rsidRPr="00A6199A">
              <w:rPr>
                <w:color w:val="000000" w:themeColor="text1"/>
              </w:rPr>
              <w:t xml:space="preserve">О принятии решения о внесении изменений в Решение Городской Думы Петропавловск-Камчатского городского округа от 30.10.2008 № 71-нд </w:t>
            </w:r>
            <w:r w:rsidR="005B0131">
              <w:rPr>
                <w:color w:val="000000" w:themeColor="text1"/>
              </w:rPr>
              <w:br/>
            </w:r>
            <w:r w:rsidRPr="00A6199A">
              <w:rPr>
                <w:color w:val="000000" w:themeColor="text1"/>
              </w:rPr>
              <w:t>«О порядке проведения конкурса на замещение должности муниципальной службы в Петропавловск-Камчатском городском округе»</w:t>
            </w:r>
          </w:p>
          <w:p w:rsidR="003D3D55" w:rsidRPr="00117949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Воронов Д.М.</w:t>
            </w:r>
          </w:p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rPr>
                <w:color w:val="000000"/>
              </w:rPr>
              <w:t xml:space="preserve">с </w:t>
            </w:r>
            <w:r w:rsidRPr="003D3D55">
              <w:rPr>
                <w:color w:val="000000"/>
              </w:rPr>
              <w:t>учетом заключения юридического отдела аппарата Городской Думы</w:t>
            </w:r>
          </w:p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Default="003D3D55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D3D55" w:rsidRDefault="003D3D5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3D3D55" w:rsidRPr="00094D45" w:rsidRDefault="003D3D5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3D3D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 СЛУШАЛИ:</w:t>
            </w:r>
          </w:p>
        </w:tc>
        <w:tc>
          <w:tcPr>
            <w:tcW w:w="8363" w:type="dxa"/>
            <w:shd w:val="clear" w:color="auto" w:fill="FFFFFF"/>
          </w:tcPr>
          <w:p w:rsidR="003D3D55" w:rsidRPr="00A6199A" w:rsidRDefault="003D3D55" w:rsidP="003D3D55">
            <w:pPr>
              <w:shd w:val="clear" w:color="auto" w:fill="FFFFFF"/>
              <w:jc w:val="both"/>
              <w:rPr>
                <w:bCs/>
              </w:rPr>
            </w:pPr>
            <w:r w:rsidRPr="00A6199A">
              <w:rPr>
                <w:bCs/>
              </w:rPr>
              <w:t>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3D3D55" w:rsidRPr="00117949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</w:p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B0131" w:rsidRPr="005B0131" w:rsidRDefault="005B0131" w:rsidP="005B0131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ind w:left="27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Рекомендовать Городской Думе включить в состав </w:t>
            </w:r>
            <w:r w:rsidRPr="00A6199A">
              <w:rPr>
                <w:bCs/>
              </w:rPr>
              <w:t xml:space="preserve">Конкурсной </w:t>
            </w:r>
            <w:r w:rsidRPr="00A6199A">
              <w:rPr>
                <w:bCs/>
              </w:rPr>
              <w:lastRenderedPageBreak/>
              <w:t>комиссии в Петропавловск-Камчатском городском округе</w:t>
            </w:r>
            <w:r>
              <w:rPr>
                <w:bCs/>
              </w:rPr>
              <w:t xml:space="preserve"> Голубеву Анну Владимировну - </w:t>
            </w:r>
            <w:r>
              <w:t>советника</w:t>
            </w:r>
            <w:r w:rsidRPr="0068680A"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  <w:p w:rsidR="003D3D55" w:rsidRPr="005B0131" w:rsidRDefault="003D3D55" w:rsidP="005B0131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ind w:left="27" w:firstLine="425"/>
              <w:jc w:val="both"/>
              <w:rPr>
                <w:color w:val="000000"/>
              </w:rPr>
            </w:pPr>
            <w:r w:rsidRPr="005B0131">
              <w:rPr>
                <w:color w:val="000000"/>
              </w:rPr>
              <w:t xml:space="preserve">Одобрить проект решения и рекомендовать Городской Думе принять правовой акт учетом </w:t>
            </w:r>
            <w:r w:rsidRPr="005B0131">
              <w:rPr>
                <w:color w:val="000000" w:themeColor="text1"/>
              </w:rPr>
              <w:t>с учетом предложенной кандидатуры</w:t>
            </w:r>
            <w:r w:rsidR="005B0131">
              <w:rPr>
                <w:color w:val="000000" w:themeColor="text1"/>
              </w:rPr>
              <w:t>.</w:t>
            </w:r>
          </w:p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Default="003D3D55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D3D55" w:rsidRDefault="001B6E9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15</w:t>
            </w:r>
            <w:r w:rsidRPr="00B402FF">
              <w:t>,</w:t>
            </w:r>
            <w:r w:rsidRPr="00117949">
              <w:rPr>
                <w:color w:val="000000"/>
              </w:rPr>
              <w:t xml:space="preserve"> </w:t>
            </w:r>
            <w:r w:rsidRPr="00D05095">
              <w:t>«</w:t>
            </w:r>
            <w:r>
              <w:t>против</w:t>
            </w:r>
            <w:r w:rsidRPr="00D05095">
              <w:t>»</w:t>
            </w:r>
            <w:r>
              <w:t xml:space="preserve"> - 0, «воздержалось» - 1</w:t>
            </w:r>
            <w:r w:rsidR="003D3D55" w:rsidRPr="00117949">
              <w:rPr>
                <w:color w:val="000000"/>
              </w:rPr>
              <w:t>)</w:t>
            </w:r>
          </w:p>
          <w:p w:rsidR="002D7A05" w:rsidRPr="00094D45" w:rsidRDefault="002D7A05" w:rsidP="002D7A05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3D3D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СЛУШАЛИ:</w:t>
            </w:r>
          </w:p>
        </w:tc>
        <w:tc>
          <w:tcPr>
            <w:tcW w:w="8363" w:type="dxa"/>
            <w:shd w:val="clear" w:color="auto" w:fill="FFFFFF"/>
          </w:tcPr>
          <w:p w:rsidR="00FF63A8" w:rsidRPr="00FF63A8" w:rsidRDefault="00FF63A8" w:rsidP="00FF63A8">
            <w:pPr>
              <w:shd w:val="clear" w:color="auto" w:fill="FFFFFF"/>
              <w:jc w:val="both"/>
            </w:pPr>
            <w:r w:rsidRPr="00FF63A8">
              <w:t xml:space="preserve">О внесении изменений в решение Городской Думы Петропавловск-Камчатского городского округа от 28.10.2020 № 791-р «Об обращении </w:t>
            </w:r>
            <w:r w:rsidRPr="00FF63A8">
              <w:rPr>
                <w:bCs/>
              </w:rPr>
              <w:t xml:space="preserve">Городской Думы Петропавловск-Камчатского городского округа в Контрольно-счетную палату </w:t>
            </w:r>
            <w:r w:rsidRPr="00FF63A8">
              <w:t>Камчатского края»</w:t>
            </w:r>
          </w:p>
          <w:p w:rsidR="003D3D55" w:rsidRPr="00FF63A8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D3D55" w:rsidRDefault="003D3D55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  <w:r w:rsidR="00FF63A8" w:rsidRPr="003D3D55">
              <w:rPr>
                <w:color w:val="000000"/>
              </w:rPr>
              <w:t xml:space="preserve"> </w:t>
            </w:r>
          </w:p>
          <w:p w:rsidR="00FF63A8" w:rsidRPr="003D3D55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Pr="00304A8A" w:rsidRDefault="003D3D55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FF63A8">
              <w:rPr>
                <w:color w:val="000000"/>
              </w:rPr>
              <w:t>в целом</w:t>
            </w:r>
          </w:p>
          <w:p w:rsidR="003D3D55" w:rsidRPr="003D3D55" w:rsidRDefault="003D3D55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D3D55" w:rsidRPr="00304A8A" w:rsidTr="0075722D">
        <w:tc>
          <w:tcPr>
            <w:tcW w:w="2127" w:type="dxa"/>
          </w:tcPr>
          <w:p w:rsidR="003D3D55" w:rsidRDefault="003D3D55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D3D55" w:rsidRDefault="003D3D5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3D3D55" w:rsidRPr="00094D45" w:rsidRDefault="003D3D55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F63A8" w:rsidRPr="00304A8A" w:rsidTr="0075722D">
        <w:tc>
          <w:tcPr>
            <w:tcW w:w="2127" w:type="dxa"/>
          </w:tcPr>
          <w:p w:rsidR="00FF63A8" w:rsidRPr="00304A8A" w:rsidRDefault="00FF63A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 СЛУШАЛИ:</w:t>
            </w:r>
          </w:p>
        </w:tc>
        <w:tc>
          <w:tcPr>
            <w:tcW w:w="8363" w:type="dxa"/>
            <w:shd w:val="clear" w:color="auto" w:fill="FFFFFF"/>
          </w:tcPr>
          <w:p w:rsidR="00FF63A8" w:rsidRDefault="00D0065D" w:rsidP="00D0065D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0065D">
              <w:rPr>
                <w:color w:val="000000" w:themeColor="text1"/>
              </w:rPr>
              <w:t>О внесении изменения в план нормотворческой деятельности Городской Думы Петропавловск-Камчатского городского округа на второе полугодие 2020 года, утвержденный решением Городской Думы Петропавловск-Камчатского городского округа от 24.06</w:t>
            </w:r>
            <w:r w:rsidR="001B6E95">
              <w:rPr>
                <w:color w:val="000000" w:themeColor="text1"/>
              </w:rPr>
              <w:t>.</w:t>
            </w:r>
            <w:r w:rsidRPr="00D0065D">
              <w:rPr>
                <w:color w:val="000000" w:themeColor="text1"/>
              </w:rPr>
              <w:t>2020 № 692-р </w:t>
            </w:r>
          </w:p>
          <w:p w:rsidR="00D0065D" w:rsidRPr="00D0065D" w:rsidRDefault="00D0065D" w:rsidP="00D0065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F63A8" w:rsidRPr="00304A8A" w:rsidTr="0075722D">
        <w:tc>
          <w:tcPr>
            <w:tcW w:w="2127" w:type="dxa"/>
          </w:tcPr>
          <w:p w:rsidR="00FF63A8" w:rsidRPr="00304A8A" w:rsidRDefault="00FF63A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F63A8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  <w:r w:rsidRPr="003D3D55">
              <w:rPr>
                <w:color w:val="000000"/>
              </w:rPr>
              <w:t xml:space="preserve"> </w:t>
            </w:r>
          </w:p>
          <w:p w:rsidR="00FF63A8" w:rsidRPr="003D3D55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F63A8" w:rsidRPr="00304A8A" w:rsidTr="0075722D">
        <w:tc>
          <w:tcPr>
            <w:tcW w:w="2127" w:type="dxa"/>
          </w:tcPr>
          <w:p w:rsidR="00FF63A8" w:rsidRPr="00304A8A" w:rsidRDefault="00FF63A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F63A8" w:rsidRPr="003D3D55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FF63A8" w:rsidRPr="003D3D55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F63A8" w:rsidRPr="00304A8A" w:rsidTr="0075722D">
        <w:tc>
          <w:tcPr>
            <w:tcW w:w="2127" w:type="dxa"/>
          </w:tcPr>
          <w:p w:rsidR="00FF63A8" w:rsidRDefault="00FF63A8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F63A8" w:rsidRDefault="00FF63A8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F63A8" w:rsidRPr="00094D45" w:rsidRDefault="00FF63A8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F63A8" w:rsidRPr="00304A8A" w:rsidTr="0075722D">
        <w:tc>
          <w:tcPr>
            <w:tcW w:w="2127" w:type="dxa"/>
          </w:tcPr>
          <w:p w:rsidR="00FF63A8" w:rsidRPr="00304A8A" w:rsidRDefault="00FF63A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 СЛУШАЛИ:</w:t>
            </w:r>
          </w:p>
        </w:tc>
        <w:tc>
          <w:tcPr>
            <w:tcW w:w="8363" w:type="dxa"/>
            <w:shd w:val="clear" w:color="auto" w:fill="FFFFFF"/>
          </w:tcPr>
          <w:p w:rsidR="00FF63A8" w:rsidRDefault="00D0065D" w:rsidP="00D0065D">
            <w:pPr>
              <w:tabs>
                <w:tab w:val="left" w:pos="0"/>
              </w:tabs>
              <w:jc w:val="both"/>
            </w:pPr>
            <w:r w:rsidRPr="00D0065D">
              <w:t>О принятии решения о внесении изменения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      </w:r>
          </w:p>
          <w:p w:rsidR="005B0131" w:rsidRPr="00D0065D" w:rsidRDefault="005B0131" w:rsidP="00D0065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F63A8" w:rsidRPr="00304A8A" w:rsidTr="0075722D">
        <w:tc>
          <w:tcPr>
            <w:tcW w:w="2127" w:type="dxa"/>
          </w:tcPr>
          <w:p w:rsidR="00FF63A8" w:rsidRPr="00304A8A" w:rsidRDefault="00FF63A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F63A8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  <w:r w:rsidR="00D0065D">
              <w:rPr>
                <w:color w:val="000000"/>
              </w:rPr>
              <w:t>, Воровский А.В.</w:t>
            </w:r>
          </w:p>
          <w:p w:rsidR="00FF63A8" w:rsidRPr="003D3D55" w:rsidRDefault="00FF63A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0065D" w:rsidRPr="00304A8A" w:rsidTr="0075722D">
        <w:tc>
          <w:tcPr>
            <w:tcW w:w="2127" w:type="dxa"/>
          </w:tcPr>
          <w:p w:rsidR="00D0065D" w:rsidRPr="00304A8A" w:rsidRDefault="00D0065D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0065D" w:rsidRPr="003D3D55" w:rsidRDefault="00D0065D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</w:t>
            </w:r>
            <w:r w:rsidR="001B6E95">
              <w:rPr>
                <w:color w:val="000000"/>
              </w:rPr>
              <w:t xml:space="preserve">с </w:t>
            </w:r>
            <w:r w:rsidRPr="003D3D55">
              <w:rPr>
                <w:color w:val="000000"/>
              </w:rPr>
              <w:t>учетом заключения юридического отдела аппарата Городской Думы</w:t>
            </w:r>
          </w:p>
          <w:p w:rsidR="00D0065D" w:rsidRPr="003D3D55" w:rsidRDefault="00D0065D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0065D" w:rsidRPr="00304A8A" w:rsidTr="0075722D">
        <w:tc>
          <w:tcPr>
            <w:tcW w:w="2127" w:type="dxa"/>
          </w:tcPr>
          <w:p w:rsidR="00D0065D" w:rsidRDefault="00D0065D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0065D" w:rsidRDefault="00D0065D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D0065D" w:rsidRPr="00094D45" w:rsidRDefault="00D0065D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 СЛУШАЛИ:</w:t>
            </w:r>
          </w:p>
        </w:tc>
        <w:tc>
          <w:tcPr>
            <w:tcW w:w="8363" w:type="dxa"/>
            <w:shd w:val="clear" w:color="auto" w:fill="FFFFFF"/>
          </w:tcPr>
          <w:p w:rsidR="00466A74" w:rsidRPr="00466A74" w:rsidRDefault="00466A74" w:rsidP="00466A7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66A74">
              <w:t>О назначении публичных слушаний по вопросу «О внесении изменения в Устав Петропавловск-Камчатского городского округа»</w:t>
            </w:r>
          </w:p>
          <w:p w:rsidR="00466A74" w:rsidRPr="00466A74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66A74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А.В., Тур Е.А.</w:t>
            </w:r>
            <w:r w:rsidRPr="003D3D55">
              <w:rPr>
                <w:color w:val="000000"/>
              </w:rPr>
              <w:t xml:space="preserve"> </w:t>
            </w:r>
          </w:p>
          <w:p w:rsidR="00466A74" w:rsidRPr="003D3D55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B03FC" w:rsidRPr="00FB03FC" w:rsidRDefault="001B6E95" w:rsidP="001B6E95">
            <w:pPr>
              <w:pStyle w:val="af"/>
              <w:numPr>
                <w:ilvl w:val="0"/>
                <w:numId w:val="19"/>
              </w:numPr>
              <w:tabs>
                <w:tab w:val="left" w:pos="0"/>
              </w:tabs>
              <w:ind w:left="34" w:firstLine="425"/>
              <w:jc w:val="both"/>
              <w:rPr>
                <w:color w:val="000000"/>
              </w:rPr>
            </w:pPr>
            <w:r w:rsidRPr="00FB03FC">
              <w:rPr>
                <w:color w:val="000000"/>
              </w:rPr>
              <w:t xml:space="preserve">Рекомендовать Городской Думе включить в состав </w:t>
            </w:r>
            <w:r w:rsidR="00FB03FC" w:rsidRPr="00FB03FC">
              <w:t xml:space="preserve">организационного </w:t>
            </w:r>
            <w:r w:rsidR="00FB03FC" w:rsidRPr="00FB03FC">
              <w:lastRenderedPageBreak/>
              <w:t>комитета по проведению публичных слушаний следующие кандидатуры:</w:t>
            </w:r>
          </w:p>
          <w:tbl>
            <w:tblPr>
              <w:tblStyle w:val="a4"/>
              <w:tblW w:w="8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83"/>
              <w:gridCol w:w="5812"/>
            </w:tblGrid>
            <w:tr w:rsidR="00FB03FC" w:rsidRPr="00FB03FC" w:rsidTr="00FB03FC">
              <w:tc>
                <w:tcPr>
                  <w:tcW w:w="8250" w:type="dxa"/>
                  <w:gridSpan w:val="3"/>
                </w:tcPr>
                <w:p w:rsidR="00FB03FC" w:rsidRPr="00FB03FC" w:rsidRDefault="00FB03FC" w:rsidP="00FB03FC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</w:pPr>
                  <w:r w:rsidRPr="00FB03FC">
                    <w:t>председатель организационного комитета -</w:t>
                  </w:r>
                </w:p>
              </w:tc>
            </w:tr>
            <w:tr w:rsidR="00FB03FC" w:rsidRPr="00FB03FC" w:rsidTr="00FB03FC">
              <w:tc>
                <w:tcPr>
                  <w:tcW w:w="2155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9"/>
                    <w:jc w:val="both"/>
                  </w:pPr>
                  <w:r w:rsidRPr="00FB03FC">
                    <w:t>Воровский А.В.</w:t>
                  </w:r>
                </w:p>
              </w:tc>
              <w:tc>
                <w:tcPr>
                  <w:tcW w:w="283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-</w:t>
                  </w:r>
                </w:p>
              </w:tc>
              <w:tc>
                <w:tcPr>
                  <w:tcW w:w="5812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 w:right="-108"/>
                    <w:jc w:val="both"/>
                    <w:rPr>
                      <w:rStyle w:val="FontStyle34"/>
                      <w:sz w:val="24"/>
                      <w:szCs w:val="24"/>
                    </w:rPr>
                  </w:pPr>
                  <w:r w:rsidRPr="00FB03FC">
                    <w:rPr>
                      <w:rStyle w:val="FontStyle34"/>
                      <w:sz w:val="24"/>
                      <w:szCs w:val="24"/>
                    </w:rPr>
      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      </w:r>
                </w:p>
              </w:tc>
            </w:tr>
            <w:tr w:rsidR="00FB03FC" w:rsidRPr="00FB03FC" w:rsidTr="00FB03FC">
              <w:tc>
                <w:tcPr>
                  <w:tcW w:w="8250" w:type="dxa"/>
                  <w:gridSpan w:val="3"/>
                </w:tcPr>
                <w:p w:rsidR="00FB03FC" w:rsidRPr="00FB03FC" w:rsidRDefault="00FB03FC" w:rsidP="00FB03FC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</w:pPr>
                  <w:r w:rsidRPr="00FB03FC">
                    <w:t>заместитель председателя организационного комитета -</w:t>
                  </w:r>
                </w:p>
              </w:tc>
            </w:tr>
            <w:tr w:rsidR="00FB03FC" w:rsidRPr="00FB03FC" w:rsidTr="00FB03FC">
              <w:tc>
                <w:tcPr>
                  <w:tcW w:w="2155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Ковалык А.Ю.</w:t>
                  </w:r>
                </w:p>
              </w:tc>
              <w:tc>
                <w:tcPr>
                  <w:tcW w:w="283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-</w:t>
                  </w:r>
                </w:p>
              </w:tc>
              <w:tc>
                <w:tcPr>
                  <w:tcW w:w="5812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 w:right="-108"/>
                    <w:jc w:val="both"/>
                  </w:pPr>
                  <w:r w:rsidRPr="00FB03FC">
                    <w:t>заместитель Главы администрации Петропавловск-Камчатского городского округа - руководитель Управления делами администрации Петропавловск-Камчатского городского округа;</w:t>
                  </w:r>
                </w:p>
              </w:tc>
            </w:tr>
            <w:tr w:rsidR="00FB03FC" w:rsidRPr="00FB03FC" w:rsidTr="00FB03FC">
              <w:tc>
                <w:tcPr>
                  <w:tcW w:w="8250" w:type="dxa"/>
                  <w:gridSpan w:val="3"/>
                </w:tcPr>
                <w:p w:rsidR="00FB03FC" w:rsidRPr="00FB03FC" w:rsidRDefault="00FB03FC" w:rsidP="00FB03FC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</w:pPr>
                  <w:r w:rsidRPr="00FB03FC">
                    <w:t>члены организационного комитета:</w:t>
                  </w:r>
                </w:p>
              </w:tc>
            </w:tr>
            <w:tr w:rsidR="00FB03FC" w:rsidRPr="00FB03FC" w:rsidTr="00FB03FC">
              <w:tc>
                <w:tcPr>
                  <w:tcW w:w="2155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Гаспарян А.А.</w:t>
                  </w:r>
                </w:p>
              </w:tc>
              <w:tc>
                <w:tcPr>
                  <w:tcW w:w="283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-</w:t>
                  </w:r>
                </w:p>
              </w:tc>
              <w:tc>
                <w:tcPr>
                  <w:tcW w:w="5812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 w:right="-108"/>
                    <w:jc w:val="both"/>
                  </w:pPr>
                  <w:r w:rsidRPr="00FB03FC">
                    <w:t>заместитель начальника правового отдела Управления делами администрации Петропавловск-Камчатского городского округа;</w:t>
                  </w:r>
                </w:p>
              </w:tc>
            </w:tr>
            <w:tr w:rsidR="00FB03FC" w:rsidRPr="00FB03FC" w:rsidTr="00FB03FC">
              <w:tc>
                <w:tcPr>
                  <w:tcW w:w="2155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Иванков Т.П.</w:t>
                  </w:r>
                </w:p>
              </w:tc>
              <w:tc>
                <w:tcPr>
                  <w:tcW w:w="283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-</w:t>
                  </w:r>
                </w:p>
              </w:tc>
              <w:tc>
                <w:tcPr>
                  <w:tcW w:w="5812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 w:right="-108"/>
                    <w:jc w:val="both"/>
                  </w:pPr>
                  <w:r w:rsidRPr="00FB03FC">
      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Думы;</w:t>
                  </w:r>
                </w:p>
              </w:tc>
            </w:tr>
            <w:tr w:rsidR="00FB03FC" w:rsidRPr="00FB03FC" w:rsidTr="00FB03FC">
              <w:tc>
                <w:tcPr>
                  <w:tcW w:w="2155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Топчий Т.Е.</w:t>
                  </w:r>
                </w:p>
              </w:tc>
              <w:tc>
                <w:tcPr>
                  <w:tcW w:w="283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FB03FC">
                    <w:t>-</w:t>
                  </w:r>
                </w:p>
              </w:tc>
              <w:tc>
                <w:tcPr>
                  <w:tcW w:w="5812" w:type="dxa"/>
                </w:tcPr>
                <w:p w:rsidR="00FB03FC" w:rsidRPr="00FB03FC" w:rsidRDefault="00FB03FC" w:rsidP="00FB03FC">
                  <w:pPr>
                    <w:tabs>
                      <w:tab w:val="left" w:pos="10348"/>
                    </w:tabs>
                    <w:ind w:left="-108" w:right="-108"/>
                    <w:jc w:val="both"/>
                    <w:rPr>
                      <w:rStyle w:val="FontStyle34"/>
                      <w:sz w:val="24"/>
                      <w:szCs w:val="24"/>
                    </w:rPr>
                  </w:pPr>
                  <w:r w:rsidRPr="00FB03FC">
                    <w:rPr>
                      <w:rStyle w:val="FontStyle34"/>
                      <w:sz w:val="24"/>
                      <w:szCs w:val="24"/>
                    </w:rPr>
                    <w:t>начальник юридического отдела управления организационно-правового обеспечения работы аппарата Городской Думы.</w:t>
                  </w:r>
                </w:p>
              </w:tc>
            </w:tr>
          </w:tbl>
          <w:p w:rsidR="00466A74" w:rsidRPr="00FB03FC" w:rsidRDefault="001B6E95" w:rsidP="001B6E95">
            <w:pPr>
              <w:pStyle w:val="af"/>
              <w:numPr>
                <w:ilvl w:val="0"/>
                <w:numId w:val="19"/>
              </w:numPr>
              <w:tabs>
                <w:tab w:val="left" w:pos="0"/>
              </w:tabs>
              <w:ind w:left="34" w:firstLine="425"/>
              <w:jc w:val="both"/>
              <w:rPr>
                <w:color w:val="000000"/>
              </w:rPr>
            </w:pPr>
            <w:r w:rsidRPr="00FB03FC">
              <w:rPr>
                <w:color w:val="000000"/>
              </w:rPr>
              <w:t>Одобрить проект решения</w:t>
            </w:r>
            <w:r w:rsidR="00466A74" w:rsidRPr="00FB03FC">
              <w:rPr>
                <w:color w:val="000000"/>
              </w:rPr>
              <w:t xml:space="preserve"> и рекомендовать Городской Думе принять правовой акт с учетом предложенных кандидатур и с учетом предложени</w:t>
            </w:r>
            <w:r w:rsidR="007E60AA" w:rsidRPr="00FB03FC">
              <w:rPr>
                <w:color w:val="000000"/>
              </w:rPr>
              <w:t>я</w:t>
            </w:r>
            <w:r w:rsidR="00466A74" w:rsidRPr="00FB03FC">
              <w:rPr>
                <w:color w:val="000000"/>
              </w:rPr>
              <w:t xml:space="preserve"> администрации </w:t>
            </w:r>
            <w:r w:rsidR="00466A74" w:rsidRPr="00FB03FC">
              <w:t>Петропавловск-Камчатского городского округа</w:t>
            </w:r>
            <w:r w:rsidR="007E60AA" w:rsidRPr="00FB03FC">
              <w:t>, изложенного в письме от 23.11.2020 № 01-01-01/2515/20</w:t>
            </w:r>
            <w:r w:rsidR="00DC7352" w:rsidRPr="00FB03FC">
              <w:t>.</w:t>
            </w:r>
          </w:p>
          <w:p w:rsidR="00466A74" w:rsidRPr="003D3D55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Default="00466A74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66A74" w:rsidRDefault="00466A74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B6E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B6E95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66A74" w:rsidRPr="00094D45" w:rsidRDefault="00466A74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466A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 СЛУШАЛИ:</w:t>
            </w:r>
          </w:p>
        </w:tc>
        <w:tc>
          <w:tcPr>
            <w:tcW w:w="8363" w:type="dxa"/>
            <w:shd w:val="clear" w:color="auto" w:fill="FFFFFF"/>
          </w:tcPr>
          <w:p w:rsidR="00466A74" w:rsidRDefault="00466A74" w:rsidP="00466A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66A74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сотрудников отдела учета и отчетности Управления финансов администрации Петропавловск-Камчатского городского округа</w:t>
            </w:r>
          </w:p>
          <w:p w:rsidR="00466A74" w:rsidRPr="00466A74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66A74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66A74" w:rsidRPr="003D3D55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66A74" w:rsidRDefault="00466A74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FB03FC" w:rsidRPr="003D3D55" w:rsidRDefault="00FB03FC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Default="00466A74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66A74" w:rsidRDefault="00466A74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66A74" w:rsidRPr="00094D45" w:rsidRDefault="00466A74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466A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 СЛУШАЛИ:</w:t>
            </w:r>
          </w:p>
        </w:tc>
        <w:tc>
          <w:tcPr>
            <w:tcW w:w="8363" w:type="dxa"/>
            <w:shd w:val="clear" w:color="auto" w:fill="FFFFFF"/>
          </w:tcPr>
          <w:p w:rsidR="00466A74" w:rsidRPr="00466A74" w:rsidRDefault="00466A74" w:rsidP="00466A7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66A74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24 общеразвивающего вида»</w:t>
            </w:r>
          </w:p>
          <w:p w:rsidR="00466A74" w:rsidRPr="00466A74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66A74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66A74" w:rsidRPr="003D3D55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Pr="00304A8A" w:rsidRDefault="00466A74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66A74" w:rsidRPr="003D3D55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466A74" w:rsidRPr="003D3D55" w:rsidRDefault="00466A74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66A74" w:rsidRPr="00304A8A" w:rsidTr="0075722D">
        <w:tc>
          <w:tcPr>
            <w:tcW w:w="2127" w:type="dxa"/>
          </w:tcPr>
          <w:p w:rsidR="00466A74" w:rsidRDefault="00466A74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66A74" w:rsidRDefault="00466A74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66A74" w:rsidRPr="00094D45" w:rsidRDefault="00466A74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36DFC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государственных учреждений</w:t>
            </w:r>
          </w:p>
          <w:p w:rsidR="00436DFC" w:rsidRP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36DFC">
              <w:rPr>
                <w:color w:val="000000" w:themeColor="text1"/>
              </w:rPr>
              <w:t>О награждении Почетной грамотой Городской Думы Петропавловск-Камчатского городского округа Карпенко Наталии Евгеньевны</w:t>
            </w:r>
          </w:p>
          <w:p w:rsidR="00436DFC" w:rsidRP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Pr="00436DFC" w:rsidRDefault="00436DFC" w:rsidP="00436DF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36DFC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5 комбинированного вида»</w:t>
            </w:r>
          </w:p>
          <w:p w:rsidR="00436DFC" w:rsidRP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5B0131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</w:pPr>
            <w:r w:rsidRPr="00436DFC">
              <w:t>О награждении Почетной грамотой Городской Думы Петропавловск-Камчатского городского округа Голубевой Анны Владимировны</w:t>
            </w:r>
          </w:p>
          <w:p w:rsidR="00436DFC" w:rsidRP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FB03FC" w:rsidRPr="003D3D55" w:rsidRDefault="00FB03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</w:pPr>
            <w:r w:rsidRPr="00A6199A">
              <w:t>О награждении Почетной грамотой Городской Думы Петропавловск-Камчатского городского округа сотрудников Управления делами администрации Петропавловск-Камчатского городского округа</w:t>
            </w:r>
          </w:p>
          <w:p w:rsidR="00436DFC" w:rsidRP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436DFC" w:rsidRPr="003D3D55" w:rsidRDefault="00436DFC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23.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212EF" w:rsidP="004212EF">
            <w:pPr>
              <w:tabs>
                <w:tab w:val="left" w:pos="0"/>
              </w:tabs>
              <w:jc w:val="both"/>
              <w:rPr>
                <w:bCs/>
              </w:rPr>
            </w:pPr>
            <w:r w:rsidRPr="004212EF">
              <w:rPr>
                <w:color w:val="000000" w:themeColor="text1"/>
              </w:rPr>
              <w:t xml:space="preserve">О поручении Городской Думы </w:t>
            </w:r>
            <w:r w:rsidRPr="004212EF">
              <w:t>Петропавловск-Камчатского городского округа от 25.12.2019 «</w:t>
            </w:r>
            <w:r w:rsidRPr="004212EF">
              <w:rPr>
                <w:bCs/>
              </w:rPr>
              <w:t>Проверка эффективности использования бюджетных средств в рамках мероприятий муниципальных программ (достижение целевых показателей) по итогам 6 и 9 месяцев»</w:t>
            </w:r>
          </w:p>
          <w:p w:rsidR="004212EF" w:rsidRPr="004212EF" w:rsidRDefault="004212EF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436DFC" w:rsidRPr="003D3D55" w:rsidRDefault="00436DF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212EF" w:rsidRPr="004212EF" w:rsidRDefault="004212EF" w:rsidP="004212EF">
            <w:pPr>
              <w:jc w:val="both"/>
              <w:rPr>
                <w:color w:val="000000" w:themeColor="text1"/>
              </w:rPr>
            </w:pPr>
            <w:r w:rsidRPr="004212EF">
              <w:rPr>
                <w:color w:val="000000" w:themeColor="text1"/>
              </w:rPr>
              <w:t xml:space="preserve">Аппарату Городской Думы Петропавловск-Камчатского городского округа разработать проект решения о </w:t>
            </w:r>
            <w:r w:rsidRPr="004212EF">
              <w:t>внесении изменений в решение Городской Думы Петропавловск-Камчатского городского округа от 25.12.20</w:t>
            </w:r>
            <w:r w:rsidR="004C19FC">
              <w:t>19</w:t>
            </w:r>
            <w:r w:rsidRPr="004212EF">
              <w:t xml:space="preserve"> № 603-р                        </w:t>
            </w:r>
            <w:r w:rsidRPr="004212EF">
              <w:rPr>
                <w:color w:val="000000" w:themeColor="text1"/>
              </w:rPr>
              <w:t>«</w:t>
            </w:r>
            <w:r w:rsidRPr="004212EF">
              <w:rPr>
                <w:rFonts w:cs="Calibri"/>
              </w:rPr>
              <w:t xml:space="preserve">О поручениях Городской Думы Петропавловск-Камчатского городского округа Контрольно-счетной палате Петропавловск-Камчатского городского округа на 2020 год», с учетом </w:t>
            </w:r>
            <w:r w:rsidR="006D1125" w:rsidRPr="004212EF">
              <w:rPr>
                <w:rFonts w:cs="Calibri"/>
              </w:rPr>
              <w:t>обращения</w:t>
            </w:r>
            <w:r w:rsidR="006D1125">
              <w:rPr>
                <w:rFonts w:cs="Calibri"/>
              </w:rPr>
              <w:t>,</w:t>
            </w:r>
            <w:r w:rsidR="006D1125" w:rsidRPr="004212EF">
              <w:rPr>
                <w:rFonts w:cs="Calibri"/>
              </w:rPr>
              <w:t xml:space="preserve"> </w:t>
            </w:r>
            <w:r w:rsidRPr="004212EF">
              <w:rPr>
                <w:rFonts w:cs="Calibri"/>
              </w:rPr>
              <w:t xml:space="preserve">поступившего </w:t>
            </w:r>
            <w:r w:rsidR="006D1125">
              <w:rPr>
                <w:rFonts w:cs="Calibri"/>
              </w:rPr>
              <w:t xml:space="preserve">от </w:t>
            </w:r>
            <w:r w:rsidRPr="004212EF">
              <w:rPr>
                <w:rFonts w:cs="Calibri"/>
              </w:rPr>
              <w:t xml:space="preserve">Контрольно-счетной палаты Петропавловск-Камчатского городского округа, для его рассмотрения на ближайшей сессии </w:t>
            </w:r>
            <w:r w:rsidRPr="004212EF">
              <w:rPr>
                <w:color w:val="000000" w:themeColor="text1"/>
              </w:rPr>
              <w:t xml:space="preserve">Городской Думы Петропавловск-Камчатского городского округа  </w:t>
            </w:r>
          </w:p>
          <w:p w:rsidR="00436DFC" w:rsidRPr="004212EF" w:rsidRDefault="00436DF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4212E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FB0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03F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СЛУШАЛИ: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212EF" w:rsidP="004212EF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212EF">
              <w:rPr>
                <w:color w:val="000000" w:themeColor="text1"/>
              </w:rPr>
              <w:t>О предложениях депутатов Городской Думы Петропавловск-Камчатского городского округа в план деятельности Контрольно-счетной палаты Петропавловск-Камчатского городского округа</w:t>
            </w:r>
          </w:p>
          <w:p w:rsidR="004212EF" w:rsidRPr="004212EF" w:rsidRDefault="004212EF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36DF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="004C19FC">
              <w:rPr>
                <w:color w:val="000000"/>
              </w:rPr>
              <w:t>, Белослудцева Ю.В., Панов А.Г.</w:t>
            </w:r>
          </w:p>
          <w:p w:rsidR="006D1125" w:rsidRDefault="006D1125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436DFC" w:rsidRDefault="006D1125" w:rsidP="006D1125">
            <w:pPr>
              <w:tabs>
                <w:tab w:val="left" w:pos="0"/>
              </w:tabs>
              <w:ind w:firstLine="735"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Монахова Г.В., Панов А.Г. предложили включить в </w:t>
            </w:r>
            <w:r w:rsidRPr="004212EF">
              <w:rPr>
                <w:rFonts w:cs="Calibri"/>
              </w:rPr>
              <w:t>поручения Городской Думы Петропавловск-Камчатского городского округа Контрольно-счетной палате Петропавловск-Камчатского городского округа на 2021 год</w:t>
            </w:r>
            <w:r>
              <w:rPr>
                <w:rFonts w:cs="Calibri"/>
              </w:rPr>
              <w:t xml:space="preserve"> следующие мероприятия:</w:t>
            </w:r>
          </w:p>
          <w:p w:rsidR="006D1125" w:rsidRDefault="006D1125" w:rsidP="006D1125">
            <w:pPr>
              <w:ind w:right="142"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Монахова Г.В.: </w:t>
            </w:r>
          </w:p>
          <w:p w:rsidR="00D52F7D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Pr="005460E9">
              <w:rPr>
                <w:rFonts w:cs="Calibri"/>
              </w:rPr>
              <w:t>Контрольн</w:t>
            </w:r>
            <w:r>
              <w:rPr>
                <w:rFonts w:cs="Calibri"/>
              </w:rPr>
              <w:t>ы</w:t>
            </w:r>
            <w:r w:rsidRPr="005460E9">
              <w:rPr>
                <w:rFonts w:cs="Calibri"/>
              </w:rPr>
              <w:t>е мероприяти</w:t>
            </w:r>
            <w:r>
              <w:rPr>
                <w:rFonts w:cs="Calibri"/>
              </w:rPr>
              <w:t>я:</w:t>
            </w:r>
          </w:p>
          <w:p w:rsidR="00D52F7D" w:rsidRDefault="00D52F7D" w:rsidP="00D52F7D">
            <w:pPr>
              <w:ind w:right="142"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>1.1</w:t>
            </w:r>
            <w:r w:rsidRPr="005460E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>
              <w:rPr>
                <w:bCs/>
                <w:szCs w:val="28"/>
              </w:rPr>
              <w:t xml:space="preserve">Проверка эффективности использования бюджетных средств в рамках мероприятий муниципальных программ (достижение целевых показателей) по итогам </w:t>
            </w:r>
            <w:r w:rsidR="00BF75A1">
              <w:rPr>
                <w:bCs/>
                <w:szCs w:val="28"/>
              </w:rPr>
              <w:t>2020 года</w:t>
            </w:r>
            <w:r>
              <w:rPr>
                <w:bCs/>
                <w:szCs w:val="28"/>
              </w:rPr>
              <w:t>»;</w:t>
            </w:r>
          </w:p>
          <w:p w:rsidR="00D52F7D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1.2 </w:t>
            </w:r>
            <w:r w:rsidRPr="005460E9">
              <w:rPr>
                <w:rFonts w:cs="Calibri"/>
              </w:rPr>
              <w:t>«Законность и результативность использования средств бюджета Петропавловск-Камчатского городского округа, выделенных в 2019-2020 годах на реализацию подпрограммы «Создание благоприятных условий для обеспечения населения Петропавловск-Камчатского городского округа услугами потребительского рынка и развития предпринимательства»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      </w:r>
            <w:r>
              <w:rPr>
                <w:rFonts w:cs="Calibri"/>
              </w:rPr>
              <w:t>;</w:t>
            </w:r>
          </w:p>
          <w:p w:rsidR="00D52F7D" w:rsidRPr="005460E9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1.3 </w:t>
            </w:r>
            <w:r w:rsidRPr="005460E9">
              <w:rPr>
                <w:rFonts w:cs="Calibri"/>
              </w:rPr>
              <w:t>«Проверка использования бюджетных ассигнований, направленных в 2018-2020 годах на благоустройство общественных пространств в рамках реализации муниципальной программы «Формирование современной городской среды в Петропавловск-Камчатском городском округе».</w:t>
            </w:r>
          </w:p>
          <w:p w:rsidR="00D52F7D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Pr="005460E9">
              <w:rPr>
                <w:rFonts w:cs="Calibri"/>
              </w:rPr>
              <w:t>Экспертно-аналитическ</w:t>
            </w:r>
            <w:r>
              <w:rPr>
                <w:rFonts w:cs="Calibri"/>
              </w:rPr>
              <w:t>и</w:t>
            </w:r>
            <w:r w:rsidRPr="005460E9">
              <w:rPr>
                <w:rFonts w:cs="Calibri"/>
              </w:rPr>
              <w:t>е мероприяти</w:t>
            </w:r>
            <w:r>
              <w:rPr>
                <w:rFonts w:cs="Calibri"/>
              </w:rPr>
              <w:t>я:</w:t>
            </w:r>
          </w:p>
          <w:p w:rsidR="00D52F7D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>2.1</w:t>
            </w:r>
            <w:r w:rsidRPr="005460E9">
              <w:rPr>
                <w:rFonts w:cs="Calibri"/>
              </w:rPr>
              <w:t xml:space="preserve"> «Анализ мер, принимаемых органами администрации Петропавловск-Камчатского городского округа, направленных на сокращение объемов и количества объектов незавершенного строительства в 2020 году и истекшем периоде 2021 года»</w:t>
            </w:r>
            <w:r>
              <w:rPr>
                <w:rFonts w:cs="Calibri"/>
              </w:rPr>
              <w:t>;</w:t>
            </w:r>
          </w:p>
          <w:p w:rsidR="00D52F7D" w:rsidRPr="005460E9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>2.2</w:t>
            </w:r>
            <w:r w:rsidRPr="005460E9">
              <w:rPr>
                <w:rFonts w:cs="Calibri"/>
              </w:rPr>
              <w:t xml:space="preserve"> «Анализ расходования бюджетных средств на исполнение судебных </w:t>
            </w:r>
            <w:r w:rsidRPr="005460E9">
              <w:rPr>
                <w:rFonts w:cs="Calibri"/>
              </w:rPr>
              <w:lastRenderedPageBreak/>
              <w:t>актов по обращению взыскания на средства бюджета Петропавловск-Камчатского городского округа и иных судебных актов за 2020 год и истекший период 2021 года»</w:t>
            </w:r>
            <w:r>
              <w:rPr>
                <w:rFonts w:cs="Calibri"/>
              </w:rPr>
              <w:t>;</w:t>
            </w:r>
          </w:p>
          <w:p w:rsidR="00D52F7D" w:rsidRPr="005460E9" w:rsidRDefault="00D52F7D" w:rsidP="00D52F7D">
            <w:pPr>
              <w:tabs>
                <w:tab w:val="left" w:pos="851"/>
              </w:tabs>
              <w:ind w:firstLine="708"/>
              <w:jc w:val="both"/>
              <w:rPr>
                <w:rFonts w:cs="Calibri"/>
              </w:rPr>
            </w:pPr>
            <w:r>
              <w:rPr>
                <w:rFonts w:cs="Calibri"/>
              </w:rPr>
              <w:t>2.3</w:t>
            </w:r>
            <w:r w:rsidRPr="005460E9">
              <w:rPr>
                <w:rFonts w:cs="Calibri"/>
              </w:rPr>
              <w:t xml:space="preserve"> «Оценка эффективности использования средств бюджета Петропавловск-Камчатского городского округа, выделенных на проведение праздничных мероприятий за 2020 год и истекший период 2021 года»</w:t>
            </w:r>
            <w:r>
              <w:rPr>
                <w:rFonts w:cs="Calibri"/>
              </w:rPr>
              <w:t>;</w:t>
            </w:r>
          </w:p>
          <w:p w:rsidR="006D1125" w:rsidRDefault="00D52F7D" w:rsidP="00D52F7D">
            <w:pPr>
              <w:ind w:right="142" w:firstLine="708"/>
              <w:jc w:val="both"/>
              <w:rPr>
                <w:szCs w:val="28"/>
              </w:rPr>
            </w:pPr>
            <w:r>
              <w:rPr>
                <w:rFonts w:cs="Calibri"/>
              </w:rPr>
              <w:t xml:space="preserve">2.4 </w:t>
            </w:r>
            <w:r w:rsidRPr="005460E9">
              <w:rPr>
                <w:rFonts w:cs="Calibri"/>
              </w:rPr>
              <w:t>«Анализ мер, принимаемых органами администрации Петропавловск-Камчатского городского округа, направленных на повышение эффективности деятельности муниципальных унитарных предприятий в 2018-2020 годах»</w:t>
            </w:r>
            <w:r>
              <w:rPr>
                <w:rFonts w:cs="Calibri"/>
              </w:rPr>
              <w:t>.</w:t>
            </w:r>
          </w:p>
          <w:p w:rsidR="006D1125" w:rsidRDefault="006D1125" w:rsidP="006D1125">
            <w:pPr>
              <w:ind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Панов А.Г.:</w:t>
            </w:r>
          </w:p>
          <w:p w:rsidR="006D1125" w:rsidRDefault="006D1125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инвестиционных мероприятий, установленных распоряжением администрации Петропавловск-Камчатского городского округа </w:t>
            </w:r>
            <w:r w:rsidR="003049AE">
              <w:rPr>
                <w:szCs w:val="28"/>
              </w:rPr>
              <w:t>от 19.09.2019 №145-р (выборочно).</w:t>
            </w:r>
          </w:p>
          <w:p w:rsidR="006D1125" w:rsidRDefault="00DC56CD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Проверка целевого и эффективного использования средств бюджета, выделенных муниципальным</w:t>
            </w:r>
            <w:r w:rsidR="003049AE">
              <w:rPr>
                <w:szCs w:val="28"/>
              </w:rPr>
              <w:t xml:space="preserve"> </w:t>
            </w:r>
            <w:r>
              <w:rPr>
                <w:szCs w:val="28"/>
              </w:rPr>
              <w:t>автономным</w:t>
            </w:r>
            <w:r w:rsidR="003049AE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учреждением образования (выборочно)</w:t>
            </w:r>
            <w:r w:rsidR="003049AE">
              <w:rPr>
                <w:szCs w:val="28"/>
              </w:rPr>
              <w:t>.</w:t>
            </w:r>
          </w:p>
          <w:p w:rsidR="00DC56CD" w:rsidRDefault="00DC56CD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Проверка финансово-хозяйственной деятельности МУП Петропавловск-Камчатского городского округа «ТеплоЭлектроСетевая Компания».</w:t>
            </w:r>
          </w:p>
          <w:p w:rsidR="006D1125" w:rsidRDefault="00DC56CD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Проверка финансово-хозяйственной деятельности МКУ «Служба благоустройства Петропавловск-Камчатского городского округа».</w:t>
            </w:r>
          </w:p>
          <w:p w:rsidR="00DC56CD" w:rsidRDefault="00DC56CD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Проверка финансово-хозяйственной деятельности МКУ «Управление капитального строительства и ремонта».</w:t>
            </w:r>
          </w:p>
          <w:p w:rsidR="00DC56CD" w:rsidRDefault="00DC56CD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Проверка финансово-хозяйственной деятельности МКУ «Служба автомобильных дорог Петропавловск-Камчатского городского округа».</w:t>
            </w:r>
          </w:p>
          <w:p w:rsidR="00DC56CD" w:rsidRDefault="00DC56CD" w:rsidP="00DC56CD">
            <w:pPr>
              <w:pStyle w:val="af"/>
              <w:numPr>
                <w:ilvl w:val="0"/>
                <w:numId w:val="18"/>
              </w:numPr>
              <w:tabs>
                <w:tab w:val="left" w:pos="1019"/>
              </w:tabs>
              <w:ind w:left="27" w:right="142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Проверка финансово-хозяйственной деятельности МКУ «Центр управления кризисными ситуациями».</w:t>
            </w:r>
          </w:p>
          <w:p w:rsidR="00DC56CD" w:rsidRPr="00DC56CD" w:rsidRDefault="00DC56CD" w:rsidP="00DC56CD">
            <w:pPr>
              <w:pStyle w:val="af"/>
              <w:tabs>
                <w:tab w:val="left" w:pos="1019"/>
              </w:tabs>
              <w:ind w:left="735" w:right="142"/>
              <w:jc w:val="both"/>
              <w:rPr>
                <w:szCs w:val="28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Pr="00304A8A" w:rsidRDefault="00436DF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36DFC" w:rsidRDefault="004212EF" w:rsidP="004212EF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212EF">
              <w:rPr>
                <w:color w:val="000000" w:themeColor="text1"/>
              </w:rPr>
              <w:t>Аппарату Городской Думы Петропавловск-Камчатского городского округа разработать проект решения «</w:t>
            </w:r>
            <w:r w:rsidRPr="004212EF">
              <w:rPr>
                <w:rFonts w:cs="Calibri"/>
              </w:rPr>
              <w:t xml:space="preserve">О поручениях Городской Думы Петропавловск-Камчатского городского округа Контрольно-счетной палате Петропавловск-Камчатского городского округа на 2021 год», с учетом </w:t>
            </w:r>
            <w:r w:rsidR="00DC56CD" w:rsidRPr="004212EF">
              <w:rPr>
                <w:rFonts w:cs="Calibri"/>
              </w:rPr>
              <w:t>предложений</w:t>
            </w:r>
            <w:r w:rsidR="00DC56CD">
              <w:rPr>
                <w:rFonts w:cs="Calibri"/>
              </w:rPr>
              <w:t>,</w:t>
            </w:r>
            <w:r w:rsidR="00DC56CD" w:rsidRPr="004212EF">
              <w:rPr>
                <w:rFonts w:cs="Calibri"/>
              </w:rPr>
              <w:t xml:space="preserve"> </w:t>
            </w:r>
            <w:r w:rsidRPr="004212EF">
              <w:rPr>
                <w:rFonts w:cs="Calibri"/>
              </w:rPr>
              <w:t>поступивших</w:t>
            </w:r>
            <w:r w:rsidR="00DC56CD">
              <w:rPr>
                <w:rFonts w:cs="Calibri"/>
              </w:rPr>
              <w:t xml:space="preserve"> от депутатов Городской Думы Петропавловск-Камчатского городского округ</w:t>
            </w:r>
            <w:r w:rsidR="00BF75A1">
              <w:rPr>
                <w:rFonts w:cs="Calibri"/>
              </w:rPr>
              <w:t>а</w:t>
            </w:r>
            <w:r w:rsidR="00DC56CD">
              <w:rPr>
                <w:rFonts w:cs="Calibri"/>
              </w:rPr>
              <w:t xml:space="preserve"> Монаховой Г.В. и Панова А.Г.</w:t>
            </w:r>
            <w:r w:rsidRPr="004212EF">
              <w:rPr>
                <w:rFonts w:cs="Calibri"/>
              </w:rPr>
              <w:t xml:space="preserve">, для его рассмотрения на ближайшей сессии </w:t>
            </w:r>
            <w:r w:rsidRPr="004212EF">
              <w:rPr>
                <w:color w:val="000000" w:themeColor="text1"/>
              </w:rPr>
              <w:t>Городской Думы Петропавловск-Камчатского городского округа</w:t>
            </w:r>
          </w:p>
          <w:p w:rsidR="00ED4C42" w:rsidRPr="004212EF" w:rsidRDefault="00ED4C42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36DFC" w:rsidRPr="00304A8A" w:rsidTr="0075722D">
        <w:tc>
          <w:tcPr>
            <w:tcW w:w="2127" w:type="dxa"/>
          </w:tcPr>
          <w:p w:rsidR="00436DFC" w:rsidRDefault="00436DF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36DFC" w:rsidRDefault="00436DFC" w:rsidP="004212E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51C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51CA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36DFC" w:rsidRPr="00094D45" w:rsidRDefault="00436DF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D4C42" w:rsidRPr="00304A8A" w:rsidTr="0075722D">
        <w:tc>
          <w:tcPr>
            <w:tcW w:w="2127" w:type="dxa"/>
          </w:tcPr>
          <w:p w:rsidR="00ED4C42" w:rsidRPr="00304A8A" w:rsidRDefault="00ED4C4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 СЛУШАЛИ:</w:t>
            </w:r>
          </w:p>
        </w:tc>
        <w:tc>
          <w:tcPr>
            <w:tcW w:w="8363" w:type="dxa"/>
            <w:shd w:val="clear" w:color="auto" w:fill="FFFFFF"/>
          </w:tcPr>
          <w:p w:rsidR="00ED4C42" w:rsidRDefault="00ED4C42" w:rsidP="00ED4C42">
            <w:pPr>
              <w:tabs>
                <w:tab w:val="left" w:pos="0"/>
              </w:tabs>
              <w:jc w:val="both"/>
            </w:pPr>
            <w:r w:rsidRPr="00ED4C42">
              <w:t>О принятии решения о внесении изменения в Решение Городской Думы Петропавловск-Камчатского городского округа от 20.09.2012 № 533-нд                           «О размерах и условиях оплаты труда муниципальных служащих Петропавловск-Камчатского городского округа»</w:t>
            </w:r>
          </w:p>
          <w:p w:rsidR="006D1125" w:rsidRPr="002D7A05" w:rsidRDefault="006D1125" w:rsidP="00ED4C42">
            <w:pPr>
              <w:tabs>
                <w:tab w:val="left" w:pos="0"/>
              </w:tabs>
              <w:jc w:val="both"/>
            </w:pPr>
          </w:p>
        </w:tc>
      </w:tr>
      <w:tr w:rsidR="00ED4C42" w:rsidRPr="00304A8A" w:rsidTr="0075722D">
        <w:tc>
          <w:tcPr>
            <w:tcW w:w="2127" w:type="dxa"/>
          </w:tcPr>
          <w:p w:rsidR="00ED4C42" w:rsidRPr="00304A8A" w:rsidRDefault="00ED4C4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D4C42" w:rsidRDefault="00ED4C42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</w:p>
          <w:p w:rsidR="00151CAC" w:rsidRPr="003D3D55" w:rsidRDefault="00151CAC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D4C42" w:rsidRPr="00304A8A" w:rsidTr="0075722D">
        <w:tc>
          <w:tcPr>
            <w:tcW w:w="2127" w:type="dxa"/>
          </w:tcPr>
          <w:p w:rsidR="00ED4C42" w:rsidRPr="00304A8A" w:rsidRDefault="00ED4C4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D4C42" w:rsidRPr="003D3D55" w:rsidRDefault="00ED4C42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>Одобрить проект решения и рекомендовать Городской Думе принять нормативный правовой акт учетом заключения юридического отдела аппарата Городской Думы</w:t>
            </w:r>
          </w:p>
          <w:p w:rsidR="00ED4C42" w:rsidRPr="003D3D55" w:rsidRDefault="00ED4C42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D4C42" w:rsidRPr="00304A8A" w:rsidTr="0075722D">
        <w:tc>
          <w:tcPr>
            <w:tcW w:w="2127" w:type="dxa"/>
          </w:tcPr>
          <w:p w:rsidR="00ED4C42" w:rsidRDefault="00ED4C4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D4C42" w:rsidRDefault="00ED4C4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51C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51CA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ED4C42" w:rsidRPr="00094D45" w:rsidRDefault="00ED4C4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D4C42" w:rsidRPr="00304A8A" w:rsidTr="0075722D">
        <w:tc>
          <w:tcPr>
            <w:tcW w:w="2127" w:type="dxa"/>
          </w:tcPr>
          <w:p w:rsidR="00ED4C42" w:rsidRPr="00304A8A" w:rsidRDefault="00ED4C42" w:rsidP="00ED4C4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25.2 СЛУШАЛИ:</w:t>
            </w:r>
          </w:p>
        </w:tc>
        <w:tc>
          <w:tcPr>
            <w:tcW w:w="8363" w:type="dxa"/>
            <w:shd w:val="clear" w:color="auto" w:fill="FFFFFF"/>
          </w:tcPr>
          <w:p w:rsidR="00ED4C42" w:rsidRDefault="002756F9" w:rsidP="00ED4C42">
            <w:pPr>
              <w:tabs>
                <w:tab w:val="left" w:pos="0"/>
              </w:tabs>
              <w:jc w:val="both"/>
            </w:pPr>
            <w:r w:rsidRPr="00A6199A">
              <w:t xml:space="preserve">О </w:t>
            </w:r>
            <w:bookmarkStart w:id="0" w:name="_GoBack"/>
            <w:r w:rsidRPr="00A6199A">
              <w:t xml:space="preserve">принятии решения о внесении изменения в Решение Городской Думы Петропавловск-Камчатского городского округа от 28.08.2013 № 122-нд </w:t>
            </w:r>
            <w:r>
              <w:br/>
            </w:r>
            <w:r w:rsidRPr="00A6199A">
              <w:t xml:space="preserve">«О гарантиях и компенсациях для лиц, являющихся работниками </w:t>
            </w:r>
            <w:bookmarkEnd w:id="0"/>
            <w:r w:rsidRPr="00A6199A">
              <w:t>организаций, финансируемых из бюджета Петропавловск-Камчатского городского округа»</w:t>
            </w:r>
          </w:p>
          <w:p w:rsidR="002756F9" w:rsidRPr="00ED4C42" w:rsidRDefault="002756F9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Pr="00304A8A" w:rsidRDefault="003C4B4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C4B49" w:rsidRDefault="003C4B49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3C4B49" w:rsidRPr="003D3D55" w:rsidRDefault="003C4B49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Pr="00304A8A" w:rsidRDefault="003C4B4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C4B49" w:rsidRPr="003D3D55" w:rsidRDefault="003C4B49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>Одобрить проект решения и рекомендовать Городской Думе принять нормативный правовой акт учетом заключения юридического отдела аппарата Городской Думы</w:t>
            </w:r>
          </w:p>
          <w:p w:rsidR="003C4B49" w:rsidRPr="003D3D55" w:rsidRDefault="003C4B49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Default="003C4B49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C4B49" w:rsidRDefault="003C4B49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51C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51CA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3C4B49" w:rsidRPr="00094D45" w:rsidRDefault="003C4B49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Pr="00304A8A" w:rsidRDefault="003C4B4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25.3 СЛУШАЛИ:</w:t>
            </w:r>
          </w:p>
        </w:tc>
        <w:tc>
          <w:tcPr>
            <w:tcW w:w="8363" w:type="dxa"/>
            <w:shd w:val="clear" w:color="auto" w:fill="FFFFFF"/>
          </w:tcPr>
          <w:p w:rsidR="003C4B49" w:rsidRPr="003C4B49" w:rsidRDefault="003C4B49" w:rsidP="003C4B49">
            <w:pPr>
              <w:jc w:val="both"/>
              <w:rPr>
                <w:bCs/>
              </w:rPr>
            </w:pPr>
            <w:r w:rsidRPr="003C4B49">
              <w:t xml:space="preserve">О </w:t>
            </w:r>
            <w:r w:rsidRPr="003C4B49">
              <w:rPr>
                <w:bCs/>
              </w:rPr>
              <w:t>внесении изменения в решение Городской Думы Петропавловск-Камчатского городского округа от 04.10.2017 № 19-р «</w:t>
            </w:r>
            <w:r w:rsidRPr="003C4B49"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3C4B49">
              <w:rPr>
                <w:bCs/>
              </w:rPr>
              <w:t>»</w:t>
            </w:r>
          </w:p>
          <w:p w:rsidR="003C4B49" w:rsidRPr="003C4B49" w:rsidRDefault="003C4B49" w:rsidP="00ED4C4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Pr="00304A8A" w:rsidRDefault="003C4B4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C4B49" w:rsidRDefault="003C4B49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3C4B49" w:rsidRPr="003D3D55" w:rsidRDefault="003C4B49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Pr="00304A8A" w:rsidRDefault="003C4B4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C4B49" w:rsidRPr="003D3D55" w:rsidRDefault="003C4B49" w:rsidP="00ED4C4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3C4B49" w:rsidRPr="003D3D55" w:rsidRDefault="003C4B49" w:rsidP="00ED4C4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3C4B49" w:rsidRPr="00304A8A" w:rsidTr="0075722D">
        <w:tc>
          <w:tcPr>
            <w:tcW w:w="2127" w:type="dxa"/>
          </w:tcPr>
          <w:p w:rsidR="003C4B49" w:rsidRDefault="003C4B49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C4B49" w:rsidRDefault="003C4B49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151C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51CAC">
              <w:rPr>
                <w:color w:val="000000"/>
              </w:rPr>
              <w:t xml:space="preserve"> </w:t>
            </w:r>
            <w:r w:rsidRPr="003D3D55">
              <w:rPr>
                <w:color w:val="000000"/>
              </w:rPr>
              <w:t>1</w:t>
            </w:r>
            <w:r w:rsidR="007E60AA">
              <w:rPr>
                <w:color w:val="000000"/>
              </w:rPr>
              <w:t>6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3C4B49" w:rsidRPr="00094D45" w:rsidRDefault="003C4B49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3D3D55" w:rsidRDefault="003D3D55" w:rsidP="00E94598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Pr="00916E8B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E94598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E94598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Default="00E94598" w:rsidP="000F3F0B">
      <w:pPr>
        <w:rPr>
          <w:sz w:val="28"/>
          <w:szCs w:val="28"/>
        </w:rPr>
      </w:pPr>
    </w:p>
    <w:sectPr w:rsidR="00E94598" w:rsidSect="00993A43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F9" w:rsidRDefault="002756F9" w:rsidP="00F457B7">
      <w:r>
        <w:separator/>
      </w:r>
    </w:p>
  </w:endnote>
  <w:endnote w:type="continuationSeparator" w:id="0">
    <w:p w:rsidR="002756F9" w:rsidRDefault="002756F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F9" w:rsidRDefault="002756F9" w:rsidP="00F457B7">
      <w:r>
        <w:separator/>
      </w:r>
    </w:p>
  </w:footnote>
  <w:footnote w:type="continuationSeparator" w:id="0">
    <w:p w:rsidR="002756F9" w:rsidRDefault="002756F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16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56F9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38BF"/>
    <w:rsid w:val="003C4108"/>
    <w:rsid w:val="003C4B49"/>
    <w:rsid w:val="003C5091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2EF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6DFC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E65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A0D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550B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A1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BD83F"/>
  <w15:docId w15:val="{872A9419-72F1-4B44-906A-92686D7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0A26-E3C1-4C90-9317-88120265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33151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38</cp:revision>
  <cp:lastPrinted>2020-10-26T22:27:00Z</cp:lastPrinted>
  <dcterms:created xsi:type="dcterms:W3CDTF">2020-11-23T20:56:00Z</dcterms:created>
  <dcterms:modified xsi:type="dcterms:W3CDTF">2020-11-24T20:10:00Z</dcterms:modified>
</cp:coreProperties>
</file>