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118D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6118D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18D1">
              <w:rPr>
                <w:sz w:val="28"/>
                <w:szCs w:val="28"/>
              </w:rPr>
              <w:t xml:space="preserve"> 21 </w:t>
            </w:r>
            <w:r w:rsidR="0031178A">
              <w:rPr>
                <w:sz w:val="28"/>
                <w:szCs w:val="28"/>
              </w:rPr>
              <w:t xml:space="preserve">» </w:t>
            </w:r>
            <w:r w:rsidR="006F67EC">
              <w:rPr>
                <w:sz w:val="28"/>
                <w:szCs w:val="28"/>
              </w:rPr>
              <w:t>мая</w:t>
            </w:r>
            <w:r w:rsidR="00CB1ACA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75D67">
              <w:rPr>
                <w:sz w:val="28"/>
                <w:szCs w:val="28"/>
              </w:rPr>
              <w:t xml:space="preserve"> </w:t>
            </w:r>
            <w:r w:rsidR="006118D1">
              <w:rPr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6F6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6F67EC">
              <w:rPr>
                <w:sz w:val="28"/>
                <w:szCs w:val="28"/>
              </w:rPr>
              <w:t>работникам Муниципального бюджетного учреждения культуры «Центральная городская библиотека»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6F67EC" w:rsidRDefault="00CB1ACA" w:rsidP="006F67EC">
      <w:pPr>
        <w:ind w:firstLine="993"/>
        <w:jc w:val="both"/>
        <w:outlineLvl w:val="1"/>
        <w:rPr>
          <w:sz w:val="28"/>
          <w:szCs w:val="28"/>
        </w:rPr>
      </w:pPr>
      <w:r w:rsidRPr="0075417A">
        <w:rPr>
          <w:sz w:val="28"/>
          <w:szCs w:val="28"/>
        </w:rPr>
        <w:t xml:space="preserve">за многолетний </w:t>
      </w:r>
      <w:r>
        <w:rPr>
          <w:sz w:val="28"/>
          <w:szCs w:val="28"/>
        </w:rPr>
        <w:t>добросовестный труд</w:t>
      </w:r>
      <w:r w:rsidR="006F67EC">
        <w:rPr>
          <w:sz w:val="28"/>
          <w:szCs w:val="28"/>
        </w:rPr>
        <w:t xml:space="preserve">, личный вклад в развитие библиотечного дела на территории </w:t>
      </w:r>
      <w:proofErr w:type="gramStart"/>
      <w:r w:rsidR="006F67EC">
        <w:rPr>
          <w:sz w:val="28"/>
          <w:szCs w:val="28"/>
        </w:rPr>
        <w:t>Петропавловск-Камчатского</w:t>
      </w:r>
      <w:proofErr w:type="gramEnd"/>
      <w:r w:rsidR="006F67EC">
        <w:rPr>
          <w:sz w:val="28"/>
          <w:szCs w:val="28"/>
        </w:rPr>
        <w:t xml:space="preserve"> городского округа, в честь праздника «Общероссийский день библиотек» и в связи с 35-летним юбилеем МБУК «Центральная городская библиотека» </w:t>
      </w:r>
      <w:r w:rsidRPr="004E2B5D">
        <w:rPr>
          <w:sz w:val="28"/>
          <w:szCs w:val="28"/>
        </w:rPr>
        <w:t xml:space="preserve">объявить Благодарность Главы Петропавловск-Камчатского городского округа </w:t>
      </w:r>
      <w:r w:rsidRPr="003554B5">
        <w:rPr>
          <w:bCs/>
          <w:sz w:val="28"/>
          <w:szCs w:val="28"/>
        </w:rPr>
        <w:t>(в рамке) и вручить цветы</w:t>
      </w:r>
      <w:r w:rsidRPr="003554B5">
        <w:rPr>
          <w:b/>
          <w:bCs/>
          <w:sz w:val="28"/>
          <w:szCs w:val="28"/>
        </w:rPr>
        <w:t xml:space="preserve"> </w:t>
      </w:r>
      <w:r w:rsidR="006F67EC">
        <w:rPr>
          <w:sz w:val="28"/>
          <w:szCs w:val="28"/>
        </w:rPr>
        <w:t>работникам Муниципального бюджетного учреждения культуры «Центральная городская библиотека»:</w:t>
      </w:r>
    </w:p>
    <w:p w:rsidR="00CB1ACA" w:rsidRPr="003554B5" w:rsidRDefault="00CB1ACA" w:rsidP="006F67EC">
      <w:pPr>
        <w:ind w:firstLine="993"/>
        <w:jc w:val="both"/>
        <w:outlineLvl w:val="1"/>
        <w:rPr>
          <w:sz w:val="20"/>
          <w:szCs w:val="20"/>
        </w:rPr>
      </w:pPr>
      <w:r w:rsidRPr="003554B5">
        <w:rPr>
          <w:b/>
          <w:bCs/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CB1ACA" w:rsidRPr="003554B5" w:rsidTr="00CB1ACA">
        <w:trPr>
          <w:trHeight w:val="367"/>
        </w:trPr>
        <w:tc>
          <w:tcPr>
            <w:tcW w:w="5070" w:type="dxa"/>
          </w:tcPr>
          <w:p w:rsidR="00CB1ACA" w:rsidRDefault="006F67EC" w:rsidP="00CB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Жуковой Галине Ивановне</w:t>
            </w:r>
          </w:p>
          <w:p w:rsidR="00CB1ACA" w:rsidRPr="003554B5" w:rsidRDefault="00CB1ACA" w:rsidP="00CB1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B1ACA" w:rsidRPr="003554B5" w:rsidRDefault="00CB1ACA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 w:rsidR="006F67EC">
              <w:rPr>
                <w:sz w:val="28"/>
                <w:szCs w:val="28"/>
              </w:rPr>
              <w:t>главному библиографу</w:t>
            </w:r>
            <w:r w:rsidRPr="003554B5">
              <w:rPr>
                <w:sz w:val="28"/>
                <w:szCs w:val="28"/>
              </w:rPr>
              <w:t>;</w:t>
            </w:r>
          </w:p>
          <w:p w:rsidR="00CB1ACA" w:rsidRPr="003554B5" w:rsidRDefault="00CB1ACA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B1ACA" w:rsidRPr="003554B5" w:rsidTr="00CB1ACA">
        <w:trPr>
          <w:trHeight w:val="367"/>
        </w:trPr>
        <w:tc>
          <w:tcPr>
            <w:tcW w:w="5070" w:type="dxa"/>
          </w:tcPr>
          <w:p w:rsidR="00CB1ACA" w:rsidRPr="003554B5" w:rsidRDefault="006F67EC" w:rsidP="00CB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Кузнецовой Елене Валерьевне</w:t>
            </w:r>
          </w:p>
        </w:tc>
        <w:tc>
          <w:tcPr>
            <w:tcW w:w="4394" w:type="dxa"/>
          </w:tcPr>
          <w:p w:rsidR="00CB1ACA" w:rsidRPr="003554B5" w:rsidRDefault="00CB1ACA" w:rsidP="006F67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 w:rsidR="006F67EC">
              <w:rPr>
                <w:sz w:val="28"/>
                <w:szCs w:val="28"/>
              </w:rPr>
              <w:t>заместителю директора по детской работе;</w:t>
            </w:r>
          </w:p>
        </w:tc>
      </w:tr>
      <w:tr w:rsidR="006F67EC" w:rsidRPr="003554B5" w:rsidTr="00CB1ACA">
        <w:trPr>
          <w:trHeight w:val="367"/>
        </w:trPr>
        <w:tc>
          <w:tcPr>
            <w:tcW w:w="5070" w:type="dxa"/>
          </w:tcPr>
          <w:p w:rsidR="006F67EC" w:rsidRDefault="006F67EC" w:rsidP="00CB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Толстоноговой Елене Павловне</w:t>
            </w:r>
          </w:p>
        </w:tc>
        <w:tc>
          <w:tcPr>
            <w:tcW w:w="4394" w:type="dxa"/>
          </w:tcPr>
          <w:p w:rsidR="006F67EC" w:rsidRPr="003554B5" w:rsidRDefault="006F67EC" w:rsidP="008C75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главному </w:t>
            </w:r>
            <w:r w:rsidR="008C7507">
              <w:rPr>
                <w:sz w:val="28"/>
                <w:szCs w:val="28"/>
              </w:rPr>
              <w:t>методисту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F67EC" w:rsidRPr="003554B5" w:rsidTr="00CB1ACA">
        <w:trPr>
          <w:trHeight w:val="367"/>
        </w:trPr>
        <w:tc>
          <w:tcPr>
            <w:tcW w:w="5070" w:type="dxa"/>
          </w:tcPr>
          <w:p w:rsidR="006F67EC" w:rsidRDefault="006F67EC" w:rsidP="00CB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Шевчуку Анатолию Александровичу </w:t>
            </w:r>
          </w:p>
        </w:tc>
        <w:tc>
          <w:tcPr>
            <w:tcW w:w="4394" w:type="dxa"/>
          </w:tcPr>
          <w:p w:rsidR="006F67EC" w:rsidRDefault="006F67EC" w:rsidP="006F67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директора</w:t>
            </w:r>
            <w:r w:rsidR="008C7507">
              <w:rPr>
                <w:sz w:val="28"/>
                <w:szCs w:val="28"/>
              </w:rPr>
              <w:t xml:space="preserve"> по информационным вопросам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B1ACA" w:rsidRPr="00095DEF" w:rsidRDefault="00CB1ACA" w:rsidP="00CB1ACA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C978B0" w:rsidRPr="00C978B0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31178A" w:rsidRDefault="00753C85" w:rsidP="008C7507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  <w:r w:rsidR="00C978B0"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AF0A8B" w:rsidRPr="00F0091C" w:rsidRDefault="00753C85" w:rsidP="0069269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B59"/>
    <w:rsid w:val="00070E9C"/>
    <w:rsid w:val="0007690F"/>
    <w:rsid w:val="00080C14"/>
    <w:rsid w:val="0008355C"/>
    <w:rsid w:val="0009356F"/>
    <w:rsid w:val="00095DEF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118D1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5D67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6F67EC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C7507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52DF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0226-27E8-4883-8981-27101B1A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204</cp:revision>
  <cp:lastPrinted>2015-02-18T02:50:00Z</cp:lastPrinted>
  <dcterms:created xsi:type="dcterms:W3CDTF">2011-07-19T04:39:00Z</dcterms:created>
  <dcterms:modified xsi:type="dcterms:W3CDTF">2015-05-20T23:19:00Z</dcterms:modified>
</cp:coreProperties>
</file>