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06AFF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</w:tblGrid>
      <w:tr w:rsidR="00D77BEB" w:rsidRPr="00CA2B5F" w:rsidTr="00846CDB">
        <w:trPr>
          <w:trHeight w:val="428"/>
        </w:trPr>
        <w:tc>
          <w:tcPr>
            <w:tcW w:w="4946" w:type="dxa"/>
          </w:tcPr>
          <w:p w:rsidR="00762AD0" w:rsidRPr="00762AD0" w:rsidRDefault="00BA7F10" w:rsidP="00206AFF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16 </w:t>
            </w:r>
            <w:r w:rsidR="009A304F" w:rsidRPr="000C5631">
              <w:rPr>
                <w:sz w:val="28"/>
                <w:szCs w:val="28"/>
              </w:rPr>
              <w:t xml:space="preserve">» </w:t>
            </w:r>
            <w:bookmarkStart w:id="0" w:name="_GoBack"/>
            <w:bookmarkEnd w:id="0"/>
            <w:r w:rsidR="009D6B14">
              <w:rPr>
                <w:sz w:val="28"/>
                <w:szCs w:val="28"/>
              </w:rPr>
              <w:t xml:space="preserve">июля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</w:t>
            </w:r>
          </w:p>
        </w:tc>
      </w:tr>
      <w:tr w:rsidR="00D77BEB" w:rsidRPr="00004319" w:rsidTr="00846CD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46" w:type="dxa"/>
          </w:tcPr>
          <w:p w:rsidR="00B57B03" w:rsidRPr="007221BC" w:rsidRDefault="00B57B03" w:rsidP="00B57B03">
            <w:pPr>
              <w:jc w:val="both"/>
            </w:pPr>
          </w:p>
          <w:p w:rsidR="00687D2C" w:rsidRPr="003D68DA" w:rsidRDefault="009B61F8" w:rsidP="0010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 Поч</w:t>
            </w:r>
            <w:r w:rsidR="004602C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тной грамотой Главы Петропавловск-Камчатского городского округа</w:t>
            </w:r>
            <w:r w:rsidR="009D6B14">
              <w:rPr>
                <w:sz w:val="28"/>
                <w:szCs w:val="28"/>
              </w:rPr>
              <w:t xml:space="preserve">, об объявлении Благодарности Главы Петропавловск-Камчатского городского округа и вручении ценного подарка </w:t>
            </w:r>
            <w:r>
              <w:rPr>
                <w:sz w:val="28"/>
                <w:szCs w:val="28"/>
              </w:rPr>
              <w:t xml:space="preserve"> </w:t>
            </w:r>
            <w:r w:rsidR="009D6B14">
              <w:rPr>
                <w:sz w:val="28"/>
                <w:szCs w:val="28"/>
              </w:rPr>
              <w:t>военнослужащим</w:t>
            </w:r>
            <w:r w:rsidR="004E196A">
              <w:rPr>
                <w:sz w:val="28"/>
                <w:szCs w:val="28"/>
              </w:rPr>
              <w:t xml:space="preserve"> </w:t>
            </w:r>
          </w:p>
        </w:tc>
      </w:tr>
    </w:tbl>
    <w:p w:rsidR="00584FC3" w:rsidRPr="00C105D2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C105D2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C105D2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6B14" w:rsidRDefault="004E196A" w:rsidP="00383109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66505A">
        <w:rPr>
          <w:b w:val="0"/>
          <w:sz w:val="28"/>
          <w:szCs w:val="28"/>
        </w:rPr>
        <w:t xml:space="preserve">а особые личные заслуги, разумную инициативу, усердие и отличие по службе, примерную воинскую дисциплину и в честь праздника </w:t>
      </w:r>
      <w:r w:rsidR="009D6B14">
        <w:rPr>
          <w:b w:val="0"/>
          <w:sz w:val="28"/>
          <w:szCs w:val="28"/>
        </w:rPr>
        <w:t>«</w:t>
      </w:r>
      <w:r w:rsidRPr="0066505A">
        <w:rPr>
          <w:b w:val="0"/>
          <w:sz w:val="28"/>
          <w:szCs w:val="28"/>
        </w:rPr>
        <w:t xml:space="preserve">День </w:t>
      </w:r>
      <w:r w:rsidR="009D6B14">
        <w:rPr>
          <w:b w:val="0"/>
          <w:sz w:val="28"/>
          <w:szCs w:val="28"/>
        </w:rPr>
        <w:t xml:space="preserve">Военно-морского флота»: </w:t>
      </w:r>
    </w:p>
    <w:p w:rsidR="003F4ABB" w:rsidRDefault="003F4ABB" w:rsidP="00383109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</w:p>
    <w:p w:rsidR="00527463" w:rsidRPr="000E392E" w:rsidRDefault="00383109" w:rsidP="009D6B14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 w:rsidRPr="00383109">
        <w:rPr>
          <w:b w:val="0"/>
          <w:sz w:val="28"/>
          <w:szCs w:val="28"/>
        </w:rPr>
        <w:t xml:space="preserve"> </w:t>
      </w:r>
      <w:r w:rsidR="009D6B14"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>Почетной грамотой Главы Петропавловск-К</w:t>
      </w:r>
      <w:r>
        <w:rPr>
          <w:b w:val="0"/>
          <w:sz w:val="28"/>
          <w:szCs w:val="28"/>
        </w:rPr>
        <w:t>амчатского городского округа (в </w:t>
      </w:r>
      <w:r w:rsidR="00245B47">
        <w:rPr>
          <w:b w:val="0"/>
          <w:sz w:val="28"/>
          <w:szCs w:val="28"/>
        </w:rPr>
        <w:t>рамке)</w:t>
      </w:r>
      <w:r w:rsidR="00107599">
        <w:rPr>
          <w:b w:val="0"/>
          <w:sz w:val="28"/>
          <w:szCs w:val="28"/>
        </w:rPr>
        <w:t>:</w:t>
      </w:r>
    </w:p>
    <w:p w:rsidR="008B454C" w:rsidRPr="00C105D2" w:rsidRDefault="00383109" w:rsidP="00383109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02015F">
        <w:rPr>
          <w:bCs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762AD0" w:rsidRPr="00522FEB" w:rsidTr="008D1162">
        <w:trPr>
          <w:trHeight w:val="367"/>
        </w:trPr>
        <w:tc>
          <w:tcPr>
            <w:tcW w:w="4503" w:type="dxa"/>
          </w:tcPr>
          <w:p w:rsidR="00762AD0" w:rsidRDefault="009D6B14" w:rsidP="004E19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Гаева</w:t>
            </w:r>
            <w:proofErr w:type="spellEnd"/>
            <w:r>
              <w:rPr>
                <w:sz w:val="28"/>
                <w:szCs w:val="28"/>
              </w:rPr>
              <w:t xml:space="preserve"> Олега Геннадьевича</w:t>
            </w:r>
          </w:p>
        </w:tc>
        <w:tc>
          <w:tcPr>
            <w:tcW w:w="4961" w:type="dxa"/>
          </w:tcPr>
          <w:p w:rsidR="00762AD0" w:rsidRPr="00C105D2" w:rsidRDefault="00762AD0" w:rsidP="00BD26C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6B14">
              <w:rPr>
                <w:sz w:val="28"/>
                <w:szCs w:val="28"/>
              </w:rPr>
              <w:t>флагманского минера подводных сил ТОФ</w:t>
            </w:r>
            <w:r w:rsidR="00107599">
              <w:rPr>
                <w:sz w:val="28"/>
                <w:szCs w:val="28"/>
              </w:rPr>
              <w:t xml:space="preserve"> войсковой части 62695</w:t>
            </w:r>
            <w:r w:rsidR="009D6B14">
              <w:rPr>
                <w:sz w:val="28"/>
                <w:szCs w:val="28"/>
              </w:rPr>
              <w:t>, капитана 1 ранга</w:t>
            </w:r>
            <w:r w:rsidR="003F4ABB">
              <w:rPr>
                <w:sz w:val="28"/>
                <w:szCs w:val="28"/>
              </w:rPr>
              <w:t>;</w:t>
            </w:r>
          </w:p>
        </w:tc>
      </w:tr>
      <w:tr w:rsidR="00762AD0" w:rsidRPr="00522FEB" w:rsidTr="008D1162">
        <w:trPr>
          <w:trHeight w:val="367"/>
        </w:trPr>
        <w:tc>
          <w:tcPr>
            <w:tcW w:w="4503" w:type="dxa"/>
          </w:tcPr>
          <w:p w:rsidR="00762AD0" w:rsidRDefault="009D6B14" w:rsidP="00552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Чернышева </w:t>
            </w:r>
            <w:r>
              <w:rPr>
                <w:sz w:val="28"/>
                <w:szCs w:val="28"/>
              </w:rPr>
              <w:br/>
              <w:t>Александра Георгиевича</w:t>
            </w:r>
          </w:p>
        </w:tc>
        <w:tc>
          <w:tcPr>
            <w:tcW w:w="4961" w:type="dxa"/>
          </w:tcPr>
          <w:p w:rsidR="00762AD0" w:rsidRDefault="00762AD0" w:rsidP="00BD26C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6B14">
              <w:rPr>
                <w:sz w:val="28"/>
                <w:szCs w:val="28"/>
              </w:rPr>
              <w:t xml:space="preserve">начальника электромеханической службы – заместителя командира войсковой части 60092, капитана </w:t>
            </w:r>
            <w:r w:rsidR="00107599">
              <w:rPr>
                <w:sz w:val="28"/>
                <w:szCs w:val="28"/>
              </w:rPr>
              <w:t>1 </w:t>
            </w:r>
            <w:r w:rsidR="009D6B14">
              <w:rPr>
                <w:sz w:val="28"/>
                <w:szCs w:val="28"/>
              </w:rPr>
              <w:t>ранга</w:t>
            </w:r>
            <w:r w:rsidR="003F4ABB">
              <w:rPr>
                <w:sz w:val="28"/>
                <w:szCs w:val="28"/>
              </w:rPr>
              <w:t>.</w:t>
            </w:r>
          </w:p>
        </w:tc>
      </w:tr>
    </w:tbl>
    <w:p w:rsidR="000D77CF" w:rsidRDefault="004B4E4C" w:rsidP="0002015F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05D2" w:rsidRDefault="009D6B14" w:rsidP="009D6B14">
      <w:pPr>
        <w:pStyle w:val="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Объявить Благодарность </w:t>
      </w:r>
      <w:r w:rsidRPr="009D6B14">
        <w:rPr>
          <w:rFonts w:ascii="Times New Roman" w:hAnsi="Times New Roman"/>
          <w:sz w:val="28"/>
          <w:szCs w:val="28"/>
        </w:rPr>
        <w:t>Главы Петропавловск-Камчатского городского округа (в рамке)</w:t>
      </w:r>
      <w:r>
        <w:rPr>
          <w:rFonts w:ascii="Times New Roman" w:hAnsi="Times New Roman"/>
          <w:sz w:val="28"/>
          <w:szCs w:val="28"/>
        </w:rPr>
        <w:t>:</w:t>
      </w:r>
    </w:p>
    <w:p w:rsidR="009D6B14" w:rsidRDefault="009D6B14" w:rsidP="009D6B14">
      <w:pPr>
        <w:pStyle w:val="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9D6B14" w:rsidRPr="00522FEB" w:rsidTr="009D6B14">
        <w:trPr>
          <w:trHeight w:val="367"/>
        </w:trPr>
        <w:tc>
          <w:tcPr>
            <w:tcW w:w="4503" w:type="dxa"/>
          </w:tcPr>
          <w:p w:rsidR="009D6B14" w:rsidRDefault="009D6B14" w:rsidP="009D6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Михаилу Ивановичу</w:t>
            </w:r>
          </w:p>
        </w:tc>
        <w:tc>
          <w:tcPr>
            <w:tcW w:w="4961" w:type="dxa"/>
          </w:tcPr>
          <w:p w:rsidR="009D6B14" w:rsidRPr="00C105D2" w:rsidRDefault="009D6B14" w:rsidP="009D6B1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4ABB">
              <w:rPr>
                <w:sz w:val="28"/>
                <w:szCs w:val="28"/>
              </w:rPr>
              <w:t xml:space="preserve">старшему инструктору УТК (кораблевождения) цикла управления </w:t>
            </w:r>
            <w:r w:rsidR="003F4ABB">
              <w:rPr>
                <w:sz w:val="28"/>
                <w:szCs w:val="28"/>
              </w:rPr>
              <w:lastRenderedPageBreak/>
              <w:t>АПЛ учебного центра командования подводных сил ТОФ</w:t>
            </w:r>
            <w:r w:rsidR="00107599">
              <w:rPr>
                <w:sz w:val="28"/>
                <w:szCs w:val="28"/>
              </w:rPr>
              <w:t xml:space="preserve"> войсковой части 62695</w:t>
            </w:r>
            <w:r w:rsidR="003F4ABB">
              <w:rPr>
                <w:sz w:val="28"/>
                <w:szCs w:val="28"/>
              </w:rPr>
              <w:t>, старшему мичману.</w:t>
            </w:r>
          </w:p>
        </w:tc>
      </w:tr>
    </w:tbl>
    <w:p w:rsidR="009D6B14" w:rsidRDefault="009D6B14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3F4ABB" w:rsidRDefault="003F4ABB" w:rsidP="00107599">
      <w:pPr>
        <w:pStyle w:val="a5"/>
        <w:numPr>
          <w:ilvl w:val="0"/>
          <w:numId w:val="10"/>
        </w:numPr>
        <w:tabs>
          <w:tab w:val="left" w:pos="142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Вручить ценный подарок – книгу «Наш дом – Петропавловск-Камчатский»:</w:t>
      </w:r>
    </w:p>
    <w:p w:rsidR="003F4ABB" w:rsidRPr="003F4ABB" w:rsidRDefault="003F4ABB" w:rsidP="003F4ABB">
      <w:pPr>
        <w:pStyle w:val="a5"/>
        <w:tabs>
          <w:tab w:val="left" w:pos="1985"/>
        </w:tabs>
        <w:ind w:left="1353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3F4ABB" w:rsidRPr="00522FEB" w:rsidTr="00D706BE">
        <w:trPr>
          <w:trHeight w:val="367"/>
        </w:trPr>
        <w:tc>
          <w:tcPr>
            <w:tcW w:w="4503" w:type="dxa"/>
          </w:tcPr>
          <w:p w:rsidR="003F4ABB" w:rsidRDefault="003F4ABB" w:rsidP="00D70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Милославскому </w:t>
            </w:r>
            <w:r>
              <w:rPr>
                <w:sz w:val="28"/>
                <w:szCs w:val="28"/>
              </w:rPr>
              <w:br/>
              <w:t>Сергею Валерьевичу</w:t>
            </w:r>
          </w:p>
        </w:tc>
        <w:tc>
          <w:tcPr>
            <w:tcW w:w="4961" w:type="dxa"/>
          </w:tcPr>
          <w:p w:rsidR="003F4ABB" w:rsidRPr="00C105D2" w:rsidRDefault="003F4ABB" w:rsidP="00D706B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флагманскому специалисту по ракетному оружию войсковой части 36030, капитану 2 ранга.</w:t>
            </w:r>
          </w:p>
        </w:tc>
      </w:tr>
    </w:tbl>
    <w:p w:rsidR="009D6B14" w:rsidRDefault="009D6B14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3F4ABB" w:rsidRDefault="003F4ABB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A7A93" w:rsidRDefault="003F4ABB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F4ABB" w:rsidRDefault="003F4ABB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3F4ABB">
        <w:rPr>
          <w:sz w:val="28"/>
          <w:szCs w:val="28"/>
        </w:rPr>
        <w:t>С.И. Смирнов</w:t>
      </w:r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34A19"/>
    <w:rsid w:val="00140D01"/>
    <w:rsid w:val="001428CD"/>
    <w:rsid w:val="00142B58"/>
    <w:rsid w:val="00146ACA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F26D6"/>
    <w:rsid w:val="00201AAD"/>
    <w:rsid w:val="00202602"/>
    <w:rsid w:val="00206668"/>
    <w:rsid w:val="00206AFF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E95"/>
    <w:rsid w:val="00272B10"/>
    <w:rsid w:val="00273865"/>
    <w:rsid w:val="002A2623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7C16"/>
    <w:rsid w:val="00334718"/>
    <w:rsid w:val="003372F1"/>
    <w:rsid w:val="003530C6"/>
    <w:rsid w:val="003810E8"/>
    <w:rsid w:val="00383109"/>
    <w:rsid w:val="00384573"/>
    <w:rsid w:val="00393D48"/>
    <w:rsid w:val="003C4FB1"/>
    <w:rsid w:val="003C7EB2"/>
    <w:rsid w:val="003D2A01"/>
    <w:rsid w:val="003D3C6C"/>
    <w:rsid w:val="003F4ABB"/>
    <w:rsid w:val="004208E0"/>
    <w:rsid w:val="00423430"/>
    <w:rsid w:val="00424A44"/>
    <w:rsid w:val="00432F88"/>
    <w:rsid w:val="00437D5C"/>
    <w:rsid w:val="004602C3"/>
    <w:rsid w:val="004B4E4C"/>
    <w:rsid w:val="004B7F38"/>
    <w:rsid w:val="004D67EF"/>
    <w:rsid w:val="004E196A"/>
    <w:rsid w:val="004F28EA"/>
    <w:rsid w:val="004F4681"/>
    <w:rsid w:val="00522FEB"/>
    <w:rsid w:val="00527463"/>
    <w:rsid w:val="00534D1D"/>
    <w:rsid w:val="00537D4A"/>
    <w:rsid w:val="00551CFD"/>
    <w:rsid w:val="005523AE"/>
    <w:rsid w:val="00554DF4"/>
    <w:rsid w:val="0056032E"/>
    <w:rsid w:val="005632DD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80947"/>
    <w:rsid w:val="00683A0B"/>
    <w:rsid w:val="00687D2C"/>
    <w:rsid w:val="006917B8"/>
    <w:rsid w:val="006A4199"/>
    <w:rsid w:val="006C5C52"/>
    <w:rsid w:val="006F53AF"/>
    <w:rsid w:val="00705123"/>
    <w:rsid w:val="00705F59"/>
    <w:rsid w:val="0071551A"/>
    <w:rsid w:val="00721B88"/>
    <w:rsid w:val="007221BC"/>
    <w:rsid w:val="0073129F"/>
    <w:rsid w:val="00742251"/>
    <w:rsid w:val="0074720B"/>
    <w:rsid w:val="00762AD0"/>
    <w:rsid w:val="00763974"/>
    <w:rsid w:val="007652D9"/>
    <w:rsid w:val="00771A24"/>
    <w:rsid w:val="00773BBA"/>
    <w:rsid w:val="00796F6E"/>
    <w:rsid w:val="007A7278"/>
    <w:rsid w:val="007B73C1"/>
    <w:rsid w:val="007D50E4"/>
    <w:rsid w:val="007D5424"/>
    <w:rsid w:val="007E429D"/>
    <w:rsid w:val="007F1C5D"/>
    <w:rsid w:val="00807579"/>
    <w:rsid w:val="00846CDB"/>
    <w:rsid w:val="008475D5"/>
    <w:rsid w:val="00862F67"/>
    <w:rsid w:val="00871321"/>
    <w:rsid w:val="00872AE2"/>
    <w:rsid w:val="00873F8E"/>
    <w:rsid w:val="00887539"/>
    <w:rsid w:val="008A0CE8"/>
    <w:rsid w:val="008B454C"/>
    <w:rsid w:val="008B5669"/>
    <w:rsid w:val="008B5938"/>
    <w:rsid w:val="008D04A0"/>
    <w:rsid w:val="008D1162"/>
    <w:rsid w:val="008F0ADE"/>
    <w:rsid w:val="008F231C"/>
    <w:rsid w:val="008F67CF"/>
    <w:rsid w:val="009050B8"/>
    <w:rsid w:val="0092235E"/>
    <w:rsid w:val="00925165"/>
    <w:rsid w:val="009265F3"/>
    <w:rsid w:val="00944E0D"/>
    <w:rsid w:val="00973F3B"/>
    <w:rsid w:val="00976960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6F33"/>
    <w:rsid w:val="00AE3E82"/>
    <w:rsid w:val="00B06D0C"/>
    <w:rsid w:val="00B074AF"/>
    <w:rsid w:val="00B2750C"/>
    <w:rsid w:val="00B3698B"/>
    <w:rsid w:val="00B36B0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6CDE"/>
    <w:rsid w:val="00D23EB8"/>
    <w:rsid w:val="00D259CC"/>
    <w:rsid w:val="00D27E34"/>
    <w:rsid w:val="00D324DA"/>
    <w:rsid w:val="00D35029"/>
    <w:rsid w:val="00D55C58"/>
    <w:rsid w:val="00D56E7C"/>
    <w:rsid w:val="00D57217"/>
    <w:rsid w:val="00D602CD"/>
    <w:rsid w:val="00D77BEB"/>
    <w:rsid w:val="00D83400"/>
    <w:rsid w:val="00D90F07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73D2"/>
    <w:rsid w:val="00E165E3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689C"/>
    <w:rsid w:val="00F253BC"/>
    <w:rsid w:val="00F40316"/>
    <w:rsid w:val="00F534C5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AF60-29E2-48AE-A986-21F69418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110</cp:revision>
  <cp:lastPrinted>2013-07-16T02:00:00Z</cp:lastPrinted>
  <dcterms:created xsi:type="dcterms:W3CDTF">2011-07-19T04:39:00Z</dcterms:created>
  <dcterms:modified xsi:type="dcterms:W3CDTF">2013-07-16T02:02:00Z</dcterms:modified>
</cp:coreProperties>
</file>