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43" w:type="dxa"/>
        <w:jc w:val="center"/>
        <w:tblLook w:val="01E0" w:firstRow="1" w:lastRow="1" w:firstColumn="1" w:lastColumn="1" w:noHBand="0" w:noVBand="0"/>
      </w:tblPr>
      <w:tblGrid>
        <w:gridCol w:w="10043"/>
      </w:tblGrid>
      <w:tr w:rsidR="00112A2A" w:rsidRPr="00112A2A" w:rsidTr="00AD7CC7">
        <w:trPr>
          <w:jc w:val="center"/>
        </w:trPr>
        <w:tc>
          <w:tcPr>
            <w:tcW w:w="10043" w:type="dxa"/>
          </w:tcPr>
          <w:p w:rsidR="00112A2A" w:rsidRPr="00112A2A" w:rsidRDefault="00112A2A" w:rsidP="00112A2A">
            <w:pPr>
              <w:jc w:val="center"/>
              <w:rPr>
                <w:szCs w:val="24"/>
                <w:lang w:val="en-US"/>
              </w:rPr>
            </w:pPr>
            <w:r w:rsidRPr="00112A2A">
              <w:rPr>
                <w:noProof/>
              </w:rPr>
              <w:drawing>
                <wp:inline distT="0" distB="0" distL="0" distR="0" wp14:anchorId="70A93711" wp14:editId="26B280DD">
                  <wp:extent cx="1133475" cy="1000125"/>
                  <wp:effectExtent l="0" t="0" r="9525" b="9525"/>
                  <wp:docPr id="4" name="Рисунок 4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A2A" w:rsidRPr="00112A2A" w:rsidTr="00AD7CC7">
        <w:trPr>
          <w:jc w:val="center"/>
        </w:trPr>
        <w:tc>
          <w:tcPr>
            <w:tcW w:w="10043" w:type="dxa"/>
          </w:tcPr>
          <w:p w:rsidR="00112A2A" w:rsidRPr="00112A2A" w:rsidRDefault="00112A2A" w:rsidP="00112A2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112A2A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112A2A" w:rsidRPr="00112A2A" w:rsidTr="00AD7CC7">
        <w:trPr>
          <w:jc w:val="center"/>
        </w:trPr>
        <w:tc>
          <w:tcPr>
            <w:tcW w:w="10043" w:type="dxa"/>
          </w:tcPr>
          <w:p w:rsidR="00112A2A" w:rsidRPr="00112A2A" w:rsidRDefault="00112A2A" w:rsidP="00112A2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112A2A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112A2A" w:rsidRPr="00112A2A" w:rsidTr="00AD7CC7">
        <w:trPr>
          <w:jc w:val="center"/>
        </w:trPr>
        <w:tc>
          <w:tcPr>
            <w:tcW w:w="10043" w:type="dxa"/>
          </w:tcPr>
          <w:p w:rsidR="00112A2A" w:rsidRPr="00112A2A" w:rsidRDefault="00112A2A" w:rsidP="00112A2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112A2A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3" distB="4294967293" distL="114300" distR="114300" simplePos="0" relativeHeight="251659264" behindDoc="0" locked="0" layoutInCell="1" allowOverlap="1" wp14:anchorId="29066817" wp14:editId="75D410F8">
                      <wp:simplePos x="0" y="0"/>
                      <wp:positionH relativeFrom="column">
                        <wp:posOffset>-133985</wp:posOffset>
                      </wp:positionH>
                      <wp:positionV relativeFrom="page">
                        <wp:posOffset>127635</wp:posOffset>
                      </wp:positionV>
                      <wp:extent cx="6433820" cy="0"/>
                      <wp:effectExtent l="0" t="19050" r="2413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38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C8A260" id="Прямая соединительная линия 3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page;mso-width-percent:0;mso-height-percent:0;mso-width-relative:page;mso-height-relative:page" from="-10.55pt,10.05pt" to="496.0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fkjWAIAAGoEAAAOAAAAZHJzL2Uyb0RvYy54bWysVN1u0zAUvkfiHazcd0narHTR0gk1LTcD&#10;Jm08gGs7jTXHtmyvaYWQgGukPQKvwAVIkwY8Q/pGHLs/2uAGIXLhHNvHX77znc85PVs1Ai2ZsVzJ&#10;IkqPkggxSRTlclFEb65mvVGErMOSYqEkK6I1s9HZ+OmT01bnrK9qJSgzCECkzVtdRLVzOo9jS2rW&#10;YHukNJOwWSnTYAdTs4ipwS2gNyLuJ8kwbpWh2ijCrIXVcrsZjQN+VTHiXleVZQ6JIgJuLowmjHM/&#10;xuNTnC8M1jUnOxr4H1g0mEv46AGqxA6jG8P/gGo4Mcqqyh0R1cSqqjhhoQaoJk1+q+ayxpqFWkAc&#10;qw8y2f8HS14tLwzitIgGEZK4gRZ1nzfvN7fd9+7L5hZtPnQ/u2/d1+6u+9HdbT5CfL/5BLHf7O53&#10;y7do4JVstc0BcCIvjNeCrOSlPlfk2iKpJjWWCxYqulpr+EzqT8SPjviJ1cBn3r5UFHLwjVNB1lVl&#10;Gg8JgqFV6N760D22cojA4jAbDEZ9aDLZ78U43x/UxroXTDXIB0UkuPTC4hwvz63zRHC+T/HLUs24&#10;EMEcQqIWwAfHiYduNEjlai6vwDDXAcIqwalP9wetWcwnwqAl9oYLT6gTdh6mGXUjaYCvGabTXeww&#10;F9sY6Ajp8aA4ILiLto56e5KcTEfTUdbL+sNpL0vKsvd8Nsl6w1n67LgclJNJmb7z1NIsrzmlTHp2&#10;e3en2d+5Z3fPtr48+PsgTPwYPSgIZPfvQDp01zd0a425ousLs+86GDok7y6fvzEP5xA//EWMfwEA&#10;AP//AwBQSwMEFAAGAAgAAAAhALxHfzjcAAAACQEAAA8AAABkcnMvZG93bnJldi54bWxMj01OwzAQ&#10;hfdI3MEapO5aO1GFaIhTpUhsilChcAA3HpIIexxitw237yAWsJq/p/e+KdeTd+KEY+wDacgWCgRS&#10;E2xPrYb3t8f5HYiYDFnjAqGGb4ywrq6vSlPYcKZXPO1TK9iEYmE0dCkNhZSx6dCbuAgDEt8+wuhN&#10;4nFspR3Nmc29k7lSt9KbnjihMwM+dNh87o9ewwsObrtV7abeueXzU13bzfSVtJ7dTPU9iIRT+hPD&#10;Dz6jQ8VMh3AkG4XTMM+zjKUacsWVBatVzs3hdyGrUv7/oLoAAAD//wMAUEsBAi0AFAAGAAgAAAAh&#10;ALaDOJL+AAAA4QEAABMAAAAAAAAAAAAAAAAAAAAAAFtDb250ZW50X1R5cGVzXS54bWxQSwECLQAU&#10;AAYACAAAACEAOP0h/9YAAACUAQAACwAAAAAAAAAAAAAAAAAvAQAAX3JlbHMvLnJlbHNQSwECLQAU&#10;AAYACAAAACEAaFH5I1gCAABqBAAADgAAAAAAAAAAAAAAAAAuAgAAZHJzL2Uyb0RvYy54bWxQSwEC&#10;LQAUAAYACAAAACEAvEd/ONwAAAAJAQAADwAAAAAAAAAAAAAAAACy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112A2A" w:rsidRPr="00112A2A" w:rsidRDefault="00112A2A" w:rsidP="00112A2A">
      <w:pPr>
        <w:jc w:val="center"/>
        <w:rPr>
          <w:b/>
        </w:rPr>
      </w:pPr>
    </w:p>
    <w:p w:rsidR="00112A2A" w:rsidRPr="00112A2A" w:rsidRDefault="00112A2A" w:rsidP="00112A2A">
      <w:pPr>
        <w:jc w:val="center"/>
        <w:rPr>
          <w:b/>
          <w:sz w:val="36"/>
          <w:szCs w:val="36"/>
        </w:rPr>
      </w:pPr>
      <w:r w:rsidRPr="00112A2A">
        <w:rPr>
          <w:b/>
          <w:sz w:val="36"/>
          <w:szCs w:val="36"/>
        </w:rPr>
        <w:t>РЕШЕНИЕ</w:t>
      </w:r>
    </w:p>
    <w:p w:rsidR="00112A2A" w:rsidRPr="00112A2A" w:rsidRDefault="00112A2A" w:rsidP="00112A2A">
      <w:pPr>
        <w:jc w:val="center"/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112A2A" w:rsidRPr="00112A2A" w:rsidTr="009126D9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12A2A" w:rsidRPr="00112A2A" w:rsidRDefault="00112A2A" w:rsidP="009126D9">
            <w:pPr>
              <w:tabs>
                <w:tab w:val="left" w:pos="7770"/>
              </w:tabs>
              <w:suppressAutoHyphens/>
              <w:jc w:val="center"/>
              <w:rPr>
                <w:sz w:val="24"/>
                <w:szCs w:val="24"/>
                <w:u w:val="single"/>
              </w:rPr>
            </w:pPr>
            <w:r w:rsidRPr="00112A2A">
              <w:rPr>
                <w:sz w:val="24"/>
              </w:rPr>
              <w:t xml:space="preserve">от 29.11.2017 № </w:t>
            </w:r>
            <w:r>
              <w:rPr>
                <w:sz w:val="24"/>
              </w:rPr>
              <w:t>67</w:t>
            </w:r>
            <w:r w:rsidRPr="00112A2A">
              <w:rPr>
                <w:sz w:val="24"/>
              </w:rPr>
              <w:t>-р</w:t>
            </w:r>
          </w:p>
        </w:tc>
      </w:tr>
      <w:tr w:rsidR="00112A2A" w:rsidRPr="00112A2A" w:rsidTr="009126D9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12A2A" w:rsidRPr="00112A2A" w:rsidRDefault="00112A2A" w:rsidP="009126D9">
            <w:pPr>
              <w:jc w:val="center"/>
              <w:rPr>
                <w:sz w:val="24"/>
                <w:szCs w:val="24"/>
              </w:rPr>
            </w:pPr>
            <w:r w:rsidRPr="00112A2A">
              <w:rPr>
                <w:sz w:val="24"/>
                <w:szCs w:val="24"/>
              </w:rPr>
              <w:t>3-я сессия</w:t>
            </w:r>
          </w:p>
        </w:tc>
      </w:tr>
      <w:tr w:rsidR="00112A2A" w:rsidRPr="00112A2A" w:rsidTr="009126D9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12A2A" w:rsidRPr="00112A2A" w:rsidRDefault="00112A2A" w:rsidP="009126D9">
            <w:pPr>
              <w:jc w:val="center"/>
              <w:rPr>
                <w:sz w:val="22"/>
                <w:szCs w:val="24"/>
              </w:rPr>
            </w:pPr>
            <w:r w:rsidRPr="00112A2A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1E1113" w:rsidRDefault="001E1113" w:rsidP="00D56DE8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054"/>
      </w:tblGrid>
      <w:tr w:rsidR="001E1113" w:rsidRPr="009126E7" w:rsidTr="00515AE3">
        <w:trPr>
          <w:trHeight w:val="1936"/>
        </w:trPr>
        <w:tc>
          <w:tcPr>
            <w:tcW w:w="7054" w:type="dxa"/>
          </w:tcPr>
          <w:p w:rsidR="004C73FF" w:rsidRPr="00A5169C" w:rsidRDefault="001E1113" w:rsidP="005E741E">
            <w:pPr>
              <w:jc w:val="both"/>
            </w:pPr>
            <w:r w:rsidRPr="009126E7">
              <w:rPr>
                <w:bCs/>
              </w:rPr>
              <w:t xml:space="preserve">О </w:t>
            </w:r>
            <w:r w:rsidR="00F572A8" w:rsidRPr="009126E7">
              <w:rPr>
                <w:bCs/>
              </w:rPr>
              <w:t xml:space="preserve">протесте </w:t>
            </w:r>
            <w:r w:rsidR="00F572A8" w:rsidRPr="00515AE3">
              <w:t xml:space="preserve">прокурора города Петропавловска-Камчатского от </w:t>
            </w:r>
            <w:r w:rsidR="005E741E">
              <w:t>28</w:t>
            </w:r>
            <w:r w:rsidR="00515AE3" w:rsidRPr="00515AE3">
              <w:t>.</w:t>
            </w:r>
            <w:r w:rsidR="005E741E">
              <w:t>11</w:t>
            </w:r>
            <w:r w:rsidR="00515AE3" w:rsidRPr="00515AE3">
              <w:t xml:space="preserve">.2017 </w:t>
            </w:r>
            <w:r w:rsidR="00515AE3">
              <w:t>№ 7/</w:t>
            </w:r>
            <w:r w:rsidR="005E741E">
              <w:t xml:space="preserve">42-2017 </w:t>
            </w:r>
            <w:r w:rsidR="00515AE3" w:rsidRPr="00515AE3">
              <w:t xml:space="preserve">на </w:t>
            </w:r>
            <w:r w:rsidR="005E741E">
              <w:t>решение Городской Думы Петропавловск-Камчатского городского округа от 20.10.2017 № 10-нд «О правилах благоустройства на территории Петропавловск-Камчатского городского округа и в порядке участия собственников зданий (помещений в них) и сооружений в благоустройстве прилегающих территорий»</w:t>
            </w:r>
            <w:r w:rsidR="00D838E8">
              <w:t xml:space="preserve"> в части</w:t>
            </w:r>
          </w:p>
        </w:tc>
      </w:tr>
    </w:tbl>
    <w:p w:rsidR="00A5169C" w:rsidRDefault="00A5169C" w:rsidP="009126D9">
      <w:pPr>
        <w:jc w:val="both"/>
      </w:pPr>
    </w:p>
    <w:p w:rsidR="00645C2D" w:rsidRPr="009126E7" w:rsidRDefault="008408B8" w:rsidP="009126E7">
      <w:pPr>
        <w:ind w:firstLine="709"/>
        <w:jc w:val="both"/>
      </w:pPr>
      <w:r w:rsidRPr="009126E7">
        <w:t xml:space="preserve">Рассмотрев протест прокурора города </w:t>
      </w:r>
      <w:r w:rsidR="004548BA">
        <w:t>Петропавловска-Камчатского</w:t>
      </w:r>
      <w:r w:rsidR="004548BA">
        <w:br/>
      </w:r>
      <w:r w:rsidR="005E741E" w:rsidRPr="00515AE3">
        <w:t xml:space="preserve">от </w:t>
      </w:r>
      <w:r w:rsidR="005E741E">
        <w:t>28</w:t>
      </w:r>
      <w:r w:rsidR="005E741E" w:rsidRPr="00515AE3">
        <w:t>.</w:t>
      </w:r>
      <w:r w:rsidR="005E741E">
        <w:t>11</w:t>
      </w:r>
      <w:r w:rsidR="005E741E" w:rsidRPr="00515AE3">
        <w:t xml:space="preserve">.2017 </w:t>
      </w:r>
      <w:r w:rsidR="005E741E">
        <w:t xml:space="preserve">№ 7/42-2017 </w:t>
      </w:r>
      <w:r w:rsidR="005E741E" w:rsidRPr="00515AE3">
        <w:t xml:space="preserve">на </w:t>
      </w:r>
      <w:r w:rsidR="005E741E">
        <w:t>решение Городской Думы Петропавловск-Камчатского городского округа от 20.10.2017 № 10-нд «О правилах благоустройства на территории Петропавловск-Камчатского городского округа и в порядке участия собственников зданий (помещений в них) и сооружений в благоустройстве прилегающих территорий»</w:t>
      </w:r>
      <w:r w:rsidR="00D838E8">
        <w:t xml:space="preserve"> в части</w:t>
      </w:r>
      <w:r w:rsidR="00D57BF8" w:rsidRPr="009126E7">
        <w:rPr>
          <w:bCs/>
        </w:rPr>
        <w:t xml:space="preserve">, </w:t>
      </w:r>
      <w:r w:rsidR="005C632A" w:rsidRPr="009126E7">
        <w:t>в соответствии со статьями</w:t>
      </w:r>
      <w:r w:rsidR="00645C2D" w:rsidRPr="009126E7">
        <w:t xml:space="preserve"> </w:t>
      </w:r>
      <w:r w:rsidR="00787415">
        <w:t>61, 70</w:t>
      </w:r>
      <w:r w:rsidR="00645C2D" w:rsidRPr="009126E7">
        <w:t xml:space="preserve"> Регламента Городской Думы Петропавловск-Камчатского городского округа Городская Дума Петропавловск-Камчатского городского округа</w:t>
      </w:r>
    </w:p>
    <w:p w:rsidR="001E1113" w:rsidRPr="009126E7" w:rsidRDefault="001E1113" w:rsidP="009126E7">
      <w:pPr>
        <w:jc w:val="both"/>
      </w:pPr>
    </w:p>
    <w:p w:rsidR="001E1113" w:rsidRPr="009126E7" w:rsidRDefault="001E1113" w:rsidP="009126E7">
      <w:pPr>
        <w:jc w:val="both"/>
        <w:rPr>
          <w:b/>
        </w:rPr>
      </w:pPr>
      <w:r w:rsidRPr="009126E7">
        <w:rPr>
          <w:b/>
        </w:rPr>
        <w:t>РЕШИЛА:</w:t>
      </w:r>
    </w:p>
    <w:p w:rsidR="001E1113" w:rsidRPr="009126E7" w:rsidRDefault="001E1113" w:rsidP="009126E7">
      <w:pPr>
        <w:jc w:val="both"/>
      </w:pPr>
    </w:p>
    <w:p w:rsidR="00112A2A" w:rsidRDefault="008408B8" w:rsidP="009126E7">
      <w:pPr>
        <w:ind w:firstLine="709"/>
        <w:jc w:val="both"/>
      </w:pPr>
      <w:r w:rsidRPr="009126E7">
        <w:t xml:space="preserve">1. </w:t>
      </w:r>
      <w:r w:rsidR="00112A2A">
        <w:t xml:space="preserve">Протест </w:t>
      </w:r>
      <w:r w:rsidR="00112A2A" w:rsidRPr="00515AE3">
        <w:t xml:space="preserve">прокурора города Петропавловска-Камчатского от </w:t>
      </w:r>
      <w:r w:rsidR="00112A2A">
        <w:t>28</w:t>
      </w:r>
      <w:r w:rsidR="00112A2A" w:rsidRPr="00515AE3">
        <w:t>.</w:t>
      </w:r>
      <w:r w:rsidR="00112A2A">
        <w:t>11</w:t>
      </w:r>
      <w:r w:rsidR="00112A2A" w:rsidRPr="00515AE3">
        <w:t xml:space="preserve">.2017 </w:t>
      </w:r>
      <w:r w:rsidR="00112A2A">
        <w:br/>
        <w:t xml:space="preserve">№ 7/42-2017 </w:t>
      </w:r>
      <w:r w:rsidR="00112A2A" w:rsidRPr="00515AE3">
        <w:t xml:space="preserve">на </w:t>
      </w:r>
      <w:r w:rsidR="00112A2A">
        <w:t xml:space="preserve">решение Городской Думы Петропавловск-Камчатского городского округа от 20.10.2017 № 10-нд «О правилах благоустройства на территории Петропавловск-Камчатского городского округа и в порядке участия собственников зданий (помещений в них) и сооружений в благоустройстве прилегающих территорий» в части </w:t>
      </w:r>
      <w:r w:rsidR="009126D9">
        <w:t>(</w:t>
      </w:r>
      <w:bookmarkStart w:id="0" w:name="_GoBack"/>
      <w:bookmarkEnd w:id="0"/>
      <w:r w:rsidR="009126D9">
        <w:t xml:space="preserve">далее - </w:t>
      </w:r>
      <w:r w:rsidR="009126D9">
        <w:rPr>
          <w:bCs/>
        </w:rPr>
        <w:t xml:space="preserve">протест </w:t>
      </w:r>
      <w:r w:rsidR="009126D9" w:rsidRPr="00515AE3">
        <w:t xml:space="preserve">прокурора города Петропавловска-Камчатского от </w:t>
      </w:r>
      <w:r w:rsidR="009126D9">
        <w:t>28</w:t>
      </w:r>
      <w:r w:rsidR="009126D9" w:rsidRPr="00515AE3">
        <w:t>.</w:t>
      </w:r>
      <w:r w:rsidR="009126D9">
        <w:t>11</w:t>
      </w:r>
      <w:r w:rsidR="009126D9" w:rsidRPr="00515AE3">
        <w:t xml:space="preserve">.2017 </w:t>
      </w:r>
      <w:r w:rsidR="009126D9">
        <w:t>№ 7/42-2017</w:t>
      </w:r>
      <w:r w:rsidR="009126D9">
        <w:t xml:space="preserve">) </w:t>
      </w:r>
      <w:r w:rsidR="00112A2A">
        <w:t>удовлетворить.</w:t>
      </w:r>
    </w:p>
    <w:p w:rsidR="005E741E" w:rsidRDefault="00112A2A" w:rsidP="009126E7">
      <w:pPr>
        <w:ind w:firstLine="709"/>
        <w:jc w:val="both"/>
        <w:rPr>
          <w:bCs/>
        </w:rPr>
      </w:pPr>
      <w:r>
        <w:t xml:space="preserve">2. </w:t>
      </w:r>
      <w:r w:rsidR="00787415">
        <w:t xml:space="preserve">Поручить </w:t>
      </w:r>
      <w:r w:rsidR="005E741E" w:rsidRPr="00771067">
        <w:t>рабочей групп</w:t>
      </w:r>
      <w:r w:rsidR="005E741E">
        <w:t>е</w:t>
      </w:r>
      <w:r w:rsidR="005E741E" w:rsidRPr="00771067">
        <w:t xml:space="preserve"> по разработке проекта решения Городской Думы Петропавловск-Камчатского</w:t>
      </w:r>
      <w:r w:rsidR="005E741E">
        <w:t xml:space="preserve"> городского округа «О внесении изменений в Решение Городской Думы Петропавловск-Камчатского городского округа </w:t>
      </w:r>
      <w:r w:rsidR="005E741E" w:rsidRPr="00FB77F4">
        <w:rPr>
          <w:bCs/>
        </w:rPr>
        <w:t>от</w:t>
      </w:r>
      <w:r w:rsidR="005E741E">
        <w:rPr>
          <w:bCs/>
        </w:rPr>
        <w:t xml:space="preserve"> 30.10.2017 </w:t>
      </w:r>
      <w:r w:rsidR="005E741E">
        <w:rPr>
          <w:bCs/>
        </w:rPr>
        <w:br/>
      </w:r>
      <w:r w:rsidR="005E741E" w:rsidRPr="00FB77F4">
        <w:rPr>
          <w:bCs/>
        </w:rPr>
        <w:t xml:space="preserve">№ </w:t>
      </w:r>
      <w:r w:rsidR="005E741E">
        <w:rPr>
          <w:bCs/>
        </w:rPr>
        <w:t>10</w:t>
      </w:r>
      <w:r w:rsidR="005E741E" w:rsidRPr="00FB77F4">
        <w:rPr>
          <w:bCs/>
        </w:rPr>
        <w:t>-нд</w:t>
      </w:r>
      <w:r w:rsidR="005E741E">
        <w:rPr>
          <w:bCs/>
        </w:rPr>
        <w:t xml:space="preserve"> «</w:t>
      </w:r>
      <w:r w:rsidR="005E741E" w:rsidRPr="00C02074">
        <w:rPr>
          <w:bCs/>
        </w:rPr>
        <w:t>О правилах благоустройства территории Петропавловск-Камчатского городского округа и порядке участия собственников зданий (помещений в них) и сооружений</w:t>
      </w:r>
      <w:r w:rsidR="00F61D70">
        <w:rPr>
          <w:bCs/>
        </w:rPr>
        <w:t xml:space="preserve"> </w:t>
      </w:r>
      <w:r w:rsidR="005E741E" w:rsidRPr="00C02074">
        <w:rPr>
          <w:bCs/>
        </w:rPr>
        <w:t>в благоус</w:t>
      </w:r>
      <w:r w:rsidR="005E741E">
        <w:rPr>
          <w:bCs/>
        </w:rPr>
        <w:t>тройстве прилегающих территорий</w:t>
      </w:r>
      <w:r w:rsidR="005E741E" w:rsidRPr="00D71447">
        <w:rPr>
          <w:bCs/>
        </w:rPr>
        <w:t>»</w:t>
      </w:r>
      <w:r w:rsidR="005E741E">
        <w:rPr>
          <w:bCs/>
        </w:rPr>
        <w:t xml:space="preserve">, созданной решением Городской Думы Петропавловск-Камчатского городского округа </w:t>
      </w:r>
      <w:r w:rsidR="005E741E" w:rsidRPr="005E741E">
        <w:rPr>
          <w:bCs/>
        </w:rPr>
        <w:t xml:space="preserve">от 30.10.2017 </w:t>
      </w:r>
      <w:r w:rsidR="005E741E">
        <w:rPr>
          <w:bCs/>
        </w:rPr>
        <w:br/>
      </w:r>
      <w:r w:rsidR="005E741E" w:rsidRPr="005E741E">
        <w:rPr>
          <w:bCs/>
        </w:rPr>
        <w:lastRenderedPageBreak/>
        <w:t>№ 32-р</w:t>
      </w:r>
      <w:r w:rsidR="005E741E">
        <w:rPr>
          <w:bCs/>
        </w:rPr>
        <w:t>,</w:t>
      </w:r>
      <w:r w:rsidR="00787415">
        <w:t xml:space="preserve"> </w:t>
      </w:r>
      <w:r w:rsidR="005E741E">
        <w:t>включ</w:t>
      </w:r>
      <w:r w:rsidR="009126D9">
        <w:t>ить</w:t>
      </w:r>
      <w:r w:rsidR="005E741E">
        <w:t xml:space="preserve"> в разрабатываемый проект решения Городской Думы Петропавловск-Камчатского городского округа</w:t>
      </w:r>
      <w:r w:rsidR="009126D9">
        <w:t xml:space="preserve"> </w:t>
      </w:r>
      <w:r w:rsidR="005E741E">
        <w:rPr>
          <w:bCs/>
        </w:rPr>
        <w:t>положени</w:t>
      </w:r>
      <w:r w:rsidR="009126D9">
        <w:rPr>
          <w:bCs/>
        </w:rPr>
        <w:t>я</w:t>
      </w:r>
      <w:r w:rsidR="005E741E">
        <w:rPr>
          <w:bCs/>
        </w:rPr>
        <w:t>, направленны</w:t>
      </w:r>
      <w:r w:rsidR="009126D9">
        <w:rPr>
          <w:bCs/>
        </w:rPr>
        <w:t>е</w:t>
      </w:r>
      <w:r w:rsidR="005E741E">
        <w:rPr>
          <w:bCs/>
        </w:rPr>
        <w:t xml:space="preserve"> на удовлетворение протеста </w:t>
      </w:r>
      <w:r w:rsidR="005E741E" w:rsidRPr="00515AE3">
        <w:t xml:space="preserve">прокурора города Петропавловска-Камчатского от </w:t>
      </w:r>
      <w:r w:rsidR="005E741E">
        <w:t>28</w:t>
      </w:r>
      <w:r w:rsidR="005E741E" w:rsidRPr="00515AE3">
        <w:t>.</w:t>
      </w:r>
      <w:r w:rsidR="005E741E">
        <w:t>11</w:t>
      </w:r>
      <w:r w:rsidR="005E741E" w:rsidRPr="00515AE3">
        <w:t xml:space="preserve">.2017 </w:t>
      </w:r>
      <w:r w:rsidR="005E741E">
        <w:t>№ 7/42-2017.</w:t>
      </w:r>
    </w:p>
    <w:p w:rsidR="008408B8" w:rsidRPr="009126E7" w:rsidRDefault="00112A2A" w:rsidP="00515AE3">
      <w:pPr>
        <w:ind w:firstLine="709"/>
        <w:jc w:val="both"/>
      </w:pPr>
      <w:r>
        <w:t>3</w:t>
      </w:r>
      <w:r w:rsidR="001E1113" w:rsidRPr="009126E7">
        <w:t xml:space="preserve">. </w:t>
      </w:r>
      <w:r w:rsidR="00787415">
        <w:t>Председателю Городской Думы</w:t>
      </w:r>
      <w:r w:rsidR="008408B8" w:rsidRPr="009126E7">
        <w:t xml:space="preserve"> Петропавловск-Камчатского </w:t>
      </w:r>
      <w:r w:rsidR="00787415">
        <w:t xml:space="preserve">городского округа </w:t>
      </w:r>
      <w:r w:rsidR="008408B8" w:rsidRPr="009126E7">
        <w:t>направить прокурору города Петро</w:t>
      </w:r>
      <w:r w:rsidR="009126E7">
        <w:t>павловска-Камчатского сообщение</w:t>
      </w:r>
      <w:r w:rsidR="009126E7" w:rsidRPr="009126E7">
        <w:br/>
      </w:r>
      <w:r w:rsidR="008408B8" w:rsidRPr="009126E7">
        <w:t>об итогах рассмотрения протеста прокурора города Петропавловска-Камчатского</w:t>
      </w:r>
      <w:r w:rsidR="009126E7" w:rsidRPr="009126E7">
        <w:br/>
      </w:r>
      <w:r w:rsidR="00F61D70" w:rsidRPr="00515AE3">
        <w:t xml:space="preserve">от </w:t>
      </w:r>
      <w:r w:rsidR="00F61D70">
        <w:t>28</w:t>
      </w:r>
      <w:r w:rsidR="00F61D70" w:rsidRPr="00515AE3">
        <w:t>.</w:t>
      </w:r>
      <w:r w:rsidR="00F61D70">
        <w:t>11</w:t>
      </w:r>
      <w:r w:rsidR="00F61D70" w:rsidRPr="00515AE3">
        <w:t xml:space="preserve">.2017 </w:t>
      </w:r>
      <w:r w:rsidR="00F61D70">
        <w:t>№ 7/42-2017</w:t>
      </w:r>
      <w:r w:rsidR="00787415">
        <w:t>.</w:t>
      </w:r>
    </w:p>
    <w:p w:rsidR="008408B8" w:rsidRDefault="008408B8" w:rsidP="00E56318">
      <w:pPr>
        <w:autoSpaceDE w:val="0"/>
        <w:autoSpaceDN w:val="0"/>
        <w:adjustRightInd w:val="0"/>
        <w:jc w:val="both"/>
      </w:pPr>
    </w:p>
    <w:p w:rsidR="008B5A3C" w:rsidRDefault="008B5A3C" w:rsidP="00E56318">
      <w:pPr>
        <w:autoSpaceDE w:val="0"/>
        <w:autoSpaceDN w:val="0"/>
        <w:adjustRightInd w:val="0"/>
        <w:jc w:val="both"/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361"/>
        <w:gridCol w:w="2199"/>
        <w:gridCol w:w="3896"/>
      </w:tblGrid>
      <w:tr w:rsidR="00F61D70" w:rsidTr="00C779DC">
        <w:trPr>
          <w:trHeight w:val="355"/>
        </w:trPr>
        <w:tc>
          <w:tcPr>
            <w:tcW w:w="4361" w:type="dxa"/>
            <w:hideMark/>
          </w:tcPr>
          <w:p w:rsidR="00F61D70" w:rsidRPr="006226FF" w:rsidRDefault="00F61D70" w:rsidP="00AD7CC7">
            <w:pPr>
              <w:jc w:val="both"/>
            </w:pPr>
            <w:r w:rsidRPr="006226FF">
              <w:t>Председатель Городской Думы</w:t>
            </w:r>
          </w:p>
          <w:p w:rsidR="00F61D70" w:rsidRPr="006226FF" w:rsidRDefault="00F61D70" w:rsidP="00AD7CC7">
            <w:pPr>
              <w:jc w:val="both"/>
            </w:pPr>
            <w:r w:rsidRPr="006226FF">
              <w:t>Петропавловск-Камчатского городского округа</w:t>
            </w:r>
          </w:p>
        </w:tc>
        <w:tc>
          <w:tcPr>
            <w:tcW w:w="2199" w:type="dxa"/>
          </w:tcPr>
          <w:p w:rsidR="00F61D70" w:rsidRPr="006226FF" w:rsidRDefault="00F61D70" w:rsidP="00AD7CC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96" w:type="dxa"/>
          </w:tcPr>
          <w:p w:rsidR="00F61D70" w:rsidRPr="006226FF" w:rsidRDefault="00F61D70" w:rsidP="00AD7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F61D70" w:rsidRPr="006226FF" w:rsidRDefault="00F61D70" w:rsidP="00AD7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F61D70" w:rsidRPr="006226FF" w:rsidRDefault="00F61D70" w:rsidP="00AD7CC7">
            <w:pPr>
              <w:widowControl w:val="0"/>
              <w:autoSpaceDE w:val="0"/>
              <w:autoSpaceDN w:val="0"/>
              <w:adjustRightInd w:val="0"/>
              <w:ind w:right="34"/>
              <w:jc w:val="right"/>
            </w:pPr>
            <w:r w:rsidRPr="006226FF">
              <w:t xml:space="preserve">Г.В. Монахова </w:t>
            </w:r>
          </w:p>
        </w:tc>
      </w:tr>
    </w:tbl>
    <w:p w:rsidR="0006587D" w:rsidRDefault="0006587D" w:rsidP="00112A2A">
      <w:pPr>
        <w:jc w:val="center"/>
      </w:pPr>
    </w:p>
    <w:sectPr w:rsidR="0006587D" w:rsidSect="00C65B0A">
      <w:pgSz w:w="11906" w:h="16838"/>
      <w:pgMar w:top="426" w:right="566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0A6A" w:rsidRDefault="009F0A6A" w:rsidP="005A4674">
      <w:r>
        <w:separator/>
      </w:r>
    </w:p>
  </w:endnote>
  <w:endnote w:type="continuationSeparator" w:id="0">
    <w:p w:rsidR="009F0A6A" w:rsidRDefault="009F0A6A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0A6A" w:rsidRDefault="009F0A6A" w:rsidP="005A4674">
      <w:r>
        <w:separator/>
      </w:r>
    </w:p>
  </w:footnote>
  <w:footnote w:type="continuationSeparator" w:id="0">
    <w:p w:rsidR="009F0A6A" w:rsidRDefault="009F0A6A" w:rsidP="005A46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113"/>
    <w:rsid w:val="0006540C"/>
    <w:rsid w:val="0006587D"/>
    <w:rsid w:val="00080E95"/>
    <w:rsid w:val="00101C13"/>
    <w:rsid w:val="00112A2A"/>
    <w:rsid w:val="0014216F"/>
    <w:rsid w:val="00173E1B"/>
    <w:rsid w:val="001B6EC5"/>
    <w:rsid w:val="001C1DE5"/>
    <w:rsid w:val="001E1113"/>
    <w:rsid w:val="001F62B2"/>
    <w:rsid w:val="00224022"/>
    <w:rsid w:val="00242F16"/>
    <w:rsid w:val="00252A0E"/>
    <w:rsid w:val="00257C57"/>
    <w:rsid w:val="002714E5"/>
    <w:rsid w:val="00272DD4"/>
    <w:rsid w:val="002A0CAC"/>
    <w:rsid w:val="002E6AE6"/>
    <w:rsid w:val="0031407E"/>
    <w:rsid w:val="004176DF"/>
    <w:rsid w:val="00446BB3"/>
    <w:rsid w:val="004548BA"/>
    <w:rsid w:val="00471C5E"/>
    <w:rsid w:val="004A2340"/>
    <w:rsid w:val="004A5ADC"/>
    <w:rsid w:val="004C73FF"/>
    <w:rsid w:val="004D19E6"/>
    <w:rsid w:val="004E1E4D"/>
    <w:rsid w:val="004E5788"/>
    <w:rsid w:val="004F5C99"/>
    <w:rsid w:val="00503537"/>
    <w:rsid w:val="00515AE3"/>
    <w:rsid w:val="00546E56"/>
    <w:rsid w:val="00553E6E"/>
    <w:rsid w:val="005827AE"/>
    <w:rsid w:val="005A4674"/>
    <w:rsid w:val="005C134E"/>
    <w:rsid w:val="005C632A"/>
    <w:rsid w:val="005E23B5"/>
    <w:rsid w:val="005E741E"/>
    <w:rsid w:val="005F4578"/>
    <w:rsid w:val="006207DF"/>
    <w:rsid w:val="00630196"/>
    <w:rsid w:val="00634D39"/>
    <w:rsid w:val="00645C2D"/>
    <w:rsid w:val="00675AF2"/>
    <w:rsid w:val="00693EF5"/>
    <w:rsid w:val="006F28B1"/>
    <w:rsid w:val="0071561E"/>
    <w:rsid w:val="007217EB"/>
    <w:rsid w:val="0072275B"/>
    <w:rsid w:val="007364CD"/>
    <w:rsid w:val="00787415"/>
    <w:rsid w:val="007B4B04"/>
    <w:rsid w:val="007C6B62"/>
    <w:rsid w:val="00814417"/>
    <w:rsid w:val="00825D6F"/>
    <w:rsid w:val="00830D21"/>
    <w:rsid w:val="00832521"/>
    <w:rsid w:val="008408B8"/>
    <w:rsid w:val="00887EC4"/>
    <w:rsid w:val="008B5A3C"/>
    <w:rsid w:val="008D39B4"/>
    <w:rsid w:val="009126D9"/>
    <w:rsid w:val="009126E7"/>
    <w:rsid w:val="009555CD"/>
    <w:rsid w:val="00995D88"/>
    <w:rsid w:val="009A1258"/>
    <w:rsid w:val="009B051A"/>
    <w:rsid w:val="009C569A"/>
    <w:rsid w:val="009D2EA3"/>
    <w:rsid w:val="009F0A6A"/>
    <w:rsid w:val="00A13872"/>
    <w:rsid w:val="00A37FCD"/>
    <w:rsid w:val="00A424AB"/>
    <w:rsid w:val="00A4795C"/>
    <w:rsid w:val="00A4798D"/>
    <w:rsid w:val="00A5169C"/>
    <w:rsid w:val="00A761B9"/>
    <w:rsid w:val="00A903ED"/>
    <w:rsid w:val="00A90B20"/>
    <w:rsid w:val="00AC3285"/>
    <w:rsid w:val="00AE1B32"/>
    <w:rsid w:val="00B91C60"/>
    <w:rsid w:val="00BB1770"/>
    <w:rsid w:val="00BC06E3"/>
    <w:rsid w:val="00BC4BBE"/>
    <w:rsid w:val="00BD06A1"/>
    <w:rsid w:val="00C00465"/>
    <w:rsid w:val="00C01D85"/>
    <w:rsid w:val="00C14D93"/>
    <w:rsid w:val="00C23AE6"/>
    <w:rsid w:val="00C65B0A"/>
    <w:rsid w:val="00CD3983"/>
    <w:rsid w:val="00D56DE8"/>
    <w:rsid w:val="00D57BF8"/>
    <w:rsid w:val="00D838E8"/>
    <w:rsid w:val="00DD4E56"/>
    <w:rsid w:val="00DD5981"/>
    <w:rsid w:val="00DE5F4D"/>
    <w:rsid w:val="00DE65D7"/>
    <w:rsid w:val="00E238D4"/>
    <w:rsid w:val="00E56318"/>
    <w:rsid w:val="00E712BD"/>
    <w:rsid w:val="00E73C3D"/>
    <w:rsid w:val="00E9232F"/>
    <w:rsid w:val="00F443B5"/>
    <w:rsid w:val="00F572A8"/>
    <w:rsid w:val="00F61D70"/>
    <w:rsid w:val="00F72AF9"/>
    <w:rsid w:val="00F93061"/>
    <w:rsid w:val="00FA7638"/>
    <w:rsid w:val="00FD6ECE"/>
    <w:rsid w:val="00FF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DFB186-A9C5-4E33-B86C-CBC551601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val="x-none"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Title">
    <w:name w:val="ConsPlusTitle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14216F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14216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footer"/>
    <w:basedOn w:val="a"/>
    <w:link w:val="af0"/>
    <w:uiPriority w:val="99"/>
    <w:unhideWhenUsed/>
    <w:rsid w:val="0014216F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14216F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3FA32-1D7E-4C1D-AD5C-56F5E49D5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Катрук Татьяна Олеговна</cp:lastModifiedBy>
  <cp:revision>2</cp:revision>
  <cp:lastPrinted>2017-11-28T07:26:00Z</cp:lastPrinted>
  <dcterms:created xsi:type="dcterms:W3CDTF">2017-11-30T22:55:00Z</dcterms:created>
  <dcterms:modified xsi:type="dcterms:W3CDTF">2017-11-30T22:55:00Z</dcterms:modified>
</cp:coreProperties>
</file>