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61CFB" w:rsidRPr="004D059D" w:rsidTr="00830047">
        <w:trPr>
          <w:jc w:val="center"/>
        </w:trPr>
        <w:tc>
          <w:tcPr>
            <w:tcW w:w="9880" w:type="dxa"/>
          </w:tcPr>
          <w:p w:rsidR="00E61CFB" w:rsidRPr="004D059D" w:rsidRDefault="00E61CFB" w:rsidP="00057DEF">
            <w:pPr>
              <w:jc w:val="center"/>
              <w:rPr>
                <w:lang w:val="en-US"/>
              </w:rPr>
            </w:pPr>
            <w:r w:rsidRPr="004D059D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CFB" w:rsidRPr="004D059D" w:rsidTr="00830047">
        <w:trPr>
          <w:jc w:val="center"/>
        </w:trPr>
        <w:tc>
          <w:tcPr>
            <w:tcW w:w="9880" w:type="dxa"/>
          </w:tcPr>
          <w:p w:rsidR="00E61CFB" w:rsidRPr="004D059D" w:rsidRDefault="00E61CFB" w:rsidP="008300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D059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1CFB" w:rsidRPr="004D059D" w:rsidTr="00830047">
        <w:trPr>
          <w:jc w:val="center"/>
        </w:trPr>
        <w:tc>
          <w:tcPr>
            <w:tcW w:w="9880" w:type="dxa"/>
          </w:tcPr>
          <w:p w:rsidR="00E61CFB" w:rsidRPr="004D059D" w:rsidRDefault="00E61CFB" w:rsidP="008300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D059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61CFB" w:rsidRPr="004D059D" w:rsidTr="00830047">
        <w:trPr>
          <w:jc w:val="center"/>
        </w:trPr>
        <w:tc>
          <w:tcPr>
            <w:tcW w:w="9880" w:type="dxa"/>
          </w:tcPr>
          <w:p w:rsidR="00E61CFB" w:rsidRPr="00310DFA" w:rsidRDefault="00E61CFB" w:rsidP="0083004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10D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1750" t="40640" r="34290" b="355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036D7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61CFB" w:rsidRPr="0064076A" w:rsidRDefault="00E61CFB" w:rsidP="00E61CFB">
      <w:pPr>
        <w:jc w:val="center"/>
        <w:rPr>
          <w:b/>
          <w:sz w:val="28"/>
          <w:szCs w:val="28"/>
        </w:rPr>
      </w:pPr>
    </w:p>
    <w:p w:rsidR="00E61CFB" w:rsidRPr="004D059D" w:rsidRDefault="00E61CFB" w:rsidP="00E61CFB">
      <w:pPr>
        <w:tabs>
          <w:tab w:val="left" w:pos="0"/>
        </w:tabs>
        <w:jc w:val="center"/>
        <w:rPr>
          <w:b/>
          <w:sz w:val="36"/>
          <w:szCs w:val="36"/>
        </w:rPr>
      </w:pPr>
      <w:r w:rsidRPr="004D059D">
        <w:rPr>
          <w:b/>
          <w:sz w:val="36"/>
          <w:szCs w:val="36"/>
        </w:rPr>
        <w:t>РЕШЕНИЕ</w:t>
      </w:r>
    </w:p>
    <w:p w:rsidR="007E1FFC" w:rsidRPr="0064076A" w:rsidRDefault="007E1FFC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64076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E1FFC" w:rsidP="0064076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9B4DE7">
              <w:rPr>
                <w:szCs w:val="24"/>
              </w:rPr>
              <w:t xml:space="preserve">23.12.2020 </w:t>
            </w:r>
            <w:r w:rsidRPr="00B15B90">
              <w:rPr>
                <w:szCs w:val="24"/>
              </w:rPr>
              <w:t xml:space="preserve">№ </w:t>
            </w:r>
            <w:r w:rsidR="009B4DE7">
              <w:rPr>
                <w:szCs w:val="24"/>
              </w:rPr>
              <w:t>825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64076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9B4DE7" w:rsidP="0064076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64076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9B4DE7" w:rsidP="0064076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7D38DF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7E6FCB" w:rsidTr="00A62E7A">
        <w:trPr>
          <w:trHeight w:val="1352"/>
        </w:trPr>
        <w:tc>
          <w:tcPr>
            <w:tcW w:w="4678" w:type="dxa"/>
          </w:tcPr>
          <w:p w:rsidR="007E6FCB" w:rsidRPr="00F8308D" w:rsidRDefault="00F34F62" w:rsidP="009B4DE7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принятии решения о </w:t>
            </w:r>
            <w:r w:rsidR="00483A97">
              <w:rPr>
                <w:bCs/>
                <w:sz w:val="28"/>
                <w:szCs w:val="28"/>
              </w:rPr>
              <w:t xml:space="preserve">порядке назначения и выплаты ежемесячной доплаты к пенсии лицам, замещавшим </w:t>
            </w:r>
            <w:r w:rsidR="00EB4472">
              <w:rPr>
                <w:bCs/>
                <w:sz w:val="28"/>
                <w:szCs w:val="28"/>
              </w:rPr>
              <w:t>муниципальные должности</w:t>
            </w:r>
            <w:r w:rsidR="00483A9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B4DE7" w:rsidRDefault="009B4DE7" w:rsidP="00310DFA">
      <w:pPr>
        <w:jc w:val="both"/>
        <w:rPr>
          <w:sz w:val="28"/>
          <w:szCs w:val="28"/>
        </w:rPr>
      </w:pPr>
    </w:p>
    <w:p w:rsidR="00AB7AFC" w:rsidRPr="00AB7AFC" w:rsidRDefault="00AB7AFC" w:rsidP="0020297E">
      <w:pPr>
        <w:ind w:firstLine="709"/>
        <w:jc w:val="both"/>
        <w:rPr>
          <w:sz w:val="28"/>
          <w:szCs w:val="28"/>
        </w:rPr>
      </w:pPr>
      <w:r w:rsidRPr="00AB7AFC">
        <w:rPr>
          <w:sz w:val="28"/>
          <w:szCs w:val="28"/>
        </w:rPr>
        <w:t xml:space="preserve">Рассмотрев проект решения о порядке назначения и </w:t>
      </w:r>
      <w:r>
        <w:rPr>
          <w:sz w:val="28"/>
          <w:szCs w:val="28"/>
        </w:rPr>
        <w:t xml:space="preserve">выплаты </w:t>
      </w:r>
      <w:r w:rsidRPr="00AB7AFC">
        <w:rPr>
          <w:sz w:val="28"/>
          <w:szCs w:val="28"/>
        </w:rPr>
        <w:t>ежемесячной доплаты к пенсии лицам, замещавшим муниципальные должности</w:t>
      </w:r>
      <w:r>
        <w:rPr>
          <w:sz w:val="28"/>
          <w:szCs w:val="28"/>
        </w:rPr>
        <w:t>,</w:t>
      </w:r>
      <w:r w:rsidRPr="00AB7AFC">
        <w:rPr>
          <w:sz w:val="28"/>
          <w:szCs w:val="28"/>
        </w:rPr>
        <w:t xml:space="preserve"> внесенный </w:t>
      </w:r>
      <w:r>
        <w:rPr>
          <w:sz w:val="28"/>
          <w:szCs w:val="28"/>
        </w:rPr>
        <w:t xml:space="preserve">Главой </w:t>
      </w:r>
      <w:r w:rsidRPr="00AB7AFC">
        <w:rPr>
          <w:sz w:val="28"/>
          <w:szCs w:val="28"/>
        </w:rPr>
        <w:t xml:space="preserve">Петропавловск-Камчатского городского округа </w:t>
      </w:r>
      <w:r w:rsidR="00910A1B">
        <w:rPr>
          <w:sz w:val="28"/>
          <w:szCs w:val="28"/>
        </w:rPr>
        <w:t>Б</w:t>
      </w:r>
      <w:r>
        <w:rPr>
          <w:sz w:val="28"/>
          <w:szCs w:val="28"/>
        </w:rPr>
        <w:t>рызгиным К.</w:t>
      </w:r>
      <w:r w:rsidRPr="00AB7AFC">
        <w:rPr>
          <w:sz w:val="28"/>
          <w:szCs w:val="28"/>
        </w:rPr>
        <w:t xml:space="preserve">В., в соответствии со статьей 28 Устава Петропавловск-Камчатского городского округа </w:t>
      </w:r>
      <w:r>
        <w:rPr>
          <w:sz w:val="28"/>
          <w:szCs w:val="28"/>
        </w:rPr>
        <w:t>Г</w:t>
      </w:r>
      <w:r w:rsidRPr="00AB7AFC">
        <w:rPr>
          <w:sz w:val="28"/>
          <w:szCs w:val="28"/>
        </w:rPr>
        <w:t>ородская Дума Петропавловск-Камчатского городского округа</w:t>
      </w:r>
    </w:p>
    <w:p w:rsidR="00AB7AFC" w:rsidRPr="00AB7AFC" w:rsidRDefault="00AB7AFC" w:rsidP="00AB7AFC">
      <w:pPr>
        <w:tabs>
          <w:tab w:val="left" w:pos="709"/>
        </w:tabs>
        <w:jc w:val="both"/>
        <w:rPr>
          <w:sz w:val="28"/>
          <w:szCs w:val="28"/>
        </w:rPr>
      </w:pPr>
    </w:p>
    <w:p w:rsidR="00AB7AFC" w:rsidRPr="00AB7AFC" w:rsidRDefault="00AB7AFC" w:rsidP="00AB7AFC">
      <w:pPr>
        <w:tabs>
          <w:tab w:val="left" w:pos="709"/>
        </w:tabs>
        <w:jc w:val="both"/>
        <w:rPr>
          <w:sz w:val="28"/>
          <w:szCs w:val="28"/>
        </w:rPr>
      </w:pPr>
      <w:r w:rsidRPr="00310DFA">
        <w:rPr>
          <w:b/>
          <w:sz w:val="28"/>
          <w:szCs w:val="28"/>
        </w:rPr>
        <w:t>РЕШИЛА</w:t>
      </w:r>
      <w:r w:rsidRPr="00AB7AFC">
        <w:rPr>
          <w:sz w:val="28"/>
          <w:szCs w:val="28"/>
        </w:rPr>
        <w:t>:</w:t>
      </w:r>
    </w:p>
    <w:p w:rsidR="00AB7AFC" w:rsidRPr="00AB7AFC" w:rsidRDefault="00AB7AFC" w:rsidP="00AB7AFC">
      <w:pPr>
        <w:tabs>
          <w:tab w:val="left" w:pos="709"/>
        </w:tabs>
        <w:jc w:val="both"/>
        <w:rPr>
          <w:sz w:val="28"/>
          <w:szCs w:val="28"/>
        </w:rPr>
      </w:pPr>
    </w:p>
    <w:p w:rsidR="00AB7AFC" w:rsidRPr="00AB7AFC" w:rsidRDefault="00AB7AFC" w:rsidP="006407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7AFC">
        <w:rPr>
          <w:sz w:val="28"/>
          <w:szCs w:val="28"/>
        </w:rPr>
        <w:t>1. Принять решение о порядке назначения и выплаты</w:t>
      </w:r>
      <w:r w:rsidRPr="00AB7AFC">
        <w:t xml:space="preserve"> </w:t>
      </w:r>
      <w:r w:rsidRPr="00AB7AFC">
        <w:rPr>
          <w:sz w:val="28"/>
          <w:szCs w:val="28"/>
        </w:rPr>
        <w:t>ежемесячной доплаты к пенсии лицам, замещавшим муниципальные должности</w:t>
      </w:r>
      <w:r w:rsidR="00BE29D5">
        <w:rPr>
          <w:sz w:val="28"/>
          <w:szCs w:val="28"/>
        </w:rPr>
        <w:t>.</w:t>
      </w:r>
    </w:p>
    <w:p w:rsidR="00286EDB" w:rsidRDefault="00823AC3" w:rsidP="0064076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DD2D1C" w:rsidRDefault="00DD2D1C" w:rsidP="00310DFA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286EDB" w:rsidRDefault="00286EDB" w:rsidP="00483A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Spec="top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042"/>
        <w:gridCol w:w="3515"/>
      </w:tblGrid>
      <w:tr w:rsidR="00DD2D1C" w:rsidRPr="00DD2D1C" w:rsidTr="00DD2D1C">
        <w:trPr>
          <w:trHeight w:val="82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D2D1C" w:rsidRPr="00DD2D1C" w:rsidRDefault="00DD2D1C" w:rsidP="00DD2D1C">
            <w:pPr>
              <w:ind w:hanging="108"/>
              <w:jc w:val="both"/>
              <w:rPr>
                <w:sz w:val="28"/>
                <w:szCs w:val="28"/>
              </w:rPr>
            </w:pPr>
            <w:r w:rsidRPr="00DD2D1C">
              <w:rPr>
                <w:sz w:val="28"/>
                <w:szCs w:val="28"/>
              </w:rPr>
              <w:t>Председатель Городской Думы</w:t>
            </w:r>
          </w:p>
          <w:p w:rsidR="00DD2D1C" w:rsidRPr="00DD2D1C" w:rsidRDefault="00DD2D1C" w:rsidP="00DD2D1C">
            <w:pPr>
              <w:ind w:hanging="108"/>
              <w:jc w:val="both"/>
              <w:rPr>
                <w:sz w:val="28"/>
                <w:szCs w:val="28"/>
              </w:rPr>
            </w:pPr>
            <w:r w:rsidRPr="00DD2D1C">
              <w:rPr>
                <w:sz w:val="28"/>
                <w:szCs w:val="28"/>
              </w:rPr>
              <w:t>Петропавловск-Камчатского</w:t>
            </w:r>
          </w:p>
          <w:p w:rsidR="00DD2D1C" w:rsidRPr="00DD2D1C" w:rsidRDefault="00DD2D1C" w:rsidP="00DD2D1C">
            <w:pPr>
              <w:ind w:hanging="108"/>
              <w:jc w:val="both"/>
              <w:rPr>
                <w:sz w:val="28"/>
                <w:szCs w:val="28"/>
              </w:rPr>
            </w:pPr>
            <w:r w:rsidRPr="00DD2D1C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DD2D1C" w:rsidRPr="00DD2D1C" w:rsidRDefault="00DD2D1C" w:rsidP="00DD2D1C">
            <w:pPr>
              <w:jc w:val="center"/>
              <w:rPr>
                <w:sz w:val="28"/>
                <w:szCs w:val="28"/>
              </w:rPr>
            </w:pPr>
          </w:p>
          <w:p w:rsidR="00DD2D1C" w:rsidRPr="00DD2D1C" w:rsidRDefault="00DD2D1C" w:rsidP="00DD2D1C">
            <w:pPr>
              <w:jc w:val="center"/>
              <w:rPr>
                <w:sz w:val="28"/>
                <w:szCs w:val="28"/>
              </w:rPr>
            </w:pPr>
          </w:p>
          <w:p w:rsidR="00DD2D1C" w:rsidRPr="00DD2D1C" w:rsidRDefault="00DD2D1C" w:rsidP="00DD2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D2D1C" w:rsidRPr="00DD2D1C" w:rsidRDefault="00DD2D1C" w:rsidP="00DD2D1C">
            <w:pPr>
              <w:jc w:val="right"/>
              <w:rPr>
                <w:sz w:val="28"/>
                <w:szCs w:val="28"/>
              </w:rPr>
            </w:pPr>
          </w:p>
          <w:p w:rsidR="00DD2D1C" w:rsidRPr="00DD2D1C" w:rsidRDefault="00DD2D1C" w:rsidP="00DD2D1C">
            <w:pPr>
              <w:tabs>
                <w:tab w:val="left" w:pos="2809"/>
                <w:tab w:val="right" w:pos="3010"/>
              </w:tabs>
              <w:ind w:right="170"/>
              <w:jc w:val="right"/>
              <w:rPr>
                <w:sz w:val="28"/>
                <w:szCs w:val="28"/>
              </w:rPr>
            </w:pPr>
            <w:r w:rsidRPr="00DD2D1C">
              <w:rPr>
                <w:sz w:val="28"/>
                <w:szCs w:val="28"/>
              </w:rPr>
              <w:t xml:space="preserve">                                                                          Г.В. Монахова</w:t>
            </w:r>
          </w:p>
        </w:tc>
      </w:tr>
    </w:tbl>
    <w:p w:rsidR="0064076A" w:rsidRDefault="0064076A" w:rsidP="00483A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  <w:sectPr w:rsidR="0064076A" w:rsidSect="00DD2D1C">
          <w:headerReference w:type="default" r:id="rId9"/>
          <w:pgSz w:w="11906" w:h="16838"/>
          <w:pgMar w:top="1134" w:right="851" w:bottom="709" w:left="1701" w:header="278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057DEF" w:rsidTr="00057DEF">
        <w:trPr>
          <w:jc w:val="center"/>
        </w:trPr>
        <w:tc>
          <w:tcPr>
            <w:tcW w:w="9880" w:type="dxa"/>
            <w:hideMark/>
          </w:tcPr>
          <w:p w:rsidR="00057DEF" w:rsidRDefault="00057DEF">
            <w:pPr>
              <w:jc w:val="center"/>
              <w:rPr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EF" w:rsidTr="00057DEF">
        <w:trPr>
          <w:jc w:val="center"/>
        </w:trPr>
        <w:tc>
          <w:tcPr>
            <w:tcW w:w="9880" w:type="dxa"/>
            <w:hideMark/>
          </w:tcPr>
          <w:p w:rsidR="00057DEF" w:rsidRDefault="00057D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57DEF" w:rsidTr="00057DEF">
        <w:trPr>
          <w:jc w:val="center"/>
        </w:trPr>
        <w:tc>
          <w:tcPr>
            <w:tcW w:w="9880" w:type="dxa"/>
            <w:hideMark/>
          </w:tcPr>
          <w:p w:rsidR="00057DEF" w:rsidRDefault="00057D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57DEF" w:rsidTr="00057DEF">
        <w:trPr>
          <w:jc w:val="center"/>
        </w:trPr>
        <w:tc>
          <w:tcPr>
            <w:tcW w:w="9880" w:type="dxa"/>
            <w:hideMark/>
          </w:tcPr>
          <w:p w:rsidR="00057DEF" w:rsidRPr="00A62E7A" w:rsidRDefault="00057D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2E7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713CA3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57DEF" w:rsidRDefault="00057DEF" w:rsidP="00057DEF">
      <w:pPr>
        <w:jc w:val="center"/>
        <w:rPr>
          <w:b/>
          <w:sz w:val="28"/>
          <w:szCs w:val="28"/>
        </w:rPr>
      </w:pPr>
    </w:p>
    <w:p w:rsidR="00310DFA" w:rsidRPr="00310DFA" w:rsidRDefault="00310DFA" w:rsidP="00057DEF">
      <w:pPr>
        <w:tabs>
          <w:tab w:val="left" w:pos="0"/>
        </w:tabs>
        <w:jc w:val="center"/>
        <w:rPr>
          <w:sz w:val="28"/>
          <w:szCs w:val="28"/>
        </w:rPr>
      </w:pPr>
    </w:p>
    <w:p w:rsidR="00057DEF" w:rsidRDefault="00057DEF" w:rsidP="00057DEF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57DEF" w:rsidRPr="00057DEF" w:rsidRDefault="00057DEF" w:rsidP="00057DE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4076A" w:rsidRPr="0064076A" w:rsidRDefault="00057DEF" w:rsidP="006407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23.12.2020 № 331</w:t>
      </w:r>
      <w:r w:rsidR="0064076A" w:rsidRPr="0064076A">
        <w:rPr>
          <w:sz w:val="28"/>
          <w:szCs w:val="28"/>
        </w:rPr>
        <w:t>-нд</w:t>
      </w:r>
    </w:p>
    <w:p w:rsidR="0064076A" w:rsidRPr="0064076A" w:rsidRDefault="0064076A" w:rsidP="0064076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4076A" w:rsidRPr="0064076A" w:rsidRDefault="0064076A" w:rsidP="0064076A">
      <w:pPr>
        <w:jc w:val="center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 xml:space="preserve">О </w:t>
      </w:r>
      <w:r w:rsidRPr="0064076A">
        <w:rPr>
          <w:b/>
          <w:bCs/>
          <w:sz w:val="28"/>
          <w:szCs w:val="28"/>
        </w:rPr>
        <w:t xml:space="preserve">порядке назначения и выплаты ежемесячной доплаты к пенсии лицам, замещавшим муниципальные должности </w:t>
      </w:r>
    </w:p>
    <w:p w:rsidR="0064076A" w:rsidRPr="0064076A" w:rsidRDefault="0064076A" w:rsidP="00310DFA">
      <w:pPr>
        <w:jc w:val="center"/>
        <w:rPr>
          <w:sz w:val="28"/>
          <w:szCs w:val="28"/>
        </w:rPr>
      </w:pPr>
    </w:p>
    <w:p w:rsidR="0064076A" w:rsidRPr="0064076A" w:rsidRDefault="0064076A" w:rsidP="0064076A">
      <w:pPr>
        <w:jc w:val="center"/>
        <w:rPr>
          <w:i/>
          <w:sz w:val="24"/>
          <w:szCs w:val="24"/>
        </w:rPr>
      </w:pPr>
      <w:r w:rsidRPr="0064076A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4076A" w:rsidRPr="0064076A" w:rsidRDefault="0064076A" w:rsidP="0064076A">
      <w:pPr>
        <w:jc w:val="center"/>
        <w:rPr>
          <w:i/>
          <w:sz w:val="24"/>
          <w:szCs w:val="24"/>
        </w:rPr>
      </w:pPr>
      <w:r w:rsidRPr="0064076A">
        <w:rPr>
          <w:i/>
          <w:sz w:val="24"/>
          <w:szCs w:val="24"/>
        </w:rPr>
        <w:t>(решение от</w:t>
      </w:r>
      <w:r w:rsidR="00057DEF">
        <w:rPr>
          <w:i/>
          <w:sz w:val="24"/>
          <w:szCs w:val="24"/>
        </w:rPr>
        <w:t xml:space="preserve"> 23.12.2020 </w:t>
      </w:r>
      <w:r w:rsidRPr="0064076A">
        <w:rPr>
          <w:i/>
          <w:sz w:val="24"/>
          <w:szCs w:val="24"/>
        </w:rPr>
        <w:t>№</w:t>
      </w:r>
      <w:r w:rsidR="00057DEF">
        <w:rPr>
          <w:i/>
          <w:sz w:val="24"/>
          <w:szCs w:val="24"/>
        </w:rPr>
        <w:t xml:space="preserve"> 825</w:t>
      </w:r>
      <w:r w:rsidRPr="0064076A">
        <w:rPr>
          <w:i/>
          <w:sz w:val="24"/>
          <w:szCs w:val="24"/>
        </w:rPr>
        <w:t>-р)</w:t>
      </w:r>
    </w:p>
    <w:p w:rsidR="0064076A" w:rsidRPr="0064076A" w:rsidRDefault="0064076A" w:rsidP="00310DFA">
      <w:pPr>
        <w:jc w:val="center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>Статья 1. Общие положения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1. Настоящее Решение о порядке назначения и выплаты ежемесячной доплаты к пенсии лицам, замещавшим муниципальные должности (далее - Решение), определяет процедуру обращения за назначением ежемесячной доплаты к пенсии лицам, замещавшим муниципальные должности в Петропавловск-Камчатском городском округе на постоянной основе, назначения, выплаты, перерасчета, приостановления, прекращения, возобновления и иные особенности выплаты ежемесячной доплаты к пенсии лицам, замещавшим муниципальные должности в Петропавловск-Камчатском городском округе на постоянной основе (далее </w:t>
      </w:r>
      <w:r w:rsidR="002B6B91">
        <w:rPr>
          <w:sz w:val="28"/>
          <w:szCs w:val="28"/>
        </w:rPr>
        <w:t>– ежемесячная доплата к пенсии)</w:t>
      </w:r>
      <w:r w:rsidRPr="0064076A">
        <w:rPr>
          <w:sz w:val="28"/>
          <w:szCs w:val="28"/>
        </w:rPr>
        <w:t>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2. Настоящее Решение разработано в соответствии со статьей 9 Закона Камчатского края от 04.05.2008 № 59 «О муниципальных должностях в Камчатском крае» (далее - Закон Камчатского края «О муниципальных должностях в Камчатском крае») и Законом Камчатского края от 10.12.2007 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(далее -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края»).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3. Ежемесячная доплата к пенсии осуществляется за счет и в пределах средств, утвержденных на эти цели в бюджете Петропавловск-Камчатского городского округа на очередной финансовый год (очередной финансовый год и плановый период).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4. Ежемесячная доплата к пенсии лицам, замещавшим муниципальные должности в Петропавловск-Камчатском городском округе на постоянной основе (далее - лицо, замещавшее муниципальную должность, </w:t>
      </w:r>
      <w:r w:rsidR="00057DEF">
        <w:rPr>
          <w:sz w:val="28"/>
          <w:szCs w:val="28"/>
        </w:rPr>
        <w:t xml:space="preserve">заявитель, </w:t>
      </w:r>
      <w:r w:rsidRPr="0064076A">
        <w:rPr>
          <w:sz w:val="28"/>
          <w:szCs w:val="28"/>
        </w:rPr>
        <w:t>получатель ежемесячной доплаты к пенсии)</w:t>
      </w:r>
      <w:r w:rsidR="00057DEF">
        <w:rPr>
          <w:sz w:val="28"/>
          <w:szCs w:val="28"/>
        </w:rPr>
        <w:t>,</w:t>
      </w:r>
      <w:r w:rsidRPr="0064076A">
        <w:rPr>
          <w:sz w:val="28"/>
          <w:szCs w:val="28"/>
        </w:rPr>
        <w:t xml:space="preserve"> устанавливается на условиях и в </w:t>
      </w:r>
      <w:r w:rsidRPr="0064076A">
        <w:rPr>
          <w:sz w:val="28"/>
          <w:szCs w:val="28"/>
        </w:rPr>
        <w:lastRenderedPageBreak/>
        <w:t>размерах, определяемых в соответствии с главой 2 Закона Камчатского края</w:t>
      </w:r>
      <w:r w:rsidR="00057DEF">
        <w:rPr>
          <w:sz w:val="28"/>
          <w:szCs w:val="28"/>
        </w:rPr>
        <w:br/>
      </w:r>
      <w:r w:rsidRPr="0064076A">
        <w:rPr>
          <w:sz w:val="28"/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sz w:val="28"/>
          <w:szCs w:val="28"/>
        </w:rPr>
        <w:t>5. Положения настоящего Решения не распространяются на лиц, замещавших муниципальные должности</w:t>
      </w:r>
      <w:r w:rsidRPr="0064076A">
        <w:rPr>
          <w:rFonts w:eastAsia="Calibri"/>
          <w:sz w:val="28"/>
          <w:szCs w:val="28"/>
        </w:rPr>
        <w:t xml:space="preserve">, в случае прекращения полномочий указанных лиц по основаниям, предусмотренным </w:t>
      </w:r>
      <w:hyperlink r:id="rId10" w:history="1">
        <w:r w:rsidRPr="0064076A">
          <w:rPr>
            <w:rFonts w:eastAsia="Calibri"/>
            <w:sz w:val="28"/>
            <w:szCs w:val="28"/>
          </w:rPr>
          <w:t>абзацем седьмым части 16 статьи 35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1" w:history="1">
        <w:r w:rsidRPr="0064076A">
          <w:rPr>
            <w:rFonts w:eastAsia="Calibri"/>
            <w:sz w:val="28"/>
            <w:szCs w:val="28"/>
          </w:rPr>
          <w:t>пунктами 2.1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2" w:history="1">
        <w:r w:rsidRPr="0064076A">
          <w:rPr>
            <w:rFonts w:eastAsia="Calibri"/>
            <w:sz w:val="28"/>
            <w:szCs w:val="28"/>
          </w:rPr>
          <w:t>3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3" w:history="1">
        <w:r w:rsidRPr="0064076A">
          <w:rPr>
            <w:rFonts w:eastAsia="Calibri"/>
            <w:sz w:val="28"/>
            <w:szCs w:val="28"/>
          </w:rPr>
          <w:t>6</w:t>
        </w:r>
      </w:hyperlink>
      <w:r w:rsidRPr="0064076A">
        <w:rPr>
          <w:rFonts w:eastAsia="Calibri"/>
          <w:sz w:val="28"/>
          <w:szCs w:val="28"/>
        </w:rPr>
        <w:t xml:space="preserve"> - </w:t>
      </w:r>
      <w:hyperlink r:id="rId14" w:history="1">
        <w:r w:rsidRPr="0064076A">
          <w:rPr>
            <w:rFonts w:eastAsia="Calibri"/>
            <w:sz w:val="28"/>
            <w:szCs w:val="28"/>
          </w:rPr>
          <w:t>9 части 6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5" w:history="1">
        <w:r w:rsidRPr="0064076A">
          <w:rPr>
            <w:rFonts w:eastAsia="Calibri"/>
            <w:sz w:val="28"/>
            <w:szCs w:val="28"/>
          </w:rPr>
          <w:t>частью 6.1 статьи 36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6" w:history="1">
        <w:r w:rsidRPr="0064076A">
          <w:rPr>
            <w:rFonts w:eastAsia="Calibri"/>
            <w:sz w:val="28"/>
            <w:szCs w:val="28"/>
          </w:rPr>
          <w:t>частью 7.1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7" w:history="1">
        <w:r w:rsidRPr="0064076A">
          <w:rPr>
            <w:rFonts w:eastAsia="Calibri"/>
            <w:sz w:val="28"/>
            <w:szCs w:val="28"/>
          </w:rPr>
          <w:t>пунктами 5</w:t>
        </w:r>
      </w:hyperlink>
      <w:r w:rsidRPr="0064076A">
        <w:rPr>
          <w:rFonts w:eastAsia="Calibri"/>
          <w:sz w:val="28"/>
          <w:szCs w:val="28"/>
        </w:rPr>
        <w:t xml:space="preserve"> - </w:t>
      </w:r>
      <w:hyperlink r:id="rId18" w:history="1">
        <w:r w:rsidRPr="0064076A">
          <w:rPr>
            <w:rFonts w:eastAsia="Calibri"/>
            <w:sz w:val="28"/>
            <w:szCs w:val="28"/>
          </w:rPr>
          <w:t>8 части 10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9" w:history="1">
        <w:r w:rsidRPr="0064076A">
          <w:rPr>
            <w:rFonts w:eastAsia="Calibri"/>
            <w:sz w:val="28"/>
            <w:szCs w:val="28"/>
          </w:rPr>
          <w:t>частью 10.1 статьи 40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20" w:history="1">
        <w:r w:rsidRPr="0064076A">
          <w:rPr>
            <w:rFonts w:eastAsia="Calibri"/>
            <w:sz w:val="28"/>
            <w:szCs w:val="28"/>
          </w:rPr>
          <w:t>частями 1</w:t>
        </w:r>
      </w:hyperlink>
      <w:r w:rsidRPr="0064076A">
        <w:rPr>
          <w:rFonts w:eastAsia="Calibri"/>
          <w:sz w:val="28"/>
          <w:szCs w:val="28"/>
        </w:rPr>
        <w:t xml:space="preserve"> и </w:t>
      </w:r>
      <w:hyperlink r:id="rId21" w:history="1">
        <w:r w:rsidRPr="0064076A">
          <w:rPr>
            <w:rFonts w:eastAsia="Calibri"/>
            <w:sz w:val="28"/>
            <w:szCs w:val="28"/>
          </w:rPr>
          <w:t>2 статьи 73</w:t>
        </w:r>
      </w:hyperlink>
      <w:r w:rsidRPr="0064076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4076A">
        <w:rPr>
          <w:rFonts w:eastAsia="Calibri"/>
          <w:sz w:val="28"/>
          <w:szCs w:val="28"/>
        </w:rPr>
        <w:t>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>Статья 2. Порядок обращения за назначением ежемесячной доплаты к пенсии</w:t>
      </w:r>
    </w:p>
    <w:p w:rsidR="0064076A" w:rsidRPr="0064076A" w:rsidRDefault="0064076A" w:rsidP="00057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1. Лицо, замещавшее муниципальную должность, направляет в Управление образования администрации Петропавловск-Камчатского городского округа (далее - Уполномоченный орган) через службу «одного окна» по адресу: город Петропавловск-Камчатский, улица Ленинградская, дом 74/1, </w:t>
      </w:r>
      <w:r w:rsidR="00057DEF">
        <w:rPr>
          <w:rFonts w:eastAsia="Calibri"/>
          <w:sz w:val="28"/>
          <w:szCs w:val="28"/>
        </w:rPr>
        <w:t xml:space="preserve">заявление о назначении </w:t>
      </w:r>
      <w:r w:rsidRPr="0064076A">
        <w:rPr>
          <w:sz w:val="28"/>
          <w:szCs w:val="28"/>
        </w:rPr>
        <w:t>ежемесячной доплаты к пенсии</w:t>
      </w:r>
      <w:r w:rsidRPr="0064076A">
        <w:rPr>
          <w:rFonts w:eastAsia="Calibri"/>
          <w:sz w:val="28"/>
          <w:szCs w:val="28"/>
        </w:rPr>
        <w:t xml:space="preserve"> (далее - заявление)</w:t>
      </w:r>
      <w:r w:rsidRPr="0064076A">
        <w:rPr>
          <w:rFonts w:eastAsia="Calibri"/>
        </w:rPr>
        <w:t xml:space="preserve"> </w:t>
      </w:r>
      <w:r w:rsidRPr="0064076A">
        <w:rPr>
          <w:sz w:val="28"/>
          <w:szCs w:val="28"/>
        </w:rPr>
        <w:t>по форме согласно приложению 1 к настоящему Решению с приложением следующих документов: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 заверенной копии паспорта гражданина Российской Федерации (при личном обращении копия сличается с подлинником и заверяется лицом, принимающим документы, при направлении документов почтой - копия заверяется нотариально);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копии документа об освобождении от замещаемой муниципальной должности, заверенной по последнему месту работы;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3) копии трудовой книжки, заверенной по последнему месту работы (службы), и (или) сведений о трудовой деятельности, оформленных в установленном законодательством порядке, и (или) других документов, подтверждающих стаж работы;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4) справки о размере среднемесячного денежного вознаграждения по форме согласно приложениям 2, 3 к настоящему Решению;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5) справки территориального органа Пенсионного фонда Российской Федерации о размере страховой пенсии по старости (инвалидности) (в случае, если заявитель не дал согласие на предоставление персональных данных Уполномоченному органу территориальными органами Пенсионного фонда Российской Федерации);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6) заявления о перечислении доплаты к пенсии на счет по форме согласно приложению 7 к настоящему Решению.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2. Заявление с документами регистрируется в день его поступления и не позднее 1 рабочего дня, следующего за днем регистрации, направляется специалистом службы «одного окна» в Уполномоченный орган.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3. Уполномоченный орган в день поступления заявления из службы «одного окна»: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lastRenderedPageBreak/>
        <w:t>1) проверяет правильность его оформления и представленные документы;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запрашивает в территориальном органе Пенсионного фонда Российской Федерации сведения о размере страховой пенсии по старости (инвалидности) заявителя, давшего согласие на предоставление персональных данных Уполномоченному органу территориальными органами Пенсионного фонда Российской Федерации.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Заявитель вправе представить справку территориального органа Пенсионного фонда Российской Федерации о размере своей страховой пенсии по старости (инвалидности) по собственной инициативе.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4. Днем обращения за назначением доплаты к пенсии считается день регистрации заявления в службе «одного окна».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>Статья 3. Порядок назначения и выплаты ежемесячной доплаты к пенсии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1. Уполномоченный орган рассматривает заявление о назначении ежемесячной доплаты к пенсии  в течение 10 рабочих дней со дня его регистрации в службе «одного окна». 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ежемесячной доплаты к пенсии не позднее 10 рабочих дней со дня получения ответа на запрос.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2. По результатам рассмотрения заявления о назначении ежемесячной доплаты к пенсии Уполномоченный орган </w:t>
      </w:r>
      <w:r w:rsidRPr="00B511A7">
        <w:rPr>
          <w:sz w:val="28"/>
          <w:szCs w:val="28"/>
        </w:rPr>
        <w:t xml:space="preserve">принимает решение о </w:t>
      </w:r>
      <w:r w:rsidR="00B511A7" w:rsidRPr="00B511A7">
        <w:rPr>
          <w:sz w:val="28"/>
          <w:szCs w:val="28"/>
        </w:rPr>
        <w:t xml:space="preserve">возможности </w:t>
      </w:r>
      <w:r w:rsidRPr="00B511A7">
        <w:rPr>
          <w:sz w:val="28"/>
          <w:szCs w:val="28"/>
        </w:rPr>
        <w:t>назначения</w:t>
      </w:r>
      <w:r w:rsidRPr="00B511A7">
        <w:t xml:space="preserve"> </w:t>
      </w:r>
      <w:r w:rsidRPr="00B511A7">
        <w:rPr>
          <w:sz w:val="28"/>
          <w:szCs w:val="28"/>
        </w:rPr>
        <w:t xml:space="preserve">ежемесячной доплаты к пенсии либо </w:t>
      </w:r>
      <w:r w:rsidR="00A90F76" w:rsidRPr="00B511A7">
        <w:rPr>
          <w:sz w:val="28"/>
          <w:szCs w:val="28"/>
        </w:rPr>
        <w:t>решение об</w:t>
      </w:r>
      <w:r w:rsidRPr="00B511A7">
        <w:rPr>
          <w:sz w:val="28"/>
          <w:szCs w:val="28"/>
        </w:rPr>
        <w:t xml:space="preserve"> отказ</w:t>
      </w:r>
      <w:r w:rsidR="00A90F76" w:rsidRPr="00B511A7">
        <w:rPr>
          <w:sz w:val="28"/>
          <w:szCs w:val="28"/>
        </w:rPr>
        <w:t>е</w:t>
      </w:r>
      <w:r w:rsidRPr="00B511A7">
        <w:rPr>
          <w:sz w:val="28"/>
          <w:szCs w:val="28"/>
        </w:rPr>
        <w:t xml:space="preserve"> в назначении</w:t>
      </w:r>
      <w:r w:rsidRPr="00B511A7">
        <w:t xml:space="preserve"> </w:t>
      </w:r>
      <w:r w:rsidRPr="00B511A7">
        <w:rPr>
          <w:sz w:val="28"/>
          <w:szCs w:val="28"/>
        </w:rPr>
        <w:t>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3. Решение о назначении ежемесячной доплаты к пенсии оформляется распоряжением администрации Петропавловск-Камчатского городского округа.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4. Решение об отказе в назначении ежемесячной доплаты к пенсии принимается в случаях: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 представления лицом, замещавшим муниципальную должность, неполного пакета документов, указанных в части 1 статьи 2 настоящего Решения;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отсутствия условий для назначения ежемесячной доплаты к пенсии, установленных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настоящим Решением;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3) представления лицом, замещавшим муниципальную должность, недостоверных сведений.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5. Уполномоченный орган письменно извещает лицо, замещавшее муниципальную должность, о назначении ему ежемесячной доплаты к пенсии в течение 3 рабочих дней со дня издания соответствующего распоряжения администрации Петропавловск-Камчатского городского округа.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6. Решение об отказе в назначении ежемесячной доплаты к пенсии оформляется письмом Уполномоченного органа с обоснованием причин отказа и направляется Уполномоченным органом заявителю не позднее 3 рабочих дней со дня принятия такого решения.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7. Размер ежемесячной доплаты к пенсии определяется Уполномоченным органом в соответств</w:t>
      </w:r>
      <w:r w:rsidR="002B6B91">
        <w:rPr>
          <w:sz w:val="28"/>
          <w:szCs w:val="28"/>
        </w:rPr>
        <w:t xml:space="preserve">ии с Законом Камчатского края </w:t>
      </w:r>
      <w:r w:rsidRPr="0064076A">
        <w:rPr>
          <w:sz w:val="28"/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оформляется решением Уполномоченного органа по форме согласно приложениям 4 - 6 к настоящему Решению.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Среднемесячное денежное вознаграждение, исходя из которого исчисляется размер ежемесячной доплаты к пенсии, определяется в соответствии со статьей 4.1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увеличивается на районный коэффициент, установленный Решением Городской Думы Петропавловск-Камчатского городского округа от 28.08.2013 № 122-нд </w:t>
      </w:r>
      <w:r w:rsidR="002B6B91">
        <w:rPr>
          <w:sz w:val="28"/>
          <w:szCs w:val="28"/>
        </w:rPr>
        <w:br/>
      </w:r>
      <w:r w:rsidRPr="0064076A">
        <w:rPr>
          <w:sz w:val="28"/>
          <w:szCs w:val="28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8.</w:t>
      </w:r>
      <w:r w:rsidRPr="0064076A">
        <w:rPr>
          <w:sz w:val="28"/>
          <w:szCs w:val="28"/>
        </w:rPr>
        <w:t xml:space="preserve"> Ежемесячная доплата к пенсии</w:t>
      </w:r>
      <w:r w:rsidRPr="0064076A">
        <w:rPr>
          <w:rFonts w:eastAsia="Calibri"/>
          <w:sz w:val="28"/>
          <w:szCs w:val="28"/>
        </w:rPr>
        <w:t xml:space="preserve"> назначается и выплачивается со дня регистрации в службе «одного окна» заявления лица, замещавшего муниципальную должность, но не ранее дня освобождения от замещаемой муниципальной должности.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9. Выплата ежемесячной доплаты к пенсии осуществляется Уполномоченным органом ежемесячно на основании личного заявления лица, замещавшего муниципальную должность, по форме согласно приложению 7 к настоящему Решению, путем безналичного перечисления денежных средств на счет, открытый получателем ежемесячной доплаты к пенсии в кредитной организации.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10. Уполномоченный орган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(инвалидности) лиц, получателей ежемесячной доплаты к пенсии, давших согласие на предоставление персональных данных Уполномоченному органу территориальными органами Пенсионного фонда Российской Федерации.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Получатели ежемесячной доплаты к пенсии, не давшие согласия на предоставление персональных данных Уполномоченному органу территориальными органами Пенсионного фонда Российской Федерации, ежемесячно, не позднее 15 числа, представляют в Уполномоченный орган справку территориального органа Пенсионного фонда Российской Федерации о размере своей страховой пенсии по старости (инвалидности).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11. Лицам, замещавшим муниципальные должности, уволившимся с муниципальной должности в связи с сокращением муниципальной должности в органе местного самоуправления или упразднением органа местного самоуправления и получающим в соответствии со статьей 318 Трудового кодекса Российской Федерации средний месячный заработок, сохраняемый на период трудоустройства, </w:t>
      </w:r>
      <w:r w:rsidR="00057DEF">
        <w:rPr>
          <w:sz w:val="28"/>
          <w:szCs w:val="28"/>
        </w:rPr>
        <w:t xml:space="preserve">ежемесячной доплаты к пенсии </w:t>
      </w:r>
      <w:r w:rsidRPr="0064076A">
        <w:rPr>
          <w:sz w:val="28"/>
          <w:szCs w:val="28"/>
        </w:rPr>
        <w:t>выплачивается не ранее дня, с которого прекращается выплата среднего месячного заработка, сохраняемого на период трудоустройства.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12. Документы о назначении, выплате, приостановлении, прекращении, возобновлении, перерасчете ежемесячной доплаты к пенсии формируются в пенсионное дело, которое хранится в Уполномоченном органе.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 xml:space="preserve">Статья 4. Порядок перерасчета размера ежемесячной доплаты к пенсии 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1. Перерасчет размера ежемесячной доплаты к пенсии осуществляется в случаях: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 увеличения (индексации) размеров окладов лиц, замещающих муниципальные долджности, в соответствии с решением о бюджете Петропавловск-Камчатского городского округа на очередной финансовый год (очередной финансовый год и плановый период);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изменения размера ежемесячного пожизненного содержания или дополнительного пожизненного ежемесячного материального обеспечения;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3) замещения муниципальной должности не менее 12 полных месяцев с более высоким должностным окладом после назначения 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2. Перерасчет размера ежемесячной доплаты к пенсии в случае, предусмотренном пунктом 1 части 1 настоящей статьи, осуществляется Уполномоченным органом без представления заявления получателем 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3. Перерасчет размера ежемесячной доплаты к пенсии в случаях, предусмотренных пунктами 2 - 3 части 1 настоящей статьи, осуществляется Уполномоченным органом на основании заявления получателя ежемесячной доплаты к пенсии о перерасчете размера ежемесячной доплаты к пенсии, которое подается в службу «одного окна», и следующих документов: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 копии трудовой книжки и (или) сведений о трудовой деятельности, оформленных в установленном законодательством порядке, и (или) других документов, подтверждающих стаж работы (муниципальной службы);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справки о размере среднемесячного денежного вознаграждения по форме согласно приложениям 2, 3 к настоящему Решению.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4. Уполномоченный орган рассматривает заявление о перерасчете размера ежемесячной доплаты к пенсии и документы, представленные в соответствии с частью 3 настоящей статьи, в течение 10 рабочих дней со дня их регистрации в службе «одного окна».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5. Размер ежемесячной доплаты к пенсии по результатам перерасчета оформляется решением Уполномоченного органа по форме согласно приложениям 4 - 6 к настоящему Решению.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6. Уполномоченный орган в письменном виде извещает получателя</w:t>
      </w:r>
      <w:r w:rsidRPr="0064076A">
        <w:t xml:space="preserve"> </w:t>
      </w:r>
      <w:r w:rsidRPr="0064076A">
        <w:rPr>
          <w:sz w:val="28"/>
          <w:szCs w:val="28"/>
        </w:rPr>
        <w:t>ежемесячной доплаты к пенсии о размере ежемесячной доплаты к пенсии, установленном по результатам перерасчета, в течение 10 рабочих дней со дня принятия соответствующего решения.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7. Выплата</w:t>
      </w:r>
      <w:r w:rsidRPr="0064076A">
        <w:t xml:space="preserve"> </w:t>
      </w:r>
      <w:r w:rsidRPr="0064076A">
        <w:rPr>
          <w:sz w:val="28"/>
          <w:szCs w:val="28"/>
        </w:rPr>
        <w:t>ежемесячной доплаты к пенсии в размере, установленном по результатам перерасчета в случаях, предусмотренных пунктом 1 части 1 настоящей статьи, производится со дня возникновения указанных случаев.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8. Выплата ежемесячной доплаты к пенсии в размере, установленном по результатам перерасчета в случаях, предусмотренных пунктами 2 - 3 части 1 настоящей статьи, производится с 1 числа месяца, следующего за месяцем, в котором поступило заявление о перерасчете размера 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>Статья 5. Приостановление, прекращение, возобновление и иные особенности выплаты ежемесячной доплаты к пенсии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1. Выплата ежемесячной доплаты к пенсии приостанавливается в случае: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1) приостановления выплаты страховой пенсии по старости (инвалидности) в соответствии со</w:t>
      </w:r>
      <w:r w:rsidRPr="0064076A">
        <w:t xml:space="preserve"> </w:t>
      </w:r>
      <w:r w:rsidRPr="0064076A">
        <w:rPr>
          <w:rFonts w:eastAsia="Calibri"/>
          <w:sz w:val="28"/>
          <w:szCs w:val="28"/>
        </w:rPr>
        <w:t xml:space="preserve">статьей 24 </w:t>
      </w:r>
      <w:r w:rsidR="002E0AF1" w:rsidRPr="002E0AF1">
        <w:rPr>
          <w:rFonts w:eastAsia="Calibri"/>
          <w:sz w:val="28"/>
          <w:szCs w:val="28"/>
        </w:rPr>
        <w:t>Федеральн</w:t>
      </w:r>
      <w:r w:rsidR="002E0AF1">
        <w:rPr>
          <w:rFonts w:eastAsia="Calibri"/>
          <w:sz w:val="28"/>
          <w:szCs w:val="28"/>
        </w:rPr>
        <w:t>ого</w:t>
      </w:r>
      <w:r w:rsidR="002E0AF1" w:rsidRPr="002E0AF1">
        <w:rPr>
          <w:rFonts w:eastAsia="Calibri"/>
          <w:sz w:val="28"/>
          <w:szCs w:val="28"/>
        </w:rPr>
        <w:t xml:space="preserve"> закон</w:t>
      </w:r>
      <w:r w:rsidR="002E0AF1">
        <w:rPr>
          <w:rFonts w:eastAsia="Calibri"/>
          <w:sz w:val="28"/>
          <w:szCs w:val="28"/>
        </w:rPr>
        <w:t>а</w:t>
      </w:r>
      <w:r w:rsidR="002E0AF1" w:rsidRPr="002E0AF1">
        <w:rPr>
          <w:rFonts w:eastAsia="Calibri"/>
          <w:sz w:val="28"/>
          <w:szCs w:val="28"/>
        </w:rPr>
        <w:t xml:space="preserve"> от 28.12.2013 </w:t>
      </w:r>
      <w:r w:rsidR="002E0AF1">
        <w:rPr>
          <w:rFonts w:eastAsia="Calibri"/>
          <w:sz w:val="28"/>
          <w:szCs w:val="28"/>
        </w:rPr>
        <w:t>№ 400-ФЗ «</w:t>
      </w:r>
      <w:r w:rsidR="002E0AF1" w:rsidRPr="002E0AF1">
        <w:rPr>
          <w:rFonts w:eastAsia="Calibri"/>
          <w:sz w:val="28"/>
          <w:szCs w:val="28"/>
        </w:rPr>
        <w:t>О страховых пенсиях</w:t>
      </w:r>
      <w:r w:rsidR="002E0AF1">
        <w:rPr>
          <w:rFonts w:eastAsia="Calibri"/>
          <w:sz w:val="28"/>
          <w:szCs w:val="28"/>
        </w:rPr>
        <w:t xml:space="preserve">» (далее – Федеральный закон </w:t>
      </w:r>
      <w:r w:rsidR="002E0AF1">
        <w:rPr>
          <w:rFonts w:eastAsia="Calibri"/>
          <w:sz w:val="28"/>
          <w:szCs w:val="28"/>
        </w:rPr>
        <w:br/>
        <w:t>«О страховых пенсиях»)</w:t>
      </w:r>
      <w:r w:rsidRPr="0064076A">
        <w:rPr>
          <w:rFonts w:eastAsia="Calibri"/>
          <w:sz w:val="28"/>
          <w:szCs w:val="28"/>
        </w:rPr>
        <w:t>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2) замещения (занятия) получателем ежемесячной доплаты к пенсии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3) невозможности выплаты ежемесячной доплаты к пенсии в связи</w:t>
      </w:r>
      <w:r w:rsidR="0017709A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с непредставлением в установленный срок получателем ежемесячной доплаты</w:t>
      </w:r>
      <w:r w:rsidR="0017709A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к пенсии в Уполномоченный орган письменного уведомления: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а) об изменении постоянного места жительства;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б) об изменении реквизитов либо закрытии счета, открытого в кредитной организации, указанного в заявлении согласно приложению 7 к настоящему Решению;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4) непредставления в установленный срок получателем ежемесячной доплаты к пенсии в Уполномоченный орган справки о размере страховой пенсии по старости (инвалидности) (для получателей</w:t>
      </w:r>
      <w:r w:rsidRPr="0064076A">
        <w:t xml:space="preserve"> </w:t>
      </w:r>
      <w:r w:rsidRPr="0064076A">
        <w:rPr>
          <w:rFonts w:eastAsia="Calibri"/>
          <w:sz w:val="28"/>
          <w:szCs w:val="28"/>
        </w:rPr>
        <w:t>ежемесячной доплаты к пенсии, не давших согласие на предоставление персональных данных Уполномоченному органу территориальными органами Пенсионного фонда Российской Федерации).</w:t>
      </w:r>
    </w:p>
    <w:p w:rsidR="0064076A" w:rsidRPr="0064076A" w:rsidRDefault="00A90F76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4076A" w:rsidRPr="0064076A">
        <w:rPr>
          <w:rFonts w:eastAsia="Calibri"/>
          <w:sz w:val="28"/>
          <w:szCs w:val="28"/>
        </w:rPr>
        <w:t>Выплата ежемесячной доплаты к пенсии прекращается в случае: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1) прекращения выплаты страховой пенсии по старости (инвалидности)</w:t>
      </w:r>
      <w:r w:rsidR="0017709A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в соответствии со статьей 25 Федерального закона «О страховых пенсиях»;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2) назначения ежемесячной доплаты к пенсии или пенсии за выслугу лет</w:t>
      </w:r>
      <w:r w:rsidR="0017709A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в соответствии с законодательством Российской Федерации;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3) выезда получателя ежемесячной доплаты к пенсии на постоянное место жительства за пределы Российской Федерации;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4) смерти получателя ежемесячной доплаты к пенсии.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3. Получатели ежемесячной доплаты к пенсии обязаны в течение 5 рабочих дней представить в Уполномоченный орган письменное уведомление</w:t>
      </w:r>
      <w:r w:rsidR="008D7E4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(с приложением подтверждающих документов):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1) о возникновении обстоятельств, указанных в пункте 1 (для получателей ежемесячной доплаты к пенсии, не давших согласие на предоставление персональных данных Уполномоченному органу территориальными органами Пенсионного фонда Российской Федерации), пункте 2, подпунктах «а» и «б» пункта 3 части 1 настоящей статьи, в пункте 1 (для получателей ежемесячной доплаты к пенсии, не давших  согласие на предоставление персональных данных Уполномоченному органу территориальными органами Пенсионного фонда Российской Федерации), пунктах 2 и 3 части 2 настоящей статьи;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2) о прекращении обстоятельств, указанных в пунктах 1 и 2 части 1 настоящей статьи, в пункте 1 (для получателей ежемесячной доплаты к пенсии</w:t>
      </w:r>
      <w:r w:rsidR="008D7E42">
        <w:rPr>
          <w:rFonts w:eastAsia="Calibri"/>
          <w:sz w:val="28"/>
          <w:szCs w:val="28"/>
        </w:rPr>
        <w:t xml:space="preserve">, </w:t>
      </w:r>
      <w:r w:rsidRPr="0064076A">
        <w:rPr>
          <w:rFonts w:eastAsia="Calibri"/>
          <w:sz w:val="28"/>
          <w:szCs w:val="28"/>
        </w:rPr>
        <w:t>не давших согласие на предоставление персональных данных Уполномоченному органу территориальными органами Пенсионного фонда Российской Федерации), пунктах 2 и 3 части 2 настоящей статьи;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3) об изменении размера ежемесячного пожизненного содержания</w:t>
      </w:r>
      <w:r w:rsidR="008D7E4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или дополнительного ежемесячного материального обеспечения (для получателей ежемесячной доплаты,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обеспечение).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4. При возникновении обстоятель</w:t>
      </w:r>
      <w:r w:rsidR="00A90F76">
        <w:rPr>
          <w:rFonts w:eastAsia="Calibri"/>
          <w:sz w:val="28"/>
          <w:szCs w:val="28"/>
        </w:rPr>
        <w:t>ств, предусмотренных пунктами 1-</w:t>
      </w:r>
      <w:r w:rsidRPr="0064076A">
        <w:rPr>
          <w:rFonts w:eastAsia="Calibri"/>
          <w:sz w:val="28"/>
          <w:szCs w:val="28"/>
        </w:rPr>
        <w:t>3  части 1 и частью 2 настоящей статьи, влекущих приостановление или прекращение выплаты ежемесячной доплаты к пенсии, Уполномоченный орган приостанавливает или прекращает выплату ежемесячной доплаты к пенсии в соответствии с решением Уполномоченного органа по форме согласно приложениям 4</w:t>
      </w:r>
      <w:r w:rsidR="00A90F76">
        <w:rPr>
          <w:rFonts w:eastAsia="Calibri"/>
          <w:sz w:val="28"/>
          <w:szCs w:val="28"/>
        </w:rPr>
        <w:t>-</w:t>
      </w:r>
      <w:r w:rsidRPr="0064076A">
        <w:rPr>
          <w:rFonts w:eastAsia="Calibri"/>
          <w:sz w:val="28"/>
          <w:szCs w:val="28"/>
        </w:rPr>
        <w:t>6 к настоящему Решению со дня возникновения соответствующих обстоятельств.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При возникновении обязательства, предусмотренного пунктом 4 части 1 настоящей статьи, влекущего приостановление выплаты ежемесячной доплаты к пенсии, Уполномоченный орган приостанавливает выплату ежемесячной доплаты к пенсии в соответствии с решением Уполномоченного органа по форме согласно приложениям 4</w:t>
      </w:r>
      <w:r w:rsidR="00A90F76">
        <w:rPr>
          <w:rFonts w:eastAsia="Calibri"/>
          <w:sz w:val="28"/>
          <w:szCs w:val="28"/>
        </w:rPr>
        <w:t>-</w:t>
      </w:r>
      <w:r w:rsidRPr="0064076A">
        <w:rPr>
          <w:rFonts w:eastAsia="Calibri"/>
          <w:sz w:val="28"/>
          <w:szCs w:val="28"/>
        </w:rPr>
        <w:t>6 к настоящему Решению с 1 числа месяца, следующего за месяцем возникновения данного обстоятельства.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5. Приостановленная или прекращенная выплата ежемесячной доплаты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к пенсии возобновляется по заявлению получателя ежемесячной доплаты к пенсии в случае устранения (прекращения) обстоятельств, предусмотренных частью 1 и пунктами 1-3 части 2 настоящей статьи, со дня подачи заявления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(с приложением подтверждающих документов) в службу «одного окна».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При этом суммы ежемесячной доплаты к пенсии, выплата которых была приостановлена или прекращена Уполномоченным органом в связи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с несвоевременным представлением получателем ежемесячной доплаты к пенсии письменных уведомлений о возникновении соответствующих обстоятельств, выплачиваются ему за прошедшее время, но не более чем за 12 месяцев, предшествующих дню подачи заявления.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6. Ежемесячная доплата к пенсии, излишне выплаченная получателю ежемесячной доплаты к пенсии в связи с несвоевременным представлением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в Уполномоченный орган письменных уведомлений о возникновении обстоятельств, предусмотренных частью 1 настоящей статьи, засчитывается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в счет выплаты ежемесячной доплаты к пенсии за последующие месяцы.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В случае несвоевременного представления получателем ежемесячной доплаты к пенсии в Уполномоченный орган письменных уведомлений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о возникновении обстоятельств, предусмотренных пунктами 1-3 части 2 настоящей статьи, излишне перечисленные суммы ежемесячной доплаты к пенсии подлежат возврату на расчетный счет Уполномоченного органа.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7. В случае смерти получателя ежемесячной доплаты к пенсии выплата ежемесячной доплаты к пенсии прекращается с 1 числа месяца, следующего</w:t>
      </w:r>
      <w:r w:rsidR="008D7E4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за месяцем, в котором наступила смерть получателя ежемесячной доплаты</w:t>
      </w:r>
      <w:r w:rsidR="008D7E4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к пенсии.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4076A">
        <w:rPr>
          <w:rFonts w:eastAsia="Calibri"/>
          <w:b/>
          <w:sz w:val="28"/>
          <w:szCs w:val="28"/>
        </w:rPr>
        <w:t>Статья 6. Особенности пенсионного обеспечения отдельных лиц, замещавших (замещающих) муниципальные должности в Петропавловск-Камчатском городском округе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1. За лицами, замещавшими муниципальные должности в Петропавловск-Камчатском городском округе, прекратившими осуществление своих полномочий до </w:t>
      </w:r>
      <w:r w:rsidR="008D7E42">
        <w:rPr>
          <w:rFonts w:eastAsia="Calibri"/>
          <w:sz w:val="28"/>
          <w:szCs w:val="28"/>
        </w:rPr>
        <w:t>01.01.2017</w:t>
      </w:r>
      <w:r w:rsidRPr="0064076A">
        <w:rPr>
          <w:rFonts w:eastAsia="Calibri"/>
          <w:sz w:val="28"/>
          <w:szCs w:val="28"/>
        </w:rPr>
        <w:t xml:space="preserve">, сохраняется право на ежемесячную доплату к пенсии в соответствии с </w:t>
      </w:r>
      <w:hyperlink r:id="rId22" w:history="1">
        <w:r w:rsidRPr="0064076A">
          <w:rPr>
            <w:rFonts w:eastAsia="Calibri"/>
            <w:sz w:val="28"/>
            <w:szCs w:val="28"/>
          </w:rPr>
          <w:t>Законом</w:t>
        </w:r>
      </w:hyperlink>
      <w:r w:rsidRPr="0064076A">
        <w:rPr>
          <w:rFonts w:eastAsia="Calibri"/>
          <w:sz w:val="28"/>
          <w:szCs w:val="28"/>
        </w:rPr>
        <w:t xml:space="preserve">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без учета изменений, внесенных Законом Камчатского края от 21.12.2016 № 47 «O внесении изменений в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(далее - Закон Камчатского края «О внесении изменений в Закон Камчатского края </w:t>
      </w:r>
      <w:r w:rsidR="00A90F76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края»).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2. Назначение ежемесячной доплаты к пенсии лицам, продолжающим замещать на </w:t>
      </w:r>
      <w:r w:rsidR="008D7E42">
        <w:rPr>
          <w:rFonts w:eastAsia="Calibri"/>
          <w:sz w:val="28"/>
          <w:szCs w:val="28"/>
        </w:rPr>
        <w:t>01.01.2017</w:t>
      </w:r>
      <w:r w:rsidRPr="0064076A">
        <w:rPr>
          <w:rFonts w:eastAsia="Calibri"/>
          <w:sz w:val="28"/>
          <w:szCs w:val="28"/>
        </w:rPr>
        <w:t xml:space="preserve"> муниципальные должности в Петропавловск-Камчатском городском округе и имеющим на этот день продолжительность замещения муниципальной должности в Петропавловск-Камчатском городском округе не менее </w:t>
      </w:r>
      <w:r w:rsidR="00AC0115">
        <w:rPr>
          <w:rFonts w:eastAsia="Calibri"/>
          <w:sz w:val="28"/>
          <w:szCs w:val="28"/>
        </w:rPr>
        <w:t>3</w:t>
      </w:r>
      <w:r w:rsidRPr="0064076A">
        <w:rPr>
          <w:rFonts w:eastAsia="Calibri"/>
          <w:sz w:val="28"/>
          <w:szCs w:val="28"/>
        </w:rPr>
        <w:t xml:space="preserve"> лет, осуществляется в соответствии с</w:t>
      </w:r>
      <w:r w:rsidR="004901BE">
        <w:rPr>
          <w:rFonts w:eastAsia="Calibri"/>
          <w:sz w:val="28"/>
          <w:szCs w:val="28"/>
        </w:rPr>
        <w:t xml:space="preserve"> </w:t>
      </w:r>
      <w:hyperlink r:id="rId23" w:history="1">
        <w:r w:rsidRPr="0064076A">
          <w:rPr>
            <w:rFonts w:eastAsia="Calibri"/>
            <w:sz w:val="28"/>
            <w:szCs w:val="28"/>
          </w:rPr>
          <w:t>Законом</w:t>
        </w:r>
      </w:hyperlink>
      <w:r w:rsidRPr="0064076A">
        <w:rPr>
          <w:rFonts w:eastAsia="Calibri"/>
          <w:sz w:val="28"/>
          <w:szCs w:val="28"/>
        </w:rPr>
        <w:t xml:space="preserve">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без учета изменений, внесенных Законом Камчатского края «О внесении изменений в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края». При установлении ежемесячной доплаты к пенсии вычету подлежит трехкратный размер фиксированной выплаты к страховой пенсии по старости, при этом общая сумма ежемесячной доплаты к пенсии и трехкратного размера фиксированной выплаты к страховой пенсии по старости не может превышать 75 процентов среднемесячного денежного вознаграждения.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3. Среднемесячное денежное вознаграждение, исходя из которого исчисляется размер ежемесячной доплаты к пенсии лицам, замещавшим муниципальные должности в Петропавловск-Камчатском городском округе, прекратившим исполнение своих полномочий до вступления в силу Закона Камчатского края от 10.04.2018 № 208 «О внесении изменений в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края», определяется без учета изменений, внесенных указанным Законом Камчатского края в пункт 1 части 2, а также в часть 3 статьи 4.1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в части замены слов «должностного оклада» словом «оклада».</w:t>
      </w:r>
    </w:p>
    <w:p w:rsidR="00AC0115" w:rsidRPr="00AC0115" w:rsidRDefault="00AC0115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4076A">
        <w:rPr>
          <w:rFonts w:eastAsia="Calibri"/>
          <w:b/>
          <w:sz w:val="28"/>
          <w:szCs w:val="28"/>
        </w:rPr>
        <w:t>Статья 7. Заключительные положения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1. Настоящее Решение вступает в силу после дня его официального опубликования.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2. Со дня вступления в силу настоящего Решения признать утратившими силу: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1)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2) Решение </w:t>
      </w:r>
      <w:r w:rsidR="004901BE">
        <w:rPr>
          <w:rFonts w:eastAsia="Calibri"/>
          <w:sz w:val="28"/>
          <w:szCs w:val="28"/>
        </w:rPr>
        <w:t xml:space="preserve">Городской </w:t>
      </w:r>
      <w:r w:rsidRPr="0064076A">
        <w:rPr>
          <w:rFonts w:eastAsia="Calibri"/>
          <w:sz w:val="28"/>
          <w:szCs w:val="28"/>
        </w:rPr>
        <w:t xml:space="preserve">Думы Петропавловск-Камчатского городского округа от 28.04.2014 № 213-нд «О внесении изменений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3) Решение Городской Думы Петропавловск-Камчатского городского округа от 03.03.2015 № 297-нд «О внесении изменений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4) Решение Городской Думы Петропавловск-Камчатского городского округа от 01.07.2015 № 326-нд «О внесении изменения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5) Решение Городской Думы Петропавловск-Камчатского городского округа от 26.04.2016 № 407-нд «О внесении изменений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6) Решение Городской Думы Петропавловск-Камчатского городского округа от 01.11.2016 № 483-нд «О внесении изменения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7) Решение Городской Думы Петропавловск-Камчатского городского округа от 01.11.2016 № 484-нд «О внесении изменения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8) Решение Городской Думы Петропавловск-Камчатского городского округа от 25.04.2017 № 561-нд «О внесении изменений в Решение Городской Думы Петропавловск-Камчатского городского округа от 27.12.2013 № 161-нд </w:t>
      </w:r>
      <w:r w:rsidR="002B6B91">
        <w:rPr>
          <w:sz w:val="28"/>
          <w:szCs w:val="28"/>
        </w:rPr>
        <w:br/>
      </w:r>
      <w:r w:rsidRPr="0064076A">
        <w:rPr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округе».</w:t>
      </w:r>
    </w:p>
    <w:p w:rsidR="0064076A" w:rsidRPr="0064076A" w:rsidRDefault="0064076A" w:rsidP="00A62E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76A" w:rsidRPr="0064076A" w:rsidRDefault="0064076A" w:rsidP="00A62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747" w:type="dxa"/>
        <w:tblInd w:w="-108" w:type="dxa"/>
        <w:tblLook w:val="01E0" w:firstRow="1" w:lastRow="1" w:firstColumn="1" w:lastColumn="1" w:noHBand="0" w:noVBand="0"/>
      </w:tblPr>
      <w:tblGrid>
        <w:gridCol w:w="4016"/>
        <w:gridCol w:w="2025"/>
        <w:gridCol w:w="3706"/>
      </w:tblGrid>
      <w:tr w:rsidR="0064076A" w:rsidRPr="0064076A" w:rsidTr="002B6B91">
        <w:trPr>
          <w:trHeight w:val="806"/>
        </w:trPr>
        <w:tc>
          <w:tcPr>
            <w:tcW w:w="4016" w:type="dxa"/>
          </w:tcPr>
          <w:p w:rsidR="0064076A" w:rsidRPr="0064076A" w:rsidRDefault="0064076A" w:rsidP="0064076A">
            <w:pPr>
              <w:rPr>
                <w:sz w:val="28"/>
                <w:szCs w:val="28"/>
              </w:rPr>
            </w:pPr>
            <w:r w:rsidRPr="0064076A">
              <w:rPr>
                <w:sz w:val="28"/>
                <w:szCs w:val="28"/>
              </w:rPr>
              <w:t>Глава</w:t>
            </w:r>
          </w:p>
          <w:p w:rsidR="0064076A" w:rsidRPr="0064076A" w:rsidRDefault="0064076A" w:rsidP="0064076A">
            <w:pPr>
              <w:rPr>
                <w:sz w:val="28"/>
                <w:szCs w:val="28"/>
              </w:rPr>
            </w:pPr>
            <w:r w:rsidRPr="0064076A">
              <w:rPr>
                <w:sz w:val="28"/>
                <w:szCs w:val="28"/>
              </w:rPr>
              <w:t>Петропавловск-Камчатского</w:t>
            </w:r>
          </w:p>
          <w:p w:rsidR="0064076A" w:rsidRPr="0064076A" w:rsidRDefault="0064076A" w:rsidP="0064076A">
            <w:pPr>
              <w:rPr>
                <w:sz w:val="28"/>
                <w:szCs w:val="28"/>
              </w:rPr>
            </w:pPr>
            <w:r w:rsidRPr="0064076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25" w:type="dxa"/>
          </w:tcPr>
          <w:p w:rsidR="0064076A" w:rsidRPr="0064076A" w:rsidRDefault="0064076A" w:rsidP="006407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4076A" w:rsidRPr="0064076A" w:rsidRDefault="0064076A" w:rsidP="006407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4076A" w:rsidRPr="0064076A" w:rsidRDefault="0064076A" w:rsidP="0064076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64076A" w:rsidRPr="0064076A" w:rsidRDefault="0064076A" w:rsidP="0064076A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64076A" w:rsidRPr="0064076A" w:rsidRDefault="0064076A" w:rsidP="0064076A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64076A" w:rsidRPr="0064076A" w:rsidRDefault="0064076A" w:rsidP="00F24F8F">
            <w:pPr>
              <w:tabs>
                <w:tab w:val="left" w:pos="2564"/>
                <w:tab w:val="left" w:pos="2760"/>
              </w:tabs>
              <w:ind w:right="-101" w:firstLine="709"/>
              <w:jc w:val="right"/>
              <w:rPr>
                <w:sz w:val="28"/>
                <w:szCs w:val="28"/>
              </w:rPr>
            </w:pPr>
            <w:r w:rsidRPr="0064076A">
              <w:rPr>
                <w:sz w:val="28"/>
                <w:szCs w:val="28"/>
              </w:rPr>
              <w:t xml:space="preserve">           К.В. Брызгин</w:t>
            </w:r>
          </w:p>
          <w:p w:rsidR="0064076A" w:rsidRPr="0064076A" w:rsidRDefault="0064076A" w:rsidP="0064076A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2352B" w:rsidRDefault="0072352B" w:rsidP="0064076A">
      <w:pPr>
        <w:ind w:firstLine="709"/>
        <w:jc w:val="right"/>
        <w:rPr>
          <w:sz w:val="24"/>
          <w:szCs w:val="24"/>
        </w:rPr>
      </w:pPr>
    </w:p>
    <w:p w:rsidR="0072352B" w:rsidRDefault="007235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Приложение 1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от </w:t>
      </w:r>
      <w:r w:rsidR="0072352B">
        <w:rPr>
          <w:sz w:val="24"/>
          <w:szCs w:val="24"/>
        </w:rPr>
        <w:t xml:space="preserve">23.12.2020 </w:t>
      </w:r>
      <w:r w:rsidRPr="0064076A">
        <w:rPr>
          <w:sz w:val="24"/>
          <w:szCs w:val="24"/>
        </w:rPr>
        <w:t>№</w:t>
      </w:r>
      <w:r w:rsidR="0072352B">
        <w:rPr>
          <w:sz w:val="24"/>
          <w:szCs w:val="24"/>
        </w:rPr>
        <w:t xml:space="preserve"> 331-нд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A62E7A">
      <w:pPr>
        <w:ind w:firstLine="709"/>
        <w:jc w:val="right"/>
        <w:rPr>
          <w:sz w:val="24"/>
          <w:szCs w:val="24"/>
        </w:rPr>
      </w:pPr>
    </w:p>
    <w:tbl>
      <w:tblPr>
        <w:tblStyle w:val="af0"/>
        <w:tblW w:w="5191" w:type="dxa"/>
        <w:tblInd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</w:tblGrid>
      <w:tr w:rsidR="0064076A" w:rsidRPr="0064076A" w:rsidTr="001A43BD">
        <w:trPr>
          <w:trHeight w:val="4047"/>
        </w:trPr>
        <w:tc>
          <w:tcPr>
            <w:tcW w:w="5191" w:type="dxa"/>
          </w:tcPr>
          <w:p w:rsidR="0064076A" w:rsidRPr="0064076A" w:rsidRDefault="0064076A" w:rsidP="0064076A">
            <w:pPr>
              <w:jc w:val="center"/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 xml:space="preserve">Управление образования администрации Петропавловск-Камчатского </w:t>
            </w:r>
          </w:p>
          <w:p w:rsidR="0064076A" w:rsidRPr="0064076A" w:rsidRDefault="0064076A" w:rsidP="0064076A">
            <w:pPr>
              <w:jc w:val="center"/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городского округа</w:t>
            </w:r>
          </w:p>
          <w:p w:rsidR="0064076A" w:rsidRPr="0064076A" w:rsidRDefault="0064076A" w:rsidP="0064076A">
            <w:pPr>
              <w:jc w:val="right"/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от_______________________________________</w:t>
            </w:r>
          </w:p>
          <w:p w:rsidR="0064076A" w:rsidRPr="0064076A" w:rsidRDefault="0064076A" w:rsidP="0064076A">
            <w:pPr>
              <w:jc w:val="center"/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Ф.И.О. заявителя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Замещавшего(ей):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_________________________________________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 xml:space="preserve">           (должность заявителя)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«_____» ____________________года рождения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Паспорт серии___________№________________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Выдан «_____» __________________20____года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__________________________________________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__________________________________________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проживающего по адресу: ___________________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__________________________________________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__________________________________________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  <w:r w:rsidRPr="0064076A">
              <w:rPr>
                <w:sz w:val="24"/>
                <w:szCs w:val="24"/>
              </w:rPr>
              <w:t>Телефон___________________________________</w:t>
            </w:r>
          </w:p>
          <w:p w:rsidR="0064076A" w:rsidRPr="0064076A" w:rsidRDefault="0064076A" w:rsidP="0064076A">
            <w:pPr>
              <w:rPr>
                <w:sz w:val="24"/>
                <w:szCs w:val="24"/>
              </w:rPr>
            </w:pPr>
          </w:p>
        </w:tc>
      </w:tr>
    </w:tbl>
    <w:p w:rsidR="0064076A" w:rsidRPr="0064076A" w:rsidRDefault="0064076A" w:rsidP="00A62E7A">
      <w:pPr>
        <w:jc w:val="center"/>
        <w:rPr>
          <w:sz w:val="24"/>
          <w:szCs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spacing w:after="108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64076A">
        <w:rPr>
          <w:rFonts w:eastAsia="Calibri"/>
          <w:b/>
          <w:bCs/>
          <w:sz w:val="24"/>
          <w:szCs w:val="24"/>
        </w:rPr>
        <w:t>ЗАЯВЛЕНИЕ</w:t>
      </w:r>
    </w:p>
    <w:p w:rsidR="0064076A" w:rsidRPr="0064076A" w:rsidRDefault="0064076A" w:rsidP="0064076A">
      <w:pPr>
        <w:ind w:firstLine="720"/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В соответствии с </w:t>
      </w:r>
      <w:hyperlink r:id="rId24" w:history="1">
        <w:r w:rsidRPr="0064076A">
          <w:rPr>
            <w:bCs/>
            <w:sz w:val="24"/>
            <w:szCs w:val="24"/>
          </w:rPr>
          <w:t>Законом</w:t>
        </w:r>
      </w:hyperlink>
      <w:r w:rsidRPr="0064076A">
        <w:rPr>
          <w:b/>
          <w:sz w:val="24"/>
          <w:szCs w:val="24"/>
        </w:rPr>
        <w:t xml:space="preserve"> </w:t>
      </w:r>
      <w:r w:rsidRPr="0064076A">
        <w:rPr>
          <w:sz w:val="24"/>
          <w:szCs w:val="24"/>
        </w:rPr>
        <w:t>Камчатского края от 10.12.2007 № 710</w:t>
      </w:r>
      <w:r w:rsidR="0072352B">
        <w:rPr>
          <w:sz w:val="24"/>
          <w:szCs w:val="24"/>
        </w:rPr>
        <w:br/>
      </w:r>
      <w:r w:rsidRPr="0064076A">
        <w:rPr>
          <w:sz w:val="24"/>
          <w:szCs w:val="24"/>
        </w:rPr>
        <w:t xml:space="preserve"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</w:t>
      </w:r>
      <w:hyperlink r:id="rId25" w:anchor="sub_0" w:history="1">
        <w:r w:rsidRPr="0064076A">
          <w:rPr>
            <w:bCs/>
            <w:sz w:val="24"/>
            <w:szCs w:val="24"/>
          </w:rPr>
          <w:t>Решением</w:t>
        </w:r>
      </w:hyperlink>
      <w:r w:rsidRPr="0064076A">
        <w:rPr>
          <w:b/>
          <w:sz w:val="24"/>
          <w:szCs w:val="24"/>
        </w:rPr>
        <w:t xml:space="preserve"> </w:t>
      </w:r>
      <w:r w:rsidRPr="0064076A">
        <w:rPr>
          <w:sz w:val="24"/>
          <w:szCs w:val="24"/>
        </w:rPr>
        <w:t xml:space="preserve">Городской Думы Петропавловск-Камчатского городского округа от </w:t>
      </w:r>
      <w:r w:rsidR="0072352B">
        <w:rPr>
          <w:sz w:val="24"/>
          <w:szCs w:val="24"/>
        </w:rPr>
        <w:t>23.12.2020</w:t>
      </w:r>
      <w:r w:rsidRPr="0064076A">
        <w:rPr>
          <w:sz w:val="24"/>
          <w:szCs w:val="24"/>
        </w:rPr>
        <w:t xml:space="preserve"> № </w:t>
      </w:r>
      <w:r w:rsidR="0072352B">
        <w:rPr>
          <w:sz w:val="24"/>
          <w:szCs w:val="24"/>
        </w:rPr>
        <w:t>331</w:t>
      </w:r>
      <w:r w:rsidRPr="0064076A">
        <w:rPr>
          <w:sz w:val="24"/>
          <w:szCs w:val="24"/>
        </w:rPr>
        <w:t>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 прошу назначить ежемесячную доплату к пенсии с «______»_________20___года.</w:t>
      </w:r>
    </w:p>
    <w:p w:rsidR="0064076A" w:rsidRPr="0064076A" w:rsidRDefault="0064076A" w:rsidP="0064076A">
      <w:pPr>
        <w:ind w:firstLine="720"/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Страховую пенсию по старости (инвалидности) получаю в </w:t>
      </w:r>
      <w:r w:rsidRPr="0064076A">
        <w:rPr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64076A" w:rsidRPr="0064076A" w:rsidRDefault="0064076A" w:rsidP="0064076A">
      <w:pPr>
        <w:jc w:val="both"/>
        <w:rPr>
          <w:sz w:val="24"/>
          <w:szCs w:val="24"/>
        </w:rPr>
      </w:pPr>
      <w:r w:rsidRPr="0064076A">
        <w:rPr>
          <w:sz w:val="24"/>
          <w:szCs w:val="24"/>
        </w:rPr>
        <w:t>(наименование и адрес территориального органа Пенсионного Фонда Российской Федерации)</w:t>
      </w:r>
    </w:p>
    <w:p w:rsidR="0064076A" w:rsidRPr="0064076A" w:rsidRDefault="0064076A" w:rsidP="0064076A">
      <w:pPr>
        <w:jc w:val="both"/>
        <w:rPr>
          <w:i/>
          <w:sz w:val="24"/>
          <w:szCs w:val="24"/>
        </w:rPr>
      </w:pPr>
      <w:r w:rsidRPr="0064076A">
        <w:rPr>
          <w:i/>
          <w:sz w:val="24"/>
          <w:szCs w:val="24"/>
        </w:rPr>
        <w:t>____________________________________________________________________________________________________________________________________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Обязуюсь сообщить в Уполномоченный орган в течение 5 рабочих дней                                            о возникновении следующих обстоятельств: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64076A">
        <w:rPr>
          <w:sz w:val="24"/>
          <w:szCs w:val="24"/>
        </w:rPr>
        <w:t xml:space="preserve">- </w:t>
      </w:r>
      <w:r w:rsidRPr="0064076A">
        <w:rPr>
          <w:rFonts w:eastAsia="Calibri"/>
          <w:sz w:val="24"/>
          <w:szCs w:val="24"/>
        </w:rPr>
        <w:t>замещении/освобождении от замещаемой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 или должности муниципальной с</w:t>
      </w:r>
      <w:r w:rsidR="0072352B">
        <w:rPr>
          <w:rFonts w:eastAsia="Calibri"/>
          <w:sz w:val="24"/>
          <w:szCs w:val="24"/>
        </w:rPr>
        <w:t>лужбы, должности</w:t>
      </w:r>
      <w:r w:rsidRPr="0064076A">
        <w:rPr>
          <w:rFonts w:eastAsia="Calibri"/>
          <w:sz w:val="24"/>
          <w:szCs w:val="24"/>
        </w:rPr>
        <w:t xml:space="preserve"> в организациях, финансируемых за счет средств краевого бюджета и (или) бюджетов муниципальных образований в Камчатском крае;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- об изменении постоянного места жительства;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- об изменении реквизитов либо закрытии счета, открытого в кредитной организации либо филиале кредитной организации;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- о назначении пенсии за выслугу лет в соответствии с законодательством Российской Федерации;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- о выезде на постоянное место жительства за пределы Российской Федерации;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- о прекращении/возобновлении выплаты страховой пенсии по старости (инвалидности);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- об изменении размера ежемесячного пожизненного содержания или дополнительного пожизненного ежемесячного материального обеспечения.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Выражаю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принятия решений, связанных с назначением и выплатой мне ежемесячной доплаты к пенсии.</w:t>
      </w:r>
    </w:p>
    <w:p w:rsidR="0072352B" w:rsidRDefault="0064076A" w:rsidP="0072352B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Прилагаю следующие документы:</w:t>
      </w:r>
    </w:p>
    <w:p w:rsidR="0072352B" w:rsidRDefault="0072352B" w:rsidP="007235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4076A" w:rsidRPr="0064076A">
        <w:rPr>
          <w:sz w:val="24"/>
          <w:szCs w:val="24"/>
        </w:rPr>
        <w:t>копию паспорта гражданина Российской Федерации на ______л.;</w:t>
      </w:r>
    </w:p>
    <w:p w:rsidR="0072352B" w:rsidRDefault="0072352B" w:rsidP="007235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4076A" w:rsidRPr="0064076A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="0064076A" w:rsidRPr="0064076A">
        <w:rPr>
          <w:sz w:val="24"/>
          <w:szCs w:val="24"/>
        </w:rPr>
        <w:t xml:space="preserve"> документа об освобождении от замещаемой муниципальной должности, заверенн</w:t>
      </w:r>
      <w:r>
        <w:rPr>
          <w:sz w:val="24"/>
          <w:szCs w:val="24"/>
        </w:rPr>
        <w:t>ую</w:t>
      </w:r>
      <w:r w:rsidR="0064076A" w:rsidRPr="0064076A">
        <w:rPr>
          <w:sz w:val="24"/>
          <w:szCs w:val="24"/>
        </w:rPr>
        <w:t xml:space="preserve"> по последнему месту работы на ____л.;</w:t>
      </w:r>
    </w:p>
    <w:p w:rsidR="0072352B" w:rsidRDefault="0072352B" w:rsidP="007235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4076A" w:rsidRPr="0064076A">
        <w:rPr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порядке, и (или) другие документы, подтверждающие стаж работы на______л.;</w:t>
      </w:r>
    </w:p>
    <w:p w:rsidR="0072352B" w:rsidRDefault="0072352B" w:rsidP="007235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4076A" w:rsidRPr="0064076A">
        <w:rPr>
          <w:sz w:val="24"/>
          <w:szCs w:val="24"/>
        </w:rPr>
        <w:t>справку о размере среднемесячного денежного вознаграждения на ____ л.;</w:t>
      </w:r>
    </w:p>
    <w:p w:rsidR="0064076A" w:rsidRPr="0064076A" w:rsidRDefault="0072352B" w:rsidP="007235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4076A" w:rsidRPr="0064076A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="0064076A" w:rsidRPr="0064076A">
        <w:rPr>
          <w:sz w:val="24"/>
          <w:szCs w:val="24"/>
        </w:rPr>
        <w:t xml:space="preserve"> территориального органа Пенсионного фонда Российской Федерации о размере страховой пенсии по старости (инвалидности) (в случае, если заявитель не дал согласие на предоставление персональных данных Уполномоченному органу территориальными органами Пенсионного фонда Российской Федерации);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6) заявлени</w:t>
      </w:r>
      <w:r w:rsidR="0072352B">
        <w:rPr>
          <w:sz w:val="24"/>
          <w:szCs w:val="24"/>
        </w:rPr>
        <w:t>е</w:t>
      </w:r>
      <w:r w:rsidRPr="0064076A">
        <w:rPr>
          <w:sz w:val="24"/>
          <w:szCs w:val="24"/>
        </w:rPr>
        <w:t xml:space="preserve"> о перечислении доплаты к пенсии на счет.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4076A" w:rsidRPr="0064076A" w:rsidRDefault="0064076A" w:rsidP="0064076A">
      <w:pPr>
        <w:jc w:val="both"/>
        <w:rPr>
          <w:sz w:val="24"/>
          <w:szCs w:val="24"/>
        </w:rPr>
      </w:pPr>
    </w:p>
    <w:p w:rsidR="0064076A" w:rsidRPr="0064076A" w:rsidRDefault="0064076A" w:rsidP="00DA5763">
      <w:pPr>
        <w:rPr>
          <w:sz w:val="24"/>
          <w:szCs w:val="24"/>
        </w:rPr>
      </w:pPr>
      <w:r w:rsidRPr="0064076A">
        <w:rPr>
          <w:sz w:val="24"/>
          <w:szCs w:val="24"/>
        </w:rPr>
        <w:t>«_____» ___________</w:t>
      </w:r>
      <w:r w:rsidR="0044228A">
        <w:rPr>
          <w:sz w:val="24"/>
          <w:szCs w:val="24"/>
        </w:rPr>
        <w:t xml:space="preserve">___20_____года               </w:t>
      </w:r>
      <w:r w:rsidR="00DA5763">
        <w:rPr>
          <w:sz w:val="24"/>
          <w:szCs w:val="24"/>
        </w:rPr>
        <w:t xml:space="preserve">                      </w:t>
      </w:r>
      <w:r w:rsidRPr="0064076A">
        <w:rPr>
          <w:sz w:val="24"/>
          <w:szCs w:val="24"/>
        </w:rPr>
        <w:t>__________________</w:t>
      </w:r>
    </w:p>
    <w:p w:rsidR="0064076A" w:rsidRPr="0064076A" w:rsidRDefault="0064076A" w:rsidP="0064076A">
      <w:pPr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                                                   </w:t>
      </w:r>
      <w:r w:rsidR="0072352B">
        <w:rPr>
          <w:sz w:val="24"/>
          <w:szCs w:val="24"/>
        </w:rPr>
        <w:t xml:space="preserve">      </w:t>
      </w:r>
      <w:r w:rsidRPr="0064076A">
        <w:rPr>
          <w:sz w:val="24"/>
          <w:szCs w:val="24"/>
        </w:rPr>
        <w:t>подпись заявителя</w:t>
      </w:r>
    </w:p>
    <w:p w:rsidR="0064076A" w:rsidRPr="0064076A" w:rsidRDefault="0064076A" w:rsidP="0064076A">
      <w:pPr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Заявление и документы на ____л.        принял   </w:t>
      </w:r>
      <w:r w:rsidR="0044228A">
        <w:rPr>
          <w:sz w:val="24"/>
          <w:szCs w:val="24"/>
        </w:rPr>
        <w:t xml:space="preserve">           </w:t>
      </w:r>
      <w:r w:rsidRPr="0064076A">
        <w:rPr>
          <w:sz w:val="24"/>
          <w:szCs w:val="24"/>
        </w:rPr>
        <w:t>___________________________</w:t>
      </w:r>
    </w:p>
    <w:p w:rsidR="0064076A" w:rsidRPr="0064076A" w:rsidRDefault="0064076A" w:rsidP="0064076A">
      <w:pPr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                                               </w:t>
      </w:r>
      <w:r w:rsidR="0072352B">
        <w:rPr>
          <w:sz w:val="24"/>
          <w:szCs w:val="24"/>
        </w:rPr>
        <w:t xml:space="preserve">     </w:t>
      </w:r>
      <w:r w:rsidRPr="0064076A">
        <w:rPr>
          <w:sz w:val="24"/>
          <w:szCs w:val="24"/>
        </w:rPr>
        <w:t xml:space="preserve">Ф.И.О. специалиста, </w:t>
      </w:r>
    </w:p>
    <w:p w:rsidR="0064076A" w:rsidRPr="0064076A" w:rsidRDefault="0064076A" w:rsidP="0064076A">
      <w:pPr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                                          </w:t>
      </w:r>
      <w:r w:rsidR="0072352B">
        <w:rPr>
          <w:sz w:val="24"/>
          <w:szCs w:val="24"/>
        </w:rPr>
        <w:t xml:space="preserve">         </w:t>
      </w:r>
      <w:r w:rsidRPr="0064076A">
        <w:rPr>
          <w:sz w:val="24"/>
          <w:szCs w:val="24"/>
        </w:rPr>
        <w:t>принявшего документы</w:t>
      </w:r>
    </w:p>
    <w:p w:rsidR="0064076A" w:rsidRPr="0064076A" w:rsidRDefault="0064076A" w:rsidP="0064076A">
      <w:pPr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«_____» ______________20_____года                 </w:t>
      </w:r>
      <w:r w:rsidR="0044228A">
        <w:rPr>
          <w:sz w:val="24"/>
          <w:szCs w:val="24"/>
        </w:rPr>
        <w:t xml:space="preserve">            </w:t>
      </w:r>
      <w:r w:rsidRPr="0064076A">
        <w:rPr>
          <w:sz w:val="24"/>
          <w:szCs w:val="24"/>
        </w:rPr>
        <w:t xml:space="preserve"> __________________________</w:t>
      </w:r>
    </w:p>
    <w:p w:rsidR="0064076A" w:rsidRPr="0064076A" w:rsidRDefault="0064076A" w:rsidP="0064076A">
      <w:pPr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                                               </w:t>
      </w:r>
      <w:r w:rsidR="0072352B">
        <w:rPr>
          <w:sz w:val="24"/>
          <w:szCs w:val="24"/>
        </w:rPr>
        <w:t xml:space="preserve">      </w:t>
      </w:r>
      <w:r w:rsidRPr="0064076A">
        <w:rPr>
          <w:sz w:val="24"/>
          <w:szCs w:val="24"/>
        </w:rPr>
        <w:t xml:space="preserve">подпись специалиста, </w:t>
      </w:r>
    </w:p>
    <w:p w:rsidR="0064076A" w:rsidRPr="0064076A" w:rsidRDefault="0064076A" w:rsidP="0064076A">
      <w:pPr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                                               </w:t>
      </w:r>
      <w:r w:rsidR="0072352B">
        <w:rPr>
          <w:sz w:val="24"/>
          <w:szCs w:val="24"/>
        </w:rPr>
        <w:t xml:space="preserve">     </w:t>
      </w:r>
      <w:r w:rsidRPr="0064076A">
        <w:rPr>
          <w:sz w:val="24"/>
          <w:szCs w:val="24"/>
        </w:rPr>
        <w:t>принявшего документы</w:t>
      </w: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72352B" w:rsidRDefault="007235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Приложение 2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от </w:t>
      </w:r>
      <w:r w:rsidR="001A43BD">
        <w:rPr>
          <w:sz w:val="24"/>
          <w:szCs w:val="24"/>
        </w:rPr>
        <w:t>23.12.2020 № 331-нд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4"/>
        </w:rPr>
      </w:pPr>
      <w:r w:rsidRPr="0064076A">
        <w:rPr>
          <w:rFonts w:eastAsia="Calibri"/>
          <w:b/>
          <w:bCs/>
          <w:color w:val="26282F"/>
          <w:sz w:val="28"/>
          <w:szCs w:val="24"/>
        </w:rPr>
        <w:t>Справка</w:t>
      </w:r>
      <w:r w:rsidRPr="0064076A">
        <w:rPr>
          <w:rFonts w:eastAsia="Calibri"/>
          <w:b/>
          <w:bCs/>
          <w:color w:val="26282F"/>
          <w:sz w:val="28"/>
          <w:szCs w:val="24"/>
        </w:rPr>
        <w:br/>
        <w:t xml:space="preserve"> о размере среднемесячного денежного вознаграждения лица, замещавшего муниципальную должность в Петропавловск-Камчатском городском округе,  для назначения ежемесячной доплаты к пенсии</w:t>
      </w:r>
    </w:p>
    <w:p w:rsidR="0064076A" w:rsidRPr="0064076A" w:rsidRDefault="0064076A" w:rsidP="0064076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ind w:firstLine="720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 xml:space="preserve">Среднемесячное денежное вознаграждение____________________________________________________ 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4076A">
        <w:rPr>
          <w:rFonts w:eastAsia="Calibri"/>
          <w:sz w:val="24"/>
          <w:szCs w:val="24"/>
        </w:rPr>
        <w:t xml:space="preserve">(Ф.И.О. лица, замещавшего муниципальную должность в Петропавловск-Камчатском городском округе), </w:t>
      </w:r>
    </w:p>
    <w:p w:rsidR="0064076A" w:rsidRPr="0064076A" w:rsidRDefault="0064076A" w:rsidP="0064076A">
      <w:pPr>
        <w:autoSpaceDE w:val="0"/>
        <w:autoSpaceDN w:val="0"/>
        <w:adjustRightInd w:val="0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замещавшего муниципальную должность_________________________________________________________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sz w:val="28"/>
          <w:szCs w:val="24"/>
        </w:rPr>
      </w:pPr>
      <w:r w:rsidRPr="0064076A">
        <w:rPr>
          <w:rFonts w:eastAsia="Calibri"/>
          <w:sz w:val="24"/>
          <w:szCs w:val="24"/>
        </w:rPr>
        <w:t>(наименование должности</w:t>
      </w:r>
      <w:r w:rsidRPr="0064076A">
        <w:rPr>
          <w:rFonts w:eastAsia="Calibri"/>
          <w:sz w:val="28"/>
          <w:szCs w:val="24"/>
        </w:rPr>
        <w:t>)</w:t>
      </w:r>
    </w:p>
    <w:p w:rsidR="0064076A" w:rsidRPr="0064076A" w:rsidRDefault="0064076A" w:rsidP="0064076A">
      <w:pPr>
        <w:autoSpaceDE w:val="0"/>
        <w:autoSpaceDN w:val="0"/>
        <w:adjustRightInd w:val="0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за период с ____________________________ по 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4076A">
        <w:rPr>
          <w:rFonts w:eastAsia="Calibri"/>
          <w:sz w:val="24"/>
          <w:szCs w:val="24"/>
        </w:rPr>
        <w:t>(указываются 12 полных месяцев, предшествующих дате увольнения)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составило: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3"/>
        <w:gridCol w:w="4264"/>
        <w:gridCol w:w="2416"/>
        <w:gridCol w:w="2395"/>
      </w:tblGrid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>Среднемесячное денежное вознаграждение</w:t>
            </w: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Процентов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Рублей</w:t>
            </w: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>Должностной оклад с учетом индексации</w:t>
            </w: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Ежемесячная надбавка к должностному окладу за выслугу лет </w:t>
            </w:r>
            <w:hyperlink r:id="rId26" w:history="1">
              <w:r w:rsidRPr="0064076A">
                <w:rPr>
                  <w:rFonts w:eastAsia="Calibri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Ежемесячная надбавка к должностному окладу за особые условия муниципальной работы </w:t>
            </w:r>
            <w:hyperlink r:id="rId27" w:history="1">
              <w:r w:rsidRPr="0064076A">
                <w:rPr>
                  <w:rFonts w:eastAsia="Calibri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Ежемесячная процентная надбавка к должностному окладу за работу со сведениями, составляющими государственную тайну </w:t>
            </w:r>
            <w:hyperlink r:id="rId28" w:history="1">
              <w:r w:rsidRPr="0064076A">
                <w:rPr>
                  <w:rFonts w:eastAsia="Calibri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Премии за выполнение особо важных и сложных задач </w:t>
            </w:r>
            <w:hyperlink r:id="rId29" w:history="1">
              <w:r w:rsidRPr="0064076A">
                <w:rPr>
                  <w:rFonts w:eastAsia="Calibri"/>
                  <w:sz w:val="24"/>
                  <w:szCs w:val="28"/>
                </w:rPr>
                <w:t>&lt;**&gt;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Единовременная выплата при предоставлении ежегодного оплачиваемого отпуска </w:t>
            </w:r>
            <w:hyperlink r:id="rId30" w:history="1">
              <w:r w:rsidRPr="0064076A">
                <w:rPr>
                  <w:rFonts w:eastAsia="Calibri"/>
                  <w:sz w:val="24"/>
                  <w:szCs w:val="28"/>
                </w:rPr>
                <w:t>&lt;**&gt;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Ежемесячное денежное поощрение </w:t>
            </w:r>
            <w:hyperlink r:id="rId31" w:history="1">
              <w:r w:rsidRPr="0064076A">
                <w:rPr>
                  <w:rFonts w:eastAsia="Calibri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Материальная помощь </w:t>
            </w:r>
            <w:hyperlink r:id="rId32" w:history="1">
              <w:r w:rsidRPr="0064076A">
                <w:rPr>
                  <w:rFonts w:eastAsia="Calibri"/>
                  <w:sz w:val="24"/>
                  <w:szCs w:val="28"/>
                </w:rPr>
                <w:t>&lt;**&gt;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>Итого:</w:t>
            </w: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&lt;*&gt; На день освобождения от замещаемой должности.</w:t>
      </w:r>
    </w:p>
    <w:p w:rsidR="0064076A" w:rsidRPr="0064076A" w:rsidRDefault="0064076A" w:rsidP="0064076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&lt;**&gt; В размере 1/12 фактически начисленных выплат за 12 полных календарных месяцев, предшествующих дате увольнения.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Руководитель 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(подпись)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Главный бухгалтер 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М.П.                                        (подпись)</w:t>
      </w: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2B6B91" w:rsidRDefault="002B6B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Приложение 3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  <w:r w:rsidRPr="0064076A">
        <w:rPr>
          <w:sz w:val="24"/>
          <w:szCs w:val="24"/>
        </w:rPr>
        <w:t xml:space="preserve">от </w:t>
      </w:r>
      <w:r w:rsidR="002B6B91">
        <w:rPr>
          <w:sz w:val="24"/>
          <w:szCs w:val="24"/>
        </w:rPr>
        <w:t>23.12.2020</w:t>
      </w:r>
      <w:r w:rsidRPr="0064076A">
        <w:rPr>
          <w:sz w:val="24"/>
          <w:szCs w:val="24"/>
        </w:rPr>
        <w:t xml:space="preserve"> №</w:t>
      </w:r>
      <w:r w:rsidR="002B6B91">
        <w:rPr>
          <w:sz w:val="24"/>
          <w:szCs w:val="24"/>
        </w:rPr>
        <w:t xml:space="preserve"> 313-нд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2B6B91" w:rsidP="0064076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4"/>
        </w:rPr>
      </w:pPr>
      <w:r>
        <w:rPr>
          <w:rFonts w:eastAsia="Calibri"/>
          <w:b/>
          <w:bCs/>
          <w:color w:val="26282F"/>
          <w:sz w:val="28"/>
          <w:szCs w:val="24"/>
        </w:rPr>
        <w:t>Справка</w:t>
      </w:r>
      <w:r>
        <w:rPr>
          <w:rFonts w:eastAsia="Calibri"/>
          <w:b/>
          <w:bCs/>
          <w:color w:val="26282F"/>
          <w:sz w:val="28"/>
          <w:szCs w:val="24"/>
        </w:rPr>
        <w:br/>
      </w:r>
      <w:r w:rsidR="0064076A" w:rsidRPr="0064076A">
        <w:rPr>
          <w:rFonts w:eastAsia="Calibri"/>
          <w:b/>
          <w:bCs/>
          <w:color w:val="26282F"/>
          <w:sz w:val="28"/>
          <w:szCs w:val="24"/>
        </w:rPr>
        <w:t>о размере среднемесячного денежного вознаграждения лица, замещавшего две и более муниципальных должностей в Петропавловск-Камчатском городском округе, для назначения ежемесячной доплаты к пенсии</w:t>
      </w:r>
    </w:p>
    <w:p w:rsidR="0064076A" w:rsidRPr="00110CC1" w:rsidRDefault="0064076A" w:rsidP="0064076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outlineLvl w:val="0"/>
        <w:rPr>
          <w:rFonts w:eastAsia="Calibri"/>
        </w:rPr>
      </w:pPr>
      <w:r w:rsidRPr="0064076A">
        <w:rPr>
          <w:rFonts w:eastAsia="Calibri"/>
          <w:sz w:val="28"/>
        </w:rPr>
        <w:t>Среднемесячное денежное вознаграждение</w:t>
      </w:r>
      <w:r w:rsidRPr="0064076A">
        <w:rPr>
          <w:rFonts w:eastAsia="Calibri"/>
        </w:rPr>
        <w:t>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4076A">
        <w:rPr>
          <w:rFonts w:eastAsia="Calibri"/>
        </w:rPr>
        <w:t>_____________________________________________________________________________________________(Ф.И.О. лица, замещавшего муниципальную должность)</w:t>
      </w:r>
    </w:p>
    <w:p w:rsidR="0064076A" w:rsidRPr="0064076A" w:rsidRDefault="0064076A" w:rsidP="0064076A">
      <w:pPr>
        <w:autoSpaceDE w:val="0"/>
        <w:autoSpaceDN w:val="0"/>
        <w:adjustRightInd w:val="0"/>
        <w:outlineLvl w:val="0"/>
        <w:rPr>
          <w:rFonts w:eastAsia="Calibri"/>
        </w:rPr>
      </w:pPr>
      <w:r w:rsidRPr="0064076A">
        <w:rPr>
          <w:rFonts w:eastAsia="Calibri"/>
          <w:sz w:val="28"/>
        </w:rPr>
        <w:t>замещавшего следующие муниципальные должности</w:t>
      </w:r>
      <w:r w:rsidRPr="0064076A">
        <w:rPr>
          <w:rFonts w:eastAsia="Calibri"/>
        </w:rPr>
        <w:t>________________________________________________________________________________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4076A">
        <w:rPr>
          <w:rFonts w:eastAsia="Calibri"/>
        </w:rPr>
        <w:t>_____________________________________________________________________________________________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4076A">
        <w:rPr>
          <w:rFonts w:eastAsia="Calibri"/>
        </w:rPr>
        <w:t>_____________________________________________________________________________________________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4076A">
        <w:rPr>
          <w:rFonts w:eastAsia="Calibri"/>
        </w:rPr>
        <w:t>_____________________________________________________________________________________________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4076A">
        <w:rPr>
          <w:rFonts w:eastAsia="Calibri"/>
        </w:rPr>
        <w:t>(наименование должностей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за период с__________________________ по __________________составило: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81"/>
        <w:gridCol w:w="2609"/>
        <w:gridCol w:w="1080"/>
        <w:gridCol w:w="1315"/>
        <w:gridCol w:w="1315"/>
        <w:gridCol w:w="1315"/>
        <w:gridCol w:w="1197"/>
        <w:gridCol w:w="987"/>
      </w:tblGrid>
      <w:tr w:rsidR="0064076A" w:rsidRPr="0064076A" w:rsidTr="002B6B91">
        <w:tc>
          <w:tcPr>
            <w:tcW w:w="240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2609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Среднемесячное денежное вознаграждение</w:t>
            </w:r>
          </w:p>
        </w:tc>
        <w:tc>
          <w:tcPr>
            <w:tcW w:w="5025" w:type="dxa"/>
            <w:gridSpan w:val="4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За 12 месяцев, предшествующих освобождению от должности, в соответствии с должностными окладами по замещаемым должностям</w:t>
            </w:r>
          </w:p>
        </w:tc>
        <w:tc>
          <w:tcPr>
            <w:tcW w:w="2184" w:type="dxa"/>
            <w:gridSpan w:val="2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В месяц (1/12 суммы, указанной в столбце 3)</w:t>
            </w:r>
          </w:p>
        </w:tc>
      </w:tr>
      <w:tr w:rsidR="0064076A" w:rsidRPr="0064076A" w:rsidTr="002B6B91">
        <w:tc>
          <w:tcPr>
            <w:tcW w:w="240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2609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080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Всего за период (рублей)</w:t>
            </w:r>
          </w:p>
        </w:tc>
        <w:tc>
          <w:tcPr>
            <w:tcW w:w="3945" w:type="dxa"/>
            <w:gridSpan w:val="3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В т.ч. по замещаемым должностям</w:t>
            </w:r>
          </w:p>
        </w:tc>
        <w:tc>
          <w:tcPr>
            <w:tcW w:w="1197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процентов </w:t>
            </w:r>
          </w:p>
        </w:tc>
        <w:tc>
          <w:tcPr>
            <w:tcW w:w="987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рублей</w:t>
            </w:r>
          </w:p>
        </w:tc>
      </w:tr>
      <w:tr w:rsidR="0064076A" w:rsidRPr="0064076A" w:rsidTr="002B6B91">
        <w:tc>
          <w:tcPr>
            <w:tcW w:w="240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2609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080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Должность,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период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замещения,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сумма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(рублей)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Должность,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период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замещения,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сумма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(рублей)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Должность,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период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замещения,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сумма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(рублей) </w:t>
            </w:r>
          </w:p>
        </w:tc>
        <w:tc>
          <w:tcPr>
            <w:tcW w:w="1197" w:type="dxa"/>
            <w:vMerge/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87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rPr>
          <w:trHeight w:val="50"/>
        </w:trPr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Должностной оклад с учетом увеличения (индексации) на день освобождения от замещаемой должности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Ежемесячная надбавка к должностному окладу за выслугу лет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Премии за выполнение особо важных и сложных задач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8.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Материальная помощь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</w:tbl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64076A">
        <w:rPr>
          <w:rFonts w:eastAsia="Calibri"/>
          <w:sz w:val="24"/>
        </w:rPr>
        <w:t>В составе среднемесячного денежного вознаграждения не учитываются иные выплаты, произведенные за счет экономии фонда оплаты труда.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При замещении лицом муниципальных должностей Петропавловск-Камчатского городского округа, по которым установлены различные должностные оклады, определение среднемесячного денежного вознаграждения производится в соответствии с </w:t>
      </w:r>
      <w:hyperlink r:id="rId33" w:history="1">
        <w:r w:rsidR="002B6B91">
          <w:rPr>
            <w:rFonts w:eastAsia="Calibri"/>
            <w:sz w:val="24"/>
          </w:rPr>
          <w:t>п</w:t>
        </w:r>
        <w:r w:rsidRPr="0064076A">
          <w:rPr>
            <w:rFonts w:eastAsia="Calibri"/>
            <w:sz w:val="24"/>
          </w:rPr>
          <w:t>остановлением</w:t>
        </w:r>
      </w:hyperlink>
      <w:r w:rsidRPr="0064076A">
        <w:rPr>
          <w:rFonts w:eastAsia="Calibri"/>
          <w:sz w:val="24"/>
        </w:rPr>
        <w:t xml:space="preserve"> Правительства Российской Федерации от 17.10.2009 № 818 «Об утверждении Правил определения среднего заработка, из которого исчисляется размер пенсии за выслугу лет федеральных государственных гражданских служащих».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Руководитель 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ind w:left="2836" w:firstLine="709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(подпись)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Главный бухгалтер 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</w:t>
      </w:r>
      <w:r w:rsidRPr="0064076A">
        <w:rPr>
          <w:rFonts w:eastAsia="Calibri"/>
          <w:sz w:val="24"/>
        </w:rPr>
        <w:tab/>
      </w:r>
      <w:r w:rsidRPr="0064076A">
        <w:rPr>
          <w:rFonts w:eastAsia="Calibri"/>
          <w:sz w:val="24"/>
        </w:rPr>
        <w:tab/>
      </w:r>
      <w:r w:rsidRPr="0064076A">
        <w:rPr>
          <w:rFonts w:eastAsia="Calibri"/>
          <w:sz w:val="24"/>
        </w:rPr>
        <w:tab/>
        <w:t xml:space="preserve">  (подпись)</w:t>
      </w:r>
    </w:p>
    <w:p w:rsidR="0064076A" w:rsidRPr="0064076A" w:rsidRDefault="00110CC1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</w:t>
      </w:r>
      <w:r w:rsidR="0064076A" w:rsidRPr="0064076A">
        <w:rPr>
          <w:rFonts w:eastAsia="Calibri"/>
          <w:sz w:val="24"/>
        </w:rPr>
        <w:t>М.П.</w:t>
      </w: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Приложение 4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  <w:r w:rsidRPr="0064076A">
        <w:rPr>
          <w:sz w:val="24"/>
          <w:szCs w:val="24"/>
        </w:rPr>
        <w:t xml:space="preserve">от </w:t>
      </w:r>
      <w:r w:rsidR="002B6B91">
        <w:rPr>
          <w:sz w:val="24"/>
          <w:szCs w:val="24"/>
        </w:rPr>
        <w:t xml:space="preserve">23.12.2020 </w:t>
      </w:r>
      <w:r w:rsidRPr="0064076A">
        <w:rPr>
          <w:sz w:val="24"/>
          <w:szCs w:val="24"/>
        </w:rPr>
        <w:t>№</w:t>
      </w:r>
      <w:r w:rsidR="002B6B91">
        <w:rPr>
          <w:sz w:val="24"/>
          <w:szCs w:val="24"/>
        </w:rPr>
        <w:t xml:space="preserve"> 313-нд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2B6B91" w:rsidRDefault="0064076A" w:rsidP="0064076A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64076A" w:rsidRPr="002B6B91" w:rsidRDefault="0064076A" w:rsidP="00F32EED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right"/>
        <w:rPr>
          <w:rFonts w:eastAsia="Calibri"/>
          <w:bCs/>
          <w:sz w:val="28"/>
        </w:rPr>
      </w:pPr>
      <w:r w:rsidRPr="0064076A">
        <w:rPr>
          <w:rFonts w:eastAsia="Calibri"/>
          <w:bCs/>
          <w:sz w:val="28"/>
        </w:rPr>
        <w:t xml:space="preserve">На бланке Уполномоченного органа 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4076A" w:rsidRPr="002B6B91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6B91">
        <w:rPr>
          <w:rFonts w:eastAsia="Calibri"/>
          <w:b/>
          <w:bCs/>
          <w:sz w:val="28"/>
          <w:szCs w:val="28"/>
        </w:rPr>
        <w:t>Решение</w:t>
      </w:r>
    </w:p>
    <w:p w:rsidR="0064076A" w:rsidRPr="002B6B91" w:rsidRDefault="0064076A" w:rsidP="002B6B9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6B91">
        <w:rPr>
          <w:rFonts w:eastAsia="Calibri"/>
          <w:b/>
          <w:bCs/>
          <w:sz w:val="28"/>
          <w:szCs w:val="28"/>
        </w:rPr>
        <w:t>об установлении и выплате ежемесячной д</w:t>
      </w:r>
      <w:r w:rsidR="002B6B91" w:rsidRPr="002B6B91">
        <w:rPr>
          <w:rFonts w:eastAsia="Calibri"/>
          <w:b/>
          <w:bCs/>
          <w:sz w:val="28"/>
          <w:szCs w:val="28"/>
        </w:rPr>
        <w:t xml:space="preserve">оплаты к пенсии в соответствии </w:t>
      </w:r>
      <w:r w:rsidRPr="002B6B91">
        <w:rPr>
          <w:rFonts w:eastAsia="Calibri"/>
          <w:b/>
          <w:bCs/>
          <w:sz w:val="28"/>
          <w:szCs w:val="28"/>
        </w:rPr>
        <w:t>со статьями 4 и 4(1)  Закона Камчатского края от 10.12.2007 № 710 «О пенсионном  обечпечении лиц, замещавших государственные должности Камчатского края и должности  государственной гражданской службы Камчатского края»</w:t>
      </w:r>
    </w:p>
    <w:p w:rsidR="0064076A" w:rsidRPr="002B6B91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6B91">
        <w:rPr>
          <w:rFonts w:eastAsia="Calibri"/>
          <w:b/>
          <w:bCs/>
          <w:sz w:val="28"/>
          <w:szCs w:val="28"/>
        </w:rPr>
        <w:t>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4076A">
        <w:rPr>
          <w:rFonts w:eastAsia="Calibri"/>
          <w:b/>
          <w:bCs/>
        </w:rPr>
        <w:t xml:space="preserve">(Ф.И.О лица, замещавшего муниципальную должность 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4076A">
        <w:rPr>
          <w:rFonts w:eastAsia="Calibri"/>
          <w:b/>
          <w:bCs/>
        </w:rPr>
        <w:t>в Петропавловск-Камчатском городском округе)</w:t>
      </w:r>
    </w:p>
    <w:p w:rsidR="0064076A" w:rsidRPr="002B6B91" w:rsidRDefault="0064076A" w:rsidP="0064076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4076A" w:rsidRPr="0064076A" w:rsidRDefault="002B6B91" w:rsidP="002B6B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 xml:space="preserve">В </w:t>
      </w:r>
      <w:r w:rsidR="0064076A" w:rsidRPr="0064076A">
        <w:rPr>
          <w:rFonts w:eastAsia="Calibri"/>
          <w:sz w:val="28"/>
        </w:rPr>
        <w:t xml:space="preserve">соответствии с </w:t>
      </w:r>
      <w:hyperlink r:id="rId34" w:history="1">
        <w:r w:rsidR="0064076A" w:rsidRPr="0064076A">
          <w:rPr>
            <w:rFonts w:eastAsia="Calibri"/>
            <w:sz w:val="28"/>
          </w:rPr>
          <w:t>Законом</w:t>
        </w:r>
      </w:hyperlink>
      <w:r w:rsidR="0064076A" w:rsidRPr="0064076A">
        <w:rPr>
          <w:rFonts w:eastAsia="Calibri"/>
          <w:sz w:val="28"/>
        </w:rPr>
        <w:t xml:space="preserve"> Камчатского края от 10.12.2007 № 710</w:t>
      </w:r>
      <w:r>
        <w:rPr>
          <w:rFonts w:eastAsia="Calibri"/>
          <w:sz w:val="28"/>
        </w:rPr>
        <w:br/>
      </w:r>
      <w:r w:rsidR="0064076A" w:rsidRPr="0064076A">
        <w:rPr>
          <w:rFonts w:eastAsia="Calibri"/>
          <w:sz w:val="28"/>
        </w:rPr>
        <w:t>«О пенсионном обеспечении лиц, замещавших государственные должности</w:t>
      </w:r>
      <w:r>
        <w:rPr>
          <w:rFonts w:eastAsia="Calibri"/>
          <w:sz w:val="28"/>
        </w:rPr>
        <w:t xml:space="preserve"> </w:t>
      </w:r>
      <w:r w:rsidR="0064076A" w:rsidRPr="0064076A">
        <w:rPr>
          <w:rFonts w:eastAsia="Calibri"/>
          <w:sz w:val="28"/>
        </w:rPr>
        <w:t>Камчатского края и должности государственной гражданской службы Камчатского края»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</w:rPr>
      </w:pPr>
      <w:r w:rsidRPr="0064076A">
        <w:rPr>
          <w:rFonts w:eastAsia="Calibri"/>
          <w:sz w:val="28"/>
        </w:rPr>
        <w:t xml:space="preserve">1. Установить ежемесячную доплату к пенсии в размере __________ рублей, </w:t>
      </w:r>
      <w:r w:rsidR="002B6B91">
        <w:rPr>
          <w:rFonts w:eastAsia="Calibri"/>
          <w:sz w:val="28"/>
        </w:rPr>
        <w:t>и</w:t>
      </w:r>
      <w:r w:rsidRPr="0064076A">
        <w:rPr>
          <w:rFonts w:eastAsia="Calibri"/>
          <w:sz w:val="28"/>
        </w:rPr>
        <w:t>сходя из общей суммы трехкратного размера</w:t>
      </w:r>
      <w:r w:rsidR="002B6B91">
        <w:rPr>
          <w:rFonts w:eastAsia="Calibri"/>
          <w:sz w:val="28"/>
        </w:rPr>
        <w:t>,</w:t>
      </w:r>
      <w:r w:rsidRPr="0064076A">
        <w:rPr>
          <w:rFonts w:eastAsia="Calibri"/>
          <w:sz w:val="28"/>
        </w:rPr>
        <w:t xml:space="preserve"> установленной </w:t>
      </w:r>
      <w:hyperlink r:id="rId35" w:history="1">
        <w:r w:rsidRPr="0064076A">
          <w:rPr>
            <w:rFonts w:eastAsia="Calibri"/>
            <w:sz w:val="28"/>
          </w:rPr>
          <w:t>частью 1 статьи 16</w:t>
        </w:r>
      </w:hyperlink>
      <w:r w:rsidRPr="0064076A">
        <w:rPr>
          <w:rFonts w:eastAsia="Calibri"/>
          <w:sz w:val="28"/>
        </w:rPr>
        <w:t xml:space="preserve"> Федерального закона от 28.12.2013 № 40</w:t>
      </w:r>
      <w:r w:rsidR="002B6B91">
        <w:rPr>
          <w:rFonts w:eastAsia="Calibri"/>
          <w:sz w:val="28"/>
        </w:rPr>
        <w:t xml:space="preserve">0-ФЗ «О страховых пенсиях» по </w:t>
      </w:r>
      <w:r w:rsidRPr="0064076A">
        <w:rPr>
          <w:rFonts w:eastAsia="Calibri"/>
          <w:sz w:val="28"/>
        </w:rPr>
        <w:t>остоянию  на  1 февраля 2016 года фиксированной выплаты к страховой пенсии по старости (далее - фиксированная выплата к</w:t>
      </w:r>
      <w:r w:rsidR="002B6B91">
        <w:rPr>
          <w:rFonts w:eastAsia="Calibri"/>
          <w:sz w:val="28"/>
        </w:rPr>
        <w:t xml:space="preserve"> страховой пенсии по  старости), </w:t>
      </w:r>
      <w:r w:rsidRPr="0064076A">
        <w:rPr>
          <w:rFonts w:eastAsia="Calibri"/>
          <w:sz w:val="28"/>
        </w:rPr>
        <w:t>и ежемесячной доплаты к пенсии в размере рублей, составляющей _______________ процентов среднемесячного денежного вознаграждения.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2. Выплату ежемесячной доплаты к пенсии производить с «____»__________ 20____ года пожизненно.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3. Приостановить выплату ежемесячной доплаты к пенсии с «____»__________ 20____ года в связи с________________________</w:t>
      </w:r>
      <w:r w:rsidR="002B7B94">
        <w:rPr>
          <w:rFonts w:eastAsia="Calibri"/>
          <w:sz w:val="28"/>
        </w:rPr>
        <w:t>________</w:t>
      </w:r>
      <w:r w:rsidRPr="0064076A">
        <w:rPr>
          <w:rFonts w:eastAsia="Calibri"/>
          <w:sz w:val="28"/>
        </w:rPr>
        <w:t>__.</w:t>
      </w:r>
    </w:p>
    <w:p w:rsidR="0064076A" w:rsidRPr="0064076A" w:rsidRDefault="0064076A" w:rsidP="0064076A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8"/>
        </w:rPr>
        <w:t xml:space="preserve">                                                                </w:t>
      </w:r>
      <w:r w:rsidR="002B7B94">
        <w:rPr>
          <w:rFonts w:eastAsia="Calibri"/>
          <w:sz w:val="28"/>
        </w:rPr>
        <w:t xml:space="preserve">                             </w:t>
      </w:r>
      <w:r w:rsidRPr="0064076A">
        <w:rPr>
          <w:rFonts w:eastAsia="Calibri"/>
          <w:sz w:val="28"/>
        </w:rPr>
        <w:t xml:space="preserve"> </w:t>
      </w:r>
      <w:r w:rsidRPr="0064076A">
        <w:rPr>
          <w:rFonts w:eastAsia="Calibri"/>
          <w:sz w:val="24"/>
        </w:rPr>
        <w:t>(основание)</w:t>
      </w:r>
    </w:p>
    <w:p w:rsidR="0064076A" w:rsidRPr="0064076A" w:rsidRDefault="002B6B91" w:rsidP="00640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 xml:space="preserve">4. Возобновить выплату ежемесячной доплаты к </w:t>
      </w:r>
      <w:r w:rsidR="0064076A" w:rsidRPr="0064076A">
        <w:rPr>
          <w:rFonts w:eastAsia="Calibri"/>
          <w:sz w:val="28"/>
        </w:rPr>
        <w:t>пенсии</w:t>
      </w:r>
      <w:r>
        <w:rPr>
          <w:rFonts w:eastAsia="Calibri"/>
          <w:sz w:val="28"/>
        </w:rPr>
        <w:br/>
      </w:r>
      <w:r w:rsidR="0064076A" w:rsidRPr="0064076A">
        <w:rPr>
          <w:rFonts w:eastAsia="Calibri"/>
          <w:sz w:val="28"/>
        </w:rPr>
        <w:t>с «____»__________ 20____ года в связи с______________________</w:t>
      </w:r>
      <w:r w:rsidR="002B7B94">
        <w:rPr>
          <w:rFonts w:eastAsia="Calibri"/>
          <w:sz w:val="28"/>
        </w:rPr>
        <w:t>__________</w:t>
      </w:r>
      <w:r w:rsidR="0064076A" w:rsidRPr="0064076A">
        <w:rPr>
          <w:rFonts w:eastAsia="Calibri"/>
          <w:sz w:val="28"/>
        </w:rPr>
        <w:t>_.</w:t>
      </w:r>
    </w:p>
    <w:p w:rsidR="0064076A" w:rsidRPr="0064076A" w:rsidRDefault="0064076A" w:rsidP="0064076A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            </w:t>
      </w:r>
      <w:r w:rsidR="002B7B94">
        <w:rPr>
          <w:rFonts w:eastAsia="Calibri"/>
          <w:sz w:val="24"/>
        </w:rPr>
        <w:t xml:space="preserve">                               </w:t>
      </w:r>
      <w:r w:rsidRPr="0064076A">
        <w:rPr>
          <w:rFonts w:eastAsia="Calibri"/>
          <w:sz w:val="24"/>
        </w:rPr>
        <w:t xml:space="preserve">   (основание)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5. В связи с  замещением  муниципальной должности  в Петропавловск-Камчатском городском округе _______________________________________ ___________________________________</w:t>
      </w:r>
      <w:r w:rsidR="002B6B91">
        <w:rPr>
          <w:rFonts w:eastAsia="Calibri"/>
          <w:sz w:val="28"/>
        </w:rPr>
        <w:t>_______________________________</w:t>
      </w:r>
      <w:r w:rsidR="00A729DC">
        <w:rPr>
          <w:rFonts w:eastAsia="Calibri"/>
          <w:sz w:val="28"/>
        </w:rPr>
        <w:t>__</w:t>
      </w:r>
    </w:p>
    <w:p w:rsidR="0064076A" w:rsidRPr="0064076A" w:rsidRDefault="0064076A" w:rsidP="0064076A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(наименование должности)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произвести перерасчет ежемесячной доплаты к пенсии с «___»______ 20__ года.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6. В  связи  с  увеличением  продолжительности стажа работы  установить ежемесячную доплату к пенсии в размере процентов среднемесячного  денежного вознаграждения с «_____»_______ 20____ года.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7. Прекратить выплату ежемесячной доплаты к пенсии с «___»________20__года в связи с_________________________________</w:t>
      </w:r>
      <w:r w:rsidR="002B7B94">
        <w:rPr>
          <w:rFonts w:eastAsia="Calibri"/>
          <w:sz w:val="28"/>
        </w:rPr>
        <w:t>__</w:t>
      </w:r>
      <w:r w:rsidRPr="0064076A">
        <w:rPr>
          <w:rFonts w:eastAsia="Calibri"/>
          <w:sz w:val="28"/>
        </w:rPr>
        <w:t>____.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        </w:t>
      </w:r>
      <w:r w:rsidR="002B7B94">
        <w:rPr>
          <w:rFonts w:eastAsia="Calibri"/>
          <w:sz w:val="24"/>
        </w:rPr>
        <w:t xml:space="preserve">                                         </w:t>
      </w:r>
      <w:r w:rsidRPr="0064076A">
        <w:rPr>
          <w:rFonts w:eastAsia="Calibri"/>
          <w:sz w:val="24"/>
        </w:rPr>
        <w:t xml:space="preserve">  (основание)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Руководитель упрономоченного органа           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Решение подготовил                                           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64076A">
        <w:rPr>
          <w:rFonts w:eastAsia="Calibri"/>
          <w:sz w:val="28"/>
        </w:rPr>
        <w:t>Расчет: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97"/>
        <w:gridCol w:w="1361"/>
        <w:gridCol w:w="1151"/>
        <w:gridCol w:w="1275"/>
      </w:tblGrid>
      <w:tr w:rsidR="0064076A" w:rsidRPr="0064076A" w:rsidTr="0053005A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Среднемесячное денежное вознаграждение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4B46AD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4076A" w:rsidRPr="0064076A">
              <w:rPr>
                <w:rFonts w:eastAsia="Calibri"/>
                <w:sz w:val="24"/>
                <w:szCs w:val="24"/>
              </w:rPr>
              <w:t>роцентов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 учетом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районного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коэффициента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1,8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Должностной оклад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Премия за выполнение особо важных и сложных задач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Повышающий коэффициент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1,22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Дней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Фактический стаж работы,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13.1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Замещение муниципальных должностей непосредственно перед увольнением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Размер ежемесячной доплаты к пенсии (стр. 15 - стр. 16)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2B7B94" w:rsidRDefault="002B7B94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2B7B94" w:rsidRDefault="002B7B94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2B7B94" w:rsidRPr="0064076A" w:rsidRDefault="002B7B94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Приложение 5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  <w:r w:rsidRPr="0064076A">
        <w:rPr>
          <w:sz w:val="24"/>
          <w:szCs w:val="24"/>
        </w:rPr>
        <w:t xml:space="preserve">от </w:t>
      </w:r>
      <w:r w:rsidR="00A729DC">
        <w:rPr>
          <w:sz w:val="24"/>
          <w:szCs w:val="24"/>
        </w:rPr>
        <w:t xml:space="preserve">23.12.2020 </w:t>
      </w:r>
      <w:r w:rsidRPr="0064076A">
        <w:rPr>
          <w:sz w:val="24"/>
          <w:szCs w:val="24"/>
        </w:rPr>
        <w:t>№</w:t>
      </w:r>
      <w:r w:rsidR="00A729DC">
        <w:rPr>
          <w:sz w:val="24"/>
          <w:szCs w:val="24"/>
        </w:rPr>
        <w:t xml:space="preserve"> 313-нд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right"/>
        <w:rPr>
          <w:rFonts w:eastAsia="Calibri"/>
          <w:bCs/>
          <w:sz w:val="28"/>
        </w:rPr>
      </w:pPr>
      <w:r w:rsidRPr="0064076A">
        <w:rPr>
          <w:rFonts w:eastAsia="Calibri"/>
          <w:bCs/>
          <w:sz w:val="28"/>
        </w:rPr>
        <w:t xml:space="preserve">На бланке Уполномоченного органа 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4076A">
        <w:rPr>
          <w:rFonts w:eastAsia="Calibri"/>
          <w:b/>
          <w:bCs/>
          <w:sz w:val="28"/>
          <w:szCs w:val="28"/>
        </w:rPr>
        <w:t>Решение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4076A">
        <w:rPr>
          <w:rFonts w:eastAsia="Calibri"/>
          <w:b/>
          <w:bCs/>
          <w:sz w:val="28"/>
          <w:szCs w:val="28"/>
        </w:rPr>
        <w:t xml:space="preserve">об установлении и выплате ежемесячной доплаты к пенсии в соответствии 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4076A">
        <w:rPr>
          <w:rFonts w:eastAsia="Calibri"/>
          <w:b/>
          <w:bCs/>
          <w:sz w:val="28"/>
          <w:szCs w:val="28"/>
        </w:rPr>
        <w:t>с частью 1 статьи 9(2) Закона Камчатского края от 10.12.2007 № 710 «О пенсионном  обечпечении лиц, замещавших государственные должности Камчатского края и должности  государственной гражданской службы Камчатского края»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4076A">
        <w:rPr>
          <w:rFonts w:ascii="Arial" w:eastAsia="Calibri" w:hAnsi="Arial" w:cs="Arial"/>
          <w:b/>
          <w:bCs/>
        </w:rPr>
        <w:t>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4076A">
        <w:rPr>
          <w:rFonts w:eastAsia="Calibri"/>
          <w:b/>
          <w:bCs/>
        </w:rPr>
        <w:t xml:space="preserve">(Ф.И.О лица, замещавшего муниципальную должность 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4076A">
        <w:rPr>
          <w:rFonts w:eastAsia="Calibri"/>
          <w:b/>
          <w:bCs/>
        </w:rPr>
        <w:t>в Петропавловск-Камчатском городском округе)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 xml:space="preserve">В соответствии с </w:t>
      </w:r>
      <w:hyperlink r:id="rId36" w:history="1">
        <w:r w:rsidR="0064076A" w:rsidRPr="0064076A">
          <w:rPr>
            <w:rFonts w:eastAsia="Calibri"/>
            <w:sz w:val="28"/>
          </w:rPr>
          <w:t>Законом</w:t>
        </w:r>
      </w:hyperlink>
      <w:r>
        <w:rPr>
          <w:rFonts w:eastAsia="Calibri"/>
          <w:sz w:val="28"/>
        </w:rPr>
        <w:t xml:space="preserve"> Камчатского края от </w:t>
      </w:r>
      <w:r w:rsidR="0064076A" w:rsidRPr="0064076A">
        <w:rPr>
          <w:rFonts w:eastAsia="Calibri"/>
          <w:sz w:val="28"/>
        </w:rPr>
        <w:t xml:space="preserve">10.12.2007 № 710 </w:t>
      </w:r>
      <w:r>
        <w:rPr>
          <w:rFonts w:eastAsia="Calibri"/>
          <w:sz w:val="28"/>
        </w:rPr>
        <w:br/>
        <w:t xml:space="preserve">«О пенсионном обеспечении лиц, замещавших государственные </w:t>
      </w:r>
      <w:r w:rsidR="0064076A" w:rsidRPr="0064076A">
        <w:rPr>
          <w:rFonts w:eastAsia="Calibri"/>
          <w:sz w:val="28"/>
        </w:rPr>
        <w:t>должности Камчатского края и должности государственной гражданской службы Камчатского края»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76A">
        <w:rPr>
          <w:rFonts w:eastAsia="Calibri"/>
          <w:sz w:val="28"/>
        </w:rPr>
        <w:t xml:space="preserve">1. Установить ежемесячную доплату к пенсии в размере __________ рублей, исходя из общей суммы трехкратного размера установленной </w:t>
      </w:r>
      <w:hyperlink r:id="rId37" w:history="1">
        <w:r w:rsidRPr="0064076A">
          <w:rPr>
            <w:rFonts w:eastAsia="Calibri"/>
            <w:sz w:val="28"/>
          </w:rPr>
          <w:t>частью 1 статьи 16</w:t>
        </w:r>
      </w:hyperlink>
      <w:r w:rsidR="0053005A">
        <w:rPr>
          <w:rFonts w:eastAsia="Calibri"/>
          <w:sz w:val="28"/>
        </w:rPr>
        <w:t xml:space="preserve"> Федерального закона от 28.12.2013 № </w:t>
      </w:r>
      <w:r w:rsidRPr="0064076A">
        <w:rPr>
          <w:rFonts w:eastAsia="Calibri"/>
          <w:sz w:val="28"/>
        </w:rPr>
        <w:t>400-ФЗ «О  страховых пенсиях» по состоянию на 1 января 2015 года фиксированной выплаты к страховой</w:t>
      </w:r>
      <w:r w:rsidR="0053005A">
        <w:rPr>
          <w:rFonts w:eastAsia="Calibri"/>
          <w:sz w:val="28"/>
        </w:rPr>
        <w:t xml:space="preserve"> пенсии по старости (далее - </w:t>
      </w:r>
      <w:r w:rsidRPr="0064076A">
        <w:rPr>
          <w:rFonts w:eastAsia="Calibri"/>
          <w:sz w:val="28"/>
        </w:rPr>
        <w:t>фиксированная выплата к страховой пенсии по старости), увеличенного на районный коэффициент 1,6, и ежемесячной  доплаты  к  пенсии в размере _________ рублей, составляющей ________ процентов среднемесячного денежного вознаграждения.</w:t>
      </w: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2. Выплату ежемесячной доплаты к пенсии </w:t>
      </w:r>
      <w:r w:rsidR="0064076A" w:rsidRPr="0064076A">
        <w:rPr>
          <w:rFonts w:eastAsia="Calibri"/>
          <w:sz w:val="28"/>
        </w:rPr>
        <w:t>производить с «_____»_________ 20____ года пожизненно.</w:t>
      </w: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3. Приостановить выплату ежемесячной доплаты к</w:t>
      </w:r>
      <w:r w:rsidR="0064076A" w:rsidRPr="0064076A">
        <w:rPr>
          <w:rFonts w:eastAsia="Calibri"/>
          <w:sz w:val="28"/>
        </w:rPr>
        <w:t xml:space="preserve"> пенсии</w:t>
      </w:r>
      <w:r>
        <w:rPr>
          <w:rFonts w:eastAsia="Calibri"/>
          <w:sz w:val="28"/>
        </w:rPr>
        <w:br/>
      </w:r>
      <w:r w:rsidR="0064076A" w:rsidRPr="0064076A">
        <w:rPr>
          <w:rFonts w:eastAsia="Calibri"/>
          <w:sz w:val="28"/>
        </w:rPr>
        <w:t>с «_____»_________ 20____ года в связи с___________________________</w:t>
      </w:r>
      <w:r w:rsidR="009B1B21">
        <w:rPr>
          <w:rFonts w:eastAsia="Calibri"/>
          <w:sz w:val="28"/>
        </w:rPr>
        <w:t>_</w:t>
      </w:r>
      <w:r w:rsidR="0064076A" w:rsidRPr="0064076A">
        <w:rPr>
          <w:rFonts w:eastAsia="Calibri"/>
          <w:sz w:val="28"/>
        </w:rPr>
        <w:t>____.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              </w:t>
      </w:r>
      <w:r w:rsidR="0053005A">
        <w:rPr>
          <w:rFonts w:eastAsia="Calibri"/>
          <w:sz w:val="24"/>
        </w:rPr>
        <w:t xml:space="preserve">                      </w:t>
      </w:r>
      <w:r w:rsidRPr="0064076A">
        <w:rPr>
          <w:rFonts w:eastAsia="Calibri"/>
          <w:sz w:val="24"/>
        </w:rPr>
        <w:t>(основание)</w:t>
      </w: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4. Возобновить выплату ежемесячной доплаты к</w:t>
      </w:r>
      <w:r w:rsidR="0064076A" w:rsidRPr="0064076A">
        <w:rPr>
          <w:rFonts w:eastAsia="Calibri"/>
          <w:sz w:val="28"/>
        </w:rPr>
        <w:t xml:space="preserve"> пенсии с «_____»__________20____ года в связи с________________________</w:t>
      </w:r>
      <w:r w:rsidR="009B1B21">
        <w:rPr>
          <w:rFonts w:eastAsia="Calibri"/>
          <w:sz w:val="28"/>
        </w:rPr>
        <w:t>____</w:t>
      </w:r>
      <w:r w:rsidR="0064076A" w:rsidRPr="0064076A">
        <w:rPr>
          <w:rFonts w:eastAsia="Calibri"/>
          <w:sz w:val="28"/>
        </w:rPr>
        <w:t>_____.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                </w:t>
      </w:r>
      <w:r w:rsidR="0053005A">
        <w:rPr>
          <w:rFonts w:eastAsia="Calibri"/>
          <w:sz w:val="24"/>
        </w:rPr>
        <w:t xml:space="preserve">                    </w:t>
      </w:r>
      <w:r w:rsidRPr="0064076A">
        <w:rPr>
          <w:rFonts w:eastAsia="Calibri"/>
          <w:sz w:val="24"/>
        </w:rPr>
        <w:t>(основание)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76A">
        <w:rPr>
          <w:rFonts w:eastAsia="Calibri"/>
          <w:sz w:val="28"/>
        </w:rPr>
        <w:t>5. В связи с  замещением  муниципальной должности в Петропавловск-Камчатском городском округе_________________________________________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76A">
        <w:rPr>
          <w:rFonts w:eastAsia="Calibri"/>
          <w:sz w:val="28"/>
        </w:rPr>
        <w:t>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</w:rPr>
      </w:pPr>
      <w:r w:rsidRPr="0064076A">
        <w:rPr>
          <w:rFonts w:eastAsia="Calibri"/>
          <w:sz w:val="24"/>
        </w:rPr>
        <w:t>(наименование должности)</w:t>
      </w:r>
    </w:p>
    <w:p w:rsidR="0064076A" w:rsidRPr="0064076A" w:rsidRDefault="0064076A" w:rsidP="0053005A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64076A">
        <w:rPr>
          <w:rFonts w:eastAsia="Calibri"/>
          <w:sz w:val="28"/>
        </w:rPr>
        <w:t>произвести перерасчет ежемесячной доплаты к пенсии с «___»_____ 20___ года.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76A">
        <w:rPr>
          <w:rFonts w:eastAsia="Calibri"/>
          <w:sz w:val="28"/>
        </w:rPr>
        <w:t>6. В связи с  увеличением  продолжительности  стажа  работы  установить ежемесячную доплату к пенсии  в  размере _______ процентов  среднемесячного денежного вознаграждения с «____»__________ 20____ года.</w:t>
      </w: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7. Прекратить выплату ежемесячной доплаты к</w:t>
      </w:r>
      <w:r w:rsidR="0064076A" w:rsidRPr="0064076A">
        <w:rPr>
          <w:rFonts w:eastAsia="Calibri"/>
          <w:sz w:val="28"/>
        </w:rPr>
        <w:t xml:space="preserve"> пенсии с </w:t>
      </w:r>
      <w:r>
        <w:rPr>
          <w:rFonts w:eastAsia="Calibri"/>
          <w:sz w:val="28"/>
        </w:rPr>
        <w:br/>
      </w:r>
      <w:r w:rsidR="0064076A" w:rsidRPr="0064076A">
        <w:rPr>
          <w:rFonts w:eastAsia="Calibri"/>
          <w:sz w:val="28"/>
        </w:rPr>
        <w:t>«_____»_______ 20_____ года в связи с _______________________________</w:t>
      </w:r>
      <w:r>
        <w:rPr>
          <w:rFonts w:eastAsia="Calibri"/>
          <w:sz w:val="28"/>
        </w:rPr>
        <w:t>___</w:t>
      </w:r>
      <w:r w:rsidR="0064076A" w:rsidRPr="0064076A">
        <w:rPr>
          <w:rFonts w:eastAsia="Calibri"/>
          <w:sz w:val="28"/>
        </w:rPr>
        <w:t>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                                               (основание)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Руководитель Уполномоченного органа               ____________________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Решение подготовил                                                ____________________</w:t>
      </w:r>
    </w:p>
    <w:p w:rsidR="0053005A" w:rsidRPr="0053005A" w:rsidRDefault="0053005A" w:rsidP="0064076A">
      <w:pPr>
        <w:autoSpaceDE w:val="0"/>
        <w:autoSpaceDN w:val="0"/>
        <w:adjustRightInd w:val="0"/>
        <w:ind w:hanging="142"/>
        <w:jc w:val="both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ind w:hanging="142"/>
        <w:jc w:val="both"/>
        <w:rPr>
          <w:rFonts w:eastAsia="Calibri"/>
          <w:sz w:val="28"/>
        </w:rPr>
      </w:pPr>
      <w:r w:rsidRPr="0064076A">
        <w:rPr>
          <w:rFonts w:ascii="Arial" w:eastAsia="Calibri" w:hAnsi="Arial" w:cs="Arial"/>
        </w:rPr>
        <w:t xml:space="preserve">  </w:t>
      </w:r>
      <w:r w:rsidRPr="0064076A">
        <w:rPr>
          <w:rFonts w:eastAsia="Calibri"/>
          <w:sz w:val="28"/>
        </w:rPr>
        <w:t>Расчет: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97"/>
        <w:gridCol w:w="1361"/>
        <w:gridCol w:w="1151"/>
        <w:gridCol w:w="1275"/>
      </w:tblGrid>
      <w:tr w:rsidR="0064076A" w:rsidRPr="0064076A" w:rsidTr="0053005A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Среднемесячное денежное вознаграждение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4B46AD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4076A" w:rsidRPr="0064076A">
              <w:rPr>
                <w:rFonts w:eastAsia="Calibri"/>
                <w:sz w:val="24"/>
                <w:szCs w:val="24"/>
              </w:rPr>
              <w:t>роцентов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 учетом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районного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коэффициента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1,8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Должностной оклад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Премия за выполнение особо важных и сложных задач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Повышающий коэффициент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1,22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Дней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Фактический стаж работы, 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13.1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Периоды замещения муниципальных должностей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Размер ежемесячной доплаты к пенсии (стр. 15 - стр. 16)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53005A" w:rsidRDefault="005300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Приложение 6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53005A" w:rsidP="0064076A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>о</w:t>
      </w:r>
      <w:r w:rsidR="0064076A" w:rsidRPr="0064076A">
        <w:rPr>
          <w:sz w:val="24"/>
          <w:szCs w:val="24"/>
        </w:rPr>
        <w:t xml:space="preserve">т </w:t>
      </w:r>
      <w:r>
        <w:rPr>
          <w:sz w:val="24"/>
          <w:szCs w:val="24"/>
        </w:rPr>
        <w:t>23.12.2020</w:t>
      </w:r>
      <w:r w:rsidR="0064076A" w:rsidRPr="0064076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313-нд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64076A">
      <w:pPr>
        <w:autoSpaceDE w:val="0"/>
        <w:autoSpaceDN w:val="0"/>
        <w:adjustRightInd w:val="0"/>
        <w:jc w:val="right"/>
        <w:rPr>
          <w:rFonts w:eastAsia="Calibri"/>
          <w:bCs/>
          <w:sz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right"/>
        <w:rPr>
          <w:rFonts w:eastAsia="Calibri"/>
          <w:bCs/>
          <w:sz w:val="28"/>
        </w:rPr>
      </w:pPr>
      <w:r w:rsidRPr="0064076A">
        <w:rPr>
          <w:rFonts w:eastAsia="Calibri"/>
          <w:bCs/>
          <w:sz w:val="28"/>
        </w:rPr>
        <w:t xml:space="preserve">На бланке Уполномоченного органа 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4076A">
        <w:rPr>
          <w:rFonts w:eastAsia="Calibri"/>
          <w:b/>
          <w:bCs/>
          <w:sz w:val="28"/>
          <w:szCs w:val="28"/>
        </w:rPr>
        <w:t>Решение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4076A">
        <w:rPr>
          <w:rFonts w:eastAsia="Calibri"/>
          <w:b/>
          <w:bCs/>
          <w:sz w:val="28"/>
          <w:szCs w:val="28"/>
        </w:rPr>
        <w:t xml:space="preserve">об установлении и выплате ежемесячной доплаты к пенсии в соответствии 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4076A">
        <w:rPr>
          <w:rFonts w:eastAsia="Calibri"/>
          <w:b/>
          <w:bCs/>
          <w:sz w:val="28"/>
          <w:szCs w:val="28"/>
        </w:rPr>
        <w:t xml:space="preserve">с частью 2 статьи 9(2) Закона Камчатского края от 10.12.2007 № 710 </w:t>
      </w:r>
      <w:r w:rsidR="0053005A">
        <w:rPr>
          <w:rFonts w:eastAsia="Calibri"/>
          <w:b/>
          <w:bCs/>
          <w:sz w:val="28"/>
          <w:szCs w:val="28"/>
        </w:rPr>
        <w:br/>
      </w:r>
      <w:r w:rsidRPr="0064076A">
        <w:rPr>
          <w:rFonts w:eastAsia="Calibri"/>
          <w:b/>
          <w:bCs/>
          <w:sz w:val="28"/>
          <w:szCs w:val="28"/>
        </w:rPr>
        <w:t>«О пенсионном  обечпечении лиц, замещавших государственные должности Камчатского края и должности  государственной гражданской службы Камчатского края»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4076A">
        <w:rPr>
          <w:rFonts w:ascii="Arial" w:eastAsia="Calibri" w:hAnsi="Arial" w:cs="Arial"/>
          <w:b/>
          <w:bCs/>
        </w:rPr>
        <w:t>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4076A">
        <w:rPr>
          <w:rFonts w:eastAsia="Calibri"/>
          <w:b/>
          <w:bCs/>
        </w:rPr>
        <w:t xml:space="preserve">(Ф.И.О лица, замещавшего муниципальную должность 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4076A">
        <w:rPr>
          <w:rFonts w:eastAsia="Calibri"/>
          <w:b/>
          <w:bCs/>
        </w:rPr>
        <w:t>в Петропавловск-Камчатском городском округе)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53005A" w:rsidRDefault="0053005A" w:rsidP="0053005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hyperlink r:id="rId38" w:history="1">
        <w:r w:rsidR="0064076A" w:rsidRPr="0064076A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Камчатского края от </w:t>
      </w:r>
      <w:r w:rsidR="0064076A" w:rsidRPr="0064076A">
        <w:rPr>
          <w:rFonts w:eastAsia="Calibri"/>
          <w:sz w:val="28"/>
          <w:szCs w:val="28"/>
        </w:rPr>
        <w:t xml:space="preserve">10.12.2007 № 710 </w:t>
      </w:r>
      <w:r>
        <w:rPr>
          <w:rFonts w:eastAsia="Calibri"/>
          <w:sz w:val="28"/>
          <w:szCs w:val="28"/>
        </w:rPr>
        <w:br/>
        <w:t xml:space="preserve">«О пенсионном обеспечении лиц, замещавших государственные </w:t>
      </w:r>
      <w:r w:rsidR="0064076A" w:rsidRPr="0064076A">
        <w:rPr>
          <w:rFonts w:eastAsia="Calibri"/>
          <w:sz w:val="28"/>
          <w:szCs w:val="28"/>
        </w:rPr>
        <w:t>должности Камчатского края и должности государственной гражданской службы Камчатского края»</w:t>
      </w:r>
    </w:p>
    <w:p w:rsidR="0064076A" w:rsidRPr="0053005A" w:rsidRDefault="0064076A" w:rsidP="0053005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1. Установить ежемесячную доплату к пенсии в размере __________ рублей, исходя из общей суммы трехкратного размера установленной </w:t>
      </w:r>
      <w:hyperlink r:id="rId39" w:history="1">
        <w:r w:rsidRPr="0064076A">
          <w:rPr>
            <w:rFonts w:eastAsia="Calibri"/>
            <w:sz w:val="28"/>
            <w:szCs w:val="28"/>
          </w:rPr>
          <w:t>частью 1 статьи 16</w:t>
        </w:r>
      </w:hyperlink>
      <w:r w:rsidRPr="0064076A">
        <w:rPr>
          <w:rFonts w:eastAsia="Calibri"/>
          <w:sz w:val="28"/>
          <w:szCs w:val="28"/>
        </w:rPr>
        <w:t xml:space="preserve"> Федерального   закона  от  28.12.2013  №  400-ФЗ  «О  страховых пенсиях»  по  с</w:t>
      </w:r>
      <w:r w:rsidRPr="0064076A">
        <w:rPr>
          <w:rFonts w:eastAsia="Calibri"/>
          <w:sz w:val="28"/>
        </w:rPr>
        <w:t>остоянию на 1 февраля 2016 года фиксированной выплаты к  страховой  пенсии по старости (далее - фиксированная выплата к страховой пенсии по старости), и ежемесячной доплаты к  пенсии в  размере __________ рублей,  составляющей ________ процентов среднемесячного денежного вознаграждения.</w:t>
      </w: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2. Выплату ежемесячной доплаты к пенсии</w:t>
      </w:r>
      <w:r w:rsidR="0064076A" w:rsidRPr="0064076A">
        <w:rPr>
          <w:rFonts w:eastAsia="Calibri"/>
          <w:sz w:val="28"/>
        </w:rPr>
        <w:t xml:space="preserve"> производить</w:t>
      </w:r>
      <w:r>
        <w:rPr>
          <w:rFonts w:eastAsia="Calibri"/>
          <w:sz w:val="28"/>
        </w:rPr>
        <w:t xml:space="preserve"> </w:t>
      </w:r>
      <w:r w:rsidR="0064076A" w:rsidRPr="0064076A">
        <w:rPr>
          <w:rFonts w:eastAsia="Calibri"/>
          <w:sz w:val="28"/>
        </w:rPr>
        <w:t>с «_____»_________ 20____ года пожизненно.</w:t>
      </w: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 xml:space="preserve">3. Приостановить выплату ежемесячной доплаты к </w:t>
      </w:r>
      <w:r w:rsidR="0064076A" w:rsidRPr="0064076A">
        <w:rPr>
          <w:rFonts w:eastAsia="Calibri"/>
          <w:sz w:val="28"/>
        </w:rPr>
        <w:t>пенсии</w:t>
      </w:r>
      <w:r>
        <w:rPr>
          <w:rFonts w:eastAsia="Calibri"/>
          <w:sz w:val="28"/>
        </w:rPr>
        <w:br/>
      </w:r>
      <w:r w:rsidR="0064076A" w:rsidRPr="0064076A">
        <w:rPr>
          <w:rFonts w:eastAsia="Calibri"/>
          <w:sz w:val="28"/>
        </w:rPr>
        <w:t>с «_____»_________ 20____ года в связи с______________________________</w:t>
      </w:r>
      <w:r>
        <w:rPr>
          <w:rFonts w:eastAsia="Calibri"/>
          <w:sz w:val="28"/>
        </w:rPr>
        <w:t>___</w:t>
      </w:r>
      <w:r w:rsidR="0064076A" w:rsidRPr="0064076A">
        <w:rPr>
          <w:rFonts w:eastAsia="Calibri"/>
          <w:sz w:val="28"/>
        </w:rPr>
        <w:t>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             </w:t>
      </w:r>
      <w:r w:rsidR="0053005A">
        <w:rPr>
          <w:rFonts w:eastAsia="Calibri"/>
          <w:sz w:val="24"/>
        </w:rPr>
        <w:t xml:space="preserve">                     </w:t>
      </w:r>
      <w:r w:rsidR="009B1B21">
        <w:rPr>
          <w:rFonts w:eastAsia="Calibri"/>
          <w:sz w:val="24"/>
        </w:rPr>
        <w:t xml:space="preserve">  </w:t>
      </w:r>
      <w:r w:rsidR="0053005A">
        <w:rPr>
          <w:rFonts w:eastAsia="Calibri"/>
          <w:sz w:val="24"/>
        </w:rPr>
        <w:t xml:space="preserve">   </w:t>
      </w:r>
      <w:r w:rsidRPr="0064076A">
        <w:rPr>
          <w:rFonts w:eastAsia="Calibri"/>
          <w:sz w:val="24"/>
        </w:rPr>
        <w:t>(основание)</w:t>
      </w: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4. Возобновить выплату ежемесячной доплаты к</w:t>
      </w:r>
      <w:r w:rsidR="0064076A" w:rsidRPr="0064076A">
        <w:rPr>
          <w:rFonts w:eastAsia="Calibri"/>
          <w:sz w:val="28"/>
        </w:rPr>
        <w:t xml:space="preserve"> пенсии </w:t>
      </w:r>
      <w:r>
        <w:rPr>
          <w:rFonts w:eastAsia="Calibri"/>
          <w:sz w:val="28"/>
        </w:rPr>
        <w:br/>
      </w:r>
      <w:r w:rsidR="0064076A" w:rsidRPr="0064076A">
        <w:rPr>
          <w:rFonts w:eastAsia="Calibri"/>
          <w:sz w:val="28"/>
        </w:rPr>
        <w:t>с «_____»__________20____ года в связи с_____________________________</w:t>
      </w:r>
      <w:r>
        <w:rPr>
          <w:rFonts w:eastAsia="Calibri"/>
          <w:sz w:val="28"/>
        </w:rPr>
        <w:t>__</w:t>
      </w:r>
      <w:r w:rsidR="0064076A" w:rsidRPr="0064076A">
        <w:rPr>
          <w:rFonts w:eastAsia="Calibri"/>
          <w:sz w:val="28"/>
        </w:rPr>
        <w:t>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                                        (основание)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5. В связи с  замещением  муниципальной должности  в Петропавловск-Камчатском городском округе _______________________________________</w:t>
      </w:r>
      <w:r w:rsidR="0053005A">
        <w:rPr>
          <w:rFonts w:eastAsia="Calibri"/>
          <w:sz w:val="28"/>
        </w:rPr>
        <w:t>___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                            (наименование должности)</w:t>
      </w:r>
    </w:p>
    <w:p w:rsidR="0064076A" w:rsidRPr="0064076A" w:rsidRDefault="0064076A" w:rsidP="004B46A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 xml:space="preserve">произвести перерасчет ежемесячной доплаты к пенсии </w:t>
      </w:r>
      <w:r w:rsidR="0053005A">
        <w:rPr>
          <w:rFonts w:eastAsia="Calibri"/>
          <w:sz w:val="28"/>
        </w:rPr>
        <w:br/>
      </w:r>
      <w:r w:rsidRPr="0064076A">
        <w:rPr>
          <w:rFonts w:eastAsia="Calibri"/>
          <w:sz w:val="28"/>
        </w:rPr>
        <w:t>с «___»_______ 20___ года.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6. В связи с  увеличением  продолжительности  стажа  работы  установить ежемесячную доплату к пенсии  в  размере _______ процентов  среднемесячного денежного вознаграждения с «____»__________ 20____ года.</w:t>
      </w:r>
    </w:p>
    <w:p w:rsidR="0064076A" w:rsidRPr="0064076A" w:rsidRDefault="0053005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 xml:space="preserve">7. Прекратить выплату </w:t>
      </w:r>
      <w:r w:rsidR="0064076A" w:rsidRPr="0064076A">
        <w:rPr>
          <w:rFonts w:eastAsia="Calibri"/>
          <w:sz w:val="28"/>
        </w:rPr>
        <w:t>ежемесячн</w:t>
      </w:r>
      <w:r>
        <w:rPr>
          <w:rFonts w:eastAsia="Calibri"/>
          <w:sz w:val="28"/>
        </w:rPr>
        <w:t xml:space="preserve">ой доплаты к пенсии </w:t>
      </w:r>
      <w:r>
        <w:rPr>
          <w:rFonts w:eastAsia="Calibri"/>
          <w:sz w:val="28"/>
        </w:rPr>
        <w:br/>
      </w:r>
      <w:r w:rsidR="0064076A" w:rsidRPr="0064076A">
        <w:rPr>
          <w:rFonts w:eastAsia="Calibri"/>
          <w:sz w:val="28"/>
        </w:rPr>
        <w:t>с «_____»_______ 20_____ года в связи с _______________________________.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8"/>
        </w:rPr>
        <w:t xml:space="preserve">                                                                                             </w:t>
      </w:r>
      <w:r w:rsidRPr="0064076A">
        <w:rPr>
          <w:rFonts w:eastAsia="Calibri"/>
          <w:sz w:val="24"/>
        </w:rPr>
        <w:t>(основание)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Руководитель Уполномоченного органа             ____________________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</w:rPr>
      </w:pPr>
      <w:r w:rsidRPr="0064076A">
        <w:rPr>
          <w:rFonts w:eastAsia="Calibri"/>
          <w:sz w:val="28"/>
        </w:rPr>
        <w:t>Решение подготовил                                              ____________________</w:t>
      </w:r>
    </w:p>
    <w:p w:rsidR="0064076A" w:rsidRPr="0064076A" w:rsidRDefault="0064076A" w:rsidP="005300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4076A">
        <w:rPr>
          <w:rFonts w:eastAsia="Calibri"/>
          <w:sz w:val="28"/>
        </w:rPr>
        <w:t>Расчет: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74"/>
        <w:gridCol w:w="1417"/>
        <w:gridCol w:w="992"/>
        <w:gridCol w:w="1701"/>
      </w:tblGrid>
      <w:tr w:rsidR="0064076A" w:rsidRPr="0064076A" w:rsidTr="0053005A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Среднемесячное денежное вознаграждение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53005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4076A" w:rsidRPr="0064076A">
              <w:rPr>
                <w:rFonts w:eastAsia="Calibri"/>
                <w:sz w:val="24"/>
                <w:szCs w:val="24"/>
              </w:rPr>
              <w:t>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 учетом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районного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коэффициента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1,8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Должностной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Премия за выполнение особо важных и сложных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Ограничение: среднемесячное денежное содержание не может превышать 2,8 должностного оклада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Дней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Фактический стаж работы,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13.1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Периоды замещения муниципальных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Проценты среднемесячного денежного вознаграждения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5300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Размер ежемесячной доплаты к пенсии (стр. 15 - стр. 16)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Приложение 7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от </w:t>
      </w:r>
      <w:r w:rsidR="00DE0DCC">
        <w:rPr>
          <w:sz w:val="24"/>
          <w:szCs w:val="24"/>
        </w:rPr>
        <w:t>23.12.2020</w:t>
      </w:r>
      <w:r w:rsidRPr="0064076A">
        <w:rPr>
          <w:sz w:val="24"/>
          <w:szCs w:val="24"/>
        </w:rPr>
        <w:t xml:space="preserve"> №</w:t>
      </w:r>
      <w:r w:rsidR="00DE0DCC">
        <w:rPr>
          <w:sz w:val="24"/>
          <w:szCs w:val="24"/>
        </w:rPr>
        <w:t xml:space="preserve"> 313-нд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Руководителю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___________________________________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___________________________________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(</w:t>
      </w:r>
      <w:r w:rsidR="008736F1">
        <w:rPr>
          <w:sz w:val="24"/>
          <w:szCs w:val="24"/>
        </w:rPr>
        <w:t>н</w:t>
      </w:r>
      <w:r w:rsidRPr="0064076A">
        <w:rPr>
          <w:sz w:val="24"/>
          <w:szCs w:val="24"/>
        </w:rPr>
        <w:t>аименование органа администрации)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</w:t>
      </w:r>
    </w:p>
    <w:p w:rsidR="0064076A" w:rsidRPr="0064076A" w:rsidRDefault="008736F1" w:rsidP="006407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4076A" w:rsidRPr="0064076A">
        <w:rPr>
          <w:sz w:val="24"/>
          <w:szCs w:val="24"/>
        </w:rPr>
        <w:t>т _________________________________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(Ф.И.О. заявителя)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_____________________________________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_____________________________________                                        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(домашний адрес, телефон)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</w:t>
      </w:r>
    </w:p>
    <w:p w:rsidR="0064076A" w:rsidRPr="0064076A" w:rsidRDefault="0064076A" w:rsidP="0064076A">
      <w:pPr>
        <w:ind w:firstLine="709"/>
        <w:jc w:val="center"/>
        <w:rPr>
          <w:sz w:val="24"/>
          <w:szCs w:val="24"/>
        </w:rPr>
      </w:pPr>
    </w:p>
    <w:p w:rsidR="0064076A" w:rsidRPr="0064076A" w:rsidRDefault="0064076A" w:rsidP="00DE0DCC">
      <w:pPr>
        <w:ind w:firstLine="709"/>
        <w:jc w:val="center"/>
        <w:rPr>
          <w:sz w:val="24"/>
          <w:szCs w:val="24"/>
        </w:rPr>
      </w:pPr>
      <w:r w:rsidRPr="0064076A">
        <w:rPr>
          <w:sz w:val="24"/>
          <w:szCs w:val="24"/>
        </w:rPr>
        <w:t>ЗАЯВЛЕНИЕ</w:t>
      </w:r>
    </w:p>
    <w:p w:rsidR="0064076A" w:rsidRPr="0064076A" w:rsidRDefault="0064076A" w:rsidP="00DE0DCC">
      <w:pPr>
        <w:ind w:firstLine="709"/>
        <w:jc w:val="center"/>
        <w:rPr>
          <w:sz w:val="24"/>
          <w:szCs w:val="24"/>
        </w:rPr>
      </w:pPr>
    </w:p>
    <w:p w:rsidR="0064076A" w:rsidRPr="0064076A" w:rsidRDefault="0064076A" w:rsidP="00AA4673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Прошу пер</w:t>
      </w:r>
      <w:bookmarkStart w:id="0" w:name="_GoBack"/>
      <w:bookmarkEnd w:id="0"/>
      <w:r w:rsidRPr="0064076A">
        <w:rPr>
          <w:sz w:val="24"/>
          <w:szCs w:val="24"/>
        </w:rPr>
        <w:t>ечислять ежемесячную доплату к пенсии на мой счет________________</w:t>
      </w:r>
      <w:r w:rsidR="00DE0DCC">
        <w:rPr>
          <w:sz w:val="24"/>
          <w:szCs w:val="24"/>
        </w:rPr>
        <w:t>___</w:t>
      </w:r>
      <w:r w:rsidRPr="0064076A">
        <w:rPr>
          <w:sz w:val="24"/>
          <w:szCs w:val="24"/>
        </w:rPr>
        <w:t>,</w:t>
      </w:r>
      <w:r w:rsidR="00DE0DCC">
        <w:rPr>
          <w:sz w:val="24"/>
          <w:szCs w:val="24"/>
        </w:rPr>
        <w:t xml:space="preserve"> открытый </w:t>
      </w:r>
      <w:r w:rsidRPr="0064076A">
        <w:rPr>
          <w:sz w:val="24"/>
          <w:szCs w:val="24"/>
        </w:rPr>
        <w:t>в_________________________________________________________________</w:t>
      </w:r>
      <w:r w:rsidR="00DE0DCC">
        <w:rPr>
          <w:sz w:val="24"/>
          <w:szCs w:val="24"/>
        </w:rPr>
        <w:t>_____</w:t>
      </w:r>
    </w:p>
    <w:p w:rsidR="0064076A" w:rsidRPr="0064076A" w:rsidRDefault="0064076A" w:rsidP="00DE0DCC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</w:t>
      </w:r>
      <w:r w:rsidR="00DE0DCC">
        <w:rPr>
          <w:sz w:val="24"/>
          <w:szCs w:val="24"/>
        </w:rPr>
        <w:t xml:space="preserve">  </w:t>
      </w:r>
      <w:r w:rsidRPr="0064076A">
        <w:rPr>
          <w:sz w:val="24"/>
          <w:szCs w:val="24"/>
        </w:rPr>
        <w:t>(наименование банка, ИНН, КПП, БИК, кор. счет, расчетный счет)</w:t>
      </w:r>
    </w:p>
    <w:p w:rsidR="0064076A" w:rsidRPr="0064076A" w:rsidRDefault="0064076A" w:rsidP="00AA4673">
      <w:pPr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___________________________________________________________________________</w:t>
      </w:r>
      <w:r w:rsidR="00AA4673">
        <w:rPr>
          <w:sz w:val="24"/>
          <w:szCs w:val="24"/>
        </w:rPr>
        <w:t>_____</w:t>
      </w:r>
    </w:p>
    <w:p w:rsidR="0064076A" w:rsidRPr="0064076A" w:rsidRDefault="0064076A" w:rsidP="00AA4673">
      <w:pPr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___________________________________________________________________________</w:t>
      </w:r>
      <w:r w:rsidR="00AA4673">
        <w:rPr>
          <w:sz w:val="24"/>
          <w:szCs w:val="24"/>
        </w:rPr>
        <w:t>____.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AA4673">
      <w:pPr>
        <w:rPr>
          <w:sz w:val="24"/>
          <w:szCs w:val="24"/>
        </w:rPr>
      </w:pPr>
      <w:r w:rsidRPr="0064076A">
        <w:rPr>
          <w:sz w:val="24"/>
          <w:szCs w:val="24"/>
        </w:rPr>
        <w:t xml:space="preserve">«______»_________20________ г.                                                       </w:t>
      </w:r>
      <w:r w:rsidR="008736F1">
        <w:rPr>
          <w:sz w:val="24"/>
          <w:szCs w:val="24"/>
        </w:rPr>
        <w:t xml:space="preserve">       </w:t>
      </w:r>
      <w:r w:rsidRPr="0064076A">
        <w:rPr>
          <w:sz w:val="24"/>
          <w:szCs w:val="24"/>
        </w:rPr>
        <w:t>____________________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                                           </w:t>
      </w:r>
      <w:r w:rsidR="00AA4673">
        <w:rPr>
          <w:sz w:val="24"/>
          <w:szCs w:val="24"/>
        </w:rPr>
        <w:t xml:space="preserve">                          </w:t>
      </w:r>
      <w:r w:rsidRPr="0064076A">
        <w:rPr>
          <w:sz w:val="24"/>
          <w:szCs w:val="24"/>
        </w:rPr>
        <w:t xml:space="preserve">  </w:t>
      </w:r>
      <w:r w:rsidR="008736F1">
        <w:rPr>
          <w:sz w:val="24"/>
          <w:szCs w:val="24"/>
        </w:rPr>
        <w:t xml:space="preserve">   </w:t>
      </w:r>
      <w:r w:rsidRPr="0064076A">
        <w:rPr>
          <w:sz w:val="24"/>
          <w:szCs w:val="24"/>
        </w:rPr>
        <w:t xml:space="preserve">(подпись)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9B2038" w:rsidRDefault="009B2038" w:rsidP="00084C19">
      <w:pPr>
        <w:ind w:firstLine="709"/>
        <w:jc w:val="right"/>
        <w:rPr>
          <w:sz w:val="24"/>
          <w:szCs w:val="24"/>
        </w:rPr>
      </w:pPr>
    </w:p>
    <w:sectPr w:rsidR="009B2038" w:rsidSect="002B6B91">
      <w:headerReference w:type="default" r:id="rId40"/>
      <w:pgSz w:w="11906" w:h="16838"/>
      <w:pgMar w:top="1134" w:right="567" w:bottom="1134" w:left="1701" w:header="85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FA" w:rsidRDefault="00310DFA" w:rsidP="00554104">
      <w:r>
        <w:separator/>
      </w:r>
    </w:p>
  </w:endnote>
  <w:endnote w:type="continuationSeparator" w:id="0">
    <w:p w:rsidR="00310DFA" w:rsidRDefault="00310DF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FA" w:rsidRDefault="00310DFA" w:rsidP="00554104">
      <w:r>
        <w:separator/>
      </w:r>
    </w:p>
  </w:footnote>
  <w:footnote w:type="continuationSeparator" w:id="0">
    <w:p w:rsidR="00310DFA" w:rsidRDefault="00310DFA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8531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10DFA" w:rsidRPr="0064076A" w:rsidRDefault="00310DFA">
        <w:pPr>
          <w:pStyle w:val="ab"/>
          <w:jc w:val="center"/>
          <w:rPr>
            <w:sz w:val="26"/>
            <w:szCs w:val="26"/>
          </w:rPr>
        </w:pPr>
        <w:r w:rsidRPr="0064076A">
          <w:rPr>
            <w:sz w:val="26"/>
            <w:szCs w:val="26"/>
          </w:rPr>
          <w:fldChar w:fldCharType="begin"/>
        </w:r>
        <w:r w:rsidRPr="0064076A">
          <w:rPr>
            <w:sz w:val="26"/>
            <w:szCs w:val="26"/>
          </w:rPr>
          <w:instrText>PAGE   \* MERGEFORMAT</w:instrText>
        </w:r>
        <w:r w:rsidRPr="0064076A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</w:t>
        </w:r>
        <w:r w:rsidRPr="0064076A">
          <w:rPr>
            <w:sz w:val="26"/>
            <w:szCs w:val="26"/>
          </w:rPr>
          <w:fldChar w:fldCharType="end"/>
        </w:r>
      </w:p>
    </w:sdtContent>
  </w:sdt>
  <w:p w:rsidR="00310DFA" w:rsidRPr="0064076A" w:rsidRDefault="00310DFA">
    <w:pPr>
      <w:pStyle w:val="ab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5100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10DFA" w:rsidRPr="0064076A" w:rsidRDefault="00310DFA">
        <w:pPr>
          <w:pStyle w:val="ab"/>
          <w:jc w:val="center"/>
          <w:rPr>
            <w:sz w:val="26"/>
            <w:szCs w:val="26"/>
          </w:rPr>
        </w:pPr>
        <w:r w:rsidRPr="0064076A">
          <w:rPr>
            <w:sz w:val="26"/>
            <w:szCs w:val="26"/>
          </w:rPr>
          <w:fldChar w:fldCharType="begin"/>
        </w:r>
        <w:r w:rsidRPr="0064076A">
          <w:rPr>
            <w:sz w:val="26"/>
            <w:szCs w:val="26"/>
          </w:rPr>
          <w:instrText>PAGE   \* MERGEFORMAT</w:instrText>
        </w:r>
        <w:r w:rsidRPr="0064076A">
          <w:rPr>
            <w:sz w:val="26"/>
            <w:szCs w:val="26"/>
          </w:rPr>
          <w:fldChar w:fldCharType="separate"/>
        </w:r>
        <w:r w:rsidR="009B1B21">
          <w:rPr>
            <w:noProof/>
            <w:sz w:val="26"/>
            <w:szCs w:val="26"/>
          </w:rPr>
          <w:t>26</w:t>
        </w:r>
        <w:r w:rsidRPr="0064076A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90496E"/>
    <w:multiLevelType w:val="hybridMultilevel"/>
    <w:tmpl w:val="7332A41A"/>
    <w:lvl w:ilvl="0" w:tplc="F6C811B2">
      <w:start w:val="1"/>
      <w:numFmt w:val="decimal"/>
      <w:lvlText w:val="%1."/>
      <w:lvlJc w:val="left"/>
      <w:pPr>
        <w:ind w:left="0" w:firstLine="705"/>
      </w:pPr>
      <w:rPr>
        <w:rFonts w:eastAsia="Calibri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91362E"/>
    <w:multiLevelType w:val="hybridMultilevel"/>
    <w:tmpl w:val="89086070"/>
    <w:lvl w:ilvl="0" w:tplc="A65C8AE2">
      <w:start w:val="1"/>
      <w:numFmt w:val="decimal"/>
      <w:lvlText w:val="%1."/>
      <w:lvlJc w:val="left"/>
      <w:pPr>
        <w:ind w:left="10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6">
    <w:nsid w:val="13734767"/>
    <w:multiLevelType w:val="hybridMultilevel"/>
    <w:tmpl w:val="AF48CF86"/>
    <w:lvl w:ilvl="0" w:tplc="C6DC9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725EFF"/>
    <w:multiLevelType w:val="hybridMultilevel"/>
    <w:tmpl w:val="C84ED472"/>
    <w:lvl w:ilvl="0" w:tplc="362C9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21C4E"/>
    <w:multiLevelType w:val="hybridMultilevel"/>
    <w:tmpl w:val="9C08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713"/>
    <w:multiLevelType w:val="hybridMultilevel"/>
    <w:tmpl w:val="5E22C208"/>
    <w:lvl w:ilvl="0" w:tplc="CAA6FA5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ED2A61"/>
    <w:multiLevelType w:val="hybridMultilevel"/>
    <w:tmpl w:val="9D2040B0"/>
    <w:lvl w:ilvl="0" w:tplc="BB1258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7022"/>
    <w:multiLevelType w:val="hybridMultilevel"/>
    <w:tmpl w:val="3E6281D6"/>
    <w:lvl w:ilvl="0" w:tplc="238C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926ED7"/>
    <w:multiLevelType w:val="hybridMultilevel"/>
    <w:tmpl w:val="5120C6BA"/>
    <w:lvl w:ilvl="0" w:tplc="A22E2ED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D67B6A"/>
    <w:multiLevelType w:val="hybridMultilevel"/>
    <w:tmpl w:val="0ECC06E6"/>
    <w:lvl w:ilvl="0" w:tplc="E97AAEE8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B643AC"/>
    <w:multiLevelType w:val="hybridMultilevel"/>
    <w:tmpl w:val="D4764550"/>
    <w:lvl w:ilvl="0" w:tplc="AB70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447FB2"/>
    <w:multiLevelType w:val="hybridMultilevel"/>
    <w:tmpl w:val="77B84EAA"/>
    <w:lvl w:ilvl="0" w:tplc="FE769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991E36"/>
    <w:multiLevelType w:val="hybridMultilevel"/>
    <w:tmpl w:val="910E71C0"/>
    <w:lvl w:ilvl="0" w:tplc="5A8E8F60">
      <w:start w:val="1"/>
      <w:numFmt w:val="decimal"/>
      <w:lvlText w:val="%1."/>
      <w:lvlJc w:val="left"/>
      <w:pPr>
        <w:ind w:left="0" w:firstLine="705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0557F1"/>
    <w:multiLevelType w:val="hybridMultilevel"/>
    <w:tmpl w:val="4FB8DFB6"/>
    <w:lvl w:ilvl="0" w:tplc="E420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F011467"/>
    <w:multiLevelType w:val="hybridMultilevel"/>
    <w:tmpl w:val="789EDEC0"/>
    <w:lvl w:ilvl="0" w:tplc="14905E42">
      <w:start w:val="1"/>
      <w:numFmt w:val="decimal"/>
      <w:lvlText w:val="%1."/>
      <w:lvlJc w:val="left"/>
      <w:pPr>
        <w:ind w:left="4759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434" w:hanging="360"/>
      </w:pPr>
    </w:lvl>
    <w:lvl w:ilvl="2" w:tplc="0419001B" w:tentative="1">
      <w:start w:val="1"/>
      <w:numFmt w:val="lowerRoman"/>
      <w:lvlText w:val="%3."/>
      <w:lvlJc w:val="right"/>
      <w:pPr>
        <w:ind w:left="6154" w:hanging="180"/>
      </w:pPr>
    </w:lvl>
    <w:lvl w:ilvl="3" w:tplc="0419000F" w:tentative="1">
      <w:start w:val="1"/>
      <w:numFmt w:val="decimal"/>
      <w:lvlText w:val="%4."/>
      <w:lvlJc w:val="left"/>
      <w:pPr>
        <w:ind w:left="6874" w:hanging="360"/>
      </w:pPr>
    </w:lvl>
    <w:lvl w:ilvl="4" w:tplc="04190019" w:tentative="1">
      <w:start w:val="1"/>
      <w:numFmt w:val="lowerLetter"/>
      <w:lvlText w:val="%5."/>
      <w:lvlJc w:val="left"/>
      <w:pPr>
        <w:ind w:left="7594" w:hanging="360"/>
      </w:pPr>
    </w:lvl>
    <w:lvl w:ilvl="5" w:tplc="0419001B" w:tentative="1">
      <w:start w:val="1"/>
      <w:numFmt w:val="lowerRoman"/>
      <w:lvlText w:val="%6."/>
      <w:lvlJc w:val="right"/>
      <w:pPr>
        <w:ind w:left="8314" w:hanging="180"/>
      </w:pPr>
    </w:lvl>
    <w:lvl w:ilvl="6" w:tplc="0419000F" w:tentative="1">
      <w:start w:val="1"/>
      <w:numFmt w:val="decimal"/>
      <w:lvlText w:val="%7."/>
      <w:lvlJc w:val="left"/>
      <w:pPr>
        <w:ind w:left="9034" w:hanging="360"/>
      </w:pPr>
    </w:lvl>
    <w:lvl w:ilvl="7" w:tplc="04190019" w:tentative="1">
      <w:start w:val="1"/>
      <w:numFmt w:val="lowerLetter"/>
      <w:lvlText w:val="%8."/>
      <w:lvlJc w:val="left"/>
      <w:pPr>
        <w:ind w:left="9754" w:hanging="360"/>
      </w:pPr>
    </w:lvl>
    <w:lvl w:ilvl="8" w:tplc="0419001B" w:tentative="1">
      <w:start w:val="1"/>
      <w:numFmt w:val="lowerRoman"/>
      <w:lvlText w:val="%9."/>
      <w:lvlJc w:val="right"/>
      <w:pPr>
        <w:ind w:left="10474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8"/>
  </w:num>
  <w:num w:numId="5">
    <w:abstractNumId w:val="21"/>
  </w:num>
  <w:num w:numId="6">
    <w:abstractNumId w:val="1"/>
  </w:num>
  <w:num w:numId="7">
    <w:abstractNumId w:val="0"/>
  </w:num>
  <w:num w:numId="8">
    <w:abstractNumId w:val="10"/>
  </w:num>
  <w:num w:numId="9">
    <w:abstractNumId w:val="30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2"/>
  </w:num>
  <w:num w:numId="18">
    <w:abstractNumId w:val="11"/>
  </w:num>
  <w:num w:numId="19">
    <w:abstractNumId w:val="26"/>
  </w:num>
  <w:num w:numId="20">
    <w:abstractNumId w:val="24"/>
  </w:num>
  <w:num w:numId="21">
    <w:abstractNumId w:val="3"/>
  </w:num>
  <w:num w:numId="22">
    <w:abstractNumId w:val="2"/>
  </w:num>
  <w:num w:numId="23">
    <w:abstractNumId w:val="23"/>
  </w:num>
  <w:num w:numId="24">
    <w:abstractNumId w:val="31"/>
  </w:num>
  <w:num w:numId="25">
    <w:abstractNumId w:val="17"/>
  </w:num>
  <w:num w:numId="26">
    <w:abstractNumId w:val="27"/>
  </w:num>
  <w:num w:numId="27">
    <w:abstractNumId w:val="28"/>
  </w:num>
  <w:num w:numId="28">
    <w:abstractNumId w:val="6"/>
  </w:num>
  <w:num w:numId="29">
    <w:abstractNumId w:val="19"/>
  </w:num>
  <w:num w:numId="30">
    <w:abstractNumId w:val="8"/>
  </w:num>
  <w:num w:numId="31">
    <w:abstractNumId w:val="12"/>
  </w:num>
  <w:num w:numId="32">
    <w:abstractNumId w:val="33"/>
  </w:num>
  <w:num w:numId="33">
    <w:abstractNumId w:val="4"/>
  </w:num>
  <w:num w:numId="34">
    <w:abstractNumId w:val="25"/>
  </w:num>
  <w:num w:numId="35">
    <w:abstractNumId w:val="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16933"/>
    <w:rsid w:val="000210A8"/>
    <w:rsid w:val="00021421"/>
    <w:rsid w:val="00022B23"/>
    <w:rsid w:val="00023641"/>
    <w:rsid w:val="00024BC7"/>
    <w:rsid w:val="00024E34"/>
    <w:rsid w:val="0002560A"/>
    <w:rsid w:val="00025686"/>
    <w:rsid w:val="00025C72"/>
    <w:rsid w:val="000312A9"/>
    <w:rsid w:val="00045CD5"/>
    <w:rsid w:val="0004755C"/>
    <w:rsid w:val="00055BCF"/>
    <w:rsid w:val="000571DC"/>
    <w:rsid w:val="00057DEF"/>
    <w:rsid w:val="0006014E"/>
    <w:rsid w:val="00065E11"/>
    <w:rsid w:val="00066F36"/>
    <w:rsid w:val="000774C2"/>
    <w:rsid w:val="00080B14"/>
    <w:rsid w:val="000812AB"/>
    <w:rsid w:val="000816CA"/>
    <w:rsid w:val="00081CF7"/>
    <w:rsid w:val="000831F2"/>
    <w:rsid w:val="00083D08"/>
    <w:rsid w:val="00084C19"/>
    <w:rsid w:val="00084E4C"/>
    <w:rsid w:val="0008624A"/>
    <w:rsid w:val="00087C09"/>
    <w:rsid w:val="00094DAC"/>
    <w:rsid w:val="000962D9"/>
    <w:rsid w:val="000A5D11"/>
    <w:rsid w:val="000B39D1"/>
    <w:rsid w:val="000B56D5"/>
    <w:rsid w:val="000B7BC7"/>
    <w:rsid w:val="000C06E3"/>
    <w:rsid w:val="000C2288"/>
    <w:rsid w:val="000C4E75"/>
    <w:rsid w:val="000D0DED"/>
    <w:rsid w:val="000D36DF"/>
    <w:rsid w:val="000D6BF7"/>
    <w:rsid w:val="000E12CA"/>
    <w:rsid w:val="000E1C5F"/>
    <w:rsid w:val="000E2CCF"/>
    <w:rsid w:val="000F0030"/>
    <w:rsid w:val="000F24D0"/>
    <w:rsid w:val="000F4095"/>
    <w:rsid w:val="000F6A1B"/>
    <w:rsid w:val="00107F5C"/>
    <w:rsid w:val="00110CC1"/>
    <w:rsid w:val="0011451C"/>
    <w:rsid w:val="001152C7"/>
    <w:rsid w:val="00115526"/>
    <w:rsid w:val="00121CD7"/>
    <w:rsid w:val="001259AD"/>
    <w:rsid w:val="00132C66"/>
    <w:rsid w:val="00147B11"/>
    <w:rsid w:val="00154274"/>
    <w:rsid w:val="00156665"/>
    <w:rsid w:val="00156BD7"/>
    <w:rsid w:val="0016001F"/>
    <w:rsid w:val="00162275"/>
    <w:rsid w:val="00166386"/>
    <w:rsid w:val="00174F43"/>
    <w:rsid w:val="0017709A"/>
    <w:rsid w:val="00177521"/>
    <w:rsid w:val="00191155"/>
    <w:rsid w:val="00191426"/>
    <w:rsid w:val="00191ABB"/>
    <w:rsid w:val="00193045"/>
    <w:rsid w:val="001962BA"/>
    <w:rsid w:val="001A43BD"/>
    <w:rsid w:val="001A61E4"/>
    <w:rsid w:val="001B069B"/>
    <w:rsid w:val="001B45AA"/>
    <w:rsid w:val="001B5FED"/>
    <w:rsid w:val="001B774B"/>
    <w:rsid w:val="001C02E1"/>
    <w:rsid w:val="001C1E28"/>
    <w:rsid w:val="001C325E"/>
    <w:rsid w:val="001C5559"/>
    <w:rsid w:val="001C6C71"/>
    <w:rsid w:val="001D55E9"/>
    <w:rsid w:val="001D5B4D"/>
    <w:rsid w:val="001D78D4"/>
    <w:rsid w:val="001F12E4"/>
    <w:rsid w:val="001F255A"/>
    <w:rsid w:val="001F5D07"/>
    <w:rsid w:val="002000FD"/>
    <w:rsid w:val="0020160A"/>
    <w:rsid w:val="0020297E"/>
    <w:rsid w:val="00205D9E"/>
    <w:rsid w:val="00205DC9"/>
    <w:rsid w:val="002077C0"/>
    <w:rsid w:val="00210BBD"/>
    <w:rsid w:val="00211716"/>
    <w:rsid w:val="00212FD5"/>
    <w:rsid w:val="002229FD"/>
    <w:rsid w:val="002241CF"/>
    <w:rsid w:val="002303E1"/>
    <w:rsid w:val="00230A6F"/>
    <w:rsid w:val="00230E49"/>
    <w:rsid w:val="002311F0"/>
    <w:rsid w:val="002322B0"/>
    <w:rsid w:val="00233ABD"/>
    <w:rsid w:val="00240F1F"/>
    <w:rsid w:val="0024219F"/>
    <w:rsid w:val="00245666"/>
    <w:rsid w:val="00250196"/>
    <w:rsid w:val="002509DC"/>
    <w:rsid w:val="00252522"/>
    <w:rsid w:val="0025260A"/>
    <w:rsid w:val="00253C26"/>
    <w:rsid w:val="00257167"/>
    <w:rsid w:val="00257622"/>
    <w:rsid w:val="00260289"/>
    <w:rsid w:val="00261572"/>
    <w:rsid w:val="002706BE"/>
    <w:rsid w:val="00270C0F"/>
    <w:rsid w:val="002745CD"/>
    <w:rsid w:val="002746C1"/>
    <w:rsid w:val="00274BD2"/>
    <w:rsid w:val="00281853"/>
    <w:rsid w:val="0028253C"/>
    <w:rsid w:val="00285DD9"/>
    <w:rsid w:val="00286EDB"/>
    <w:rsid w:val="0028764A"/>
    <w:rsid w:val="00290C42"/>
    <w:rsid w:val="00292A10"/>
    <w:rsid w:val="00292B04"/>
    <w:rsid w:val="00296418"/>
    <w:rsid w:val="002A0ACF"/>
    <w:rsid w:val="002A1C0C"/>
    <w:rsid w:val="002A3E24"/>
    <w:rsid w:val="002A5110"/>
    <w:rsid w:val="002A52C4"/>
    <w:rsid w:val="002B4F41"/>
    <w:rsid w:val="002B56C8"/>
    <w:rsid w:val="002B6B91"/>
    <w:rsid w:val="002B7B94"/>
    <w:rsid w:val="002C052B"/>
    <w:rsid w:val="002C2D33"/>
    <w:rsid w:val="002C635A"/>
    <w:rsid w:val="002C7578"/>
    <w:rsid w:val="002D1280"/>
    <w:rsid w:val="002D33BA"/>
    <w:rsid w:val="002D6E87"/>
    <w:rsid w:val="002E0673"/>
    <w:rsid w:val="002E0AF1"/>
    <w:rsid w:val="002E1A19"/>
    <w:rsid w:val="002E305B"/>
    <w:rsid w:val="002E7E60"/>
    <w:rsid w:val="002F3CB7"/>
    <w:rsid w:val="00310DFA"/>
    <w:rsid w:val="00312231"/>
    <w:rsid w:val="00314853"/>
    <w:rsid w:val="003200EB"/>
    <w:rsid w:val="00321360"/>
    <w:rsid w:val="003250C5"/>
    <w:rsid w:val="00330D13"/>
    <w:rsid w:val="00333B49"/>
    <w:rsid w:val="0033797C"/>
    <w:rsid w:val="00343CA8"/>
    <w:rsid w:val="00344EED"/>
    <w:rsid w:val="00346238"/>
    <w:rsid w:val="00352491"/>
    <w:rsid w:val="00353B41"/>
    <w:rsid w:val="00355166"/>
    <w:rsid w:val="003601F6"/>
    <w:rsid w:val="00363F37"/>
    <w:rsid w:val="00371381"/>
    <w:rsid w:val="00372DC3"/>
    <w:rsid w:val="00375C62"/>
    <w:rsid w:val="00375DD8"/>
    <w:rsid w:val="00381E5D"/>
    <w:rsid w:val="00383F4B"/>
    <w:rsid w:val="0039077F"/>
    <w:rsid w:val="003A4F63"/>
    <w:rsid w:val="003A5E28"/>
    <w:rsid w:val="003B1192"/>
    <w:rsid w:val="003B49C8"/>
    <w:rsid w:val="003C44BA"/>
    <w:rsid w:val="003C5948"/>
    <w:rsid w:val="003C61BF"/>
    <w:rsid w:val="003C7DB5"/>
    <w:rsid w:val="003D0A51"/>
    <w:rsid w:val="003D2D7D"/>
    <w:rsid w:val="003E2C68"/>
    <w:rsid w:val="003E35FC"/>
    <w:rsid w:val="003E4DD8"/>
    <w:rsid w:val="003E6F19"/>
    <w:rsid w:val="003F2001"/>
    <w:rsid w:val="003F2221"/>
    <w:rsid w:val="003F27CE"/>
    <w:rsid w:val="003F3669"/>
    <w:rsid w:val="003F5E26"/>
    <w:rsid w:val="003F7237"/>
    <w:rsid w:val="003F74E5"/>
    <w:rsid w:val="00401E4A"/>
    <w:rsid w:val="004028F3"/>
    <w:rsid w:val="004047BF"/>
    <w:rsid w:val="00404C4A"/>
    <w:rsid w:val="00406036"/>
    <w:rsid w:val="00414193"/>
    <w:rsid w:val="00436A91"/>
    <w:rsid w:val="00440330"/>
    <w:rsid w:val="0044228A"/>
    <w:rsid w:val="0044346C"/>
    <w:rsid w:val="00443D0D"/>
    <w:rsid w:val="00444AF0"/>
    <w:rsid w:val="00444BEE"/>
    <w:rsid w:val="0044555D"/>
    <w:rsid w:val="00447AA7"/>
    <w:rsid w:val="00447DCD"/>
    <w:rsid w:val="004520B6"/>
    <w:rsid w:val="00454287"/>
    <w:rsid w:val="004543AA"/>
    <w:rsid w:val="0045504A"/>
    <w:rsid w:val="0045533C"/>
    <w:rsid w:val="00461A0C"/>
    <w:rsid w:val="004642C9"/>
    <w:rsid w:val="00466AE2"/>
    <w:rsid w:val="00466D89"/>
    <w:rsid w:val="0047522D"/>
    <w:rsid w:val="004807BC"/>
    <w:rsid w:val="004810A3"/>
    <w:rsid w:val="00481F75"/>
    <w:rsid w:val="00483A97"/>
    <w:rsid w:val="004844FA"/>
    <w:rsid w:val="00486CD5"/>
    <w:rsid w:val="00487880"/>
    <w:rsid w:val="00487C37"/>
    <w:rsid w:val="004901BE"/>
    <w:rsid w:val="0049180B"/>
    <w:rsid w:val="0049525C"/>
    <w:rsid w:val="00496599"/>
    <w:rsid w:val="00496DA0"/>
    <w:rsid w:val="00497E64"/>
    <w:rsid w:val="004A7062"/>
    <w:rsid w:val="004A77B4"/>
    <w:rsid w:val="004A7924"/>
    <w:rsid w:val="004B0EB6"/>
    <w:rsid w:val="004B12C2"/>
    <w:rsid w:val="004B1942"/>
    <w:rsid w:val="004B46AD"/>
    <w:rsid w:val="004B4EB7"/>
    <w:rsid w:val="004B5A3B"/>
    <w:rsid w:val="004B5C60"/>
    <w:rsid w:val="004C1D17"/>
    <w:rsid w:val="004C46DF"/>
    <w:rsid w:val="004C7510"/>
    <w:rsid w:val="004D0BD0"/>
    <w:rsid w:val="004D1486"/>
    <w:rsid w:val="004D3B85"/>
    <w:rsid w:val="004E1A81"/>
    <w:rsid w:val="004E552E"/>
    <w:rsid w:val="004E56A0"/>
    <w:rsid w:val="004E6A0E"/>
    <w:rsid w:val="004E7B9E"/>
    <w:rsid w:val="00500524"/>
    <w:rsid w:val="0050113E"/>
    <w:rsid w:val="005035AF"/>
    <w:rsid w:val="00503832"/>
    <w:rsid w:val="005066E1"/>
    <w:rsid w:val="005074DC"/>
    <w:rsid w:val="00510A4C"/>
    <w:rsid w:val="0051116E"/>
    <w:rsid w:val="0051353A"/>
    <w:rsid w:val="00517FC1"/>
    <w:rsid w:val="00526801"/>
    <w:rsid w:val="0053005A"/>
    <w:rsid w:val="005312C4"/>
    <w:rsid w:val="00532BC1"/>
    <w:rsid w:val="00534856"/>
    <w:rsid w:val="00542403"/>
    <w:rsid w:val="00554104"/>
    <w:rsid w:val="00554B2B"/>
    <w:rsid w:val="00555658"/>
    <w:rsid w:val="00555A4E"/>
    <w:rsid w:val="00556651"/>
    <w:rsid w:val="00563C22"/>
    <w:rsid w:val="00563D11"/>
    <w:rsid w:val="00567A12"/>
    <w:rsid w:val="00567D84"/>
    <w:rsid w:val="00574DED"/>
    <w:rsid w:val="0057705B"/>
    <w:rsid w:val="005825E8"/>
    <w:rsid w:val="00585EB9"/>
    <w:rsid w:val="00587228"/>
    <w:rsid w:val="0059008F"/>
    <w:rsid w:val="0059059C"/>
    <w:rsid w:val="00594372"/>
    <w:rsid w:val="005A04C7"/>
    <w:rsid w:val="005A4A12"/>
    <w:rsid w:val="005B39D2"/>
    <w:rsid w:val="005C16E1"/>
    <w:rsid w:val="005C2907"/>
    <w:rsid w:val="005C55EF"/>
    <w:rsid w:val="005D0F2C"/>
    <w:rsid w:val="005D33FD"/>
    <w:rsid w:val="005D5CF0"/>
    <w:rsid w:val="005D6293"/>
    <w:rsid w:val="005E3E6D"/>
    <w:rsid w:val="005F354C"/>
    <w:rsid w:val="005F5805"/>
    <w:rsid w:val="005F7D16"/>
    <w:rsid w:val="006036B9"/>
    <w:rsid w:val="0060539C"/>
    <w:rsid w:val="00606B18"/>
    <w:rsid w:val="0060794D"/>
    <w:rsid w:val="006105FB"/>
    <w:rsid w:val="00615C16"/>
    <w:rsid w:val="0062099E"/>
    <w:rsid w:val="00621ECD"/>
    <w:rsid w:val="006228D8"/>
    <w:rsid w:val="00622E4A"/>
    <w:rsid w:val="00630639"/>
    <w:rsid w:val="00630EE3"/>
    <w:rsid w:val="006318B9"/>
    <w:rsid w:val="006323A1"/>
    <w:rsid w:val="00632528"/>
    <w:rsid w:val="006331E1"/>
    <w:rsid w:val="006335DD"/>
    <w:rsid w:val="0063532A"/>
    <w:rsid w:val="00637BEB"/>
    <w:rsid w:val="0064076A"/>
    <w:rsid w:val="006430A6"/>
    <w:rsid w:val="00655ED9"/>
    <w:rsid w:val="00662D54"/>
    <w:rsid w:val="00665785"/>
    <w:rsid w:val="006733A9"/>
    <w:rsid w:val="00674F37"/>
    <w:rsid w:val="00677A81"/>
    <w:rsid w:val="00677FAB"/>
    <w:rsid w:val="006819DE"/>
    <w:rsid w:val="00681C77"/>
    <w:rsid w:val="006836B2"/>
    <w:rsid w:val="0068494A"/>
    <w:rsid w:val="00690BAA"/>
    <w:rsid w:val="00691346"/>
    <w:rsid w:val="00694E70"/>
    <w:rsid w:val="006A0B3E"/>
    <w:rsid w:val="006A1CFB"/>
    <w:rsid w:val="006A2F6F"/>
    <w:rsid w:val="006A31DF"/>
    <w:rsid w:val="006A5E44"/>
    <w:rsid w:val="006A608C"/>
    <w:rsid w:val="006B03C1"/>
    <w:rsid w:val="006B26B6"/>
    <w:rsid w:val="006B44C1"/>
    <w:rsid w:val="006B6CBC"/>
    <w:rsid w:val="006B709B"/>
    <w:rsid w:val="006C0435"/>
    <w:rsid w:val="006C24C1"/>
    <w:rsid w:val="006C3F6A"/>
    <w:rsid w:val="006D32A9"/>
    <w:rsid w:val="006D6496"/>
    <w:rsid w:val="006E1167"/>
    <w:rsid w:val="006E4B90"/>
    <w:rsid w:val="006F05E1"/>
    <w:rsid w:val="006F1453"/>
    <w:rsid w:val="006F4FED"/>
    <w:rsid w:val="006F6272"/>
    <w:rsid w:val="00702224"/>
    <w:rsid w:val="0070550D"/>
    <w:rsid w:val="007061A1"/>
    <w:rsid w:val="0070714C"/>
    <w:rsid w:val="0071214A"/>
    <w:rsid w:val="0071799F"/>
    <w:rsid w:val="00720D58"/>
    <w:rsid w:val="00722A34"/>
    <w:rsid w:val="0072352B"/>
    <w:rsid w:val="007273B2"/>
    <w:rsid w:val="007308B8"/>
    <w:rsid w:val="00733632"/>
    <w:rsid w:val="0074451A"/>
    <w:rsid w:val="007478BE"/>
    <w:rsid w:val="00747D9D"/>
    <w:rsid w:val="00747E39"/>
    <w:rsid w:val="00747EEE"/>
    <w:rsid w:val="00747F50"/>
    <w:rsid w:val="0075125C"/>
    <w:rsid w:val="00752C62"/>
    <w:rsid w:val="0076380D"/>
    <w:rsid w:val="00770556"/>
    <w:rsid w:val="00770C2A"/>
    <w:rsid w:val="007719A6"/>
    <w:rsid w:val="00774DB5"/>
    <w:rsid w:val="007849C5"/>
    <w:rsid w:val="00786C93"/>
    <w:rsid w:val="00790280"/>
    <w:rsid w:val="00791A37"/>
    <w:rsid w:val="00792381"/>
    <w:rsid w:val="00792C53"/>
    <w:rsid w:val="007A212C"/>
    <w:rsid w:val="007A2F20"/>
    <w:rsid w:val="007B21E9"/>
    <w:rsid w:val="007B3A69"/>
    <w:rsid w:val="007B7089"/>
    <w:rsid w:val="007B70A2"/>
    <w:rsid w:val="007C0365"/>
    <w:rsid w:val="007D03AB"/>
    <w:rsid w:val="007D38DF"/>
    <w:rsid w:val="007D3922"/>
    <w:rsid w:val="007D4E86"/>
    <w:rsid w:val="007E0F8A"/>
    <w:rsid w:val="007E1FFC"/>
    <w:rsid w:val="007E5DA2"/>
    <w:rsid w:val="007E6FCB"/>
    <w:rsid w:val="007E7167"/>
    <w:rsid w:val="007E7A27"/>
    <w:rsid w:val="00803F42"/>
    <w:rsid w:val="00806C40"/>
    <w:rsid w:val="008078D8"/>
    <w:rsid w:val="00810AF9"/>
    <w:rsid w:val="00817240"/>
    <w:rsid w:val="008200CF"/>
    <w:rsid w:val="00823AC3"/>
    <w:rsid w:val="00826FE2"/>
    <w:rsid w:val="00830047"/>
    <w:rsid w:val="008368D3"/>
    <w:rsid w:val="00842041"/>
    <w:rsid w:val="00845001"/>
    <w:rsid w:val="00845ABE"/>
    <w:rsid w:val="00857417"/>
    <w:rsid w:val="008650F6"/>
    <w:rsid w:val="00870DDF"/>
    <w:rsid w:val="008718B0"/>
    <w:rsid w:val="0087201B"/>
    <w:rsid w:val="008736F1"/>
    <w:rsid w:val="0088150A"/>
    <w:rsid w:val="0088657D"/>
    <w:rsid w:val="00890A38"/>
    <w:rsid w:val="0089216D"/>
    <w:rsid w:val="008956F1"/>
    <w:rsid w:val="00896B12"/>
    <w:rsid w:val="00897EFD"/>
    <w:rsid w:val="008A17C6"/>
    <w:rsid w:val="008A2685"/>
    <w:rsid w:val="008A326A"/>
    <w:rsid w:val="008B0322"/>
    <w:rsid w:val="008B0919"/>
    <w:rsid w:val="008B2D4D"/>
    <w:rsid w:val="008B3EC8"/>
    <w:rsid w:val="008C59A4"/>
    <w:rsid w:val="008C6DC4"/>
    <w:rsid w:val="008D2C39"/>
    <w:rsid w:val="008D3AF7"/>
    <w:rsid w:val="008D7E42"/>
    <w:rsid w:val="008E1C19"/>
    <w:rsid w:val="008E7509"/>
    <w:rsid w:val="008F12E3"/>
    <w:rsid w:val="008F45A9"/>
    <w:rsid w:val="008F6737"/>
    <w:rsid w:val="008F68F3"/>
    <w:rsid w:val="008F75A7"/>
    <w:rsid w:val="00900DA3"/>
    <w:rsid w:val="00901A16"/>
    <w:rsid w:val="00903547"/>
    <w:rsid w:val="009040F0"/>
    <w:rsid w:val="00905492"/>
    <w:rsid w:val="00910A1B"/>
    <w:rsid w:val="00911B01"/>
    <w:rsid w:val="0091637C"/>
    <w:rsid w:val="00917F7B"/>
    <w:rsid w:val="00922857"/>
    <w:rsid w:val="00927491"/>
    <w:rsid w:val="009327E9"/>
    <w:rsid w:val="009336EE"/>
    <w:rsid w:val="0094174E"/>
    <w:rsid w:val="0094275A"/>
    <w:rsid w:val="009464AD"/>
    <w:rsid w:val="00950319"/>
    <w:rsid w:val="0095212D"/>
    <w:rsid w:val="00956BC6"/>
    <w:rsid w:val="00962860"/>
    <w:rsid w:val="009662A4"/>
    <w:rsid w:val="00966DF2"/>
    <w:rsid w:val="00971EA0"/>
    <w:rsid w:val="00973859"/>
    <w:rsid w:val="00973C5C"/>
    <w:rsid w:val="009756AE"/>
    <w:rsid w:val="00987232"/>
    <w:rsid w:val="00992310"/>
    <w:rsid w:val="009928C1"/>
    <w:rsid w:val="009933B4"/>
    <w:rsid w:val="00994554"/>
    <w:rsid w:val="00996A17"/>
    <w:rsid w:val="0099760B"/>
    <w:rsid w:val="009A31B1"/>
    <w:rsid w:val="009A4306"/>
    <w:rsid w:val="009B0A83"/>
    <w:rsid w:val="009B1B21"/>
    <w:rsid w:val="009B2038"/>
    <w:rsid w:val="009B25F7"/>
    <w:rsid w:val="009B2B44"/>
    <w:rsid w:val="009B2F58"/>
    <w:rsid w:val="009B4DE7"/>
    <w:rsid w:val="009B60BA"/>
    <w:rsid w:val="009C5543"/>
    <w:rsid w:val="009C6F8B"/>
    <w:rsid w:val="009C760F"/>
    <w:rsid w:val="009D2F70"/>
    <w:rsid w:val="009D3088"/>
    <w:rsid w:val="009D4D11"/>
    <w:rsid w:val="009D518B"/>
    <w:rsid w:val="009D672E"/>
    <w:rsid w:val="009E2929"/>
    <w:rsid w:val="009E44FC"/>
    <w:rsid w:val="009F3C9E"/>
    <w:rsid w:val="009F47A0"/>
    <w:rsid w:val="00A00186"/>
    <w:rsid w:val="00A00482"/>
    <w:rsid w:val="00A03852"/>
    <w:rsid w:val="00A0454A"/>
    <w:rsid w:val="00A054B5"/>
    <w:rsid w:val="00A114E9"/>
    <w:rsid w:val="00A26987"/>
    <w:rsid w:val="00A270A8"/>
    <w:rsid w:val="00A27872"/>
    <w:rsid w:val="00A33E9F"/>
    <w:rsid w:val="00A350A2"/>
    <w:rsid w:val="00A35DF2"/>
    <w:rsid w:val="00A502B1"/>
    <w:rsid w:val="00A52A4C"/>
    <w:rsid w:val="00A57E85"/>
    <w:rsid w:val="00A62E7A"/>
    <w:rsid w:val="00A643EC"/>
    <w:rsid w:val="00A717D6"/>
    <w:rsid w:val="00A729DC"/>
    <w:rsid w:val="00A77BFE"/>
    <w:rsid w:val="00A80E59"/>
    <w:rsid w:val="00A80F8A"/>
    <w:rsid w:val="00A8298C"/>
    <w:rsid w:val="00A86089"/>
    <w:rsid w:val="00A9052B"/>
    <w:rsid w:val="00A90F76"/>
    <w:rsid w:val="00A954AE"/>
    <w:rsid w:val="00A962A5"/>
    <w:rsid w:val="00AA2086"/>
    <w:rsid w:val="00AA4673"/>
    <w:rsid w:val="00AA6E5F"/>
    <w:rsid w:val="00AB1950"/>
    <w:rsid w:val="00AB26C2"/>
    <w:rsid w:val="00AB5D23"/>
    <w:rsid w:val="00AB76E1"/>
    <w:rsid w:val="00AB7AFC"/>
    <w:rsid w:val="00AC0115"/>
    <w:rsid w:val="00AC4362"/>
    <w:rsid w:val="00AC469F"/>
    <w:rsid w:val="00AD2112"/>
    <w:rsid w:val="00AE1583"/>
    <w:rsid w:val="00AE23AC"/>
    <w:rsid w:val="00AE66DF"/>
    <w:rsid w:val="00AE6AF8"/>
    <w:rsid w:val="00AE7DE5"/>
    <w:rsid w:val="00AF3554"/>
    <w:rsid w:val="00AF52DA"/>
    <w:rsid w:val="00AF6304"/>
    <w:rsid w:val="00AF6CDE"/>
    <w:rsid w:val="00B015CC"/>
    <w:rsid w:val="00B06FFC"/>
    <w:rsid w:val="00B11A26"/>
    <w:rsid w:val="00B156B8"/>
    <w:rsid w:val="00B1688A"/>
    <w:rsid w:val="00B27121"/>
    <w:rsid w:val="00B366C1"/>
    <w:rsid w:val="00B44549"/>
    <w:rsid w:val="00B44742"/>
    <w:rsid w:val="00B465A2"/>
    <w:rsid w:val="00B473AD"/>
    <w:rsid w:val="00B511A7"/>
    <w:rsid w:val="00B52634"/>
    <w:rsid w:val="00B52FE6"/>
    <w:rsid w:val="00B54522"/>
    <w:rsid w:val="00B55786"/>
    <w:rsid w:val="00B56ADB"/>
    <w:rsid w:val="00B60AAE"/>
    <w:rsid w:val="00B701E6"/>
    <w:rsid w:val="00B7234A"/>
    <w:rsid w:val="00B72578"/>
    <w:rsid w:val="00B7572A"/>
    <w:rsid w:val="00B75AD3"/>
    <w:rsid w:val="00B77EE4"/>
    <w:rsid w:val="00B862B2"/>
    <w:rsid w:val="00B97DEB"/>
    <w:rsid w:val="00BA7F87"/>
    <w:rsid w:val="00BB0AAE"/>
    <w:rsid w:val="00BC647F"/>
    <w:rsid w:val="00BC7EED"/>
    <w:rsid w:val="00BD1E86"/>
    <w:rsid w:val="00BD64C1"/>
    <w:rsid w:val="00BD6F5F"/>
    <w:rsid w:val="00BE095F"/>
    <w:rsid w:val="00BE29D5"/>
    <w:rsid w:val="00BE2AEB"/>
    <w:rsid w:val="00BE6AAC"/>
    <w:rsid w:val="00BF1939"/>
    <w:rsid w:val="00BF2F49"/>
    <w:rsid w:val="00BF360A"/>
    <w:rsid w:val="00BF4E50"/>
    <w:rsid w:val="00C006E2"/>
    <w:rsid w:val="00C06FDD"/>
    <w:rsid w:val="00C07206"/>
    <w:rsid w:val="00C0748B"/>
    <w:rsid w:val="00C14847"/>
    <w:rsid w:val="00C14C58"/>
    <w:rsid w:val="00C20A6B"/>
    <w:rsid w:val="00C21170"/>
    <w:rsid w:val="00C2411A"/>
    <w:rsid w:val="00C3138C"/>
    <w:rsid w:val="00C31A0D"/>
    <w:rsid w:val="00C32F83"/>
    <w:rsid w:val="00C406D5"/>
    <w:rsid w:val="00C40B74"/>
    <w:rsid w:val="00C42F9C"/>
    <w:rsid w:val="00C50D2B"/>
    <w:rsid w:val="00C5360C"/>
    <w:rsid w:val="00C57A4E"/>
    <w:rsid w:val="00C716CE"/>
    <w:rsid w:val="00C71B22"/>
    <w:rsid w:val="00C73E76"/>
    <w:rsid w:val="00C746BD"/>
    <w:rsid w:val="00C75EA7"/>
    <w:rsid w:val="00C82C83"/>
    <w:rsid w:val="00C8565A"/>
    <w:rsid w:val="00C87561"/>
    <w:rsid w:val="00C94466"/>
    <w:rsid w:val="00CA32BB"/>
    <w:rsid w:val="00CA366A"/>
    <w:rsid w:val="00CA4339"/>
    <w:rsid w:val="00CA5E58"/>
    <w:rsid w:val="00CB07B8"/>
    <w:rsid w:val="00CB08DC"/>
    <w:rsid w:val="00CB0B4C"/>
    <w:rsid w:val="00CB0FC1"/>
    <w:rsid w:val="00CB2EA5"/>
    <w:rsid w:val="00CB2EA6"/>
    <w:rsid w:val="00CB3C56"/>
    <w:rsid w:val="00CB4D86"/>
    <w:rsid w:val="00CC058F"/>
    <w:rsid w:val="00CC2618"/>
    <w:rsid w:val="00CC3224"/>
    <w:rsid w:val="00CD0DF0"/>
    <w:rsid w:val="00CD3621"/>
    <w:rsid w:val="00CD7298"/>
    <w:rsid w:val="00CE5146"/>
    <w:rsid w:val="00CF2EFC"/>
    <w:rsid w:val="00CF6193"/>
    <w:rsid w:val="00D0130B"/>
    <w:rsid w:val="00D02598"/>
    <w:rsid w:val="00D11D17"/>
    <w:rsid w:val="00D13532"/>
    <w:rsid w:val="00D13D6C"/>
    <w:rsid w:val="00D1427A"/>
    <w:rsid w:val="00D151C1"/>
    <w:rsid w:val="00D176FD"/>
    <w:rsid w:val="00D21689"/>
    <w:rsid w:val="00D24542"/>
    <w:rsid w:val="00D258BF"/>
    <w:rsid w:val="00D302A9"/>
    <w:rsid w:val="00D36B75"/>
    <w:rsid w:val="00D36D6B"/>
    <w:rsid w:val="00D41760"/>
    <w:rsid w:val="00D417BC"/>
    <w:rsid w:val="00D422BA"/>
    <w:rsid w:val="00D42CA4"/>
    <w:rsid w:val="00D531B2"/>
    <w:rsid w:val="00D5545B"/>
    <w:rsid w:val="00D57723"/>
    <w:rsid w:val="00D62542"/>
    <w:rsid w:val="00D62B1D"/>
    <w:rsid w:val="00D64A3B"/>
    <w:rsid w:val="00D667C0"/>
    <w:rsid w:val="00D67FCA"/>
    <w:rsid w:val="00D716E5"/>
    <w:rsid w:val="00D71D8C"/>
    <w:rsid w:val="00D732A1"/>
    <w:rsid w:val="00D75EF3"/>
    <w:rsid w:val="00D81859"/>
    <w:rsid w:val="00D877A6"/>
    <w:rsid w:val="00D87BF4"/>
    <w:rsid w:val="00D96892"/>
    <w:rsid w:val="00DA2353"/>
    <w:rsid w:val="00DA5763"/>
    <w:rsid w:val="00DA7499"/>
    <w:rsid w:val="00DB0BF9"/>
    <w:rsid w:val="00DB34D3"/>
    <w:rsid w:val="00DB4220"/>
    <w:rsid w:val="00DB69F2"/>
    <w:rsid w:val="00DC1794"/>
    <w:rsid w:val="00DC37AD"/>
    <w:rsid w:val="00DC4532"/>
    <w:rsid w:val="00DD29EB"/>
    <w:rsid w:val="00DD2D1C"/>
    <w:rsid w:val="00DD790E"/>
    <w:rsid w:val="00DE0DCC"/>
    <w:rsid w:val="00DE428B"/>
    <w:rsid w:val="00DF33A7"/>
    <w:rsid w:val="00DF540F"/>
    <w:rsid w:val="00E036C2"/>
    <w:rsid w:val="00E061EC"/>
    <w:rsid w:val="00E13063"/>
    <w:rsid w:val="00E146A4"/>
    <w:rsid w:val="00E20313"/>
    <w:rsid w:val="00E20AE6"/>
    <w:rsid w:val="00E20DE5"/>
    <w:rsid w:val="00E2303F"/>
    <w:rsid w:val="00E258F3"/>
    <w:rsid w:val="00E328E3"/>
    <w:rsid w:val="00E32B15"/>
    <w:rsid w:val="00E40261"/>
    <w:rsid w:val="00E43169"/>
    <w:rsid w:val="00E454F2"/>
    <w:rsid w:val="00E47671"/>
    <w:rsid w:val="00E50B2D"/>
    <w:rsid w:val="00E53B9C"/>
    <w:rsid w:val="00E54624"/>
    <w:rsid w:val="00E56348"/>
    <w:rsid w:val="00E56D2A"/>
    <w:rsid w:val="00E60A8B"/>
    <w:rsid w:val="00E61CFB"/>
    <w:rsid w:val="00E64EE7"/>
    <w:rsid w:val="00E64F1B"/>
    <w:rsid w:val="00E71309"/>
    <w:rsid w:val="00E73D40"/>
    <w:rsid w:val="00E75B2E"/>
    <w:rsid w:val="00E834E4"/>
    <w:rsid w:val="00E8517F"/>
    <w:rsid w:val="00E87370"/>
    <w:rsid w:val="00E91C16"/>
    <w:rsid w:val="00E95FCA"/>
    <w:rsid w:val="00EA094E"/>
    <w:rsid w:val="00EA0D20"/>
    <w:rsid w:val="00EA1AA6"/>
    <w:rsid w:val="00EB4472"/>
    <w:rsid w:val="00EB551F"/>
    <w:rsid w:val="00EB6E70"/>
    <w:rsid w:val="00EB7F9A"/>
    <w:rsid w:val="00EC2B48"/>
    <w:rsid w:val="00EC32E0"/>
    <w:rsid w:val="00EC7B09"/>
    <w:rsid w:val="00ED1440"/>
    <w:rsid w:val="00ED417A"/>
    <w:rsid w:val="00ED7FEF"/>
    <w:rsid w:val="00EF1140"/>
    <w:rsid w:val="00EF2BE7"/>
    <w:rsid w:val="00EF38D3"/>
    <w:rsid w:val="00EF3F33"/>
    <w:rsid w:val="00EF5C62"/>
    <w:rsid w:val="00EF7093"/>
    <w:rsid w:val="00F03BE8"/>
    <w:rsid w:val="00F1242D"/>
    <w:rsid w:val="00F12A07"/>
    <w:rsid w:val="00F12A86"/>
    <w:rsid w:val="00F12A96"/>
    <w:rsid w:val="00F13CCD"/>
    <w:rsid w:val="00F24F8F"/>
    <w:rsid w:val="00F30F0F"/>
    <w:rsid w:val="00F31601"/>
    <w:rsid w:val="00F32704"/>
    <w:rsid w:val="00F32EED"/>
    <w:rsid w:val="00F32F2D"/>
    <w:rsid w:val="00F34497"/>
    <w:rsid w:val="00F3459A"/>
    <w:rsid w:val="00F34F62"/>
    <w:rsid w:val="00F40727"/>
    <w:rsid w:val="00F41AD9"/>
    <w:rsid w:val="00F443B0"/>
    <w:rsid w:val="00F45BE5"/>
    <w:rsid w:val="00F45FFE"/>
    <w:rsid w:val="00F47CF8"/>
    <w:rsid w:val="00F50997"/>
    <w:rsid w:val="00F50D32"/>
    <w:rsid w:val="00F51DD0"/>
    <w:rsid w:val="00F5442F"/>
    <w:rsid w:val="00F6101D"/>
    <w:rsid w:val="00F6391C"/>
    <w:rsid w:val="00F6642B"/>
    <w:rsid w:val="00F75212"/>
    <w:rsid w:val="00F762FF"/>
    <w:rsid w:val="00F80E84"/>
    <w:rsid w:val="00F8378F"/>
    <w:rsid w:val="00F84A0F"/>
    <w:rsid w:val="00F91773"/>
    <w:rsid w:val="00FA051D"/>
    <w:rsid w:val="00FA47C8"/>
    <w:rsid w:val="00FB03AD"/>
    <w:rsid w:val="00FB0DD9"/>
    <w:rsid w:val="00FB3ED3"/>
    <w:rsid w:val="00FB6ED7"/>
    <w:rsid w:val="00FC0803"/>
    <w:rsid w:val="00FC1150"/>
    <w:rsid w:val="00FC1302"/>
    <w:rsid w:val="00FC1C91"/>
    <w:rsid w:val="00FC1F12"/>
    <w:rsid w:val="00FC218A"/>
    <w:rsid w:val="00FC580B"/>
    <w:rsid w:val="00FD3DB8"/>
    <w:rsid w:val="00FD6773"/>
    <w:rsid w:val="00FE1015"/>
    <w:rsid w:val="00FE664E"/>
    <w:rsid w:val="00FE6E53"/>
    <w:rsid w:val="00FF13E2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B43316-F289-439B-AEA4-CAF17BE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3F2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9756AE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A270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270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FC1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A096E85D6E66D78B26D1F45CCD4BED88D81FA67554F0DBE8BBAA1EB80635D5691A390DD8FCBD1734AC7EA77103F08F61E5516AEFAE554269x8B" TargetMode="External"/><Relationship Id="rId18" Type="http://schemas.openxmlformats.org/officeDocument/2006/relationships/hyperlink" Target="consultantplus://offline/ref=27A096E85D6E66D78B26D1F45CCD4BED88D81FA67554F0DBE8BBAA1EB80635D5691A390DD8FCBC1336AC7EA77103F08F61E5516AEFAE554269x8B" TargetMode="External"/><Relationship Id="rId26" Type="http://schemas.openxmlformats.org/officeDocument/2006/relationships/hyperlink" Target="consultantplus://offline/ref=CD81A8B9C50E9675A094491037FD786723A60DAA8D5BAB21440C9F9CF4759750A1D2128823A4DE36F8DB32394662CF70DC5BB3DA9CC37A9AA99F671F3FWCE" TargetMode="External"/><Relationship Id="rId39" Type="http://schemas.openxmlformats.org/officeDocument/2006/relationships/hyperlink" Target="consultantplus://offline/ref=A7042BBABD950967DEF91D00193B2E666C59083D063EF8D58CA1CCE54ADA582C3061B94EC2A325496DF7AFE1C843214D631F80119192EAF9pFm8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A096E85D6E66D78B26D1F45CCD4BED88D81FA67554F0DBE8BBAA1EB80635D5691A390DD8FCBE1834AC7EA77103F08F61E5516AEFAE554269x8B" TargetMode="External"/><Relationship Id="rId34" Type="http://schemas.openxmlformats.org/officeDocument/2006/relationships/hyperlink" Target="consultantplus://offline/ref=A5BD9C69877BB17CD84AE09CCC000035EF07C1F7852EE959806179AE120D1ADC96C1FB81484297515A5C1E08AB15EFC3E5SFv9V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A096E85D6E66D78B26D1F45CCD4BED88D81FA67554F0DBE8BBAA1EB80635D5691A390DD8FCBD1433AC7EA77103F08F61E5516AEFAE554269x8B" TargetMode="External"/><Relationship Id="rId17" Type="http://schemas.openxmlformats.org/officeDocument/2006/relationships/hyperlink" Target="consultantplus://offline/ref=27A096E85D6E66D78B26D1F45CCD4BED88D81FA67554F0DBE8BBAA1EB80635D5691A390DD8FCBC103DAC7EA77103F08F61E5516AEFAE554269x8B" TargetMode="External"/><Relationship Id="rId25" Type="http://schemas.openxmlformats.org/officeDocument/2006/relationships/hyperlink" Target="file:///C:\Documents%20and%20Settings\NKuchurina\&#1056;&#1072;&#1073;&#1086;&#1095;&#1080;&#1081;%20&#1089;&#1090;&#1086;&#1083;\&#1080;&#1079;&#1084;.%20&#1074;%2057-&#1085;&#1076;\&#1056;&#1077;&#1096;&#1077;&#1085;&#1080;&#1077;.docx" TargetMode="External"/><Relationship Id="rId33" Type="http://schemas.openxmlformats.org/officeDocument/2006/relationships/hyperlink" Target="consultantplus://offline/ref=D2568EA8300196D42F21D0B1357587C5964883E69DB903C13AF5CB82568F8C757948B0A7CB704C7D8C96975583t4R9F" TargetMode="External"/><Relationship Id="rId38" Type="http://schemas.openxmlformats.org/officeDocument/2006/relationships/hyperlink" Target="consultantplus://offline/ref=A7042BBABD950967DEF9030D0F577262695152350139F381D5FCCAB2158A5E797021BF1B93E7714D68F5E5B18D082E4C68p0m1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A096E85D6E66D78B26D1F45CCD4BED88D81FA67554F0DBE8BBAA1EB80635D5691A390ADFFFB24565E37FFB375FE38C69E5526BF36AxCB" TargetMode="External"/><Relationship Id="rId20" Type="http://schemas.openxmlformats.org/officeDocument/2006/relationships/hyperlink" Target="consultantplus://offline/ref=27A096E85D6E66D78B26D1F45CCD4BED88D81FA67554F0DBE8BBAA1EB80635D5691A390DD8FCBE193DAC7EA77103F08F61E5516AEFAE554269x8B" TargetMode="External"/><Relationship Id="rId29" Type="http://schemas.openxmlformats.org/officeDocument/2006/relationships/hyperlink" Target="consultantplus://offline/ref=CD81A8B9C50E9675A094491037FD786723A60DAA8D5BAB21440C9F9CF4759750A1D2128823A4DE36F8DB32394562CF70DC5BB3DA9CC37A9AA99F671F3FWC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A096E85D6E66D78B26D1F45CCD4BED88D81FA67554F0DBE8BBAA1EB80635D5691A390DD8FDB8143DAC7EA77103F08F61E5516AEFAE554269x8B" TargetMode="External"/><Relationship Id="rId24" Type="http://schemas.openxmlformats.org/officeDocument/2006/relationships/hyperlink" Target="garantF1://25813710.0" TargetMode="External"/><Relationship Id="rId32" Type="http://schemas.openxmlformats.org/officeDocument/2006/relationships/hyperlink" Target="consultantplus://offline/ref=CD81A8B9C50E9675A094491037FD786723A60DAA8D5BAB21440C9F9CF4759750A1D2128823A4DE36F8DB32394562CF70DC5BB3DA9CC37A9AA99F671F3FWCE" TargetMode="External"/><Relationship Id="rId37" Type="http://schemas.openxmlformats.org/officeDocument/2006/relationships/hyperlink" Target="consultantplus://offline/ref=EF78AF16BDE6563EFCDC05FDDFB55132A5EB9D8363664A8751894F48E187B99217FB582F1EB0D66B153FBA59A7D8531D5FA091E7BB03E224Z4u0V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A096E85D6E66D78B26D1F45CCD4BED88D81FA67554F0DBE8BBAA1EB80635D5691A390DD8FDBB1635AC7EA77103F08F61E5516AEFAE554269x8B" TargetMode="External"/><Relationship Id="rId23" Type="http://schemas.openxmlformats.org/officeDocument/2006/relationships/hyperlink" Target="consultantplus://offline/ref=F511C0A45DA6EEC6DD4D9B60A3AA8B661EA7A6FB158BEE6A9A8714BDEE14B87FD251882111E75241F668105CCEF3A55156lEIAD" TargetMode="External"/><Relationship Id="rId28" Type="http://schemas.openxmlformats.org/officeDocument/2006/relationships/hyperlink" Target="consultantplus://offline/ref=CD81A8B9C50E9675A094491037FD786723A60DAA8D5BAB21440C9F9CF4759750A1D2128823A4DE36F8DB32394662CF70DC5BB3DA9CC37A9AA99F671F3FWCE" TargetMode="External"/><Relationship Id="rId36" Type="http://schemas.openxmlformats.org/officeDocument/2006/relationships/hyperlink" Target="consultantplus://offline/ref=EF78AF16BDE6563EFCDC1BF0C9D90D36A0E3C78B646141D308D4491FBED7BFC757BB5E7A4FF4826F103DF009E2935C1C54ZBuEV" TargetMode="External"/><Relationship Id="rId10" Type="http://schemas.openxmlformats.org/officeDocument/2006/relationships/hyperlink" Target="consultantplus://offline/ref=27A096E85D6E66D78B26D1F45CCD4BED88D81FA67554F0DBE8BBAA1EB80635D5691A390DD8FDBB103DAC7EA77103F08F61E5516AEFAE554269x8B" TargetMode="External"/><Relationship Id="rId19" Type="http://schemas.openxmlformats.org/officeDocument/2006/relationships/hyperlink" Target="consultantplus://offline/ref=27A096E85D6E66D78B26D1F45CCD4BED88D81FA67554F0DBE8BBAA1EB80635D5691A390ADFF8B24565E37FFB375FE38C69E5526BF36AxCB" TargetMode="External"/><Relationship Id="rId31" Type="http://schemas.openxmlformats.org/officeDocument/2006/relationships/hyperlink" Target="consultantplus://offline/ref=CD81A8B9C50E9675A094491037FD786723A60DAA8D5BAB21440C9F9CF4759750A1D2128823A4DE36F8DB32394662CF70DC5BB3DA9CC37A9AA99F671F3FWC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7A096E85D6E66D78B26D1F45CCD4BED88D81FA67554F0DBE8BBAA1EB80635D5691A390DD8FCBD1737AC7EA77103F08F61E5516AEFAE554269x8B" TargetMode="External"/><Relationship Id="rId22" Type="http://schemas.openxmlformats.org/officeDocument/2006/relationships/hyperlink" Target="consultantplus://offline/ref=F511C0A45DA6EEC6DD4D9B60A3AA8B661EA7A6FB158BEE6A9A8714BDEE14B87FD251882111E75241F668105CCEF3A55156lEIAD" TargetMode="External"/><Relationship Id="rId27" Type="http://schemas.openxmlformats.org/officeDocument/2006/relationships/hyperlink" Target="consultantplus://offline/ref=CD81A8B9C50E9675A094491037FD786723A60DAA8D5BAB21440C9F9CF4759750A1D2128823A4DE36F8DB32394662CF70DC5BB3DA9CC37A9AA99F671F3FWCE" TargetMode="External"/><Relationship Id="rId30" Type="http://schemas.openxmlformats.org/officeDocument/2006/relationships/hyperlink" Target="consultantplus://offline/ref=CD81A8B9C50E9675A094491037FD786723A60DAA8D5BAB21440C9F9CF4759750A1D2128823A4DE36F8DB32394562CF70DC5BB3DA9CC37A9AA99F671F3FWCE" TargetMode="External"/><Relationship Id="rId35" Type="http://schemas.openxmlformats.org/officeDocument/2006/relationships/hyperlink" Target="consultantplus://offline/ref=A5BD9C69877BB17CD84AFE91DA6C5C31EA0F9BFF8229E20DD93C7FF94D5D1C89D681FDD41906C3555F5E5458EE5EE0C2EEE7AD7515CB2B99S2v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DCF0-2B1B-4480-833B-C728344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8245</Words>
  <Characters>46998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2</cp:revision>
  <cp:lastPrinted>2020-11-29T22:14:00Z</cp:lastPrinted>
  <dcterms:created xsi:type="dcterms:W3CDTF">2020-12-23T05:03:00Z</dcterms:created>
  <dcterms:modified xsi:type="dcterms:W3CDTF">2020-12-23T05:03:00Z</dcterms:modified>
</cp:coreProperties>
</file>