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2AC740" wp14:editId="492A8A3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3E3FCF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3E3FCF" w:rsidRPr="003E3FCF" w:rsidTr="00C4023B">
        <w:trPr>
          <w:jc w:val="center"/>
        </w:trPr>
        <w:tc>
          <w:tcPr>
            <w:tcW w:w="9880" w:type="dxa"/>
          </w:tcPr>
          <w:p w:rsidR="003E3FCF" w:rsidRPr="005515B9" w:rsidRDefault="003E3FCF" w:rsidP="003E3FC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515B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004262A" wp14:editId="3A38BAC0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74108FD"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C04DDC" w:rsidRPr="00F61699" w:rsidRDefault="00C04DDC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FCF" w:rsidRDefault="003E3FCF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E3FC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C04DDC" w:rsidRPr="00F61699" w:rsidRDefault="00C04DDC" w:rsidP="003E3F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3E3FCF" w:rsidRPr="003E3FCF" w:rsidTr="00F61699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F61699" w:rsidP="00F6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28.10.2020 № 764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</w:p>
        </w:tc>
      </w:tr>
      <w:tr w:rsidR="003E3FCF" w:rsidRPr="003E3FCF" w:rsidTr="00F61699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3FCF" w:rsidRPr="003E3FCF" w:rsidRDefault="00F61699" w:rsidP="00F6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32-я </w:t>
            </w:r>
            <w:r w:rsidR="003E3FCF" w:rsidRPr="003E3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сессия</w:t>
            </w:r>
          </w:p>
        </w:tc>
      </w:tr>
      <w:tr w:rsidR="003E3FCF" w:rsidRPr="003E3FCF" w:rsidTr="00F61699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E3FCF" w:rsidRPr="003E3FCF" w:rsidRDefault="003E3FCF" w:rsidP="00F61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г.Петропавловск</w:t>
            </w:r>
            <w:proofErr w:type="spellEnd"/>
            <w:r w:rsidRPr="003E3FCF">
              <w:rPr>
                <w:rFonts w:ascii="Times New Roman" w:eastAsia="Times New Roman" w:hAnsi="Times New Roman" w:cs="Times New Roman"/>
                <w:lang w:eastAsia="ru-RU"/>
              </w:rPr>
              <w:t>-Камчатский</w:t>
            </w:r>
          </w:p>
        </w:tc>
      </w:tr>
    </w:tbl>
    <w:p w:rsidR="003E3FCF" w:rsidRPr="003E3FCF" w:rsidRDefault="003E3FCF" w:rsidP="003E3F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5671"/>
      </w:tblGrid>
      <w:tr w:rsidR="003E3FCF" w:rsidRPr="003E3FCF" w:rsidTr="00C4023B">
        <w:trPr>
          <w:trHeight w:val="460"/>
        </w:trPr>
        <w:tc>
          <w:tcPr>
            <w:tcW w:w="5671" w:type="dxa"/>
          </w:tcPr>
          <w:p w:rsidR="00946614" w:rsidRPr="00946614" w:rsidRDefault="000223C5" w:rsidP="00946614">
            <w:pPr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94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принятии решения о</w:t>
            </w:r>
            <w:r w:rsidRPr="000223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3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изменений</w:t>
            </w:r>
            <w:r w:rsidR="00985A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022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Городской Думы Пет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ропавловск-Камчатского </w:t>
            </w:r>
            <w:r w:rsidR="00B1685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 округа</w:t>
            </w:r>
            <w:r w:rsidR="00946614">
              <w:t xml:space="preserve"> </w:t>
            </w:r>
            <w:r w:rsidR="00946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7111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="00946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7111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  <w:r w:rsidR="00946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7111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2008</w:t>
            </w:r>
            <w:r w:rsidR="00946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7111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</w:t>
            </w:r>
            <w:r w:rsidR="009466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-нд «</w:t>
            </w:r>
            <w:r w:rsidR="0071111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мерах муниципальной социальной поддержки отдельным категориям граждан на ремонт жилых помещений в Петропавловск-Камчатском городском округе»</w:t>
            </w:r>
          </w:p>
        </w:tc>
      </w:tr>
    </w:tbl>
    <w:p w:rsidR="00CD5EFD" w:rsidRDefault="00CD5EFD" w:rsidP="00551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807" w:rsidRPr="00B1685C" w:rsidRDefault="00506429" w:rsidP="00B16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</w:t>
      </w:r>
      <w:r w:rsidR="00985A6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</w:t>
      </w:r>
      <w:r w:rsidR="00EA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0223C5"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Городской Думы Петропавловск-Кам</w:t>
      </w:r>
      <w:r w:rsidR="00EB43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чатского городского округа</w:t>
      </w:r>
      <w:r w:rsidR="00946614" w:rsidRPr="00946614">
        <w:t xml:space="preserve"> </w:t>
      </w:r>
      <w:r w:rsidR="00946614" w:rsidRPr="0094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71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946614" w:rsidRPr="0094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1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946614" w:rsidRPr="0094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1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2008</w:t>
      </w:r>
      <w:r w:rsidR="00946614" w:rsidRPr="0094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71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</w:t>
      </w:r>
      <w:r w:rsidR="00946614" w:rsidRPr="0094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-нд </w:t>
      </w:r>
      <w:r w:rsidR="00E930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46614" w:rsidRPr="0094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111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мерах муниципальной социальной поддержки отдельным категориям граждан на ремонт жилых помещений в Петропавловск-Камчатском городском округе</w:t>
      </w:r>
      <w:r w:rsidR="00946614" w:rsidRPr="009466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223C5" w:rsidRPr="000223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внесенный 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FF0F43" w:rsidRPr="00FF0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Петропавловск-Камчатского городского округа</w:t>
      </w:r>
      <w:r w:rsidR="00D57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Брызгиным</w:t>
      </w:r>
      <w:proofErr w:type="spellEnd"/>
      <w:r w:rsid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</w:t>
      </w:r>
      <w:r w:rsidR="00D57F06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11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частью 5 статьи 14, </w:t>
      </w:r>
      <w:r w:rsidR="008D5807" w:rsidRPr="00ED31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статьей </w:t>
      </w:r>
      <w:r w:rsidR="00946614">
        <w:rPr>
          <w:rFonts w:ascii="Times New Roman" w:eastAsia="Calibri" w:hAnsi="Times New Roman" w:cs="Times New Roman"/>
          <w:sz w:val="28"/>
          <w:szCs w:val="28"/>
          <w:lang w:eastAsia="ru-RU"/>
        </w:rPr>
        <w:t>28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Петропавловск-Камчатского городского округа</w:t>
      </w:r>
      <w:r w:rsidR="00355A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D5807" w:rsidRPr="00ED3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Дума Петропавловс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к-Камчатского городского округа</w:t>
      </w:r>
    </w:p>
    <w:p w:rsidR="00711111" w:rsidRDefault="00711111" w:rsidP="008D58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0223C5" w:rsidRPr="000223C5" w:rsidRDefault="000223C5" w:rsidP="000223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4348" w:rsidRPr="00386C70" w:rsidRDefault="000223C5" w:rsidP="00386C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3C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EA3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8D5807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E82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D5807" w:rsidRPr="003E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Думы Петропавловск-Кам</w:t>
      </w:r>
      <w:r w:rsidR="008D58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городского округа</w:t>
      </w:r>
      <w:r w:rsidR="00946614" w:rsidRPr="00946614">
        <w:t xml:space="preserve"> </w:t>
      </w:r>
      <w:r w:rsidR="00946614" w:rsidRP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111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46614" w:rsidRP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111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46614" w:rsidRP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111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946614" w:rsidRP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11111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="00946614" w:rsidRP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-нд </w:t>
      </w:r>
      <w:r w:rsidR="00FD79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6614" w:rsidRPr="009466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11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муниципальной социальной поддержки отдельным категориям граждан на ремонт жилых помещений в Петропавловск-Камчатском городском округе».</w:t>
      </w:r>
    </w:p>
    <w:p w:rsidR="00617FBC" w:rsidRDefault="008D5807" w:rsidP="0066662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17FBC" w:rsidSect="00F92014">
          <w:headerReference w:type="even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Направить принятое Решение </w:t>
      </w:r>
      <w:r w:rsidR="00C345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исполняющему полномочия Главы</w:t>
      </w: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73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386C70" w:rsidRDefault="008D5807" w:rsidP="00617FB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F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Петропавловск-Камчатского городского округа для подписания и обнародования.</w:t>
      </w:r>
    </w:p>
    <w:p w:rsidR="00617FBC" w:rsidRDefault="00617FBC" w:rsidP="00551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2E74" w:rsidRDefault="008B2E74" w:rsidP="005515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8B2E74" w:rsidRPr="00B8429B" w:rsidTr="00ED7D26">
        <w:trPr>
          <w:trHeight w:val="355"/>
        </w:trPr>
        <w:tc>
          <w:tcPr>
            <w:tcW w:w="4253" w:type="dxa"/>
            <w:hideMark/>
          </w:tcPr>
          <w:p w:rsidR="008B2E74" w:rsidRPr="00B8429B" w:rsidRDefault="008B2E74" w:rsidP="00ED7D2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2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Городской Думы Петропавловск-Камчатского </w:t>
            </w:r>
          </w:p>
          <w:p w:rsidR="008B2E74" w:rsidRPr="00B8429B" w:rsidRDefault="008B2E74" w:rsidP="00ED7D2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2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8B2E74" w:rsidRPr="00B8429B" w:rsidRDefault="008B2E74" w:rsidP="00ED7D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Align w:val="bottom"/>
          </w:tcPr>
          <w:p w:rsidR="008B2E74" w:rsidRPr="00B8429B" w:rsidRDefault="008B2E74" w:rsidP="00ED7D26">
            <w:pPr>
              <w:spacing w:after="0" w:line="240" w:lineRule="auto"/>
              <w:ind w:right="-111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42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Г.В. </w:t>
            </w:r>
            <w:proofErr w:type="spellStart"/>
            <w:r w:rsidRPr="00B8429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Монахова</w:t>
            </w:r>
            <w:proofErr w:type="spellEnd"/>
          </w:p>
        </w:tc>
      </w:tr>
    </w:tbl>
    <w:p w:rsidR="00631BB6" w:rsidRDefault="00631BB6" w:rsidP="00617FB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1BB6" w:rsidSect="00F92014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DA14F5" w:rsidRPr="003E3FCF" w:rsidTr="00ED7D26">
        <w:trPr>
          <w:jc w:val="center"/>
        </w:trPr>
        <w:tc>
          <w:tcPr>
            <w:tcW w:w="9880" w:type="dxa"/>
          </w:tcPr>
          <w:p w:rsidR="00DA14F5" w:rsidRPr="003E3FCF" w:rsidRDefault="00DA14F5" w:rsidP="00ED7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FC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04A2B830" wp14:editId="7180BC89">
                  <wp:extent cx="1133475" cy="1000125"/>
                  <wp:effectExtent l="0" t="0" r="9525" b="9525"/>
                  <wp:docPr id="6" name="Рисунок 6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4F5" w:rsidRPr="003E3FCF" w:rsidTr="00ED7D26">
        <w:trPr>
          <w:jc w:val="center"/>
        </w:trPr>
        <w:tc>
          <w:tcPr>
            <w:tcW w:w="9880" w:type="dxa"/>
          </w:tcPr>
          <w:p w:rsidR="00DA14F5" w:rsidRPr="003E3FCF" w:rsidRDefault="00DA14F5" w:rsidP="00ED7D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ГОРОДСКАЯ ДУМА</w:t>
            </w:r>
          </w:p>
        </w:tc>
      </w:tr>
      <w:tr w:rsidR="00DA14F5" w:rsidRPr="003E3FCF" w:rsidTr="00ED7D26">
        <w:trPr>
          <w:jc w:val="center"/>
        </w:trPr>
        <w:tc>
          <w:tcPr>
            <w:tcW w:w="9880" w:type="dxa"/>
          </w:tcPr>
          <w:p w:rsidR="00DA14F5" w:rsidRPr="003E3FCF" w:rsidRDefault="00DA14F5" w:rsidP="00ED7D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</w:pPr>
            <w:r w:rsidRPr="003E3FCF">
              <w:rPr>
                <w:rFonts w:ascii="Bookman Old Style" w:eastAsia="Times New Roman" w:hAnsi="Bookman Old Style" w:cs="Times New Roman"/>
                <w:sz w:val="30"/>
                <w:szCs w:val="30"/>
                <w:lang w:eastAsia="ru-RU"/>
              </w:rPr>
              <w:t>ПЕТРОПАВЛОВСК-КАМЧАТСКОГО ГОРОДСКОГО ОКРУГА</w:t>
            </w:r>
          </w:p>
        </w:tc>
      </w:tr>
      <w:tr w:rsidR="00DA14F5" w:rsidRPr="003E3FCF" w:rsidTr="00ED7D26">
        <w:trPr>
          <w:jc w:val="center"/>
        </w:trPr>
        <w:tc>
          <w:tcPr>
            <w:tcW w:w="9880" w:type="dxa"/>
          </w:tcPr>
          <w:p w:rsidR="00DA14F5" w:rsidRPr="005515B9" w:rsidRDefault="00DA14F5" w:rsidP="00ED7D2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16"/>
                <w:szCs w:val="16"/>
                <w:lang w:eastAsia="ru-RU"/>
              </w:rPr>
            </w:pPr>
            <w:r w:rsidRPr="005515B9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72CDCF53" wp14:editId="5C979138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E67A401" id="Line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3o1HQIAADoEAAAOAAAAZHJzL2Uyb0RvYy54bWysU8GO2jAQvVfqP1i+QxIWK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31BB6" w:rsidRPr="003567FD" w:rsidRDefault="00631BB6" w:rsidP="005515B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B6" w:rsidRPr="003567FD" w:rsidRDefault="00631BB6" w:rsidP="00631BB6">
      <w:pPr>
        <w:tabs>
          <w:tab w:val="left" w:pos="567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567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631BB6" w:rsidRPr="001240AA" w:rsidRDefault="00631BB6" w:rsidP="005515B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1BB6" w:rsidRPr="003567FD" w:rsidRDefault="00B5497A" w:rsidP="00631BB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28.10.2020 № 306</w:t>
      </w:r>
      <w:r w:rsidR="00631BB6" w:rsidRPr="003567FD">
        <w:rPr>
          <w:rFonts w:ascii="Times New Roman" w:eastAsia="Times New Roman" w:hAnsi="Times New Roman" w:cs="Times New Roman"/>
          <w:sz w:val="28"/>
          <w:szCs w:val="28"/>
          <w:lang w:eastAsia="ru-RU"/>
        </w:rPr>
        <w:t>-нд</w:t>
      </w:r>
    </w:p>
    <w:p w:rsidR="00631BB6" w:rsidRPr="003567FD" w:rsidRDefault="00631BB6" w:rsidP="00631BB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B6" w:rsidRPr="00C47062" w:rsidRDefault="00631BB6" w:rsidP="00631BB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Pr="00C4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Pr="00C4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 Городской Думы Петропавловск-Камчатского городского округа</w:t>
      </w:r>
      <w:r w:rsidRPr="00C470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4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C4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C4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2008</w:t>
      </w:r>
      <w:r w:rsidRPr="00C4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</w:t>
      </w:r>
      <w:r w:rsidRPr="00C470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-нд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мерах муниципальной социальной поддержки отдельным категориям граждан на ремонт жилых помещений в Петропавловск-Камчатском городском округе»</w:t>
      </w:r>
    </w:p>
    <w:p w:rsidR="00631BB6" w:rsidRPr="00FA2A84" w:rsidRDefault="00631BB6" w:rsidP="00631BB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B6" w:rsidRPr="0006757D" w:rsidRDefault="00631BB6" w:rsidP="00631BB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Принято Городской Думой Петропавловск-Камчатского городского округа</w:t>
      </w:r>
    </w:p>
    <w:p w:rsidR="00631BB6" w:rsidRPr="0006757D" w:rsidRDefault="00B5497A" w:rsidP="00631BB6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(решение от 28.10.2020 № 764</w:t>
      </w:r>
      <w:r w:rsidR="00631BB6" w:rsidRPr="000675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-р)</w:t>
      </w:r>
    </w:p>
    <w:p w:rsidR="00631BB6" w:rsidRPr="002F55E8" w:rsidRDefault="00631BB6" w:rsidP="005515B9">
      <w:pPr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B6" w:rsidRDefault="00631BB6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статье 1:</w:t>
      </w:r>
    </w:p>
    <w:p w:rsidR="00631BB6" w:rsidRDefault="00631BB6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части 4 слово </w:t>
      </w:r>
      <w:r w:rsidR="009D76D0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93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казание» заменить словом «П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редоставление»;</w:t>
      </w:r>
    </w:p>
    <w:p w:rsidR="00631BB6" w:rsidRDefault="00631BB6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части 5 слово «оказании» з</w:t>
      </w:r>
      <w:r w:rsidR="00DD7C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аменить словом «предоставлении».</w:t>
      </w:r>
    </w:p>
    <w:p w:rsidR="00631BB6" w:rsidRDefault="00631BB6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статье 2:</w:t>
      </w:r>
    </w:p>
    <w:p w:rsidR="00631BB6" w:rsidRDefault="00631BB6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наименовании слово «оказания» заменить словом «предоставления»;</w:t>
      </w:r>
    </w:p>
    <w:p w:rsidR="00631BB6" w:rsidRDefault="00631BB6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E67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 изложить в следующей редакции:</w:t>
      </w:r>
    </w:p>
    <w:p w:rsidR="001E6789" w:rsidRDefault="001E6789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 Меры муниципальной поддержки предоставляются 1 раз в год.»;</w:t>
      </w:r>
    </w:p>
    <w:p w:rsidR="00631BB6" w:rsidRDefault="00631BB6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B39C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часть 3 изложить в следующей редакции:</w:t>
      </w:r>
    </w:p>
    <w:p w:rsidR="00631BB6" w:rsidRDefault="00631BB6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Меры муниципальной поддержки</w:t>
      </w:r>
      <w:r w:rsidRPr="006F7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</w:t>
      </w:r>
      <w:r w:rsidRPr="006F751F">
        <w:rPr>
          <w:rFonts w:ascii="Times New Roman" w:hAnsi="Times New Roman" w:cs="Times New Roman"/>
          <w:sz w:val="28"/>
          <w:szCs w:val="28"/>
        </w:rPr>
        <w:t>тся в виде материальной помощи</w:t>
      </w:r>
      <w:r>
        <w:rPr>
          <w:rFonts w:ascii="Times New Roman" w:hAnsi="Times New Roman" w:cs="Times New Roman"/>
          <w:sz w:val="28"/>
          <w:szCs w:val="28"/>
        </w:rPr>
        <w:t xml:space="preserve"> в размере 60 000 (шестьдесят тысяч) рублей </w:t>
      </w:r>
      <w:r w:rsidRPr="006F751F">
        <w:rPr>
          <w:rFonts w:ascii="Times New Roman" w:hAnsi="Times New Roman" w:cs="Times New Roman"/>
          <w:sz w:val="28"/>
          <w:szCs w:val="28"/>
        </w:rPr>
        <w:t>в порядке, установленном статьей 3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административным регламентом, утверждаемым постановлением администрации Петропавловск-Камчатского городского округа.»;</w:t>
      </w:r>
    </w:p>
    <w:p w:rsidR="00631BB6" w:rsidRPr="006F751F" w:rsidRDefault="00631BB6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часть 4 исключить;</w:t>
      </w:r>
    </w:p>
    <w:p w:rsidR="00631BB6" w:rsidRDefault="00631BB6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D10B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части 5:</w:t>
      </w:r>
    </w:p>
    <w:p w:rsidR="00631BB6" w:rsidRDefault="00EE25EB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31BB6" w:rsidRPr="005D10B0">
          <w:rPr>
            <w:rFonts w:ascii="Times New Roman" w:hAnsi="Times New Roman" w:cs="Times New Roman"/>
            <w:sz w:val="28"/>
            <w:szCs w:val="28"/>
          </w:rPr>
          <w:t xml:space="preserve">пункт 2 </w:t>
        </w:r>
      </w:hyperlink>
      <w:r w:rsidR="00631BB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1BB6" w:rsidRDefault="00631BB6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«2) </w:t>
      </w:r>
      <w:r w:rsidRPr="006F751F">
        <w:rPr>
          <w:rFonts w:ascii="Times New Roman" w:hAnsi="Times New Roman" w:cs="Times New Roman"/>
          <w:sz w:val="28"/>
          <w:szCs w:val="28"/>
        </w:rPr>
        <w:t>повторное обращение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за предоставлением мер муниципальной поддержки</w:t>
      </w:r>
      <w:r w:rsidRPr="006F7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же году, в котором ему уже</w:t>
      </w:r>
      <w:r w:rsidRPr="006F7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предоставлены меры муниципальной поддержки;»; </w:t>
      </w:r>
    </w:p>
    <w:p w:rsidR="00631BB6" w:rsidRDefault="00631BB6" w:rsidP="009A1330">
      <w:pPr>
        <w:autoSpaceDE w:val="0"/>
        <w:autoSpaceDN w:val="0"/>
        <w:adjustRightInd w:val="0"/>
        <w:spacing w:after="100" w:afterAutospacing="1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пунктом 3 следующего содержания:</w:t>
      </w:r>
    </w:p>
    <w:p w:rsidR="00631BB6" w:rsidRDefault="00631BB6" w:rsidP="009A1330">
      <w:pPr>
        <w:autoSpaceDE w:val="0"/>
        <w:autoSpaceDN w:val="0"/>
        <w:adjustRightInd w:val="0"/>
        <w:spacing w:after="100" w:afterAutospacing="1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«3) обращение за предоставлением мер муниципальной поддержки после 1 декабря.»;</w:t>
      </w:r>
    </w:p>
    <w:p w:rsidR="00631BB6" w:rsidRDefault="00631BB6" w:rsidP="009A1330">
      <w:pPr>
        <w:autoSpaceDE w:val="0"/>
        <w:autoSpaceDN w:val="0"/>
        <w:adjustRightInd w:val="0"/>
        <w:spacing w:after="100" w:afterAutospacing="1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часть 6 исключить.</w:t>
      </w:r>
    </w:p>
    <w:p w:rsidR="00631BB6" w:rsidRDefault="00631BB6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статье 3:</w:t>
      </w:r>
    </w:p>
    <w:p w:rsidR="00631BB6" w:rsidRDefault="00631BB6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37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слово «оказания» заменить словом «предоставления»;</w:t>
      </w:r>
    </w:p>
    <w:p w:rsidR="00631BB6" w:rsidRDefault="00631BB6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</w:t>
      </w:r>
      <w:r w:rsidRPr="00600D37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0D37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1BB6" w:rsidRDefault="009C2676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5EB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631BB6" w:rsidRPr="00600D37">
        <w:rPr>
          <w:rFonts w:ascii="Times New Roman" w:hAnsi="Times New Roman" w:cs="Times New Roman"/>
          <w:sz w:val="28"/>
          <w:szCs w:val="28"/>
        </w:rPr>
        <w:t xml:space="preserve">после слов «муниципальной поддержки,» </w:t>
      </w:r>
      <w:bookmarkStart w:id="0" w:name="_GoBack"/>
      <w:bookmarkEnd w:id="0"/>
      <w:r w:rsidR="00631BB6" w:rsidRPr="00600D37">
        <w:rPr>
          <w:rFonts w:ascii="Times New Roman" w:hAnsi="Times New Roman" w:cs="Times New Roman"/>
          <w:sz w:val="28"/>
          <w:szCs w:val="28"/>
        </w:rPr>
        <w:t>дополнить словами «в срок до 1 декабря текущего года»;</w:t>
      </w:r>
    </w:p>
    <w:p w:rsidR="00631BB6" w:rsidRPr="00600D37" w:rsidRDefault="00631BB6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шестой исключить;</w:t>
      </w:r>
    </w:p>
    <w:p w:rsidR="00631BB6" w:rsidRDefault="00631BB6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абзац второй части 2 исключить;</w:t>
      </w:r>
    </w:p>
    <w:p w:rsidR="00631BB6" w:rsidRDefault="00631BB6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часть 3 исключить;</w:t>
      </w:r>
    </w:p>
    <w:p w:rsidR="00631BB6" w:rsidRDefault="00631BB6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часть 4 исключить;</w:t>
      </w:r>
    </w:p>
    <w:p w:rsidR="00631BB6" w:rsidRPr="00E526EF" w:rsidRDefault="00631BB6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часть 5 исключить;</w:t>
      </w:r>
    </w:p>
    <w:p w:rsidR="00631BB6" w:rsidRDefault="00631BB6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часть 6</w:t>
      </w:r>
      <w:r w:rsidRPr="00EC2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31BB6" w:rsidRDefault="00631BB6" w:rsidP="009A133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Уполномоченный орган в течение 5 рабочих дней со дня регистрации заявления в службе «одного окна» уведомляет в письменной форме заявителя о принятом решении.</w:t>
      </w:r>
    </w:p>
    <w:p w:rsidR="00631BB6" w:rsidRDefault="00631BB6" w:rsidP="009A1330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поддержка оказывается в безналичной форме путем перечисления уполномоченным органом денежных средств на счет заявителя не позднее 30 дней со дня регистрации заявления в</w:t>
      </w:r>
      <w:r w:rsidRPr="00EC2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службе «одного окна».».</w:t>
      </w:r>
    </w:p>
    <w:p w:rsidR="00631BB6" w:rsidRPr="00C47062" w:rsidRDefault="00631BB6" w:rsidP="009A133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4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опубликования, но не ранее 01.01.2021.</w:t>
      </w:r>
    </w:p>
    <w:p w:rsidR="00631BB6" w:rsidRDefault="00631BB6" w:rsidP="00154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4F14" w:rsidRPr="00154F14" w:rsidRDefault="00154F14" w:rsidP="00154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339E" w:rsidRDefault="00154F14" w:rsidP="00154F1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полномочия </w:t>
      </w:r>
    </w:p>
    <w:p w:rsidR="00154F14" w:rsidRPr="004E0B39" w:rsidRDefault="00154F14" w:rsidP="00154F1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4E0B39">
        <w:rPr>
          <w:rFonts w:ascii="Times New Roman" w:hAnsi="Times New Roman" w:cs="Times New Roman"/>
          <w:sz w:val="28"/>
          <w:szCs w:val="28"/>
        </w:rPr>
        <w:t xml:space="preserve"> Петропавловск-Камчатского</w:t>
      </w:r>
    </w:p>
    <w:p w:rsidR="00154F14" w:rsidRPr="004E0B39" w:rsidRDefault="00154F14" w:rsidP="00154F14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0B39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Ю.Н. Иванова</w:t>
      </w:r>
    </w:p>
    <w:p w:rsidR="00B94DE3" w:rsidRPr="00617FBC" w:rsidRDefault="00B94DE3" w:rsidP="00617FBC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94DE3" w:rsidRPr="00617FBC" w:rsidSect="009A13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C95" w:rsidRDefault="00A60C95" w:rsidP="00B97BBF">
      <w:pPr>
        <w:spacing w:after="0" w:line="240" w:lineRule="auto"/>
      </w:pPr>
      <w:r>
        <w:separator/>
      </w:r>
    </w:p>
  </w:endnote>
  <w:endnote w:type="continuationSeparator" w:id="0">
    <w:p w:rsidR="00A60C95" w:rsidRDefault="00A60C95" w:rsidP="00B9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C95" w:rsidRDefault="00A60C95" w:rsidP="00B97BBF">
      <w:pPr>
        <w:spacing w:after="0" w:line="240" w:lineRule="auto"/>
      </w:pPr>
      <w:r>
        <w:separator/>
      </w:r>
    </w:p>
  </w:footnote>
  <w:footnote w:type="continuationSeparator" w:id="0">
    <w:p w:rsidR="00A60C95" w:rsidRDefault="00A60C95" w:rsidP="00B9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014" w:rsidRDefault="00F92014" w:rsidP="00F92014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890925"/>
      <w:docPartObj>
        <w:docPartGallery w:val="Page Numbers (Top of Page)"/>
        <w:docPartUnique/>
      </w:docPartObj>
    </w:sdtPr>
    <w:sdtEndPr/>
    <w:sdtContent>
      <w:p w:rsidR="00F92014" w:rsidRDefault="00F920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5EB">
          <w:rPr>
            <w:noProof/>
          </w:rPr>
          <w:t>2</w:t>
        </w:r>
        <w:r>
          <w:fldChar w:fldCharType="end"/>
        </w:r>
      </w:p>
    </w:sdtContent>
  </w:sdt>
  <w:p w:rsidR="00E821C1" w:rsidRPr="00F92014" w:rsidRDefault="00E821C1" w:rsidP="00F920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A9B"/>
    <w:rsid w:val="000205A4"/>
    <w:rsid w:val="000223C5"/>
    <w:rsid w:val="00053617"/>
    <w:rsid w:val="000A11A9"/>
    <w:rsid w:val="00121A9B"/>
    <w:rsid w:val="001240AA"/>
    <w:rsid w:val="00132FCD"/>
    <w:rsid w:val="00145014"/>
    <w:rsid w:val="00154F14"/>
    <w:rsid w:val="00163BD5"/>
    <w:rsid w:val="00190C8F"/>
    <w:rsid w:val="001A20FC"/>
    <w:rsid w:val="001E5691"/>
    <w:rsid w:val="001E6789"/>
    <w:rsid w:val="001E6BE4"/>
    <w:rsid w:val="00212090"/>
    <w:rsid w:val="002B7094"/>
    <w:rsid w:val="00323F77"/>
    <w:rsid w:val="0035409D"/>
    <w:rsid w:val="00355AD2"/>
    <w:rsid w:val="00386C70"/>
    <w:rsid w:val="0039442A"/>
    <w:rsid w:val="003B19B0"/>
    <w:rsid w:val="003E3FCF"/>
    <w:rsid w:val="003F19E4"/>
    <w:rsid w:val="004C339E"/>
    <w:rsid w:val="004D52B1"/>
    <w:rsid w:val="004E353C"/>
    <w:rsid w:val="00506429"/>
    <w:rsid w:val="005172EC"/>
    <w:rsid w:val="00525167"/>
    <w:rsid w:val="005515B9"/>
    <w:rsid w:val="00555269"/>
    <w:rsid w:val="005A6131"/>
    <w:rsid w:val="005E3EF1"/>
    <w:rsid w:val="005F34C1"/>
    <w:rsid w:val="00617FBC"/>
    <w:rsid w:val="00631BB6"/>
    <w:rsid w:val="00662336"/>
    <w:rsid w:val="00666626"/>
    <w:rsid w:val="007050D1"/>
    <w:rsid w:val="00707318"/>
    <w:rsid w:val="00711111"/>
    <w:rsid w:val="007574D5"/>
    <w:rsid w:val="007577AA"/>
    <w:rsid w:val="007767DD"/>
    <w:rsid w:val="00783590"/>
    <w:rsid w:val="008B2E74"/>
    <w:rsid w:val="008D5807"/>
    <w:rsid w:val="008E10FD"/>
    <w:rsid w:val="0093130D"/>
    <w:rsid w:val="00946614"/>
    <w:rsid w:val="00985A6B"/>
    <w:rsid w:val="00992FCA"/>
    <w:rsid w:val="009A1330"/>
    <w:rsid w:val="009C2676"/>
    <w:rsid w:val="009D76D0"/>
    <w:rsid w:val="00A22644"/>
    <w:rsid w:val="00A60C95"/>
    <w:rsid w:val="00A97251"/>
    <w:rsid w:val="00AA5647"/>
    <w:rsid w:val="00AA63FC"/>
    <w:rsid w:val="00B10CFC"/>
    <w:rsid w:val="00B1685C"/>
    <w:rsid w:val="00B5497A"/>
    <w:rsid w:val="00B83B88"/>
    <w:rsid w:val="00B94DE3"/>
    <w:rsid w:val="00B97BBF"/>
    <w:rsid w:val="00BC4D18"/>
    <w:rsid w:val="00C033E7"/>
    <w:rsid w:val="00C04DDC"/>
    <w:rsid w:val="00C15C0C"/>
    <w:rsid w:val="00C3456C"/>
    <w:rsid w:val="00C467F0"/>
    <w:rsid w:val="00CC0584"/>
    <w:rsid w:val="00CD5EFD"/>
    <w:rsid w:val="00CE5427"/>
    <w:rsid w:val="00D163ED"/>
    <w:rsid w:val="00D53185"/>
    <w:rsid w:val="00D545CD"/>
    <w:rsid w:val="00D57F06"/>
    <w:rsid w:val="00DA14F5"/>
    <w:rsid w:val="00DD7C9F"/>
    <w:rsid w:val="00E821C1"/>
    <w:rsid w:val="00E9302C"/>
    <w:rsid w:val="00EA3F53"/>
    <w:rsid w:val="00EB4348"/>
    <w:rsid w:val="00ED31E7"/>
    <w:rsid w:val="00EE25EB"/>
    <w:rsid w:val="00F13CE7"/>
    <w:rsid w:val="00F61699"/>
    <w:rsid w:val="00F92014"/>
    <w:rsid w:val="00F935DE"/>
    <w:rsid w:val="00FA2A84"/>
    <w:rsid w:val="00FA7E6E"/>
    <w:rsid w:val="00FD792A"/>
    <w:rsid w:val="00F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41DDE93-6F1F-43CF-A480-6E453384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7BBF"/>
  </w:style>
  <w:style w:type="paragraph" w:styleId="a5">
    <w:name w:val="footer"/>
    <w:basedOn w:val="a"/>
    <w:link w:val="a6"/>
    <w:uiPriority w:val="99"/>
    <w:unhideWhenUsed/>
    <w:rsid w:val="00B97B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7BBF"/>
  </w:style>
  <w:style w:type="paragraph" w:styleId="a7">
    <w:name w:val="Balloon Text"/>
    <w:basedOn w:val="a"/>
    <w:link w:val="a8"/>
    <w:uiPriority w:val="99"/>
    <w:semiHidden/>
    <w:unhideWhenUsed/>
    <w:rsid w:val="00D5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6CC5D910B69C84E1F8D4474AA076A3AF5EF17B848EE901204AA0D2B9424F28890C39D24C272C2A3B54DB3BADC33AF6FA5F63C99B945DAA2DEFEB2v155W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00FFD-E51B-44CB-A619-55B8BF89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Цыплакова Валентина Георгиевна</dc:creator>
  <cp:keywords/>
  <dc:description/>
  <cp:lastModifiedBy>Катрук Татьяна Олеговна</cp:lastModifiedBy>
  <cp:revision>3</cp:revision>
  <cp:lastPrinted>2020-10-28T04:47:00Z</cp:lastPrinted>
  <dcterms:created xsi:type="dcterms:W3CDTF">2020-10-28T05:32:00Z</dcterms:created>
  <dcterms:modified xsi:type="dcterms:W3CDTF">2020-10-28T05:33:00Z</dcterms:modified>
</cp:coreProperties>
</file>