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E57952" w:rsidTr="00701745">
        <w:tc>
          <w:tcPr>
            <w:tcW w:w="9355" w:type="dxa"/>
          </w:tcPr>
          <w:p w:rsidR="00E57952" w:rsidRPr="00935757" w:rsidRDefault="00E57952" w:rsidP="00C136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6944"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952" w:rsidTr="00701745">
        <w:tc>
          <w:tcPr>
            <w:tcW w:w="9355" w:type="dxa"/>
          </w:tcPr>
          <w:p w:rsidR="00E57952" w:rsidRPr="00935757" w:rsidRDefault="00E57952" w:rsidP="00C136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3575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57952" w:rsidTr="00701745">
        <w:tc>
          <w:tcPr>
            <w:tcW w:w="9355" w:type="dxa"/>
          </w:tcPr>
          <w:p w:rsidR="00E57952" w:rsidRPr="00935757" w:rsidRDefault="00E57952" w:rsidP="00C136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3575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57952" w:rsidTr="00701745">
        <w:tc>
          <w:tcPr>
            <w:tcW w:w="9355" w:type="dxa"/>
          </w:tcPr>
          <w:p w:rsidR="00E57952" w:rsidRPr="00935757" w:rsidRDefault="00E57952" w:rsidP="00C136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-70414</wp:posOffset>
                      </wp:positionH>
                      <wp:positionV relativeFrom="page">
                        <wp:posOffset>82706</wp:posOffset>
                      </wp:positionV>
                      <wp:extent cx="5963009" cy="8626"/>
                      <wp:effectExtent l="0" t="19050" r="38100" b="488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3009" cy="862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04CEA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5pt,6.5pt" to="46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57952" w:rsidRPr="00701745" w:rsidRDefault="00E57952" w:rsidP="00701745">
      <w:pPr>
        <w:jc w:val="center"/>
        <w:rPr>
          <w:sz w:val="28"/>
          <w:szCs w:val="28"/>
        </w:rPr>
      </w:pPr>
    </w:p>
    <w:p w:rsidR="00E57952" w:rsidRPr="00586944" w:rsidRDefault="00E57952" w:rsidP="00E57952">
      <w:pPr>
        <w:jc w:val="center"/>
        <w:rPr>
          <w:b/>
          <w:sz w:val="36"/>
          <w:szCs w:val="32"/>
        </w:rPr>
      </w:pPr>
      <w:r w:rsidRPr="00586944">
        <w:rPr>
          <w:b/>
          <w:sz w:val="36"/>
          <w:szCs w:val="32"/>
        </w:rPr>
        <w:t>РЕШЕНИЕ</w:t>
      </w:r>
    </w:p>
    <w:p w:rsidR="00E57952" w:rsidRPr="00701745" w:rsidRDefault="00E57952" w:rsidP="00E5795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01745" w:rsidRPr="003E3FCF" w:rsidTr="008D11F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745" w:rsidRPr="003E3FCF" w:rsidRDefault="00701745" w:rsidP="008D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20.05.2020 № 666</w:t>
            </w:r>
            <w:r w:rsidRPr="003E3FCF">
              <w:rPr>
                <w:sz w:val="24"/>
                <w:szCs w:val="24"/>
              </w:rPr>
              <w:t>-р</w:t>
            </w:r>
          </w:p>
        </w:tc>
      </w:tr>
      <w:tr w:rsidR="00701745" w:rsidRPr="003E3FCF" w:rsidTr="008D11F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1745" w:rsidRPr="003E3FCF" w:rsidRDefault="00701745" w:rsidP="008D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29-я (внеочередная) </w:t>
            </w:r>
            <w:r w:rsidRPr="003E3FCF">
              <w:rPr>
                <w:sz w:val="24"/>
                <w:szCs w:val="24"/>
              </w:rPr>
              <w:t>сессия</w:t>
            </w:r>
          </w:p>
        </w:tc>
      </w:tr>
      <w:tr w:rsidR="00701745" w:rsidRPr="003E3FCF" w:rsidTr="008D11F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1745" w:rsidRPr="003E3FCF" w:rsidRDefault="00325BC7" w:rsidP="008D11F3">
            <w:pPr>
              <w:jc w:val="center"/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01745" w:rsidRPr="00A34D2E" w:rsidRDefault="00701745" w:rsidP="00E5795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E57952" w:rsidTr="00113FB3">
        <w:trPr>
          <w:trHeight w:val="459"/>
        </w:trPr>
        <w:tc>
          <w:tcPr>
            <w:tcW w:w="4962" w:type="dxa"/>
          </w:tcPr>
          <w:p w:rsidR="00E57952" w:rsidRPr="00115581" w:rsidRDefault="00E57952" w:rsidP="00113FB3">
            <w:pPr>
              <w:ind w:left="-108"/>
              <w:jc w:val="both"/>
              <w:rPr>
                <w:sz w:val="28"/>
                <w:szCs w:val="28"/>
              </w:rPr>
            </w:pPr>
            <w:r w:rsidRPr="00E57952">
              <w:rPr>
                <w:sz w:val="28"/>
                <w:szCs w:val="28"/>
              </w:rPr>
              <w:t xml:space="preserve">О </w:t>
            </w:r>
            <w:r w:rsidR="0055715A" w:rsidRPr="0055715A">
              <w:rPr>
                <w:sz w:val="28"/>
                <w:szCs w:val="28"/>
              </w:rPr>
              <w:t>принятии решения</w:t>
            </w:r>
            <w:r w:rsidR="0055715A">
              <w:rPr>
                <w:sz w:val="28"/>
                <w:szCs w:val="28"/>
              </w:rPr>
              <w:t xml:space="preserve"> о</w:t>
            </w:r>
            <w:r w:rsidR="0055715A" w:rsidRPr="0055715A">
              <w:rPr>
                <w:sz w:val="28"/>
                <w:szCs w:val="28"/>
              </w:rPr>
              <w:t xml:space="preserve"> </w:t>
            </w:r>
            <w:r w:rsidRPr="00E57952">
              <w:rPr>
                <w:sz w:val="28"/>
                <w:szCs w:val="28"/>
              </w:rPr>
              <w:t>внесении изменений в Решение Городской Думы</w:t>
            </w:r>
            <w:r>
              <w:rPr>
                <w:sz w:val="28"/>
                <w:szCs w:val="28"/>
              </w:rPr>
              <w:t xml:space="preserve"> </w:t>
            </w:r>
            <w:r w:rsidRPr="00E57952">
              <w:rPr>
                <w:sz w:val="28"/>
                <w:szCs w:val="28"/>
              </w:rPr>
              <w:t>Петропавловск-Камчатского городского округа от 28.04.2014</w:t>
            </w:r>
            <w:r w:rsidR="00113FB3">
              <w:rPr>
                <w:sz w:val="28"/>
                <w:szCs w:val="28"/>
              </w:rPr>
              <w:t xml:space="preserve"> </w:t>
            </w:r>
            <w:r w:rsidRPr="00E57952">
              <w:rPr>
                <w:sz w:val="28"/>
                <w:szCs w:val="28"/>
              </w:rPr>
              <w:t>№ 217-нд</w:t>
            </w:r>
            <w:r w:rsidR="0055715A">
              <w:rPr>
                <w:sz w:val="28"/>
                <w:szCs w:val="28"/>
              </w:rPr>
              <w:t xml:space="preserve"> </w:t>
            </w:r>
            <w:r w:rsidR="00113FB3">
              <w:rPr>
                <w:sz w:val="28"/>
                <w:szCs w:val="28"/>
              </w:rPr>
              <w:t xml:space="preserve">                </w:t>
            </w:r>
            <w:proofErr w:type="gramStart"/>
            <w:r w:rsidR="00113FB3">
              <w:rPr>
                <w:sz w:val="28"/>
                <w:szCs w:val="28"/>
              </w:rPr>
              <w:t xml:space="preserve">   </w:t>
            </w:r>
            <w:r w:rsidRPr="00E57952">
              <w:rPr>
                <w:sz w:val="28"/>
                <w:szCs w:val="28"/>
              </w:rPr>
              <w:t>«</w:t>
            </w:r>
            <w:proofErr w:type="gramEnd"/>
            <w:r w:rsidRPr="00E57952">
              <w:rPr>
                <w:sz w:val="28"/>
                <w:szCs w:val="28"/>
              </w:rPr>
              <w:t>О порядке принятия решений о создании, реорганизации и ликвидации муниципальных предприятий в Петропавловск-Камчатском городском округе»</w:t>
            </w:r>
          </w:p>
        </w:tc>
      </w:tr>
    </w:tbl>
    <w:p w:rsidR="00E57952" w:rsidRDefault="00E57952" w:rsidP="00E57952">
      <w:pPr>
        <w:rPr>
          <w:sz w:val="28"/>
          <w:szCs w:val="28"/>
        </w:rPr>
      </w:pPr>
    </w:p>
    <w:p w:rsidR="00E57952" w:rsidRPr="006415CB" w:rsidRDefault="00E57952" w:rsidP="00154E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 проект решения</w:t>
      </w:r>
      <w:r w:rsidRPr="006415CB">
        <w:t xml:space="preserve"> </w:t>
      </w:r>
      <w:r>
        <w:rPr>
          <w:rFonts w:eastAsia="Calibri"/>
          <w:sz w:val="28"/>
          <w:szCs w:val="28"/>
        </w:rPr>
        <w:t>о внесении изменений в Решение Г</w:t>
      </w:r>
      <w:r w:rsidRPr="006415CB">
        <w:rPr>
          <w:rFonts w:eastAsia="Calibri"/>
          <w:sz w:val="28"/>
          <w:szCs w:val="28"/>
        </w:rPr>
        <w:t>ородской Думы Петропавловск-Камчатского городского округа</w:t>
      </w:r>
      <w:r w:rsidRPr="00E57952">
        <w:t xml:space="preserve"> </w:t>
      </w:r>
      <w:r w:rsidRPr="00E57952">
        <w:rPr>
          <w:rFonts w:eastAsia="Calibri"/>
          <w:sz w:val="28"/>
          <w:szCs w:val="28"/>
        </w:rPr>
        <w:t xml:space="preserve">от 28.04.2014 № 217-нд </w:t>
      </w:r>
      <w:r w:rsidR="00154E9B">
        <w:rPr>
          <w:rFonts w:eastAsia="Calibri"/>
          <w:sz w:val="28"/>
          <w:szCs w:val="28"/>
        </w:rPr>
        <w:br/>
      </w:r>
      <w:r w:rsidRPr="00E57952">
        <w:rPr>
          <w:rFonts w:eastAsia="Calibri"/>
          <w:sz w:val="28"/>
          <w:szCs w:val="28"/>
        </w:rPr>
        <w:t>«О порядке принятия решений о создании, реорганизации и ликвидации муниципальных предприятий в Петропавловск-Камчатском городском округе»</w:t>
      </w:r>
      <w:r>
        <w:rPr>
          <w:rFonts w:eastAsia="Calibri"/>
          <w:sz w:val="28"/>
          <w:szCs w:val="28"/>
        </w:rPr>
        <w:t xml:space="preserve">, внесенный Главой Петропавловск-Камчатского городского округа </w:t>
      </w:r>
      <w:r w:rsidR="008B3059">
        <w:rPr>
          <w:rFonts w:eastAsia="Calibri"/>
          <w:sz w:val="28"/>
          <w:szCs w:val="28"/>
        </w:rPr>
        <w:br/>
      </w:r>
      <w:proofErr w:type="spellStart"/>
      <w:r>
        <w:rPr>
          <w:rFonts w:eastAsia="Calibri"/>
          <w:sz w:val="28"/>
          <w:szCs w:val="28"/>
        </w:rPr>
        <w:t>Брызгиным</w:t>
      </w:r>
      <w:proofErr w:type="spellEnd"/>
      <w:r>
        <w:rPr>
          <w:rFonts w:eastAsia="Calibri"/>
          <w:sz w:val="28"/>
          <w:szCs w:val="28"/>
        </w:rPr>
        <w:t xml:space="preserve"> К.В., в соответствии </w:t>
      </w:r>
      <w:r w:rsidRPr="006415CB">
        <w:rPr>
          <w:rFonts w:eastAsia="Calibri"/>
          <w:sz w:val="28"/>
          <w:szCs w:val="28"/>
        </w:rPr>
        <w:t xml:space="preserve">со </w:t>
      </w:r>
      <w:hyperlink r:id="rId8" w:history="1">
        <w:r w:rsidRPr="006415CB">
          <w:rPr>
            <w:rFonts w:eastAsia="Calibri"/>
            <w:sz w:val="28"/>
            <w:szCs w:val="28"/>
          </w:rPr>
          <w:t>статьей 28</w:t>
        </w:r>
      </w:hyperlink>
      <w:r w:rsidRPr="006415CB">
        <w:rPr>
          <w:rFonts w:eastAsia="Calibri"/>
          <w:sz w:val="28"/>
          <w:szCs w:val="28"/>
        </w:rPr>
        <w:t xml:space="preserve"> Устава Петропавловск</w:t>
      </w:r>
      <w:r>
        <w:rPr>
          <w:rFonts w:eastAsia="Calibri"/>
          <w:sz w:val="28"/>
          <w:szCs w:val="28"/>
        </w:rPr>
        <w:t>-Камчатского городского округа Г</w:t>
      </w:r>
      <w:r w:rsidRPr="006415CB">
        <w:rPr>
          <w:rFonts w:eastAsia="Calibri"/>
          <w:sz w:val="28"/>
          <w:szCs w:val="28"/>
        </w:rPr>
        <w:t>ородская Дума Петропавловск-Камчатского городского округа</w:t>
      </w:r>
    </w:p>
    <w:p w:rsidR="00E57952" w:rsidRPr="00C6474E" w:rsidRDefault="00E57952" w:rsidP="00E57952">
      <w:pPr>
        <w:rPr>
          <w:sz w:val="28"/>
          <w:szCs w:val="28"/>
        </w:rPr>
      </w:pPr>
    </w:p>
    <w:p w:rsidR="00E57952" w:rsidRPr="006415CB" w:rsidRDefault="00E57952" w:rsidP="00E57952">
      <w:pPr>
        <w:rPr>
          <w:b/>
          <w:sz w:val="28"/>
          <w:szCs w:val="28"/>
        </w:rPr>
      </w:pPr>
      <w:r w:rsidRPr="006415CB">
        <w:rPr>
          <w:b/>
          <w:sz w:val="28"/>
          <w:szCs w:val="28"/>
        </w:rPr>
        <w:t>РЕШИЛА:</w:t>
      </w:r>
    </w:p>
    <w:p w:rsidR="00E57952" w:rsidRPr="006415CB" w:rsidRDefault="00E57952" w:rsidP="00113FB3">
      <w:pPr>
        <w:jc w:val="both"/>
        <w:rPr>
          <w:sz w:val="28"/>
          <w:szCs w:val="28"/>
        </w:rPr>
      </w:pPr>
    </w:p>
    <w:p w:rsidR="00E57952" w:rsidRPr="00E57952" w:rsidRDefault="00E57952" w:rsidP="00A10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5CB">
        <w:rPr>
          <w:rFonts w:eastAsia="Calibri"/>
          <w:sz w:val="28"/>
          <w:szCs w:val="28"/>
        </w:rPr>
        <w:t xml:space="preserve">1. Принять Решение </w:t>
      </w:r>
      <w:r>
        <w:rPr>
          <w:rFonts w:eastAsia="Calibri"/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Г</w:t>
      </w:r>
      <w:r w:rsidRPr="006415CB">
        <w:rPr>
          <w:sz w:val="28"/>
          <w:szCs w:val="28"/>
        </w:rPr>
        <w:t>ородской Думы Петропавловск-Камчатского городского округа</w:t>
      </w:r>
      <w:r w:rsidRPr="00E57952">
        <w:t xml:space="preserve"> </w:t>
      </w:r>
      <w:r>
        <w:rPr>
          <w:sz w:val="28"/>
          <w:szCs w:val="28"/>
        </w:rPr>
        <w:t xml:space="preserve">от 28.04.2014 № 217-нд </w:t>
      </w:r>
      <w:r>
        <w:rPr>
          <w:sz w:val="28"/>
          <w:szCs w:val="28"/>
        </w:rPr>
        <w:br/>
      </w:r>
      <w:r w:rsidRPr="00E57952">
        <w:rPr>
          <w:sz w:val="28"/>
          <w:szCs w:val="28"/>
        </w:rPr>
        <w:t>«О порядке принятия решений о создании, реорганизации и ликвидации муниципальных предприятий в Петропавловск-Камчатском городском округе»</w:t>
      </w:r>
      <w:r w:rsidRPr="006415CB">
        <w:rPr>
          <w:rFonts w:eastAsia="Calibri"/>
          <w:sz w:val="28"/>
          <w:szCs w:val="28"/>
        </w:rPr>
        <w:t>.</w:t>
      </w:r>
    </w:p>
    <w:p w:rsidR="005600A5" w:rsidRDefault="00E57952" w:rsidP="005600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15CB">
        <w:rPr>
          <w:rFonts w:eastAsia="Calibri"/>
          <w:sz w:val="28"/>
          <w:szCs w:val="28"/>
        </w:rPr>
        <w:t xml:space="preserve">2. Направить принятое </w:t>
      </w:r>
      <w:hyperlink r:id="rId9" w:history="1">
        <w:r w:rsidRPr="006415CB">
          <w:rPr>
            <w:rFonts w:eastAsia="Calibri"/>
            <w:sz w:val="28"/>
            <w:szCs w:val="28"/>
          </w:rPr>
          <w:t>Решение</w:t>
        </w:r>
      </w:hyperlink>
      <w:r>
        <w:rPr>
          <w:rFonts w:eastAsia="Calibri"/>
          <w:sz w:val="28"/>
          <w:szCs w:val="28"/>
        </w:rPr>
        <w:t xml:space="preserve"> Г</w:t>
      </w:r>
      <w:r w:rsidRPr="006415CB">
        <w:rPr>
          <w:rFonts w:eastAsia="Calibri"/>
          <w:sz w:val="28"/>
          <w:szCs w:val="28"/>
        </w:rPr>
        <w:t xml:space="preserve">лаве Петропавловск-Камчатского </w:t>
      </w:r>
      <w:r w:rsidR="005600A5">
        <w:rPr>
          <w:rFonts w:eastAsia="Calibri"/>
          <w:sz w:val="28"/>
          <w:szCs w:val="28"/>
        </w:rPr>
        <w:br/>
      </w:r>
      <w:r w:rsidR="005600A5">
        <w:rPr>
          <w:rFonts w:eastAsia="Calibri"/>
          <w:sz w:val="28"/>
          <w:szCs w:val="28"/>
        </w:rPr>
        <w:br w:type="page"/>
      </w:r>
    </w:p>
    <w:p w:rsidR="00E57952" w:rsidRDefault="00E57952" w:rsidP="005600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415CB">
        <w:rPr>
          <w:rFonts w:eastAsia="Calibri"/>
          <w:sz w:val="28"/>
          <w:szCs w:val="28"/>
        </w:rPr>
        <w:lastRenderedPageBreak/>
        <w:t>городского округа</w:t>
      </w:r>
      <w:r w:rsidR="0055715A">
        <w:rPr>
          <w:rFonts w:eastAsia="Calibri"/>
          <w:sz w:val="28"/>
          <w:szCs w:val="28"/>
        </w:rPr>
        <w:t xml:space="preserve"> для подписания и обнародования.</w:t>
      </w:r>
    </w:p>
    <w:p w:rsidR="00BE7D97" w:rsidRDefault="00BE7D97" w:rsidP="0055715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36D7A" w:rsidRDefault="00B36D7A" w:rsidP="0055715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5600A5" w:rsidTr="005600A5">
        <w:trPr>
          <w:trHeight w:val="1020"/>
        </w:trPr>
        <w:tc>
          <w:tcPr>
            <w:tcW w:w="3828" w:type="dxa"/>
            <w:hideMark/>
          </w:tcPr>
          <w:p w:rsidR="005600A5" w:rsidRDefault="005600A5">
            <w:pPr>
              <w:spacing w:line="256" w:lineRule="auto"/>
              <w:ind w:left="-10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58" w:type="dxa"/>
          </w:tcPr>
          <w:p w:rsidR="005600A5" w:rsidRDefault="005600A5">
            <w:pPr>
              <w:spacing w:line="256" w:lineRule="auto"/>
              <w:ind w:firstLine="7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53" w:type="dxa"/>
          </w:tcPr>
          <w:p w:rsidR="005600A5" w:rsidRDefault="005600A5">
            <w:pPr>
              <w:spacing w:line="256" w:lineRule="auto"/>
              <w:ind w:right="-108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5600A5" w:rsidRDefault="005600A5">
            <w:pPr>
              <w:spacing w:line="256" w:lineRule="auto"/>
              <w:ind w:right="-108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5600A5" w:rsidRDefault="005600A5">
            <w:pPr>
              <w:spacing w:line="256" w:lineRule="auto"/>
              <w:ind w:right="-108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Монахова</w:t>
            </w:r>
            <w:proofErr w:type="spellEnd"/>
          </w:p>
        </w:tc>
      </w:tr>
    </w:tbl>
    <w:p w:rsidR="005600A5" w:rsidRDefault="005600A5">
      <w:pPr>
        <w:spacing w:after="160" w:line="259" w:lineRule="auto"/>
        <w:rPr>
          <w:rFonts w:eastAsia="Calibri"/>
          <w:sz w:val="28"/>
          <w:szCs w:val="28"/>
        </w:rPr>
        <w:sectPr w:rsidR="005600A5" w:rsidSect="005600A5">
          <w:headerReference w:type="even" r:id="rId10"/>
          <w:headerReference w:type="default" r:id="rId11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3D5E2C" w:rsidRPr="000A2DC0" w:rsidTr="002B7524">
        <w:tc>
          <w:tcPr>
            <w:tcW w:w="9355" w:type="dxa"/>
          </w:tcPr>
          <w:p w:rsidR="003D5E2C" w:rsidRPr="000A2DC0" w:rsidRDefault="003D5E2C" w:rsidP="002B752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A2DC0"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29CDE16F" wp14:editId="5A4E26F4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E2C" w:rsidRPr="000A2DC0" w:rsidTr="002B7524">
        <w:tc>
          <w:tcPr>
            <w:tcW w:w="9355" w:type="dxa"/>
          </w:tcPr>
          <w:p w:rsidR="003D5E2C" w:rsidRPr="000A2DC0" w:rsidRDefault="003D5E2C" w:rsidP="002B752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A2DC0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D5E2C" w:rsidRPr="000A2DC0" w:rsidTr="002B7524">
        <w:tc>
          <w:tcPr>
            <w:tcW w:w="9355" w:type="dxa"/>
          </w:tcPr>
          <w:p w:rsidR="003D5E2C" w:rsidRPr="000A2DC0" w:rsidRDefault="003D5E2C" w:rsidP="002B752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A2DC0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D5E2C" w:rsidRPr="000A2DC0" w:rsidTr="002B7524">
        <w:tc>
          <w:tcPr>
            <w:tcW w:w="9355" w:type="dxa"/>
          </w:tcPr>
          <w:p w:rsidR="003D5E2C" w:rsidRPr="000A2DC0" w:rsidRDefault="003D5E2C" w:rsidP="002B752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A2DC0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0339515C" wp14:editId="48F2ED6B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F918AC7" id="Прямая соединительная линия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C04" w:rsidRPr="00966C04" w:rsidRDefault="00966C04" w:rsidP="003D5E2C">
      <w:pPr>
        <w:tabs>
          <w:tab w:val="left" w:pos="567"/>
        </w:tabs>
        <w:jc w:val="center"/>
        <w:rPr>
          <w:sz w:val="28"/>
          <w:szCs w:val="28"/>
        </w:rPr>
      </w:pPr>
    </w:p>
    <w:p w:rsidR="003D5E2C" w:rsidRPr="000A2DC0" w:rsidRDefault="003D5E2C" w:rsidP="003D5E2C">
      <w:pPr>
        <w:tabs>
          <w:tab w:val="left" w:pos="567"/>
        </w:tabs>
        <w:jc w:val="center"/>
        <w:rPr>
          <w:b/>
          <w:sz w:val="36"/>
          <w:szCs w:val="36"/>
        </w:rPr>
      </w:pPr>
      <w:r w:rsidRPr="000A2DC0">
        <w:rPr>
          <w:b/>
          <w:sz w:val="36"/>
          <w:szCs w:val="36"/>
        </w:rPr>
        <w:t>РЕШЕНИЕ</w:t>
      </w:r>
    </w:p>
    <w:p w:rsidR="003D5E2C" w:rsidRPr="000A2DC0" w:rsidRDefault="003D5E2C" w:rsidP="008222E2">
      <w:pPr>
        <w:jc w:val="center"/>
        <w:rPr>
          <w:sz w:val="28"/>
          <w:szCs w:val="28"/>
        </w:rPr>
      </w:pPr>
    </w:p>
    <w:p w:rsidR="003D5E2C" w:rsidRPr="000A2DC0" w:rsidRDefault="00966C04" w:rsidP="003D5E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20.05.2020</w:t>
      </w:r>
      <w:r w:rsidR="003D5E2C" w:rsidRPr="000A2DC0">
        <w:rPr>
          <w:sz w:val="28"/>
          <w:szCs w:val="28"/>
        </w:rPr>
        <w:t xml:space="preserve"> № </w:t>
      </w:r>
      <w:r>
        <w:rPr>
          <w:sz w:val="28"/>
          <w:szCs w:val="28"/>
        </w:rPr>
        <w:t>257</w:t>
      </w:r>
      <w:r w:rsidR="003D5E2C">
        <w:rPr>
          <w:sz w:val="28"/>
          <w:szCs w:val="28"/>
        </w:rPr>
        <w:t>-нд</w:t>
      </w:r>
    </w:p>
    <w:p w:rsidR="003D5E2C" w:rsidRPr="000A2DC0" w:rsidRDefault="003D5E2C" w:rsidP="008222E2">
      <w:pPr>
        <w:jc w:val="center"/>
        <w:rPr>
          <w:sz w:val="28"/>
          <w:szCs w:val="28"/>
        </w:rPr>
      </w:pPr>
    </w:p>
    <w:p w:rsidR="004B29FF" w:rsidRDefault="003D5E2C" w:rsidP="003D5E2C">
      <w:pPr>
        <w:jc w:val="center"/>
        <w:rPr>
          <w:rFonts w:eastAsia="Calibri"/>
          <w:b/>
          <w:sz w:val="28"/>
          <w:szCs w:val="28"/>
        </w:rPr>
      </w:pPr>
      <w:r w:rsidRPr="000A2DC0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</w:t>
      </w:r>
      <w:r>
        <w:rPr>
          <w:b/>
          <w:sz w:val="28"/>
          <w:szCs w:val="28"/>
        </w:rPr>
        <w:t xml:space="preserve">от </w:t>
      </w:r>
      <w:r w:rsidRPr="00F10D81">
        <w:rPr>
          <w:rFonts w:eastAsia="Calibri"/>
          <w:b/>
          <w:sz w:val="28"/>
          <w:szCs w:val="28"/>
        </w:rPr>
        <w:t>28</w:t>
      </w:r>
      <w:r>
        <w:rPr>
          <w:rFonts w:eastAsia="Calibri"/>
          <w:b/>
          <w:sz w:val="28"/>
          <w:szCs w:val="28"/>
        </w:rPr>
        <w:t>.04.2014 № 217-нд</w:t>
      </w:r>
      <w:r w:rsidRPr="000A2DC0">
        <w:rPr>
          <w:rFonts w:eastAsia="Calibri"/>
          <w:b/>
          <w:sz w:val="28"/>
          <w:szCs w:val="28"/>
        </w:rPr>
        <w:t xml:space="preserve"> «О </w:t>
      </w:r>
      <w:r w:rsidRPr="00F10D81">
        <w:rPr>
          <w:rFonts w:eastAsia="Calibri"/>
          <w:b/>
          <w:sz w:val="28"/>
          <w:szCs w:val="28"/>
        </w:rPr>
        <w:t xml:space="preserve">порядке принятия решений о создании, реорганизации и ликвидации муниципальных предприятий в Петропавловск-Камчатском </w:t>
      </w:r>
    </w:p>
    <w:p w:rsidR="003D5E2C" w:rsidRPr="000A2DC0" w:rsidRDefault="003D5E2C" w:rsidP="003D5E2C">
      <w:pPr>
        <w:jc w:val="center"/>
        <w:rPr>
          <w:rFonts w:eastAsia="Calibri"/>
          <w:b/>
          <w:sz w:val="28"/>
          <w:szCs w:val="28"/>
        </w:rPr>
      </w:pPr>
      <w:r w:rsidRPr="00F10D81">
        <w:rPr>
          <w:rFonts w:eastAsia="Calibri"/>
          <w:b/>
          <w:sz w:val="28"/>
          <w:szCs w:val="28"/>
        </w:rPr>
        <w:t>городском округе</w:t>
      </w:r>
      <w:r w:rsidR="00710E5F">
        <w:rPr>
          <w:rFonts w:eastAsia="Calibri"/>
          <w:b/>
          <w:sz w:val="28"/>
          <w:szCs w:val="28"/>
        </w:rPr>
        <w:t>»</w:t>
      </w:r>
    </w:p>
    <w:p w:rsidR="003D5E2C" w:rsidRPr="004B29FF" w:rsidRDefault="003D5E2C" w:rsidP="003D5E2C">
      <w:pPr>
        <w:jc w:val="center"/>
        <w:rPr>
          <w:sz w:val="28"/>
          <w:szCs w:val="28"/>
        </w:rPr>
      </w:pPr>
    </w:p>
    <w:p w:rsidR="003D5E2C" w:rsidRPr="000A2DC0" w:rsidRDefault="003D5E2C" w:rsidP="003D5E2C">
      <w:pPr>
        <w:jc w:val="center"/>
        <w:rPr>
          <w:i/>
          <w:sz w:val="24"/>
          <w:szCs w:val="24"/>
        </w:rPr>
      </w:pPr>
      <w:r w:rsidRPr="000A2DC0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3D5E2C" w:rsidRPr="000A2DC0" w:rsidRDefault="00966C04" w:rsidP="003D5E2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20.05.2020 № 666</w:t>
      </w:r>
      <w:r w:rsidR="003D5E2C" w:rsidRPr="000A2DC0">
        <w:rPr>
          <w:i/>
          <w:sz w:val="24"/>
          <w:szCs w:val="24"/>
        </w:rPr>
        <w:t>-р)</w:t>
      </w:r>
    </w:p>
    <w:p w:rsidR="005600A5" w:rsidRDefault="005600A5" w:rsidP="008222E2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3D5E2C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статье 5:</w:t>
      </w:r>
    </w:p>
    <w:p w:rsidR="003D5E2C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3 исключить;</w:t>
      </w:r>
    </w:p>
    <w:p w:rsidR="003D5E2C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4 исключить;</w:t>
      </w:r>
    </w:p>
    <w:p w:rsidR="003D5E2C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5 исключить;</w:t>
      </w:r>
    </w:p>
    <w:p w:rsidR="003D5E2C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</w:t>
      </w:r>
      <w:r w:rsidRPr="00676217">
        <w:rPr>
          <w:sz w:val="28"/>
          <w:szCs w:val="28"/>
        </w:rPr>
        <w:t>бзац второй части 7 дополнить словами «</w:t>
      </w:r>
      <w:r w:rsidRPr="00676217">
        <w:rPr>
          <w:rFonts w:eastAsia="Calibri"/>
          <w:sz w:val="28"/>
          <w:szCs w:val="28"/>
        </w:rPr>
        <w:t>и отраслевым органом</w:t>
      </w:r>
      <w:r w:rsidRPr="006762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5E2C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Статью 8 изложить в следующей редакции:</w:t>
      </w:r>
    </w:p>
    <w:p w:rsidR="003D5E2C" w:rsidRPr="00790100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0100">
        <w:rPr>
          <w:b/>
          <w:bCs/>
          <w:sz w:val="28"/>
          <w:szCs w:val="28"/>
        </w:rPr>
        <w:t>Статья 8. Имущество</w:t>
      </w:r>
      <w:r>
        <w:rPr>
          <w:b/>
          <w:bCs/>
          <w:sz w:val="28"/>
          <w:szCs w:val="28"/>
        </w:rPr>
        <w:t xml:space="preserve"> и уставный фонд</w:t>
      </w:r>
      <w:r w:rsidRPr="00790100">
        <w:rPr>
          <w:b/>
          <w:bCs/>
          <w:sz w:val="28"/>
          <w:szCs w:val="28"/>
        </w:rPr>
        <w:t xml:space="preserve"> муниципального предприятия</w:t>
      </w:r>
    </w:p>
    <w:p w:rsidR="003D5E2C" w:rsidRPr="00790100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0100">
        <w:rPr>
          <w:sz w:val="28"/>
          <w:szCs w:val="28"/>
        </w:rPr>
        <w:t xml:space="preserve">1. Имущество муниципального предприятия формируется </w:t>
      </w:r>
      <w:r>
        <w:rPr>
          <w:sz w:val="28"/>
          <w:szCs w:val="28"/>
        </w:rPr>
        <w:br/>
      </w:r>
      <w:r w:rsidRPr="00790100">
        <w:rPr>
          <w:sz w:val="28"/>
          <w:szCs w:val="28"/>
        </w:rPr>
        <w:t>в соответствии с целями и задачами создания муниципального предприятия.</w:t>
      </w:r>
    </w:p>
    <w:p w:rsidR="003D5E2C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0100">
        <w:rPr>
          <w:sz w:val="28"/>
          <w:szCs w:val="28"/>
        </w:rPr>
        <w:t xml:space="preserve">2. </w:t>
      </w:r>
      <w:r w:rsidRPr="001403C3">
        <w:rPr>
          <w:sz w:val="28"/>
          <w:szCs w:val="28"/>
        </w:rPr>
        <w:t xml:space="preserve">Стоимость муниципального имущества, закрепляемого </w:t>
      </w:r>
      <w:r>
        <w:rPr>
          <w:sz w:val="28"/>
          <w:szCs w:val="28"/>
        </w:rPr>
        <w:br/>
      </w:r>
      <w:r w:rsidRPr="001403C3">
        <w:rPr>
          <w:sz w:val="28"/>
          <w:szCs w:val="28"/>
        </w:rPr>
        <w:t>за муниципальным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3D5E2C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0100">
        <w:rPr>
          <w:sz w:val="28"/>
          <w:szCs w:val="28"/>
        </w:rPr>
        <w:t xml:space="preserve"> </w:t>
      </w:r>
      <w:r w:rsidRPr="001403C3">
        <w:rPr>
          <w:sz w:val="28"/>
          <w:szCs w:val="28"/>
        </w:rPr>
        <w:t xml:space="preserve">Состав имущества, закрепляемого за муниципальным предприятием на праве хозяйственного ведения или на праве оперативного управления, </w:t>
      </w:r>
      <w:r>
        <w:rPr>
          <w:sz w:val="28"/>
          <w:szCs w:val="28"/>
        </w:rPr>
        <w:br/>
      </w:r>
      <w:r w:rsidRPr="001403C3">
        <w:rPr>
          <w:sz w:val="28"/>
          <w:szCs w:val="28"/>
        </w:rPr>
        <w:t>определяется отраслевым органом и указывается в предложении о создании муниципального предприятия, которое направляется в Управление.</w:t>
      </w:r>
    </w:p>
    <w:p w:rsidR="003D5E2C" w:rsidRPr="00790100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100">
        <w:rPr>
          <w:sz w:val="28"/>
          <w:szCs w:val="28"/>
        </w:rPr>
        <w:t>Управлен</w:t>
      </w:r>
      <w:r>
        <w:rPr>
          <w:sz w:val="28"/>
          <w:szCs w:val="28"/>
        </w:rPr>
        <w:t xml:space="preserve">ие </w:t>
      </w:r>
      <w:r w:rsidRPr="00790100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790100">
        <w:rPr>
          <w:sz w:val="28"/>
          <w:szCs w:val="28"/>
        </w:rPr>
        <w:t>решение о возможности или невозможности закре</w:t>
      </w:r>
      <w:r>
        <w:rPr>
          <w:sz w:val="28"/>
          <w:szCs w:val="28"/>
        </w:rPr>
        <w:t>пления муниципального имущества за муниципальным предприятием</w:t>
      </w:r>
      <w:r w:rsidRPr="00790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принятии решения о </w:t>
      </w:r>
      <w:r w:rsidRPr="001403C3">
        <w:rPr>
          <w:sz w:val="28"/>
          <w:szCs w:val="28"/>
        </w:rPr>
        <w:t>создании муниципального предприятия</w:t>
      </w:r>
      <w:r w:rsidRPr="0079010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срок, установленный частью 1 статьи 5 настоящего Решения.</w:t>
      </w:r>
    </w:p>
    <w:p w:rsidR="003D5E2C" w:rsidRPr="00790100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90100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пальное имущество закрепляется за муниципальным предприятием на праве</w:t>
      </w:r>
      <w:r w:rsidRPr="00790100">
        <w:rPr>
          <w:sz w:val="28"/>
          <w:szCs w:val="28"/>
        </w:rPr>
        <w:t xml:space="preserve"> хозяйственно</w:t>
      </w:r>
      <w:r>
        <w:rPr>
          <w:sz w:val="28"/>
          <w:szCs w:val="28"/>
        </w:rPr>
        <w:t>го</w:t>
      </w:r>
      <w:r w:rsidRPr="00790100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я</w:t>
      </w:r>
      <w:r w:rsidRPr="00790100">
        <w:rPr>
          <w:sz w:val="28"/>
          <w:szCs w:val="28"/>
        </w:rPr>
        <w:t xml:space="preserve"> или оперативно</w:t>
      </w:r>
      <w:r>
        <w:rPr>
          <w:sz w:val="28"/>
          <w:szCs w:val="28"/>
        </w:rPr>
        <w:t>го управления</w:t>
      </w:r>
      <w:r w:rsidRPr="00790100">
        <w:rPr>
          <w:sz w:val="28"/>
          <w:szCs w:val="28"/>
        </w:rPr>
        <w:t xml:space="preserve"> из казны городского округа на основании приказа Управления.</w:t>
      </w:r>
    </w:p>
    <w:p w:rsidR="003D5E2C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0100">
        <w:rPr>
          <w:sz w:val="28"/>
          <w:szCs w:val="28"/>
        </w:rPr>
        <w:t>В приказе о закреплении м</w:t>
      </w:r>
      <w:r w:rsidR="009C69C7">
        <w:rPr>
          <w:sz w:val="28"/>
          <w:szCs w:val="28"/>
        </w:rPr>
        <w:t>униципального имущества указываю</w:t>
      </w:r>
      <w:r w:rsidRPr="00790100">
        <w:rPr>
          <w:sz w:val="28"/>
          <w:szCs w:val="28"/>
        </w:rPr>
        <w:t>тся наименование, характеристики, стоимость муниципального имущества.</w:t>
      </w:r>
    </w:p>
    <w:p w:rsidR="003D5E2C" w:rsidRPr="00676217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76217">
        <w:rPr>
          <w:sz w:val="28"/>
          <w:szCs w:val="28"/>
        </w:rPr>
        <w:t xml:space="preserve">Управление на основании своего приказа </w:t>
      </w:r>
      <w:r>
        <w:rPr>
          <w:sz w:val="28"/>
          <w:szCs w:val="28"/>
        </w:rPr>
        <w:t>в течение 3</w:t>
      </w:r>
      <w:r w:rsidRPr="00676217">
        <w:rPr>
          <w:sz w:val="28"/>
          <w:szCs w:val="28"/>
        </w:rPr>
        <w:t xml:space="preserve"> месяцев с момента го</w:t>
      </w:r>
      <w:r>
        <w:rPr>
          <w:sz w:val="28"/>
          <w:szCs w:val="28"/>
        </w:rPr>
        <w:t>сударственной регистрации муниципального</w:t>
      </w:r>
      <w:r w:rsidRPr="00676217">
        <w:rPr>
          <w:sz w:val="28"/>
          <w:szCs w:val="28"/>
        </w:rPr>
        <w:t xml:space="preserve"> предприятия формирует </w:t>
      </w:r>
      <w:r>
        <w:rPr>
          <w:sz w:val="28"/>
          <w:szCs w:val="28"/>
        </w:rPr>
        <w:t xml:space="preserve">его </w:t>
      </w:r>
      <w:r w:rsidRPr="00676217">
        <w:rPr>
          <w:sz w:val="28"/>
          <w:szCs w:val="28"/>
        </w:rPr>
        <w:t>уставный фонд путем зачисления соответствующих денежных сумм на открываемый в этих целях банковский счет и (или) передачи в установленном порядке муниципальному предприятию иного имущества, закрепляемого за ним на праве хозяйственного ведения или оперативного управления.</w:t>
      </w:r>
    </w:p>
    <w:p w:rsidR="003D5E2C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76217">
        <w:rPr>
          <w:sz w:val="28"/>
          <w:szCs w:val="28"/>
        </w:rPr>
        <w:t>Увеличение или уменьшение уставного фонда муници</w:t>
      </w:r>
      <w:r w:rsidR="002329A8">
        <w:rPr>
          <w:sz w:val="28"/>
          <w:szCs w:val="28"/>
        </w:rPr>
        <w:t>пального предприятия осуществляю</w:t>
      </w:r>
      <w:r w:rsidRPr="00676217">
        <w:rPr>
          <w:sz w:val="28"/>
          <w:szCs w:val="28"/>
        </w:rPr>
        <w:t xml:space="preserve">тся на основании приказа Управления </w:t>
      </w:r>
      <w:r>
        <w:rPr>
          <w:sz w:val="28"/>
          <w:szCs w:val="28"/>
        </w:rPr>
        <w:br/>
      </w:r>
      <w:r w:rsidRPr="00676217">
        <w:rPr>
          <w:sz w:val="28"/>
          <w:szCs w:val="28"/>
        </w:rPr>
        <w:t xml:space="preserve">в соответствии со статьями 14 и 15 Федерального закона от 14.11.2002 </w:t>
      </w:r>
      <w:r>
        <w:rPr>
          <w:sz w:val="28"/>
          <w:szCs w:val="28"/>
        </w:rPr>
        <w:br/>
      </w:r>
      <w:r w:rsidRPr="00676217">
        <w:rPr>
          <w:sz w:val="28"/>
          <w:szCs w:val="28"/>
        </w:rPr>
        <w:t>№ 161-ФЗ «О государственных и муниципальных унитарных предприятиях» и решением о бюджете городского округа на очередной финансовый год (очередной финансовый год и плановый период), на основании письменного согласования отраслевого органа.</w:t>
      </w:r>
      <w:r>
        <w:rPr>
          <w:sz w:val="28"/>
          <w:szCs w:val="28"/>
        </w:rPr>
        <w:t>».</w:t>
      </w:r>
    </w:p>
    <w:p w:rsidR="003D5E2C" w:rsidRPr="00A2378A" w:rsidRDefault="003D5E2C" w:rsidP="003D5E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Часть 2 статьи 9 исключить.</w:t>
      </w:r>
    </w:p>
    <w:p w:rsidR="003D5E2C" w:rsidRDefault="003D5E2C" w:rsidP="003D5E2C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67FD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07133" w:rsidRDefault="00E07133" w:rsidP="008E4544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E07133" w:rsidRPr="00DE6D64" w:rsidRDefault="00E07133" w:rsidP="008E4544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80" w:type="dxa"/>
        <w:tblLook w:val="01E0" w:firstRow="1" w:lastRow="1" w:firstColumn="1" w:lastColumn="1" w:noHBand="0" w:noVBand="0"/>
      </w:tblPr>
      <w:tblGrid>
        <w:gridCol w:w="4820"/>
        <w:gridCol w:w="2430"/>
        <w:gridCol w:w="2430"/>
      </w:tblGrid>
      <w:tr w:rsidR="003D5E2C" w:rsidRPr="000A2DC0" w:rsidTr="002B7524">
        <w:trPr>
          <w:trHeight w:val="857"/>
        </w:trPr>
        <w:tc>
          <w:tcPr>
            <w:tcW w:w="4820" w:type="dxa"/>
          </w:tcPr>
          <w:p w:rsidR="003D5E2C" w:rsidRDefault="003D5E2C" w:rsidP="007B790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D5E2C" w:rsidRPr="000A2DC0" w:rsidRDefault="003D5E2C" w:rsidP="007B7905">
            <w:pPr>
              <w:ind w:left="-108"/>
              <w:rPr>
                <w:sz w:val="28"/>
                <w:szCs w:val="28"/>
              </w:rPr>
            </w:pPr>
            <w:r w:rsidRPr="000A2DC0">
              <w:rPr>
                <w:sz w:val="28"/>
                <w:szCs w:val="28"/>
              </w:rPr>
              <w:t>Петропавловск-Камчатского</w:t>
            </w:r>
          </w:p>
          <w:p w:rsidR="003D5E2C" w:rsidRPr="000A2DC0" w:rsidRDefault="003D5E2C" w:rsidP="007B7905">
            <w:pPr>
              <w:ind w:left="-108"/>
              <w:rPr>
                <w:sz w:val="28"/>
                <w:szCs w:val="28"/>
              </w:rPr>
            </w:pPr>
            <w:r w:rsidRPr="000A2DC0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3D5E2C" w:rsidRPr="000A2DC0" w:rsidRDefault="003D5E2C" w:rsidP="002B7524">
            <w:pPr>
              <w:jc w:val="center"/>
              <w:rPr>
                <w:sz w:val="28"/>
                <w:szCs w:val="28"/>
              </w:rPr>
            </w:pPr>
          </w:p>
          <w:p w:rsidR="003D5E2C" w:rsidRPr="000A2DC0" w:rsidRDefault="003D5E2C" w:rsidP="002B7524">
            <w:pPr>
              <w:jc w:val="center"/>
              <w:rPr>
                <w:sz w:val="28"/>
                <w:szCs w:val="28"/>
              </w:rPr>
            </w:pPr>
          </w:p>
          <w:p w:rsidR="003D5E2C" w:rsidRPr="000A2DC0" w:rsidRDefault="003D5E2C" w:rsidP="002B7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D5E2C" w:rsidRPr="000A2DC0" w:rsidRDefault="003D5E2C" w:rsidP="002B7524">
            <w:pPr>
              <w:ind w:right="34"/>
              <w:rPr>
                <w:sz w:val="28"/>
                <w:szCs w:val="28"/>
              </w:rPr>
            </w:pPr>
          </w:p>
          <w:p w:rsidR="003D5E2C" w:rsidRDefault="003D5E2C" w:rsidP="002B7524">
            <w:pPr>
              <w:ind w:right="216"/>
              <w:rPr>
                <w:sz w:val="28"/>
                <w:szCs w:val="28"/>
              </w:rPr>
            </w:pPr>
          </w:p>
          <w:p w:rsidR="003D5E2C" w:rsidRPr="000A2DC0" w:rsidRDefault="003D5E2C" w:rsidP="00E07133">
            <w:pPr>
              <w:jc w:val="right"/>
              <w:rPr>
                <w:sz w:val="28"/>
                <w:szCs w:val="28"/>
              </w:rPr>
            </w:pPr>
            <w:r w:rsidRPr="000A2DC0">
              <w:rPr>
                <w:sz w:val="28"/>
                <w:szCs w:val="28"/>
              </w:rPr>
              <w:t xml:space="preserve">К.В. </w:t>
            </w:r>
            <w:proofErr w:type="spellStart"/>
            <w:r w:rsidRPr="000A2DC0"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ED0F9D" w:rsidRDefault="008E4544" w:rsidP="00E07133">
      <w:pPr>
        <w:jc w:val="both"/>
      </w:pPr>
    </w:p>
    <w:sectPr w:rsidR="00ED0F9D" w:rsidSect="005600A5">
      <w:headerReference w:type="default" r:id="rId13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48" w:rsidRDefault="00843148">
      <w:r>
        <w:separator/>
      </w:r>
    </w:p>
  </w:endnote>
  <w:endnote w:type="continuationSeparator" w:id="0">
    <w:p w:rsidR="00843148" w:rsidRDefault="0084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48" w:rsidRDefault="00843148">
      <w:r>
        <w:separator/>
      </w:r>
    </w:p>
  </w:footnote>
  <w:footnote w:type="continuationSeparator" w:id="0">
    <w:p w:rsidR="00843148" w:rsidRDefault="0084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698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00A5" w:rsidRPr="005600A5" w:rsidRDefault="005600A5">
        <w:pPr>
          <w:pStyle w:val="a3"/>
          <w:jc w:val="center"/>
          <w:rPr>
            <w:sz w:val="24"/>
            <w:szCs w:val="24"/>
          </w:rPr>
        </w:pPr>
        <w:r w:rsidRPr="005600A5">
          <w:rPr>
            <w:sz w:val="24"/>
            <w:szCs w:val="24"/>
          </w:rPr>
          <w:fldChar w:fldCharType="begin"/>
        </w:r>
        <w:r w:rsidRPr="005600A5">
          <w:rPr>
            <w:sz w:val="24"/>
            <w:szCs w:val="24"/>
          </w:rPr>
          <w:instrText>PAGE   \* MERGEFORMAT</w:instrText>
        </w:r>
        <w:r w:rsidRPr="005600A5">
          <w:rPr>
            <w:sz w:val="24"/>
            <w:szCs w:val="24"/>
          </w:rPr>
          <w:fldChar w:fldCharType="separate"/>
        </w:r>
        <w:r w:rsidR="008E4544">
          <w:rPr>
            <w:noProof/>
            <w:sz w:val="24"/>
            <w:szCs w:val="24"/>
          </w:rPr>
          <w:t>2</w:t>
        </w:r>
        <w:r w:rsidRPr="005600A5">
          <w:rPr>
            <w:sz w:val="24"/>
            <w:szCs w:val="24"/>
          </w:rPr>
          <w:fldChar w:fldCharType="end"/>
        </w:r>
      </w:p>
    </w:sdtContent>
  </w:sdt>
  <w:p w:rsidR="005600A5" w:rsidRDefault="005600A5" w:rsidP="005600A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276341"/>
      <w:docPartObj>
        <w:docPartGallery w:val="Page Numbers (Top of Page)"/>
        <w:docPartUnique/>
      </w:docPartObj>
    </w:sdtPr>
    <w:sdtEndPr/>
    <w:sdtContent>
      <w:p w:rsidR="005600A5" w:rsidRDefault="005600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00A5" w:rsidRDefault="005600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822615"/>
      <w:docPartObj>
        <w:docPartGallery w:val="Page Numbers (Top of Page)"/>
        <w:docPartUnique/>
      </w:docPartObj>
    </w:sdtPr>
    <w:sdtEndPr/>
    <w:sdtContent>
      <w:p w:rsidR="005600A5" w:rsidRDefault="005600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00A5" w:rsidRDefault="00560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89"/>
    <w:rsid w:val="000E4729"/>
    <w:rsid w:val="00113FB3"/>
    <w:rsid w:val="00154E9B"/>
    <w:rsid w:val="00185597"/>
    <w:rsid w:val="002329A8"/>
    <w:rsid w:val="002E57B6"/>
    <w:rsid w:val="002F3AF4"/>
    <w:rsid w:val="00325BC7"/>
    <w:rsid w:val="003D5E2C"/>
    <w:rsid w:val="00404CC1"/>
    <w:rsid w:val="004B29FF"/>
    <w:rsid w:val="00500900"/>
    <w:rsid w:val="00514C97"/>
    <w:rsid w:val="0055715A"/>
    <w:rsid w:val="005600A5"/>
    <w:rsid w:val="005D4389"/>
    <w:rsid w:val="006016D0"/>
    <w:rsid w:val="00701745"/>
    <w:rsid w:val="00710E5F"/>
    <w:rsid w:val="007B7905"/>
    <w:rsid w:val="008222E2"/>
    <w:rsid w:val="00843148"/>
    <w:rsid w:val="008B3059"/>
    <w:rsid w:val="008E4544"/>
    <w:rsid w:val="00966C04"/>
    <w:rsid w:val="0097061C"/>
    <w:rsid w:val="009C69C7"/>
    <w:rsid w:val="009F0F79"/>
    <w:rsid w:val="00A101C6"/>
    <w:rsid w:val="00A2159D"/>
    <w:rsid w:val="00B36D7A"/>
    <w:rsid w:val="00BE7D97"/>
    <w:rsid w:val="00C6474E"/>
    <w:rsid w:val="00C65A57"/>
    <w:rsid w:val="00C8533D"/>
    <w:rsid w:val="00D15039"/>
    <w:rsid w:val="00DE2EB6"/>
    <w:rsid w:val="00E07133"/>
    <w:rsid w:val="00E57952"/>
    <w:rsid w:val="00F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6A94D-2F2F-4291-92F5-B40AD08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7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B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36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D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284161AA7D5618A1A28C84E6405BAED61958419971390B3A3005691E57C4792F6BAC3137AB297405EC72964B0B10BB89F7B6AFB7AF50145E5667Bg0W6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A492C337398FEE9FDED21624F5BCB15D8FAAE9ABABA2F47C5C80FA5AA795EEC23D84B414A4CAE7B51E0437CCA393CEB4T8X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B1CE-C237-41D1-B2E0-8856EB94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Грунина Дарья Алексеевна</dc:creator>
  <cp:keywords/>
  <dc:description/>
  <cp:lastModifiedBy>Катрук Татьяна Олеговна</cp:lastModifiedBy>
  <cp:revision>3</cp:revision>
  <cp:lastPrinted>2020-05-20T02:43:00Z</cp:lastPrinted>
  <dcterms:created xsi:type="dcterms:W3CDTF">2020-05-20T04:31:00Z</dcterms:created>
  <dcterms:modified xsi:type="dcterms:W3CDTF">2020-05-20T04:34:00Z</dcterms:modified>
</cp:coreProperties>
</file>