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1" w:rightFromText="181" w:vertAnchor="text" w:horzAnchor="margin" w:tblpY="1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noProof/>
                <w:sz w:val="28"/>
                <w:szCs w:val="28"/>
              </w:rPr>
              <w:drawing>
                <wp:inline distT="0" distB="0" distL="0" distR="0">
                  <wp:extent cx="1133475" cy="1000125"/>
                  <wp:effectExtent l="0" t="0" r="9525" b="9525"/>
                  <wp:docPr id="1" name="Рисунок 1" descr="Описание: Петропавловск-Камчатский-герб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Петропавловск-Камчатский-герб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7860CB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  <w:tr w:rsidR="004962D2" w:rsidRPr="007860CB" w:rsidTr="00D17497">
        <w:tc>
          <w:tcPr>
            <w:tcW w:w="9781" w:type="dxa"/>
          </w:tcPr>
          <w:p w:rsidR="004962D2" w:rsidRPr="007860CB" w:rsidRDefault="004962D2" w:rsidP="00D17497">
            <w:pPr>
              <w:widowControl/>
              <w:autoSpaceDE/>
              <w:autoSpaceDN/>
              <w:adjustRightInd/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ge">
                        <wp:posOffset>95885</wp:posOffset>
                      </wp:positionV>
                      <wp:extent cx="6134100" cy="12700"/>
                      <wp:effectExtent l="0" t="19050" r="38100" b="444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134100" cy="1270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7586F2FF" id="Прямая соединительная линия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5pt,7.55pt" to="477.5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oANYwIAAHgEAAAOAAAAZHJzL2Uyb0RvYy54bWysVMFuEzEQvSPxD9be091Nt2m76qZC2YRL&#10;gUot3B3bm7XqtS3bzSZCSMAZqZ/AL3AAqVKBb9j8EWNnGyhcECIHZzyeeX7zZrwnp6tGoCUzlitZ&#10;ROleEiEmiaJcLoro5eVscBQh67CkWCjJimjNbHQ6fvzopNU5G6paCcoMAhBp81YXUe2czuPYkpo1&#10;2O4pzSQcVso02MHWLGJqcAvojYiHSTKKW2WoNoowa8Fbbg+jccCvKkbci6qyzCFRRMDNhdWEde7X&#10;eHyC84XBuuakp4H/gUWDuYRLd1AldhhdG/4HVMOJUVZVbo+oJlZVxQkLNUA1afJbNRc11izUAuJY&#10;vZPJ/j9Y8nx5bhCnRZRFSOIGWtR93Lzd3HRfu0+bG7R5133vvnSfu9vuW3e7eQ/23eYD2P6wu+vd&#10;NyjzSrba5gA4kefGa0FW8kKfKXJlkVSTGssFCxVdrjVck/qM+EGK31gNfObtM0UhBl87FWRdVaZB&#10;leD6lU/04CAdWoU+rnd9ZCuHCDhH6X6WJtBuAmfp8BBMfxfOPYxP1sa6p0w1yBtFJLj0MuMcL8+s&#10;24beh3i3VDMuBPhxLiRq4YL9gwDfaBDO1VxewvhcBQirBKc+3Edbs5hPhEFL7Mcv/HomD8KMupY0&#10;wNcM02lvO8zF1gbmQno8KBAI9tZ2vl4fJ8fTo+lRNsiGo+kgS8py8GQ2yQajWXp4UO6Xk0mZvvHU&#10;0iyvOaVMenb3s55mfzdL/avbTulu2nfCxA/Rg9hA9v4/kA699u3dDspc0fW58WL7tsN4h+D+Kfr3&#10;8+s+RP38YIx/AAAA//8DAFBLAwQUAAYACAAAACEAY8lxz94AAAAJAQAADwAAAGRycy9kb3ducmV2&#10;LnhtbEyPzU7DMBCE70i8g7VI3Fo7lQo0xKn4EQeQODRFnJ14m0TE68h208DTsz3BbXdnNPtNsZ3d&#10;ICYMsfekIVsqEEiNtz21Gj72L4s7EDEZsmbwhBq+McK2vLwoTG79iXY4VakVHEIxNxq6lMZcyth0&#10;6Exc+hGJtYMPziReQyttMCcOd4NcKXUjnemJP3RmxKcOm6/q6DS8NTbY6VDvw2p8fFfPP2OsPl+1&#10;vr6aH+5BJJzTnxnO+IwOJTPV/kg2ikHDIlMbtrKwzkCwYbM+DzUfbjOQZSH/Nyh/AQAA//8DAFBL&#10;AQItABQABgAIAAAAIQC2gziS/gAAAOEBAAATAAAAAAAAAAAAAAAAAAAAAABbQ29udGVudF9UeXBl&#10;c10ueG1sUEsBAi0AFAAGAAgAAAAhADj9If/WAAAAlAEAAAsAAAAAAAAAAAAAAAAALwEAAF9yZWxz&#10;Ly5yZWxzUEsBAi0AFAAGAAgAAAAhAFKWgA1jAgAAeAQAAA4AAAAAAAAAAAAAAAAALgIAAGRycy9l&#10;Mm9Eb2MueG1sUEsBAi0AFAAGAAgAAAAhAGPJcc/eAAAACQEAAA8AAAAAAAAAAAAAAAAAvQQAAGRy&#10;cy9kb3ducmV2LnhtbFBLBQYAAAAABAAEAPMAAADI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36"/>
          <w:szCs w:val="36"/>
        </w:rPr>
      </w:pPr>
      <w:r w:rsidRPr="007860CB">
        <w:rPr>
          <w:b/>
          <w:sz w:val="36"/>
          <w:szCs w:val="36"/>
        </w:rPr>
        <w:t>РЕШЕНИЕ</w:t>
      </w:r>
    </w:p>
    <w:p w:rsidR="004962D2" w:rsidRPr="007860CB" w:rsidRDefault="004962D2" w:rsidP="004962D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60"/>
      </w:tblGrid>
      <w:tr w:rsidR="004962D2" w:rsidRPr="007860CB" w:rsidTr="003B318F">
        <w:trPr>
          <w:trHeight w:val="328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2D2" w:rsidRPr="007860CB" w:rsidRDefault="00CB10DD" w:rsidP="003B318F">
            <w:pPr>
              <w:widowControl/>
              <w:autoSpaceDE/>
              <w:autoSpaceDN/>
              <w:adjustRightInd/>
              <w:ind w:lef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24.04.2019 </w:t>
            </w:r>
            <w:r w:rsidR="004962D2" w:rsidRPr="007860CB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415</w:t>
            </w:r>
            <w:r w:rsidR="004962D2" w:rsidRPr="007860CB">
              <w:rPr>
                <w:sz w:val="24"/>
                <w:szCs w:val="24"/>
              </w:rPr>
              <w:t>-р</w:t>
            </w:r>
          </w:p>
        </w:tc>
      </w:tr>
      <w:tr w:rsidR="004962D2" w:rsidRPr="007860CB" w:rsidTr="003B318F">
        <w:trPr>
          <w:trHeight w:val="328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962D2" w:rsidRPr="007860CB" w:rsidRDefault="00CB10DD" w:rsidP="003B318F">
            <w:pPr>
              <w:widowControl/>
              <w:autoSpaceDE/>
              <w:autoSpaceDN/>
              <w:adjustRightInd/>
              <w:ind w:left="-7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20-я </w:t>
            </w:r>
            <w:r w:rsidR="004962D2" w:rsidRPr="007860CB">
              <w:rPr>
                <w:sz w:val="24"/>
                <w:szCs w:val="24"/>
              </w:rPr>
              <w:t>сессия</w:t>
            </w:r>
          </w:p>
        </w:tc>
      </w:tr>
      <w:tr w:rsidR="004962D2" w:rsidRPr="007860CB" w:rsidTr="003B318F">
        <w:trPr>
          <w:trHeight w:val="268"/>
        </w:trPr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62D2" w:rsidRPr="007860CB" w:rsidRDefault="004962D2" w:rsidP="003B318F">
            <w:pPr>
              <w:widowControl/>
              <w:autoSpaceDE/>
              <w:autoSpaceDN/>
              <w:adjustRightInd/>
              <w:ind w:left="-78"/>
              <w:jc w:val="center"/>
              <w:rPr>
                <w:sz w:val="22"/>
              </w:rPr>
            </w:pPr>
            <w:r w:rsidRPr="007860CB">
              <w:rPr>
                <w:sz w:val="22"/>
                <w:szCs w:val="22"/>
              </w:rPr>
              <w:t>г.Петропавловск-Камчатский</w:t>
            </w:r>
          </w:p>
        </w:tc>
      </w:tr>
    </w:tbl>
    <w:p w:rsidR="004962D2" w:rsidRPr="007860CB" w:rsidRDefault="004962D2" w:rsidP="004962D2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4962D2" w:rsidRPr="007860CB" w:rsidTr="003B318F">
        <w:trPr>
          <w:trHeight w:val="33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962D2" w:rsidRPr="004962D2" w:rsidRDefault="00CA23B9" w:rsidP="00C23455">
            <w:pPr>
              <w:widowControl/>
              <w:autoSpaceDE/>
              <w:autoSpaceDN/>
              <w:adjustRightInd/>
              <w:ind w:left="-110"/>
              <w:jc w:val="both"/>
              <w:rPr>
                <w:sz w:val="28"/>
                <w:szCs w:val="28"/>
              </w:rPr>
            </w:pPr>
            <w:r w:rsidRPr="00B0008A">
              <w:rPr>
                <w:sz w:val="28"/>
                <w:szCs w:val="28"/>
              </w:rPr>
              <w:t>О</w:t>
            </w:r>
            <w:r w:rsidR="00441447">
              <w:rPr>
                <w:sz w:val="28"/>
                <w:szCs w:val="28"/>
              </w:rPr>
              <w:t xml:space="preserve"> </w:t>
            </w:r>
            <w:r w:rsidR="004846C1">
              <w:rPr>
                <w:sz w:val="28"/>
                <w:szCs w:val="28"/>
              </w:rPr>
              <w:t xml:space="preserve">намерении </w:t>
            </w:r>
            <w:r w:rsidR="007309D8">
              <w:rPr>
                <w:sz w:val="28"/>
                <w:szCs w:val="28"/>
              </w:rPr>
              <w:t xml:space="preserve">администрации </w:t>
            </w:r>
            <w:r w:rsidR="00067B3D">
              <w:rPr>
                <w:sz w:val="28"/>
                <w:szCs w:val="28"/>
              </w:rPr>
              <w:t>Петропавловск-Камчатского городского</w:t>
            </w:r>
            <w:r w:rsidR="0037780E">
              <w:rPr>
                <w:sz w:val="28"/>
                <w:szCs w:val="28"/>
              </w:rPr>
              <w:t xml:space="preserve"> округа</w:t>
            </w:r>
            <w:r w:rsidR="00067B3D">
              <w:rPr>
                <w:sz w:val="28"/>
                <w:szCs w:val="28"/>
              </w:rPr>
              <w:t xml:space="preserve"> </w:t>
            </w:r>
            <w:r w:rsidR="004846C1">
              <w:rPr>
                <w:sz w:val="28"/>
                <w:szCs w:val="28"/>
              </w:rPr>
              <w:t xml:space="preserve">заключить соглашение </w:t>
            </w:r>
            <w:r w:rsidR="004846C1">
              <w:rPr>
                <w:sz w:val="28"/>
                <w:szCs w:val="28"/>
              </w:rPr>
              <w:br/>
              <w:t xml:space="preserve">о сотрудничестве </w:t>
            </w:r>
            <w:r w:rsidR="00972B65">
              <w:rPr>
                <w:sz w:val="28"/>
                <w:szCs w:val="28"/>
              </w:rPr>
              <w:t>с</w:t>
            </w:r>
            <w:r w:rsidR="009D50CB">
              <w:rPr>
                <w:sz w:val="28"/>
                <w:szCs w:val="28"/>
              </w:rPr>
              <w:t xml:space="preserve"> администрацией</w:t>
            </w:r>
            <w:r w:rsidR="00B0008A" w:rsidRPr="00B0008A">
              <w:rPr>
                <w:sz w:val="28"/>
                <w:szCs w:val="28"/>
              </w:rPr>
              <w:t xml:space="preserve"> </w:t>
            </w:r>
            <w:r w:rsidR="00441447">
              <w:rPr>
                <w:sz w:val="28"/>
                <w:szCs w:val="28"/>
              </w:rPr>
              <w:t>городского округа «Город Хабаровск»</w:t>
            </w:r>
            <w:r w:rsidR="00EF2CC6">
              <w:rPr>
                <w:sz w:val="28"/>
                <w:szCs w:val="28"/>
              </w:rPr>
              <w:t xml:space="preserve"> </w:t>
            </w:r>
          </w:p>
        </w:tc>
      </w:tr>
    </w:tbl>
    <w:p w:rsidR="004962D2" w:rsidRPr="007860CB" w:rsidRDefault="004962D2" w:rsidP="00B962B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D58A6" w:rsidRPr="00AD58A6" w:rsidRDefault="00250EBA" w:rsidP="0033453F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Заслушав информацию о намерении </w:t>
      </w:r>
      <w:r w:rsidR="007309D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Петропавловск-Камчатского городского округа заключить соглашение о сотрудничестве с администрацией</w:t>
      </w:r>
      <w:r w:rsidRPr="00B0008A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«Город Хабаровск»</w:t>
      </w:r>
      <w:r w:rsidR="0033453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755E7" w:rsidRPr="00AD58A6">
        <w:rPr>
          <w:sz w:val="28"/>
          <w:szCs w:val="28"/>
        </w:rPr>
        <w:t xml:space="preserve">руководствуясь </w:t>
      </w:r>
      <w:r w:rsidR="00B962BF">
        <w:rPr>
          <w:sz w:val="28"/>
          <w:szCs w:val="28"/>
        </w:rPr>
        <w:t xml:space="preserve">частью 2 статьи 5 Устава Петропавловск-Камчатского городского округа, </w:t>
      </w:r>
      <w:r w:rsidR="003755E7" w:rsidRPr="00AD58A6">
        <w:rPr>
          <w:sz w:val="28"/>
          <w:szCs w:val="28"/>
        </w:rPr>
        <w:t>частью 7</w:t>
      </w:r>
      <w:r w:rsidR="009069F4">
        <w:rPr>
          <w:sz w:val="28"/>
          <w:szCs w:val="28"/>
        </w:rPr>
        <w:t xml:space="preserve"> </w:t>
      </w:r>
      <w:r w:rsidR="003755E7" w:rsidRPr="00AD58A6">
        <w:rPr>
          <w:sz w:val="28"/>
          <w:szCs w:val="28"/>
        </w:rPr>
        <w:t>статьи 3</w:t>
      </w:r>
      <w:r w:rsidR="00AD58A6" w:rsidRPr="00AD58A6">
        <w:rPr>
          <w:sz w:val="28"/>
          <w:szCs w:val="28"/>
        </w:rPr>
        <w:t xml:space="preserve"> </w:t>
      </w:r>
      <w:r w:rsidR="00AD58A6" w:rsidRPr="00AD58A6">
        <w:rPr>
          <w:rFonts w:eastAsiaTheme="minorHAnsi"/>
          <w:bCs/>
          <w:sz w:val="28"/>
          <w:szCs w:val="28"/>
          <w:lang w:eastAsia="en-US"/>
        </w:rPr>
        <w:t xml:space="preserve">Решения Городской Думы Петропавловск-Камчатского городского округа от 02.09.2014 № 252-нд «О порядке участия Петропавловск-Камчатского городского округа в организациях межмуниципального сотрудничества», </w:t>
      </w:r>
      <w:r w:rsidR="00AD58A6" w:rsidRPr="007860CB">
        <w:rPr>
          <w:sz w:val="28"/>
          <w:szCs w:val="28"/>
        </w:rPr>
        <w:t>Городск</w:t>
      </w:r>
      <w:r w:rsidR="00AD58A6">
        <w:rPr>
          <w:sz w:val="28"/>
          <w:szCs w:val="28"/>
        </w:rPr>
        <w:t>ая</w:t>
      </w:r>
      <w:r w:rsidR="00AD58A6" w:rsidRPr="007860CB">
        <w:rPr>
          <w:sz w:val="28"/>
          <w:szCs w:val="28"/>
        </w:rPr>
        <w:t xml:space="preserve"> Дум</w:t>
      </w:r>
      <w:r w:rsidR="00AD58A6">
        <w:rPr>
          <w:sz w:val="28"/>
          <w:szCs w:val="28"/>
        </w:rPr>
        <w:t>а</w:t>
      </w:r>
      <w:r w:rsidR="00AD58A6" w:rsidRPr="007860CB">
        <w:rPr>
          <w:sz w:val="28"/>
          <w:szCs w:val="28"/>
        </w:rPr>
        <w:t xml:space="preserve"> Петропавловск-Камчатского городского округа</w:t>
      </w:r>
    </w:p>
    <w:p w:rsidR="004962D2" w:rsidRPr="007860CB" w:rsidRDefault="004962D2" w:rsidP="00C23455">
      <w:pPr>
        <w:widowControl/>
        <w:autoSpaceDE/>
        <w:autoSpaceDN/>
        <w:adjustRightInd/>
        <w:ind w:right="-5"/>
        <w:jc w:val="both"/>
        <w:rPr>
          <w:b/>
          <w:sz w:val="28"/>
          <w:szCs w:val="28"/>
        </w:rPr>
      </w:pPr>
    </w:p>
    <w:p w:rsidR="004962D2" w:rsidRPr="007860CB" w:rsidRDefault="004962D2" w:rsidP="004962D2">
      <w:pPr>
        <w:widowControl/>
        <w:autoSpaceDE/>
        <w:autoSpaceDN/>
        <w:adjustRightInd/>
        <w:ind w:right="-5"/>
        <w:jc w:val="both"/>
        <w:rPr>
          <w:b/>
          <w:sz w:val="28"/>
          <w:szCs w:val="28"/>
        </w:rPr>
      </w:pPr>
      <w:r w:rsidRPr="007860CB">
        <w:rPr>
          <w:b/>
          <w:sz w:val="28"/>
          <w:szCs w:val="28"/>
        </w:rPr>
        <w:t>РЕШИЛА:</w:t>
      </w:r>
    </w:p>
    <w:p w:rsidR="004962D2" w:rsidRPr="007860CB" w:rsidRDefault="004962D2" w:rsidP="004962D2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A3E89" w:rsidRPr="001A3E89" w:rsidRDefault="001A3E89" w:rsidP="001A3E89">
      <w:pPr>
        <w:ind w:firstLine="709"/>
        <w:jc w:val="both"/>
        <w:rPr>
          <w:rFonts w:eastAsia="Calibri"/>
          <w:iCs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1A3E89">
        <w:rPr>
          <w:rFonts w:eastAsia="Calibri"/>
          <w:sz w:val="28"/>
          <w:szCs w:val="28"/>
        </w:rPr>
        <w:t xml:space="preserve">Информацию </w:t>
      </w:r>
      <w:r w:rsidRPr="001A3E89">
        <w:rPr>
          <w:sz w:val="28"/>
          <w:szCs w:val="28"/>
          <w:lang w:eastAsia="en-US"/>
        </w:rPr>
        <w:t xml:space="preserve">о намерении </w:t>
      </w:r>
      <w:r w:rsidR="006932F1" w:rsidRPr="00B0008A">
        <w:rPr>
          <w:sz w:val="28"/>
          <w:szCs w:val="28"/>
        </w:rPr>
        <w:t>администраци</w:t>
      </w:r>
      <w:r w:rsidR="006932F1">
        <w:rPr>
          <w:sz w:val="28"/>
          <w:szCs w:val="28"/>
        </w:rPr>
        <w:t>и</w:t>
      </w:r>
      <w:r w:rsidR="006932F1" w:rsidRPr="00B0008A">
        <w:rPr>
          <w:sz w:val="28"/>
          <w:szCs w:val="28"/>
        </w:rPr>
        <w:t xml:space="preserve"> Петропавловск-Камчатского городского округа</w:t>
      </w:r>
      <w:r w:rsidR="006932F1">
        <w:rPr>
          <w:sz w:val="28"/>
          <w:szCs w:val="28"/>
        </w:rPr>
        <w:t xml:space="preserve"> </w:t>
      </w:r>
      <w:r w:rsidR="008F5D59">
        <w:rPr>
          <w:sz w:val="28"/>
          <w:szCs w:val="28"/>
        </w:rPr>
        <w:t xml:space="preserve">заключить соглашение </w:t>
      </w:r>
      <w:r w:rsidR="006932F1">
        <w:rPr>
          <w:sz w:val="28"/>
          <w:szCs w:val="28"/>
        </w:rPr>
        <w:t>о сотрудничестве с администрацией</w:t>
      </w:r>
      <w:r w:rsidR="008F5D59">
        <w:rPr>
          <w:sz w:val="28"/>
          <w:szCs w:val="28"/>
        </w:rPr>
        <w:t xml:space="preserve"> </w:t>
      </w:r>
      <w:r w:rsidR="003715A3">
        <w:rPr>
          <w:sz w:val="28"/>
          <w:szCs w:val="28"/>
        </w:rPr>
        <w:t xml:space="preserve">городского округа </w:t>
      </w:r>
      <w:r w:rsidR="007B7582">
        <w:rPr>
          <w:sz w:val="28"/>
          <w:szCs w:val="28"/>
        </w:rPr>
        <w:t>«Город Хабаровск»</w:t>
      </w:r>
      <w:r w:rsidR="008F5D59">
        <w:rPr>
          <w:sz w:val="28"/>
          <w:szCs w:val="28"/>
        </w:rPr>
        <w:t xml:space="preserve"> </w:t>
      </w:r>
      <w:r w:rsidRPr="001A3E89">
        <w:rPr>
          <w:sz w:val="28"/>
          <w:szCs w:val="28"/>
          <w:lang w:eastAsia="en-US"/>
        </w:rPr>
        <w:t>принять к сведению.</w:t>
      </w:r>
    </w:p>
    <w:p w:rsidR="00C9734A" w:rsidRDefault="001A3E89" w:rsidP="00C23455">
      <w:pPr>
        <w:ind w:firstLine="709"/>
        <w:jc w:val="both"/>
        <w:rPr>
          <w:sz w:val="28"/>
          <w:szCs w:val="28"/>
        </w:rPr>
      </w:pPr>
      <w:r w:rsidRPr="001A3E89">
        <w:rPr>
          <w:sz w:val="28"/>
          <w:szCs w:val="28"/>
        </w:rPr>
        <w:t>2. Р</w:t>
      </w:r>
      <w:r w:rsidRPr="001A3E89">
        <w:rPr>
          <w:bCs/>
          <w:sz w:val="28"/>
          <w:szCs w:val="28"/>
        </w:rPr>
        <w:t xml:space="preserve">екомендовать </w:t>
      </w:r>
      <w:r w:rsidRPr="001A3E89">
        <w:rPr>
          <w:sz w:val="28"/>
          <w:szCs w:val="28"/>
          <w:lang w:eastAsia="en-US"/>
        </w:rPr>
        <w:t xml:space="preserve">Главе Петропавловск-Камчатского городского округа организовать работу по заключению соглашения </w:t>
      </w:r>
      <w:r w:rsidR="000E4DA3" w:rsidRPr="001A3E89">
        <w:rPr>
          <w:sz w:val="28"/>
          <w:szCs w:val="28"/>
          <w:lang w:eastAsia="en-US"/>
        </w:rPr>
        <w:t xml:space="preserve">о </w:t>
      </w:r>
      <w:r w:rsidR="000E4DA3">
        <w:rPr>
          <w:sz w:val="28"/>
          <w:szCs w:val="28"/>
        </w:rPr>
        <w:t xml:space="preserve">сотрудничестве </w:t>
      </w:r>
      <w:r w:rsidR="008F5D59">
        <w:rPr>
          <w:sz w:val="28"/>
          <w:szCs w:val="28"/>
        </w:rPr>
        <w:t xml:space="preserve">между </w:t>
      </w:r>
      <w:r w:rsidR="008F5D59" w:rsidRPr="00B0008A">
        <w:rPr>
          <w:sz w:val="28"/>
          <w:szCs w:val="28"/>
        </w:rPr>
        <w:t>администраци</w:t>
      </w:r>
      <w:r w:rsidR="008F5D59">
        <w:rPr>
          <w:sz w:val="28"/>
          <w:szCs w:val="28"/>
        </w:rPr>
        <w:t>ей</w:t>
      </w:r>
      <w:r w:rsidR="008F5D59" w:rsidRPr="00B0008A">
        <w:rPr>
          <w:sz w:val="28"/>
          <w:szCs w:val="28"/>
        </w:rPr>
        <w:t xml:space="preserve"> Петропавловск-Камчатского городского округа</w:t>
      </w:r>
      <w:r w:rsidR="00C23455">
        <w:rPr>
          <w:sz w:val="28"/>
          <w:szCs w:val="28"/>
        </w:rPr>
        <w:t xml:space="preserve"> </w:t>
      </w:r>
      <w:r w:rsidR="008F5D59">
        <w:rPr>
          <w:sz w:val="28"/>
          <w:szCs w:val="28"/>
        </w:rPr>
        <w:t xml:space="preserve">и </w:t>
      </w:r>
      <w:r w:rsidR="008F5D59" w:rsidRPr="00B0008A">
        <w:rPr>
          <w:sz w:val="28"/>
          <w:szCs w:val="28"/>
        </w:rPr>
        <w:t>администрацией</w:t>
      </w:r>
      <w:r w:rsidR="008F5D59">
        <w:rPr>
          <w:sz w:val="28"/>
          <w:szCs w:val="28"/>
        </w:rPr>
        <w:t xml:space="preserve"> </w:t>
      </w:r>
      <w:r w:rsidR="00250EBA">
        <w:rPr>
          <w:sz w:val="28"/>
          <w:szCs w:val="28"/>
        </w:rPr>
        <w:t xml:space="preserve">городского округа «Город </w:t>
      </w:r>
      <w:r w:rsidR="005D4143">
        <w:rPr>
          <w:sz w:val="28"/>
          <w:szCs w:val="28"/>
        </w:rPr>
        <w:t>Хабаровск»</w:t>
      </w:r>
      <w:r w:rsidR="000E4DA3">
        <w:rPr>
          <w:sz w:val="28"/>
          <w:szCs w:val="28"/>
        </w:rPr>
        <w:t>.</w:t>
      </w:r>
      <w:r w:rsidR="005D4143">
        <w:rPr>
          <w:sz w:val="28"/>
          <w:szCs w:val="28"/>
        </w:rPr>
        <w:t xml:space="preserve"> </w:t>
      </w:r>
    </w:p>
    <w:p w:rsidR="000E4DA3" w:rsidRDefault="000E4DA3" w:rsidP="000E4DA3">
      <w:pPr>
        <w:ind w:firstLine="709"/>
        <w:jc w:val="both"/>
        <w:rPr>
          <w:sz w:val="28"/>
          <w:szCs w:val="28"/>
        </w:rPr>
      </w:pPr>
    </w:p>
    <w:p w:rsidR="003B318F" w:rsidRPr="007860CB" w:rsidRDefault="003B318F" w:rsidP="000E4DA3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78"/>
        <w:tblW w:w="9781" w:type="dxa"/>
        <w:tblLook w:val="01E0" w:firstRow="1" w:lastRow="1" w:firstColumn="1" w:lastColumn="1" w:noHBand="0" w:noVBand="0"/>
      </w:tblPr>
      <w:tblGrid>
        <w:gridCol w:w="4928"/>
        <w:gridCol w:w="2268"/>
        <w:gridCol w:w="2585"/>
      </w:tblGrid>
      <w:tr w:rsidR="000B7B9A" w:rsidRPr="007860CB" w:rsidTr="000B7B9A">
        <w:trPr>
          <w:trHeight w:val="857"/>
        </w:trPr>
        <w:tc>
          <w:tcPr>
            <w:tcW w:w="492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ind w:left="-108"/>
              <w:rPr>
                <w:sz w:val="28"/>
                <w:szCs w:val="28"/>
              </w:rPr>
            </w:pPr>
            <w:r w:rsidRPr="007860CB">
              <w:rPr>
                <w:sz w:val="28"/>
                <w:szCs w:val="28"/>
              </w:rPr>
              <w:t xml:space="preserve">Председатель Городской Думы Петропавловск-Камчатского городского округа </w:t>
            </w:r>
          </w:p>
        </w:tc>
        <w:tc>
          <w:tcPr>
            <w:tcW w:w="2268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2585" w:type="dxa"/>
          </w:tcPr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ind w:right="421"/>
              <w:jc w:val="right"/>
              <w:rPr>
                <w:sz w:val="28"/>
                <w:szCs w:val="28"/>
              </w:rPr>
            </w:pPr>
          </w:p>
          <w:p w:rsidR="000B7B9A" w:rsidRPr="007860CB" w:rsidRDefault="000B7B9A" w:rsidP="000B7B9A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Монахова</w:t>
            </w:r>
          </w:p>
        </w:tc>
      </w:tr>
    </w:tbl>
    <w:p w:rsidR="007824AE" w:rsidRDefault="007824AE">
      <w:pPr>
        <w:rPr>
          <w:sz w:val="2"/>
          <w:szCs w:val="2"/>
        </w:rPr>
      </w:pPr>
    </w:p>
    <w:p w:rsidR="00DC63FF" w:rsidRPr="007B7582" w:rsidRDefault="00DC63FF">
      <w:pPr>
        <w:rPr>
          <w:sz w:val="2"/>
          <w:szCs w:val="2"/>
        </w:rPr>
      </w:pPr>
    </w:p>
    <w:sectPr w:rsidR="00DC63FF" w:rsidRPr="007B7582" w:rsidSect="00C2345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5CE" w:rsidRDefault="00FB15CE" w:rsidP="00594D0A">
      <w:r>
        <w:separator/>
      </w:r>
    </w:p>
  </w:endnote>
  <w:endnote w:type="continuationSeparator" w:id="0">
    <w:p w:rsidR="00FB15CE" w:rsidRDefault="00FB15CE" w:rsidP="0059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5CE" w:rsidRDefault="00FB15CE" w:rsidP="00594D0A">
      <w:r>
        <w:separator/>
      </w:r>
    </w:p>
  </w:footnote>
  <w:footnote w:type="continuationSeparator" w:id="0">
    <w:p w:rsidR="00FB15CE" w:rsidRDefault="00FB15CE" w:rsidP="00594D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965315"/>
      <w:docPartObj>
        <w:docPartGallery w:val="Page Numbers (Top of Page)"/>
        <w:docPartUnique/>
      </w:docPartObj>
    </w:sdtPr>
    <w:sdtEndPr/>
    <w:sdtContent>
      <w:p w:rsidR="00315EDE" w:rsidRDefault="00315E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0DD">
          <w:rPr>
            <w:noProof/>
          </w:rPr>
          <w:t>3</w:t>
        </w:r>
        <w:r>
          <w:fldChar w:fldCharType="end"/>
        </w:r>
      </w:p>
    </w:sdtContent>
  </w:sdt>
  <w:p w:rsidR="00594D0A" w:rsidRDefault="00594D0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AB"/>
    <w:rsid w:val="0005269C"/>
    <w:rsid w:val="00063D3F"/>
    <w:rsid w:val="000653D9"/>
    <w:rsid w:val="00067B3D"/>
    <w:rsid w:val="000915E0"/>
    <w:rsid w:val="000B7B9A"/>
    <w:rsid w:val="000D24AA"/>
    <w:rsid w:val="000E4DA3"/>
    <w:rsid w:val="00175066"/>
    <w:rsid w:val="001A1671"/>
    <w:rsid w:val="001A3E89"/>
    <w:rsid w:val="00250EBA"/>
    <w:rsid w:val="00270817"/>
    <w:rsid w:val="00273F3D"/>
    <w:rsid w:val="003122B9"/>
    <w:rsid w:val="00315EDE"/>
    <w:rsid w:val="0033453F"/>
    <w:rsid w:val="00370F4E"/>
    <w:rsid w:val="003715A3"/>
    <w:rsid w:val="003755E7"/>
    <w:rsid w:val="0037780E"/>
    <w:rsid w:val="003821F6"/>
    <w:rsid w:val="003963E4"/>
    <w:rsid w:val="003B318F"/>
    <w:rsid w:val="003D12A6"/>
    <w:rsid w:val="004169D6"/>
    <w:rsid w:val="00441447"/>
    <w:rsid w:val="004846C1"/>
    <w:rsid w:val="004962D2"/>
    <w:rsid w:val="004C3A3B"/>
    <w:rsid w:val="00500B56"/>
    <w:rsid w:val="005337A3"/>
    <w:rsid w:val="00594D0A"/>
    <w:rsid w:val="005A613E"/>
    <w:rsid w:val="005D4143"/>
    <w:rsid w:val="006932F1"/>
    <w:rsid w:val="006A7480"/>
    <w:rsid w:val="006F5F08"/>
    <w:rsid w:val="00707CA7"/>
    <w:rsid w:val="007309D8"/>
    <w:rsid w:val="007824AE"/>
    <w:rsid w:val="007B7582"/>
    <w:rsid w:val="007C2A85"/>
    <w:rsid w:val="00880E51"/>
    <w:rsid w:val="008F5D59"/>
    <w:rsid w:val="009069F4"/>
    <w:rsid w:val="00951ECD"/>
    <w:rsid w:val="0095645E"/>
    <w:rsid w:val="00972B65"/>
    <w:rsid w:val="00973DD5"/>
    <w:rsid w:val="009C4536"/>
    <w:rsid w:val="009D50CB"/>
    <w:rsid w:val="00A260BF"/>
    <w:rsid w:val="00A7764D"/>
    <w:rsid w:val="00AA6F6E"/>
    <w:rsid w:val="00AD58A6"/>
    <w:rsid w:val="00AE7F38"/>
    <w:rsid w:val="00B0008A"/>
    <w:rsid w:val="00B3457D"/>
    <w:rsid w:val="00B962BF"/>
    <w:rsid w:val="00BC02E9"/>
    <w:rsid w:val="00BE7794"/>
    <w:rsid w:val="00C23455"/>
    <w:rsid w:val="00C37B31"/>
    <w:rsid w:val="00C62300"/>
    <w:rsid w:val="00C9734A"/>
    <w:rsid w:val="00CA23B9"/>
    <w:rsid w:val="00CB10DD"/>
    <w:rsid w:val="00CC3EAB"/>
    <w:rsid w:val="00D56302"/>
    <w:rsid w:val="00D663EB"/>
    <w:rsid w:val="00DC63FF"/>
    <w:rsid w:val="00DD3327"/>
    <w:rsid w:val="00DE0A41"/>
    <w:rsid w:val="00E20B33"/>
    <w:rsid w:val="00E23BDD"/>
    <w:rsid w:val="00E926EB"/>
    <w:rsid w:val="00EF2CC6"/>
    <w:rsid w:val="00F11C17"/>
    <w:rsid w:val="00FB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7379D-B8CD-4F43-BD86-C0EEDAC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3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63E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4169D6"/>
    <w:pPr>
      <w:widowControl/>
      <w:autoSpaceDE/>
      <w:autoSpaceDN/>
      <w:adjustRightInd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169D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94D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4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94D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4D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Аббасова Наталья Павловна</dc:creator>
  <cp:keywords/>
  <dc:description/>
  <cp:lastModifiedBy>Катрук Татьяна Олеговна</cp:lastModifiedBy>
  <cp:revision>2</cp:revision>
  <cp:lastPrinted>2019-04-08T04:57:00Z</cp:lastPrinted>
  <dcterms:created xsi:type="dcterms:W3CDTF">2019-04-24T05:27:00Z</dcterms:created>
  <dcterms:modified xsi:type="dcterms:W3CDTF">2019-04-24T05:27:00Z</dcterms:modified>
</cp:coreProperties>
</file>