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5B" w:rsidRDefault="0063125B"/>
    <w:tbl>
      <w:tblPr>
        <w:tblpPr w:leftFromText="181" w:rightFromText="181" w:vertAnchor="text" w:horzAnchor="margin" w:tblpXSpec="center" w:tblpYSpec="inside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A05726" w:rsidRPr="008F62A5" w:rsidTr="008B6243">
        <w:tc>
          <w:tcPr>
            <w:tcW w:w="10206" w:type="dxa"/>
          </w:tcPr>
          <w:p w:rsidR="0063125B" w:rsidRPr="008F62A5" w:rsidRDefault="00A05726" w:rsidP="0063125B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8F62A5">
              <w:rPr>
                <w:noProof/>
                <w:color w:val="000000" w:themeColor="text1"/>
                <w:szCs w:val="28"/>
              </w:rPr>
              <w:drawing>
                <wp:inline distT="0" distB="0" distL="0" distR="0" wp14:anchorId="3337E8E1" wp14:editId="02EDE139">
                  <wp:extent cx="1133475" cy="1000125"/>
                  <wp:effectExtent l="19050" t="0" r="9525" b="0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726" w:rsidRPr="008F62A5" w:rsidTr="008B6243">
        <w:tc>
          <w:tcPr>
            <w:tcW w:w="10206" w:type="dxa"/>
          </w:tcPr>
          <w:p w:rsidR="00A05726" w:rsidRPr="008F62A5" w:rsidRDefault="00A05726" w:rsidP="008B624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8F62A5">
              <w:rPr>
                <w:color w:val="000000" w:themeColor="text1"/>
                <w:sz w:val="30"/>
                <w:szCs w:val="30"/>
              </w:rPr>
              <w:t>ГОРОДСКАЯ ДУМА</w:t>
            </w:r>
          </w:p>
        </w:tc>
      </w:tr>
      <w:tr w:rsidR="00A05726" w:rsidRPr="008F62A5" w:rsidTr="008B6243">
        <w:tc>
          <w:tcPr>
            <w:tcW w:w="10206" w:type="dxa"/>
          </w:tcPr>
          <w:p w:rsidR="00A05726" w:rsidRPr="008F62A5" w:rsidRDefault="00A05726" w:rsidP="008B624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8F62A5">
              <w:rPr>
                <w:color w:val="000000" w:themeColor="text1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05726" w:rsidRPr="008F62A5" w:rsidTr="008B6243">
        <w:tc>
          <w:tcPr>
            <w:tcW w:w="10206" w:type="dxa"/>
          </w:tcPr>
          <w:p w:rsidR="00A05726" w:rsidRPr="008F62A5" w:rsidRDefault="00FC5950" w:rsidP="008B624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AE6073E" wp14:editId="65B0D6ED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102869</wp:posOffset>
                      </wp:positionV>
                      <wp:extent cx="6415405" cy="0"/>
                      <wp:effectExtent l="0" t="19050" r="4254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54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C5CAA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.45pt,8.1pt" to="501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05726" w:rsidRPr="008F62A5" w:rsidRDefault="00A05726" w:rsidP="00A05726">
      <w:pPr>
        <w:jc w:val="center"/>
        <w:rPr>
          <w:b/>
          <w:color w:val="000000" w:themeColor="text1"/>
          <w:sz w:val="36"/>
          <w:szCs w:val="36"/>
        </w:rPr>
      </w:pPr>
      <w:r w:rsidRPr="008F62A5">
        <w:rPr>
          <w:b/>
          <w:color w:val="000000" w:themeColor="text1"/>
          <w:sz w:val="36"/>
          <w:szCs w:val="36"/>
        </w:rPr>
        <w:t>РЕШЕНИЕ</w:t>
      </w:r>
    </w:p>
    <w:p w:rsidR="00A05726" w:rsidRPr="008F62A5" w:rsidRDefault="00A05726" w:rsidP="00A05726">
      <w:pPr>
        <w:jc w:val="center"/>
        <w:rPr>
          <w:b/>
          <w:color w:val="000000" w:themeColor="text1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760"/>
      </w:tblGrid>
      <w:tr w:rsidR="00A05726" w:rsidRPr="008F62A5" w:rsidTr="008B6243">
        <w:trPr>
          <w:gridAfter w:val="1"/>
          <w:wAfter w:w="1760" w:type="dxa"/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726" w:rsidRPr="008F62A5" w:rsidRDefault="00A05726" w:rsidP="00EE499F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8F62A5">
              <w:rPr>
                <w:color w:val="000000" w:themeColor="text1"/>
                <w:szCs w:val="24"/>
              </w:rPr>
              <w:t xml:space="preserve">от </w:t>
            </w:r>
            <w:r w:rsidR="00EE499F">
              <w:rPr>
                <w:color w:val="000000" w:themeColor="text1"/>
                <w:szCs w:val="24"/>
              </w:rPr>
              <w:t xml:space="preserve">16.05.2018 </w:t>
            </w:r>
            <w:r w:rsidRPr="008F62A5">
              <w:rPr>
                <w:color w:val="000000" w:themeColor="text1"/>
                <w:szCs w:val="24"/>
              </w:rPr>
              <w:t xml:space="preserve">№ </w:t>
            </w:r>
            <w:r w:rsidR="00EE499F">
              <w:rPr>
                <w:color w:val="000000" w:themeColor="text1"/>
                <w:szCs w:val="24"/>
              </w:rPr>
              <w:t>159</w:t>
            </w:r>
            <w:r w:rsidRPr="008F62A5">
              <w:rPr>
                <w:color w:val="000000" w:themeColor="text1"/>
                <w:szCs w:val="24"/>
              </w:rPr>
              <w:t>-р</w:t>
            </w:r>
          </w:p>
        </w:tc>
      </w:tr>
      <w:tr w:rsidR="00A05726" w:rsidRPr="008F62A5" w:rsidTr="008B6243">
        <w:trPr>
          <w:gridAfter w:val="1"/>
          <w:wAfter w:w="1760" w:type="dxa"/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726" w:rsidRPr="008F62A5" w:rsidRDefault="00EE499F" w:rsidP="008B6243">
            <w:pPr>
              <w:pStyle w:val="a3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  <w:r w:rsidR="00A05726" w:rsidRPr="008F62A5">
              <w:rPr>
                <w:color w:val="000000" w:themeColor="text1"/>
                <w:szCs w:val="24"/>
              </w:rPr>
              <w:t>-я сессия</w:t>
            </w:r>
          </w:p>
        </w:tc>
      </w:tr>
      <w:tr w:rsidR="00A05726" w:rsidRPr="008F62A5" w:rsidTr="008B6243">
        <w:trPr>
          <w:gridAfter w:val="1"/>
          <w:wAfter w:w="1760" w:type="dxa"/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726" w:rsidRPr="008F62A5" w:rsidRDefault="00A05726" w:rsidP="008B6243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8F62A5">
              <w:rPr>
                <w:color w:val="000000" w:themeColor="text1"/>
                <w:sz w:val="22"/>
                <w:szCs w:val="22"/>
              </w:rPr>
              <w:t>г.</w:t>
            </w:r>
            <w:r w:rsidR="00FC595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62A5">
              <w:rPr>
                <w:color w:val="000000" w:themeColor="text1"/>
                <w:sz w:val="22"/>
                <w:szCs w:val="22"/>
              </w:rPr>
              <w:t>Петропавловск-Камчатский</w:t>
            </w:r>
          </w:p>
        </w:tc>
      </w:tr>
      <w:tr w:rsidR="00A05726" w:rsidRPr="008F62A5" w:rsidTr="00EE499F">
        <w:trPr>
          <w:trHeight w:val="917"/>
        </w:trPr>
        <w:tc>
          <w:tcPr>
            <w:tcW w:w="4928" w:type="dxa"/>
            <w:gridSpan w:val="2"/>
          </w:tcPr>
          <w:p w:rsidR="009B530F" w:rsidRDefault="009B530F" w:rsidP="009B530F">
            <w:pPr>
              <w:tabs>
                <w:tab w:val="left" w:pos="851"/>
              </w:tabs>
              <w:rPr>
                <w:color w:val="000000" w:themeColor="text1"/>
              </w:rPr>
            </w:pPr>
          </w:p>
          <w:p w:rsidR="00A05726" w:rsidRPr="008F62A5" w:rsidRDefault="00A05726" w:rsidP="00EE499F">
            <w:pPr>
              <w:tabs>
                <w:tab w:val="left" w:pos="851"/>
              </w:tabs>
              <w:jc w:val="both"/>
              <w:rPr>
                <w:color w:val="000000" w:themeColor="text1"/>
              </w:rPr>
            </w:pPr>
            <w:r w:rsidRPr="008F62A5">
              <w:rPr>
                <w:color w:val="000000" w:themeColor="text1"/>
              </w:rPr>
              <w:t xml:space="preserve">Об отчете о деятельности Контрольно-счетной палаты Петропавловск-Камчатского </w:t>
            </w:r>
            <w:r w:rsidR="00EE499F">
              <w:rPr>
                <w:color w:val="000000" w:themeColor="text1"/>
              </w:rPr>
              <w:t>г</w:t>
            </w:r>
            <w:r w:rsidRPr="008F62A5">
              <w:rPr>
                <w:color w:val="000000" w:themeColor="text1"/>
              </w:rPr>
              <w:t xml:space="preserve">ородского округа </w:t>
            </w:r>
            <w:r w:rsidR="00EE499F">
              <w:rPr>
                <w:color w:val="000000" w:themeColor="text1"/>
              </w:rPr>
              <w:br/>
            </w:r>
            <w:r w:rsidRPr="008F62A5">
              <w:rPr>
                <w:color w:val="000000" w:themeColor="text1"/>
              </w:rPr>
              <w:t>за 201</w:t>
            </w:r>
            <w:r w:rsidR="006476DA">
              <w:rPr>
                <w:color w:val="000000" w:themeColor="text1"/>
              </w:rPr>
              <w:t>7</w:t>
            </w:r>
            <w:r w:rsidRPr="008F62A5">
              <w:rPr>
                <w:color w:val="000000" w:themeColor="text1"/>
              </w:rPr>
              <w:t xml:space="preserve"> год</w:t>
            </w:r>
          </w:p>
        </w:tc>
      </w:tr>
    </w:tbl>
    <w:p w:rsidR="009B530F" w:rsidRDefault="009B530F" w:rsidP="009B530F">
      <w:pPr>
        <w:ind w:firstLine="709"/>
        <w:jc w:val="both"/>
        <w:rPr>
          <w:color w:val="000000" w:themeColor="text1"/>
        </w:rPr>
      </w:pPr>
    </w:p>
    <w:p w:rsidR="00A05726" w:rsidRPr="008F62A5" w:rsidRDefault="00A05726" w:rsidP="009B530F">
      <w:pPr>
        <w:ind w:firstLine="709"/>
        <w:jc w:val="both"/>
        <w:rPr>
          <w:color w:val="000000" w:themeColor="text1"/>
        </w:rPr>
      </w:pPr>
      <w:r w:rsidRPr="008F62A5">
        <w:rPr>
          <w:color w:val="000000" w:themeColor="text1"/>
        </w:rPr>
        <w:t xml:space="preserve">Заслушав отчет председателя Контрольно-счетной палаты Петропавловск-Камчатского городского округа </w:t>
      </w:r>
      <w:proofErr w:type="spellStart"/>
      <w:r w:rsidR="006476DA">
        <w:rPr>
          <w:color w:val="000000" w:themeColor="text1"/>
        </w:rPr>
        <w:t>Лыскович</w:t>
      </w:r>
      <w:r w:rsidRPr="008F62A5">
        <w:rPr>
          <w:color w:val="000000" w:themeColor="text1"/>
        </w:rPr>
        <w:t>а</w:t>
      </w:r>
      <w:proofErr w:type="spellEnd"/>
      <w:r w:rsidRPr="008F62A5">
        <w:rPr>
          <w:color w:val="000000" w:themeColor="text1"/>
        </w:rPr>
        <w:t xml:space="preserve"> </w:t>
      </w:r>
      <w:r w:rsidR="006476DA">
        <w:rPr>
          <w:color w:val="000000" w:themeColor="text1"/>
        </w:rPr>
        <w:t xml:space="preserve">В.В. </w:t>
      </w:r>
      <w:r w:rsidRPr="008F62A5">
        <w:rPr>
          <w:color w:val="000000" w:themeColor="text1"/>
        </w:rPr>
        <w:t>о деятельности Контрольно-счетной палаты Петропавловск-Камчатского городского округа за 201</w:t>
      </w:r>
      <w:r w:rsidR="006476DA">
        <w:rPr>
          <w:color w:val="000000" w:themeColor="text1"/>
        </w:rPr>
        <w:t>7</w:t>
      </w:r>
      <w:r w:rsidRPr="008F62A5">
        <w:rPr>
          <w:color w:val="000000" w:themeColor="text1"/>
        </w:rPr>
        <w:t xml:space="preserve"> год, Городская Дума Петропавловск-Камчатского городского округа</w:t>
      </w:r>
    </w:p>
    <w:p w:rsidR="009B530F" w:rsidRDefault="009B530F" w:rsidP="009B530F">
      <w:pPr>
        <w:rPr>
          <w:b/>
          <w:color w:val="000000" w:themeColor="text1"/>
        </w:rPr>
      </w:pPr>
    </w:p>
    <w:p w:rsidR="00A05726" w:rsidRPr="008F62A5" w:rsidRDefault="00A05726" w:rsidP="009B530F">
      <w:pPr>
        <w:rPr>
          <w:b/>
          <w:color w:val="000000" w:themeColor="text1"/>
        </w:rPr>
      </w:pPr>
      <w:r w:rsidRPr="008F62A5">
        <w:rPr>
          <w:b/>
          <w:color w:val="000000" w:themeColor="text1"/>
        </w:rPr>
        <w:t>РЕШИЛА:</w:t>
      </w:r>
    </w:p>
    <w:p w:rsidR="009B530F" w:rsidRDefault="009B530F" w:rsidP="009B530F">
      <w:pPr>
        <w:pStyle w:val="a5"/>
        <w:tabs>
          <w:tab w:val="left" w:pos="1134"/>
        </w:tabs>
        <w:ind w:left="0" w:firstLine="703"/>
        <w:jc w:val="both"/>
        <w:rPr>
          <w:color w:val="000000" w:themeColor="text1"/>
          <w:szCs w:val="28"/>
        </w:rPr>
      </w:pPr>
    </w:p>
    <w:p w:rsidR="00A05726" w:rsidRPr="008F62A5" w:rsidRDefault="00A05726" w:rsidP="009B530F">
      <w:pPr>
        <w:pStyle w:val="a5"/>
        <w:tabs>
          <w:tab w:val="left" w:pos="1134"/>
        </w:tabs>
        <w:ind w:left="0" w:firstLine="703"/>
        <w:jc w:val="both"/>
        <w:rPr>
          <w:color w:val="000000" w:themeColor="text1"/>
          <w:szCs w:val="28"/>
        </w:rPr>
      </w:pPr>
      <w:r w:rsidRPr="008F62A5">
        <w:rPr>
          <w:color w:val="000000" w:themeColor="text1"/>
          <w:szCs w:val="28"/>
        </w:rPr>
        <w:t>отчет о деятельности Контрольно-счетной палаты Петропавловск-Камчатского городского округа за 201</w:t>
      </w:r>
      <w:r w:rsidR="006476DA">
        <w:rPr>
          <w:color w:val="000000" w:themeColor="text1"/>
          <w:szCs w:val="28"/>
        </w:rPr>
        <w:t>7</w:t>
      </w:r>
      <w:r w:rsidRPr="008F62A5">
        <w:rPr>
          <w:color w:val="000000" w:themeColor="text1"/>
          <w:szCs w:val="28"/>
        </w:rPr>
        <w:t xml:space="preserve"> год принять к сведению согласно приложению </w:t>
      </w:r>
      <w:r w:rsidR="00EE499F">
        <w:rPr>
          <w:color w:val="000000" w:themeColor="text1"/>
          <w:szCs w:val="28"/>
        </w:rPr>
        <w:br/>
      </w:r>
      <w:r w:rsidRPr="008F62A5">
        <w:rPr>
          <w:color w:val="000000" w:themeColor="text1"/>
          <w:szCs w:val="28"/>
        </w:rPr>
        <w:t>к настоящему решению.</w:t>
      </w:r>
    </w:p>
    <w:p w:rsidR="00A05726" w:rsidRDefault="00A05726" w:rsidP="009B530F">
      <w:pPr>
        <w:ind w:firstLine="709"/>
        <w:jc w:val="both"/>
        <w:rPr>
          <w:bCs/>
          <w:color w:val="000000" w:themeColor="text1"/>
          <w:szCs w:val="28"/>
        </w:rPr>
      </w:pPr>
    </w:p>
    <w:p w:rsidR="00A71FCA" w:rsidRDefault="00A71FCA" w:rsidP="009B530F">
      <w:pPr>
        <w:ind w:firstLine="709"/>
        <w:jc w:val="both"/>
        <w:rPr>
          <w:bCs/>
          <w:color w:val="000000" w:themeColor="text1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774"/>
        <w:gridCol w:w="3754"/>
      </w:tblGrid>
      <w:tr w:rsidR="00A05726" w:rsidRPr="008F62A5" w:rsidTr="00EE499F">
        <w:trPr>
          <w:trHeight w:val="966"/>
        </w:trPr>
        <w:tc>
          <w:tcPr>
            <w:tcW w:w="4786" w:type="dxa"/>
          </w:tcPr>
          <w:p w:rsidR="00A05726" w:rsidRPr="008F62A5" w:rsidRDefault="00A05726" w:rsidP="009B530F">
            <w:pPr>
              <w:rPr>
                <w:color w:val="000000" w:themeColor="text1"/>
                <w:szCs w:val="28"/>
              </w:rPr>
            </w:pPr>
            <w:r w:rsidRPr="008F62A5">
              <w:rPr>
                <w:color w:val="000000" w:themeColor="text1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1774" w:type="dxa"/>
          </w:tcPr>
          <w:p w:rsidR="00A05726" w:rsidRPr="008F62A5" w:rsidRDefault="00A05726" w:rsidP="009B530F">
            <w:pPr>
              <w:jc w:val="center"/>
              <w:rPr>
                <w:color w:val="000000" w:themeColor="text1"/>
                <w:szCs w:val="28"/>
              </w:rPr>
            </w:pPr>
          </w:p>
          <w:p w:rsidR="00A05726" w:rsidRPr="008F62A5" w:rsidRDefault="00A05726" w:rsidP="009B530F">
            <w:pPr>
              <w:jc w:val="center"/>
              <w:rPr>
                <w:color w:val="000000" w:themeColor="text1"/>
                <w:szCs w:val="28"/>
              </w:rPr>
            </w:pPr>
          </w:p>
          <w:p w:rsidR="00A05726" w:rsidRPr="008F62A5" w:rsidRDefault="00A05726" w:rsidP="009B530F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754" w:type="dxa"/>
          </w:tcPr>
          <w:p w:rsidR="00A05726" w:rsidRPr="008F62A5" w:rsidRDefault="00A05726" w:rsidP="009B530F">
            <w:pPr>
              <w:jc w:val="right"/>
              <w:rPr>
                <w:color w:val="000000" w:themeColor="text1"/>
                <w:szCs w:val="28"/>
              </w:rPr>
            </w:pPr>
          </w:p>
          <w:p w:rsidR="00A05726" w:rsidRPr="008F62A5" w:rsidRDefault="00A05726" w:rsidP="009B530F">
            <w:pPr>
              <w:jc w:val="right"/>
              <w:rPr>
                <w:color w:val="000000" w:themeColor="text1"/>
                <w:szCs w:val="28"/>
              </w:rPr>
            </w:pPr>
          </w:p>
          <w:p w:rsidR="00A05726" w:rsidRPr="008F62A5" w:rsidRDefault="006476DA" w:rsidP="00EE499F">
            <w:pPr>
              <w:ind w:right="-108"/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Г.В.</w:t>
            </w:r>
            <w:r w:rsidR="000B1651"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Монахова</w:t>
            </w:r>
            <w:proofErr w:type="spellEnd"/>
          </w:p>
        </w:tc>
      </w:tr>
    </w:tbl>
    <w:p w:rsidR="001967AB" w:rsidRDefault="001967AB">
      <w:r>
        <w:br w:type="page"/>
      </w:r>
    </w:p>
    <w:p w:rsidR="001967AB" w:rsidRPr="001967AB" w:rsidRDefault="001967AB" w:rsidP="001967AB">
      <w:pPr>
        <w:contextualSpacing/>
        <w:jc w:val="right"/>
        <w:rPr>
          <w:color w:val="000000"/>
          <w:sz w:val="24"/>
        </w:rPr>
      </w:pPr>
      <w:r w:rsidRPr="001967AB">
        <w:rPr>
          <w:color w:val="000000"/>
          <w:sz w:val="24"/>
        </w:rPr>
        <w:lastRenderedPageBreak/>
        <w:t>Приложение</w:t>
      </w:r>
    </w:p>
    <w:p w:rsidR="001967AB" w:rsidRPr="001967AB" w:rsidRDefault="001967AB" w:rsidP="001967AB">
      <w:pPr>
        <w:contextualSpacing/>
        <w:jc w:val="right"/>
        <w:rPr>
          <w:color w:val="000000"/>
          <w:sz w:val="24"/>
        </w:rPr>
      </w:pPr>
      <w:r w:rsidRPr="001967AB">
        <w:rPr>
          <w:color w:val="000000"/>
          <w:sz w:val="24"/>
        </w:rPr>
        <w:t>к решению Городской Думы</w:t>
      </w:r>
    </w:p>
    <w:p w:rsidR="001967AB" w:rsidRPr="001967AB" w:rsidRDefault="001967AB" w:rsidP="001967AB">
      <w:pPr>
        <w:contextualSpacing/>
        <w:jc w:val="right"/>
        <w:rPr>
          <w:color w:val="000000"/>
          <w:sz w:val="24"/>
        </w:rPr>
      </w:pPr>
      <w:r w:rsidRPr="001967AB">
        <w:rPr>
          <w:color w:val="000000"/>
          <w:sz w:val="24"/>
        </w:rPr>
        <w:t>Петропавловск-Камчатского</w:t>
      </w:r>
    </w:p>
    <w:p w:rsidR="001967AB" w:rsidRPr="001967AB" w:rsidRDefault="00EE499F" w:rsidP="001967AB">
      <w:pPr>
        <w:contextualSpacing/>
        <w:jc w:val="right"/>
        <w:rPr>
          <w:color w:val="000000"/>
          <w:sz w:val="24"/>
        </w:rPr>
      </w:pPr>
      <w:r>
        <w:rPr>
          <w:color w:val="000000"/>
          <w:sz w:val="24"/>
        </w:rPr>
        <w:t>г</w:t>
      </w:r>
      <w:r w:rsidR="001967AB" w:rsidRPr="001967AB">
        <w:rPr>
          <w:color w:val="000000"/>
          <w:sz w:val="24"/>
        </w:rPr>
        <w:t>ородского округа</w:t>
      </w:r>
    </w:p>
    <w:p w:rsidR="00FC5950" w:rsidRDefault="001967AB" w:rsidP="001967AB">
      <w:pPr>
        <w:contextualSpacing/>
        <w:jc w:val="right"/>
        <w:rPr>
          <w:color w:val="000000"/>
          <w:sz w:val="24"/>
        </w:rPr>
      </w:pPr>
      <w:r w:rsidRPr="001967AB">
        <w:rPr>
          <w:color w:val="000000"/>
          <w:sz w:val="24"/>
        </w:rPr>
        <w:t xml:space="preserve">от </w:t>
      </w:r>
      <w:r w:rsidR="00EE499F">
        <w:rPr>
          <w:color w:val="000000"/>
          <w:sz w:val="24"/>
        </w:rPr>
        <w:t xml:space="preserve">16.05.2018 </w:t>
      </w:r>
      <w:r w:rsidRPr="001967AB">
        <w:rPr>
          <w:color w:val="000000"/>
          <w:sz w:val="24"/>
        </w:rPr>
        <w:t>№</w:t>
      </w:r>
      <w:r w:rsidR="00EE499F">
        <w:rPr>
          <w:color w:val="000000"/>
          <w:sz w:val="24"/>
        </w:rPr>
        <w:t xml:space="preserve"> 159-р</w:t>
      </w:r>
      <w:r w:rsidRPr="001967AB">
        <w:rPr>
          <w:color w:val="000000"/>
          <w:sz w:val="24"/>
        </w:rPr>
        <w:t xml:space="preserve"> </w:t>
      </w:r>
    </w:p>
    <w:p w:rsidR="00EE11A5" w:rsidRPr="00EE11A5" w:rsidRDefault="00EE499F" w:rsidP="00EE11A5">
      <w:pPr>
        <w:keepNext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sz w:val="24"/>
        </w:rPr>
      </w:pPr>
      <w:r>
        <w:rPr>
          <w:sz w:val="24"/>
        </w:rPr>
        <w:t>«</w:t>
      </w:r>
      <w:r w:rsidR="00EE11A5" w:rsidRPr="00EE11A5">
        <w:rPr>
          <w:sz w:val="24"/>
        </w:rPr>
        <w:t xml:space="preserve">Об отчете о деятельности </w:t>
      </w:r>
    </w:p>
    <w:p w:rsidR="00EE11A5" w:rsidRPr="00EE11A5" w:rsidRDefault="00EE11A5" w:rsidP="00EE11A5">
      <w:pPr>
        <w:keepNext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sz w:val="24"/>
        </w:rPr>
      </w:pPr>
      <w:r w:rsidRPr="00EE11A5">
        <w:rPr>
          <w:sz w:val="24"/>
        </w:rPr>
        <w:t xml:space="preserve">Контрольно-счетной палаты </w:t>
      </w:r>
    </w:p>
    <w:p w:rsidR="00EE11A5" w:rsidRPr="00EE11A5" w:rsidRDefault="00EE11A5" w:rsidP="00EE11A5">
      <w:pPr>
        <w:keepNext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sz w:val="24"/>
        </w:rPr>
      </w:pPr>
      <w:r w:rsidRPr="00EE11A5">
        <w:rPr>
          <w:sz w:val="24"/>
        </w:rPr>
        <w:t>Петропавловск-Камчатского</w:t>
      </w:r>
    </w:p>
    <w:p w:rsidR="00EE11A5" w:rsidRPr="00EE11A5" w:rsidRDefault="00EE11A5" w:rsidP="00EE11A5">
      <w:pPr>
        <w:keepNext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b/>
          <w:bCs/>
          <w:sz w:val="24"/>
        </w:rPr>
      </w:pPr>
      <w:r w:rsidRPr="00EE11A5">
        <w:rPr>
          <w:sz w:val="24"/>
        </w:rPr>
        <w:t xml:space="preserve"> городского округа за 2017 год</w:t>
      </w:r>
      <w:r w:rsidR="00EE499F">
        <w:rPr>
          <w:sz w:val="24"/>
        </w:rPr>
        <w:t>»</w:t>
      </w:r>
      <w:r w:rsidRPr="00EE11A5">
        <w:rPr>
          <w:b/>
          <w:bCs/>
          <w:sz w:val="24"/>
        </w:rPr>
        <w:t xml:space="preserve"> </w:t>
      </w:r>
    </w:p>
    <w:p w:rsidR="00EE11A5" w:rsidRDefault="00EE11A5" w:rsidP="001967AB">
      <w:pPr>
        <w:keepNext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bCs/>
          <w:color w:val="000000"/>
          <w:szCs w:val="28"/>
        </w:rPr>
      </w:pPr>
    </w:p>
    <w:p w:rsidR="001967AB" w:rsidRPr="00807C64" w:rsidRDefault="001967AB" w:rsidP="001967AB">
      <w:pPr>
        <w:keepNext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bCs/>
          <w:color w:val="000000"/>
          <w:sz w:val="24"/>
        </w:rPr>
      </w:pPr>
      <w:r w:rsidRPr="00807C64">
        <w:rPr>
          <w:b/>
          <w:bCs/>
          <w:color w:val="000000"/>
          <w:sz w:val="24"/>
        </w:rPr>
        <w:t>Отчет</w:t>
      </w:r>
    </w:p>
    <w:p w:rsidR="001967AB" w:rsidRPr="00807C64" w:rsidRDefault="001967AB" w:rsidP="001967AB">
      <w:pPr>
        <w:widowControl w:val="0"/>
        <w:spacing w:after="120"/>
        <w:contextualSpacing/>
        <w:jc w:val="center"/>
        <w:rPr>
          <w:b/>
          <w:bCs/>
          <w:color w:val="000000"/>
          <w:sz w:val="24"/>
        </w:rPr>
      </w:pPr>
      <w:r w:rsidRPr="00807C64">
        <w:rPr>
          <w:b/>
          <w:bCs/>
          <w:color w:val="000000"/>
          <w:sz w:val="24"/>
        </w:rPr>
        <w:t>о деятельности Контрольно-счетной палаты Петропавловск-Камчатского городского округа за 2017 год</w:t>
      </w:r>
    </w:p>
    <w:p w:rsidR="001967AB" w:rsidRPr="00807C64" w:rsidRDefault="001967AB" w:rsidP="001967AB">
      <w:pPr>
        <w:widowControl w:val="0"/>
        <w:spacing w:after="120"/>
        <w:contextualSpacing/>
        <w:jc w:val="center"/>
        <w:rPr>
          <w:b/>
          <w:bCs/>
          <w:color w:val="000000"/>
          <w:sz w:val="24"/>
        </w:rPr>
      </w:pPr>
    </w:p>
    <w:p w:rsidR="001967AB" w:rsidRPr="00807C64" w:rsidRDefault="001967AB" w:rsidP="001967AB">
      <w:pPr>
        <w:keepNext/>
        <w:overflowPunct w:val="0"/>
        <w:autoSpaceDE w:val="0"/>
        <w:autoSpaceDN w:val="0"/>
        <w:adjustRightInd w:val="0"/>
        <w:spacing w:after="120"/>
        <w:ind w:firstLine="709"/>
        <w:contextualSpacing/>
        <w:jc w:val="both"/>
        <w:textAlignment w:val="baseline"/>
        <w:outlineLvl w:val="0"/>
        <w:rPr>
          <w:bCs/>
          <w:color w:val="000000"/>
          <w:sz w:val="24"/>
        </w:rPr>
      </w:pPr>
      <w:r w:rsidRPr="00807C64">
        <w:rPr>
          <w:bCs/>
          <w:color w:val="000000"/>
          <w:sz w:val="24"/>
        </w:rPr>
        <w:t>Настоящий отчет о деятельности Контрольно-счетной палаты Петропавловск-Камчатского городского округа</w:t>
      </w:r>
      <w:r w:rsidRPr="00807C64">
        <w:rPr>
          <w:bCs/>
          <w:color w:val="000000"/>
          <w:sz w:val="24"/>
          <w:vertAlign w:val="superscript"/>
        </w:rPr>
        <w:t xml:space="preserve"> </w:t>
      </w:r>
      <w:r w:rsidRPr="00807C64">
        <w:rPr>
          <w:bCs/>
          <w:color w:val="000000"/>
          <w:sz w:val="24"/>
        </w:rPr>
        <w:t xml:space="preserve">за 2017 год (далее </w:t>
      </w:r>
      <w:r w:rsidR="002763C8" w:rsidRPr="00807C64">
        <w:rPr>
          <w:bCs/>
          <w:color w:val="000000"/>
          <w:sz w:val="24"/>
        </w:rPr>
        <w:t>–</w:t>
      </w:r>
      <w:r w:rsidRPr="00807C64">
        <w:rPr>
          <w:bCs/>
          <w:color w:val="000000"/>
          <w:sz w:val="24"/>
        </w:rPr>
        <w:t xml:space="preserve"> Отчет) подготовлен в соответствии с требованиями части 2 статьи 19 Федерального закона </w:t>
      </w:r>
      <w:bookmarkStart w:id="0" w:name="OLE_LINK1"/>
      <w:bookmarkStart w:id="1" w:name="OLE_LINK2"/>
      <w:r w:rsidR="00252858" w:rsidRPr="00807C64">
        <w:rPr>
          <w:bCs/>
          <w:color w:val="000000"/>
          <w:sz w:val="24"/>
        </w:rPr>
        <w:t xml:space="preserve">от 07.02.2011 </w:t>
      </w:r>
      <w:r w:rsidRPr="00807C64">
        <w:rPr>
          <w:bCs/>
          <w:color w:val="000000"/>
          <w:sz w:val="24"/>
        </w:rPr>
        <w:t xml:space="preserve">№ 6-ФЗ </w:t>
      </w:r>
      <w:r w:rsidRPr="00807C64">
        <w:rPr>
          <w:rFonts w:eastAsiaTheme="minorHAnsi"/>
          <w:sz w:val="24"/>
          <w:lang w:eastAsia="en-US"/>
        </w:rPr>
        <w:t>«</w:t>
      </w:r>
      <w:r w:rsidRPr="00807C64">
        <w:rPr>
          <w:bCs/>
          <w:color w:val="000000"/>
          <w:sz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bookmarkEnd w:id="0"/>
      <w:bookmarkEnd w:id="1"/>
      <w:r w:rsidRPr="00807C64">
        <w:rPr>
          <w:rFonts w:eastAsiaTheme="minorHAnsi"/>
          <w:sz w:val="24"/>
          <w:lang w:eastAsia="en-US"/>
        </w:rPr>
        <w:t>»</w:t>
      </w:r>
      <w:r w:rsidRPr="00807C64">
        <w:rPr>
          <w:bCs/>
          <w:color w:val="000000"/>
          <w:sz w:val="24"/>
        </w:rPr>
        <w:t xml:space="preserve">, </w:t>
      </w:r>
      <w:r w:rsidRPr="00807C64">
        <w:rPr>
          <w:bCs/>
          <w:sz w:val="24"/>
        </w:rPr>
        <w:t xml:space="preserve">статьи 21 </w:t>
      </w:r>
      <w:r w:rsidRPr="00807C64">
        <w:rPr>
          <w:bCs/>
          <w:color w:val="000000"/>
          <w:sz w:val="24"/>
        </w:rPr>
        <w:t>Решения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 (далее – Решение о КСП).</w:t>
      </w:r>
    </w:p>
    <w:p w:rsidR="001967AB" w:rsidRPr="00807C64" w:rsidRDefault="001967AB" w:rsidP="001967AB">
      <w:pPr>
        <w:keepNext/>
        <w:overflowPunct w:val="0"/>
        <w:autoSpaceDE w:val="0"/>
        <w:autoSpaceDN w:val="0"/>
        <w:adjustRightInd w:val="0"/>
        <w:spacing w:after="120"/>
        <w:ind w:firstLine="709"/>
        <w:contextualSpacing/>
        <w:jc w:val="both"/>
        <w:textAlignment w:val="baseline"/>
        <w:outlineLvl w:val="0"/>
        <w:rPr>
          <w:bCs/>
          <w:color w:val="000000"/>
          <w:sz w:val="24"/>
        </w:rPr>
      </w:pPr>
      <w:r w:rsidRPr="00807C64">
        <w:rPr>
          <w:bCs/>
          <w:color w:val="000000"/>
          <w:sz w:val="24"/>
        </w:rPr>
        <w:t>Настоящий Отчет составлен с учетом показателей по переходящим контрольным мероприятия с 2016 года, но при этом показатели, переходящих контрольных мероприятий на 2018 год, не учитываются.</w:t>
      </w:r>
    </w:p>
    <w:p w:rsidR="001967AB" w:rsidRPr="00807C64" w:rsidRDefault="001967AB" w:rsidP="001967AB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В соответствии с Планом работы</w:t>
      </w:r>
      <w:r w:rsidRPr="00807C64">
        <w:rPr>
          <w:color w:val="000000"/>
          <w:sz w:val="24"/>
          <w:vertAlign w:val="superscript"/>
        </w:rPr>
        <w:t xml:space="preserve"> </w:t>
      </w:r>
      <w:r w:rsidRPr="00807C64">
        <w:rPr>
          <w:color w:val="000000"/>
          <w:sz w:val="24"/>
        </w:rPr>
        <w:t>(далее – План работы) Контрольно-счетной палатой Петропавловск-Камчатского городского округа</w:t>
      </w:r>
      <w:r w:rsidRPr="00807C64">
        <w:rPr>
          <w:color w:val="000000"/>
          <w:sz w:val="24"/>
          <w:vertAlign w:val="superscript"/>
        </w:rPr>
        <w:t xml:space="preserve"> </w:t>
      </w:r>
      <w:r w:rsidRPr="00807C64">
        <w:rPr>
          <w:color w:val="000000"/>
          <w:sz w:val="24"/>
        </w:rPr>
        <w:t xml:space="preserve">(далее – Контрольно-счетная палата, КСП) </w:t>
      </w:r>
      <w:r w:rsidR="00EE499F">
        <w:rPr>
          <w:color w:val="000000"/>
          <w:sz w:val="24"/>
        </w:rPr>
        <w:br/>
      </w:r>
      <w:r w:rsidRPr="00807C64">
        <w:rPr>
          <w:color w:val="000000"/>
          <w:sz w:val="24"/>
        </w:rPr>
        <w:t>на 2017 год проведено 272</w:t>
      </w:r>
      <w:r w:rsidRPr="00807C64">
        <w:rPr>
          <w:b/>
          <w:color w:val="000000"/>
          <w:sz w:val="24"/>
        </w:rPr>
        <w:t xml:space="preserve"> </w:t>
      </w:r>
      <w:r w:rsidRPr="00807C64">
        <w:rPr>
          <w:color w:val="000000"/>
          <w:sz w:val="24"/>
        </w:rPr>
        <w:t xml:space="preserve">контрольных и экспертно-аналитических мероприятий (приложение 1 </w:t>
      </w:r>
      <w:r w:rsidR="00EE499F">
        <w:rPr>
          <w:color w:val="000000"/>
          <w:sz w:val="24"/>
        </w:rPr>
        <w:br/>
      </w:r>
      <w:r w:rsidRPr="00807C64">
        <w:rPr>
          <w:color w:val="000000"/>
          <w:sz w:val="24"/>
        </w:rPr>
        <w:t>к Отчету), в том числе: 22 – контрольных мероприятия; 250 – экспертно-аналитических мероприятия.</w:t>
      </w:r>
    </w:p>
    <w:p w:rsidR="001967AB" w:rsidRPr="00807C64" w:rsidRDefault="001967AB" w:rsidP="001967AB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bCs/>
          <w:color w:val="000000"/>
          <w:sz w:val="24"/>
        </w:rPr>
        <w:t xml:space="preserve">В 2017 году План работы Контрольно-счетной палаты </w:t>
      </w:r>
      <w:r w:rsidRPr="00807C64">
        <w:rPr>
          <w:color w:val="000000"/>
          <w:sz w:val="24"/>
        </w:rPr>
        <w:t>выполнен в полном объеме.</w:t>
      </w:r>
    </w:p>
    <w:p w:rsidR="001967AB" w:rsidRPr="00807C64" w:rsidRDefault="001967AB" w:rsidP="001967AB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Общее количество проведенных контрольных мероприятий – 22, из которых:</w:t>
      </w:r>
    </w:p>
    <w:p w:rsidR="001967AB" w:rsidRPr="00807C64" w:rsidRDefault="001967AB" w:rsidP="008B7A81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по поручению Городской Думы </w:t>
      </w:r>
      <w:r w:rsidR="00CC584D" w:rsidRPr="00807C64">
        <w:rPr>
          <w:color w:val="000000"/>
          <w:sz w:val="24"/>
        </w:rPr>
        <w:t xml:space="preserve">Петропавловск-Камчатского </w:t>
      </w:r>
      <w:r w:rsidRPr="00807C64">
        <w:rPr>
          <w:color w:val="000000"/>
          <w:sz w:val="24"/>
        </w:rPr>
        <w:t xml:space="preserve">городского округа </w:t>
      </w:r>
      <w:r w:rsidR="00CC584D" w:rsidRPr="00807C64">
        <w:rPr>
          <w:color w:val="000000"/>
          <w:sz w:val="24"/>
        </w:rPr>
        <w:t>(далее – Городская Дума</w:t>
      </w:r>
      <w:r w:rsidR="003649A4" w:rsidRPr="00807C64">
        <w:rPr>
          <w:color w:val="000000"/>
          <w:sz w:val="24"/>
        </w:rPr>
        <w:t xml:space="preserve"> городского округа</w:t>
      </w:r>
      <w:r w:rsidR="00CC584D" w:rsidRPr="00807C64">
        <w:rPr>
          <w:color w:val="000000"/>
          <w:sz w:val="24"/>
        </w:rPr>
        <w:t xml:space="preserve">) </w:t>
      </w:r>
      <w:r w:rsidRPr="00807C64">
        <w:rPr>
          <w:color w:val="000000"/>
          <w:sz w:val="24"/>
        </w:rPr>
        <w:t>– 4;</w:t>
      </w:r>
    </w:p>
    <w:p w:rsidR="001967AB" w:rsidRPr="00807C64" w:rsidRDefault="001967AB" w:rsidP="008B7A81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по предложению </w:t>
      </w:r>
      <w:r w:rsidR="00EE499F">
        <w:rPr>
          <w:color w:val="000000"/>
          <w:sz w:val="24"/>
        </w:rPr>
        <w:t>а</w:t>
      </w:r>
      <w:r w:rsidRPr="00807C64">
        <w:rPr>
          <w:color w:val="000000"/>
          <w:sz w:val="24"/>
        </w:rPr>
        <w:t>дминистрации Петропавловск-Ка</w:t>
      </w:r>
      <w:r w:rsidR="00FC5950" w:rsidRPr="00807C64">
        <w:rPr>
          <w:color w:val="000000"/>
          <w:sz w:val="24"/>
        </w:rPr>
        <w:t xml:space="preserve">мчатского городского округа </w:t>
      </w:r>
      <w:r w:rsidR="00CC584D" w:rsidRPr="00807C64">
        <w:rPr>
          <w:color w:val="000000"/>
          <w:sz w:val="24"/>
        </w:rPr>
        <w:t>(</w:t>
      </w:r>
      <w:r w:rsidR="00CC584D" w:rsidRPr="00807C64">
        <w:rPr>
          <w:sz w:val="24"/>
        </w:rPr>
        <w:t>далее – Администрация городского округа</w:t>
      </w:r>
      <w:r w:rsidR="00CC584D" w:rsidRPr="00807C64">
        <w:rPr>
          <w:color w:val="000000"/>
          <w:sz w:val="24"/>
        </w:rPr>
        <w:t xml:space="preserve">) </w:t>
      </w:r>
      <w:r w:rsidR="00FC5950" w:rsidRPr="00807C64">
        <w:rPr>
          <w:color w:val="000000"/>
          <w:sz w:val="24"/>
        </w:rPr>
        <w:t>– 4;</w:t>
      </w:r>
    </w:p>
    <w:p w:rsidR="001967AB" w:rsidRPr="00807C64" w:rsidRDefault="008B7A81" w:rsidP="008B7A81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по предложению </w:t>
      </w:r>
      <w:r w:rsidR="00EE499F">
        <w:rPr>
          <w:color w:val="000000"/>
          <w:sz w:val="24"/>
        </w:rPr>
        <w:t>п</w:t>
      </w:r>
      <w:r w:rsidRPr="00807C64">
        <w:rPr>
          <w:color w:val="000000"/>
          <w:sz w:val="24"/>
        </w:rPr>
        <w:t>рокуратуры города</w:t>
      </w:r>
      <w:r w:rsidR="001967AB" w:rsidRPr="00807C64">
        <w:rPr>
          <w:color w:val="000000"/>
          <w:sz w:val="24"/>
        </w:rPr>
        <w:t xml:space="preserve"> Петропавловска-Камчатского</w:t>
      </w:r>
      <w:r w:rsidR="00CC584D" w:rsidRPr="00807C64">
        <w:rPr>
          <w:color w:val="000000"/>
          <w:sz w:val="24"/>
        </w:rPr>
        <w:t xml:space="preserve"> (далее – Прокуратура г. </w:t>
      </w:r>
      <w:proofErr w:type="gramStart"/>
      <w:r w:rsidR="00CC584D" w:rsidRPr="00807C64">
        <w:rPr>
          <w:color w:val="000000"/>
          <w:sz w:val="24"/>
        </w:rPr>
        <w:t>П-К</w:t>
      </w:r>
      <w:proofErr w:type="gramEnd"/>
      <w:r w:rsidR="00CC584D" w:rsidRPr="00807C64">
        <w:rPr>
          <w:color w:val="000000"/>
          <w:sz w:val="24"/>
        </w:rPr>
        <w:t>)</w:t>
      </w:r>
      <w:r w:rsidR="001967AB" w:rsidRPr="00807C64">
        <w:rPr>
          <w:color w:val="000000"/>
          <w:sz w:val="24"/>
        </w:rPr>
        <w:t xml:space="preserve"> – 4;</w:t>
      </w:r>
    </w:p>
    <w:p w:rsidR="001967AB" w:rsidRPr="00807C64" w:rsidRDefault="001967AB" w:rsidP="008B7A81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по предложению Управления Федеральной службы безопасности Российской Федерации по Камчатскому краю </w:t>
      </w:r>
      <w:r w:rsidR="004C2BDE">
        <w:rPr>
          <w:color w:val="000000"/>
          <w:sz w:val="24"/>
        </w:rPr>
        <w:t xml:space="preserve">(далее – УФСБ РФ по Камчатскому краю) </w:t>
      </w:r>
      <w:r w:rsidRPr="00807C64">
        <w:rPr>
          <w:color w:val="000000"/>
          <w:sz w:val="24"/>
        </w:rPr>
        <w:t>– 4;</w:t>
      </w:r>
    </w:p>
    <w:p w:rsidR="001967AB" w:rsidRPr="00807C64" w:rsidRDefault="001967AB" w:rsidP="008B7A81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по предложению Управления </w:t>
      </w:r>
      <w:r w:rsidR="00EE499F">
        <w:rPr>
          <w:color w:val="000000"/>
          <w:sz w:val="24"/>
        </w:rPr>
        <w:t>М</w:t>
      </w:r>
      <w:r w:rsidRPr="00807C64">
        <w:rPr>
          <w:color w:val="000000"/>
          <w:sz w:val="24"/>
        </w:rPr>
        <w:t xml:space="preserve">инистерства </w:t>
      </w:r>
      <w:r w:rsidR="00EE499F">
        <w:rPr>
          <w:color w:val="000000"/>
          <w:sz w:val="24"/>
        </w:rPr>
        <w:t>в</w:t>
      </w:r>
      <w:r w:rsidRPr="00807C64">
        <w:rPr>
          <w:color w:val="000000"/>
          <w:sz w:val="24"/>
        </w:rPr>
        <w:t>нутренних дел по Камчатскому краю (далее – УМВД по Камчатскому краю) – 2;</w:t>
      </w:r>
    </w:p>
    <w:p w:rsidR="001967AB" w:rsidRPr="00807C64" w:rsidRDefault="001967AB" w:rsidP="008B7A81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по решению Кол</w:t>
      </w:r>
      <w:r w:rsidR="00FC5950" w:rsidRPr="00807C64">
        <w:rPr>
          <w:color w:val="000000"/>
          <w:sz w:val="24"/>
        </w:rPr>
        <w:t>легии КСП городского округа – 4.</w:t>
      </w:r>
    </w:p>
    <w:p w:rsidR="001967AB" w:rsidRPr="00807C64" w:rsidRDefault="001967AB" w:rsidP="001967A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В отчетном периоде составлено 86 актов проверок (в том числе 64 акта проверок </w:t>
      </w:r>
      <w:r w:rsidR="00EE499F">
        <w:rPr>
          <w:color w:val="000000"/>
          <w:sz w:val="24"/>
        </w:rPr>
        <w:br/>
      </w:r>
      <w:r w:rsidR="00FC5950" w:rsidRPr="00807C64">
        <w:rPr>
          <w:color w:val="000000"/>
          <w:sz w:val="24"/>
        </w:rPr>
        <w:t>по образовательным учреждениям)</w:t>
      </w:r>
      <w:r w:rsidRPr="00807C64">
        <w:rPr>
          <w:color w:val="000000"/>
          <w:sz w:val="24"/>
        </w:rPr>
        <w:t xml:space="preserve"> подготовлено и утверждено 22 отчета (5 – по контрольным мероприятиям 2016 года; 17 – по контрольным мероприятиям 2017 года), подготовлено и направлено 34 информационных письма, вынесено 7 представлений и 11 предписаний.</w:t>
      </w:r>
    </w:p>
    <w:p w:rsidR="001967AB" w:rsidRPr="00807C64" w:rsidRDefault="001967AB" w:rsidP="00807C64">
      <w:pPr>
        <w:widowControl w:val="0"/>
        <w:overflowPunct w:val="0"/>
        <w:autoSpaceDE w:val="0"/>
        <w:autoSpaceDN w:val="0"/>
        <w:adjustRightInd w:val="0"/>
        <w:ind w:firstLineChars="202" w:firstLine="485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В отчетном периоде, контрольными мероприятиями было проверено 19 учреждений и организаций, а именно:</w:t>
      </w:r>
    </w:p>
    <w:p w:rsidR="001967AB" w:rsidRPr="00807C64" w:rsidRDefault="001967AB" w:rsidP="008B7A81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Городская Дума</w:t>
      </w:r>
      <w:r w:rsidR="003649A4" w:rsidRPr="00807C64">
        <w:rPr>
          <w:color w:val="000000"/>
          <w:sz w:val="24"/>
        </w:rPr>
        <w:t xml:space="preserve"> городского округа</w:t>
      </w:r>
      <w:r w:rsidR="00EE499F">
        <w:rPr>
          <w:color w:val="000000"/>
          <w:sz w:val="24"/>
        </w:rPr>
        <w:t>;</w:t>
      </w:r>
    </w:p>
    <w:p w:rsidR="001967AB" w:rsidRPr="00807C64" w:rsidRDefault="001967AB" w:rsidP="008B7A81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sz w:val="24"/>
        </w:rPr>
        <w:t>Администрация го</w:t>
      </w:r>
      <w:r w:rsidR="00EE499F">
        <w:rPr>
          <w:sz w:val="24"/>
        </w:rPr>
        <w:t>родского округа;</w:t>
      </w:r>
    </w:p>
    <w:p w:rsidR="001967AB" w:rsidRPr="00807C64" w:rsidRDefault="001967AB" w:rsidP="008B7A81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sz w:val="24"/>
        </w:rPr>
        <w:t xml:space="preserve">Управление делами администрации Петропавловск-Камчатского городского округа (далее </w:t>
      </w:r>
      <w:r w:rsidR="002763C8" w:rsidRPr="00807C64">
        <w:rPr>
          <w:sz w:val="24"/>
        </w:rPr>
        <w:t>–</w:t>
      </w:r>
      <w:r w:rsidR="00EE499F">
        <w:rPr>
          <w:sz w:val="24"/>
        </w:rPr>
        <w:t xml:space="preserve"> УД);</w:t>
      </w:r>
    </w:p>
    <w:p w:rsidR="001967AB" w:rsidRPr="00807C64" w:rsidRDefault="001967AB" w:rsidP="008B7A81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Управление экономического развития и имущественных отношений администрации Петропавловск-Камчатского городского округа (далее </w:t>
      </w:r>
      <w:r w:rsidR="002763C8" w:rsidRPr="00807C64">
        <w:rPr>
          <w:color w:val="000000"/>
          <w:sz w:val="24"/>
        </w:rPr>
        <w:t>–</w:t>
      </w:r>
      <w:r w:rsidRPr="00807C64">
        <w:rPr>
          <w:color w:val="000000"/>
          <w:sz w:val="24"/>
        </w:rPr>
        <w:t xml:space="preserve"> УЭРИО)</w:t>
      </w:r>
      <w:r w:rsidR="00EE499F">
        <w:rPr>
          <w:color w:val="000000"/>
          <w:sz w:val="24"/>
        </w:rPr>
        <w:t>;</w:t>
      </w:r>
    </w:p>
    <w:p w:rsidR="001967AB" w:rsidRPr="00807C64" w:rsidRDefault="001967AB" w:rsidP="008B7A81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Управление культуры, спорта и социального развития администрации Петропавловск-</w:t>
      </w:r>
      <w:r w:rsidRPr="00807C64">
        <w:rPr>
          <w:color w:val="000000"/>
          <w:sz w:val="24"/>
        </w:rPr>
        <w:lastRenderedPageBreak/>
        <w:t>Камчатского городского округа (далее – УКССР</w:t>
      </w:r>
      <w:r w:rsidR="0054208A" w:rsidRPr="00807C64">
        <w:rPr>
          <w:color w:val="000000"/>
          <w:sz w:val="24"/>
        </w:rPr>
        <w:t>). В</w:t>
      </w:r>
      <w:r w:rsidRPr="00807C64">
        <w:rPr>
          <w:color w:val="000000"/>
          <w:sz w:val="24"/>
        </w:rPr>
        <w:t xml:space="preserve"> настоящее время – Управление культуры, спорта и молодежной политики администрации городского округа</w:t>
      </w:r>
      <w:r w:rsidR="0054208A" w:rsidRPr="00807C64">
        <w:rPr>
          <w:color w:val="000000"/>
          <w:sz w:val="24"/>
        </w:rPr>
        <w:t xml:space="preserve"> (далее </w:t>
      </w:r>
      <w:r w:rsidR="002763C8" w:rsidRPr="00807C64">
        <w:rPr>
          <w:color w:val="000000"/>
          <w:sz w:val="24"/>
        </w:rPr>
        <w:t>–</w:t>
      </w:r>
      <w:r w:rsidR="0054208A" w:rsidRPr="00807C64">
        <w:rPr>
          <w:color w:val="000000"/>
          <w:sz w:val="24"/>
        </w:rPr>
        <w:t xml:space="preserve"> УКСМП</w:t>
      </w:r>
      <w:r w:rsidR="00EE499F">
        <w:rPr>
          <w:color w:val="000000"/>
          <w:sz w:val="24"/>
        </w:rPr>
        <w:t>);</w:t>
      </w:r>
    </w:p>
    <w:p w:rsidR="001967AB" w:rsidRPr="00807C64" w:rsidRDefault="001967AB" w:rsidP="008B7A81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Управление по обеспечению безопасности жизнедеятельности населения администрации Петропавловск-Камчатского г</w:t>
      </w:r>
      <w:r w:rsidR="00EE499F">
        <w:rPr>
          <w:color w:val="000000"/>
          <w:sz w:val="24"/>
        </w:rPr>
        <w:t>ородского округа (далее – УОБЖ);</w:t>
      </w:r>
    </w:p>
    <w:p w:rsidR="001967AB" w:rsidRPr="00807C64" w:rsidRDefault="001967AB" w:rsidP="008B7A81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Управление архитектуры, градостроительства и земельных отношений администрации Петропавловск-Камчатского городского округа (далее </w:t>
      </w:r>
      <w:r w:rsidR="002763C8" w:rsidRPr="00807C64">
        <w:rPr>
          <w:color w:val="000000"/>
          <w:sz w:val="24"/>
        </w:rPr>
        <w:t>–</w:t>
      </w:r>
      <w:r w:rsidR="00EE499F">
        <w:rPr>
          <w:color w:val="000000"/>
          <w:sz w:val="24"/>
        </w:rPr>
        <w:t xml:space="preserve"> УАГЗО);</w:t>
      </w:r>
    </w:p>
    <w:p w:rsidR="001967AB" w:rsidRPr="00807C64" w:rsidRDefault="001967AB" w:rsidP="008B7A81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Комитет по управлению жилищным фондом администрации Петропавловск-Камчатского городского округа (далее </w:t>
      </w:r>
      <w:r w:rsidR="002763C8" w:rsidRPr="00807C64">
        <w:rPr>
          <w:color w:val="000000"/>
          <w:sz w:val="24"/>
        </w:rPr>
        <w:t>–</w:t>
      </w:r>
      <w:r w:rsidR="00EE499F">
        <w:rPr>
          <w:color w:val="000000"/>
          <w:sz w:val="24"/>
        </w:rPr>
        <w:t xml:space="preserve"> КУЖФ);</w:t>
      </w:r>
    </w:p>
    <w:p w:rsidR="001967AB" w:rsidRPr="00807C64" w:rsidRDefault="001967AB" w:rsidP="008B7A81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Управление образования администрации Петропавловск-Камчатского городского округа (далее </w:t>
      </w:r>
      <w:r w:rsidR="002763C8" w:rsidRPr="00807C64">
        <w:rPr>
          <w:color w:val="000000"/>
          <w:sz w:val="24"/>
        </w:rPr>
        <w:t>–</w:t>
      </w:r>
      <w:r w:rsidR="00EE499F">
        <w:rPr>
          <w:color w:val="000000"/>
          <w:sz w:val="24"/>
        </w:rPr>
        <w:t xml:space="preserve"> УО);</w:t>
      </w:r>
      <w:r w:rsidRPr="00807C64">
        <w:rPr>
          <w:color w:val="000000"/>
          <w:sz w:val="24"/>
        </w:rPr>
        <w:t xml:space="preserve"> </w:t>
      </w:r>
    </w:p>
    <w:p w:rsidR="001967AB" w:rsidRPr="00807C64" w:rsidRDefault="001967AB" w:rsidP="008B7A81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Управление городского хозяйства администрации Петропавловск-Камчатского городского округа (далее </w:t>
      </w:r>
      <w:r w:rsidR="002763C8" w:rsidRPr="00807C64">
        <w:rPr>
          <w:color w:val="000000"/>
          <w:sz w:val="24"/>
        </w:rPr>
        <w:t>–</w:t>
      </w:r>
      <w:r w:rsidR="00EE499F">
        <w:rPr>
          <w:color w:val="000000"/>
          <w:sz w:val="24"/>
        </w:rPr>
        <w:t xml:space="preserve"> УГХ);</w:t>
      </w:r>
    </w:p>
    <w:p w:rsidR="001967AB" w:rsidRPr="00807C64" w:rsidRDefault="001967AB" w:rsidP="008B7A81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Муниципальное казенное учреждение </w:t>
      </w:r>
      <w:r w:rsidRPr="00807C64">
        <w:rPr>
          <w:rFonts w:eastAsiaTheme="minorHAnsi"/>
          <w:sz w:val="24"/>
          <w:lang w:eastAsia="en-US"/>
        </w:rPr>
        <w:t>«</w:t>
      </w:r>
      <w:r w:rsidRPr="00807C64">
        <w:rPr>
          <w:color w:val="000000"/>
          <w:sz w:val="24"/>
        </w:rPr>
        <w:t>Управление благоустройства города Петропавловска-Камчатского</w:t>
      </w:r>
      <w:r w:rsidRPr="00807C64">
        <w:rPr>
          <w:rFonts w:eastAsiaTheme="minorHAnsi"/>
          <w:sz w:val="24"/>
          <w:lang w:eastAsia="en-US"/>
        </w:rPr>
        <w:t>»</w:t>
      </w:r>
      <w:r w:rsidRPr="00807C64">
        <w:rPr>
          <w:color w:val="000000"/>
          <w:sz w:val="24"/>
        </w:rPr>
        <w:t xml:space="preserve"> (далее </w:t>
      </w:r>
      <w:r w:rsidR="002763C8" w:rsidRPr="00807C64">
        <w:rPr>
          <w:color w:val="000000"/>
          <w:sz w:val="24"/>
        </w:rPr>
        <w:t>–</w:t>
      </w:r>
      <w:r w:rsidRPr="00807C64">
        <w:rPr>
          <w:color w:val="000000"/>
          <w:sz w:val="24"/>
        </w:rPr>
        <w:t xml:space="preserve"> МКУ </w:t>
      </w:r>
      <w:r w:rsidRPr="00807C64">
        <w:rPr>
          <w:rFonts w:eastAsiaTheme="minorHAnsi"/>
          <w:sz w:val="24"/>
          <w:lang w:eastAsia="en-US"/>
        </w:rPr>
        <w:t>«</w:t>
      </w:r>
      <w:r w:rsidRPr="00807C64">
        <w:rPr>
          <w:color w:val="000000"/>
          <w:sz w:val="24"/>
        </w:rPr>
        <w:t>УБ</w:t>
      </w:r>
      <w:r w:rsidRPr="00807C64">
        <w:rPr>
          <w:rFonts w:eastAsiaTheme="minorHAnsi"/>
          <w:sz w:val="24"/>
          <w:lang w:eastAsia="en-US"/>
        </w:rPr>
        <w:t>»</w:t>
      </w:r>
      <w:r w:rsidR="00EE499F">
        <w:rPr>
          <w:color w:val="000000"/>
          <w:sz w:val="24"/>
        </w:rPr>
        <w:t>);</w:t>
      </w:r>
    </w:p>
    <w:p w:rsidR="001967AB" w:rsidRPr="00807C64" w:rsidRDefault="001967AB" w:rsidP="008B7A81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Муниципальное казенное учреждение </w:t>
      </w:r>
      <w:r w:rsidRPr="00807C64">
        <w:rPr>
          <w:rFonts w:eastAsiaTheme="minorHAnsi"/>
          <w:sz w:val="24"/>
          <w:lang w:eastAsia="en-US"/>
        </w:rPr>
        <w:t>«</w:t>
      </w:r>
      <w:r w:rsidRPr="00807C64">
        <w:rPr>
          <w:color w:val="000000"/>
          <w:sz w:val="24"/>
        </w:rPr>
        <w:t>Управление капитального строительства и ремонта</w:t>
      </w:r>
      <w:r w:rsidRPr="00807C64">
        <w:rPr>
          <w:rFonts w:eastAsiaTheme="minorHAnsi"/>
          <w:sz w:val="24"/>
          <w:lang w:eastAsia="en-US"/>
        </w:rPr>
        <w:t>»</w:t>
      </w:r>
      <w:r w:rsidRPr="00807C64">
        <w:rPr>
          <w:color w:val="000000"/>
          <w:sz w:val="24"/>
        </w:rPr>
        <w:t xml:space="preserve"> (далее </w:t>
      </w:r>
      <w:r w:rsidR="002763C8" w:rsidRPr="00807C64">
        <w:rPr>
          <w:color w:val="000000"/>
          <w:sz w:val="24"/>
        </w:rPr>
        <w:t>–</w:t>
      </w:r>
      <w:r w:rsidRPr="00807C64">
        <w:rPr>
          <w:color w:val="000000"/>
          <w:sz w:val="24"/>
        </w:rPr>
        <w:t xml:space="preserve"> МКУ </w:t>
      </w:r>
      <w:r w:rsidRPr="00807C64">
        <w:rPr>
          <w:rFonts w:eastAsiaTheme="minorHAnsi"/>
          <w:sz w:val="24"/>
          <w:lang w:eastAsia="en-US"/>
        </w:rPr>
        <w:t>«</w:t>
      </w:r>
      <w:proofErr w:type="spellStart"/>
      <w:r w:rsidRPr="00807C64">
        <w:rPr>
          <w:color w:val="000000"/>
          <w:sz w:val="24"/>
        </w:rPr>
        <w:t>УКСиР</w:t>
      </w:r>
      <w:proofErr w:type="spellEnd"/>
      <w:r w:rsidRPr="00807C64">
        <w:rPr>
          <w:rFonts w:eastAsiaTheme="minorHAnsi"/>
          <w:sz w:val="24"/>
          <w:lang w:eastAsia="en-US"/>
        </w:rPr>
        <w:t>»</w:t>
      </w:r>
      <w:r w:rsidR="00EE499F">
        <w:rPr>
          <w:color w:val="000000"/>
          <w:sz w:val="24"/>
        </w:rPr>
        <w:t>);</w:t>
      </w:r>
    </w:p>
    <w:p w:rsidR="001967AB" w:rsidRPr="00807C64" w:rsidRDefault="001967AB" w:rsidP="008B7A81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Муниципальное бюджетное учреждение культуры «Городской дом культуры</w:t>
      </w:r>
      <w:r w:rsidR="00EE499F">
        <w:rPr>
          <w:color w:val="000000"/>
          <w:sz w:val="24"/>
        </w:rPr>
        <w:t xml:space="preserve"> «СРВ» (далее – МБУК ГДК «СРВ»);</w:t>
      </w:r>
    </w:p>
    <w:p w:rsidR="001967AB" w:rsidRPr="00807C64" w:rsidRDefault="001967AB" w:rsidP="008B7A81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Муниципальное автономное дошкольное образовательное учреждение «Детский сад </w:t>
      </w:r>
      <w:r w:rsidR="00EE499F">
        <w:rPr>
          <w:color w:val="000000"/>
          <w:sz w:val="24"/>
        </w:rPr>
        <w:br/>
      </w:r>
      <w:r w:rsidRPr="00807C64">
        <w:rPr>
          <w:color w:val="000000"/>
          <w:sz w:val="24"/>
        </w:rPr>
        <w:t>№ 17 общеразвивающего вида» (далее</w:t>
      </w:r>
      <w:r w:rsidR="00DD4534" w:rsidRPr="00807C64">
        <w:rPr>
          <w:color w:val="000000"/>
          <w:sz w:val="24"/>
        </w:rPr>
        <w:t xml:space="preserve"> –</w:t>
      </w:r>
      <w:r w:rsidRPr="00807C64">
        <w:rPr>
          <w:color w:val="000000"/>
          <w:sz w:val="24"/>
        </w:rPr>
        <w:t xml:space="preserve"> МАДОУ «Детский сад</w:t>
      </w:r>
      <w:r w:rsidR="005E088C" w:rsidRPr="00807C64">
        <w:rPr>
          <w:color w:val="000000"/>
          <w:sz w:val="24"/>
        </w:rPr>
        <w:t xml:space="preserve"> </w:t>
      </w:r>
      <w:r w:rsidR="00EE499F">
        <w:rPr>
          <w:color w:val="000000"/>
          <w:sz w:val="24"/>
        </w:rPr>
        <w:t>№ 17);</w:t>
      </w:r>
    </w:p>
    <w:p w:rsidR="001967AB" w:rsidRPr="00807C64" w:rsidRDefault="001967AB" w:rsidP="008B7A81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Муниципальное унитарное предприятие «</w:t>
      </w:r>
      <w:proofErr w:type="spellStart"/>
      <w:r w:rsidRPr="00807C64">
        <w:rPr>
          <w:color w:val="000000"/>
          <w:sz w:val="24"/>
        </w:rPr>
        <w:t>Спецдорремстрой</w:t>
      </w:r>
      <w:proofErr w:type="spellEnd"/>
      <w:r w:rsidRPr="00807C64">
        <w:rPr>
          <w:color w:val="000000"/>
          <w:sz w:val="24"/>
        </w:rPr>
        <w:t xml:space="preserve">» (далее – </w:t>
      </w:r>
      <w:r w:rsidR="00EE499F">
        <w:rPr>
          <w:color w:val="000000"/>
          <w:sz w:val="24"/>
        </w:rPr>
        <w:br/>
      </w:r>
      <w:r w:rsidRPr="00807C64">
        <w:rPr>
          <w:color w:val="000000"/>
          <w:sz w:val="24"/>
        </w:rPr>
        <w:t>МУП «</w:t>
      </w:r>
      <w:proofErr w:type="spellStart"/>
      <w:r w:rsidRPr="00807C64">
        <w:rPr>
          <w:color w:val="000000"/>
          <w:sz w:val="24"/>
        </w:rPr>
        <w:t>Спецдорремстрой</w:t>
      </w:r>
      <w:proofErr w:type="spellEnd"/>
      <w:r w:rsidRPr="00807C64">
        <w:rPr>
          <w:color w:val="000000"/>
          <w:sz w:val="24"/>
        </w:rPr>
        <w:t>»)</w:t>
      </w:r>
      <w:r w:rsidR="00EE499F">
        <w:rPr>
          <w:color w:val="000000"/>
          <w:sz w:val="24"/>
        </w:rPr>
        <w:t>;</w:t>
      </w:r>
    </w:p>
    <w:p w:rsidR="001967AB" w:rsidRPr="00807C64" w:rsidRDefault="001967AB" w:rsidP="008B7A81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Муниципальное унитарное предприятие «</w:t>
      </w:r>
      <w:proofErr w:type="spellStart"/>
      <w:r w:rsidRPr="00807C64">
        <w:rPr>
          <w:color w:val="000000"/>
          <w:sz w:val="24"/>
        </w:rPr>
        <w:t>Спецтранс</w:t>
      </w:r>
      <w:proofErr w:type="spellEnd"/>
      <w:r w:rsidRPr="00807C64">
        <w:rPr>
          <w:color w:val="000000"/>
          <w:sz w:val="24"/>
        </w:rPr>
        <w:t>» (далее – МУП «</w:t>
      </w:r>
      <w:proofErr w:type="spellStart"/>
      <w:r w:rsidRPr="00807C64">
        <w:rPr>
          <w:color w:val="000000"/>
          <w:sz w:val="24"/>
        </w:rPr>
        <w:t>Спецтранс</w:t>
      </w:r>
      <w:proofErr w:type="spellEnd"/>
      <w:r w:rsidRPr="00807C64">
        <w:rPr>
          <w:color w:val="000000"/>
          <w:sz w:val="24"/>
        </w:rPr>
        <w:t>»)</w:t>
      </w:r>
      <w:r w:rsidR="00EE499F">
        <w:rPr>
          <w:color w:val="000000"/>
          <w:sz w:val="24"/>
        </w:rPr>
        <w:t>;</w:t>
      </w:r>
    </w:p>
    <w:p w:rsidR="001967AB" w:rsidRPr="00807C64" w:rsidRDefault="001967AB" w:rsidP="008B7A81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Муниципальное унитарное предприятие «Автостоянка»» (далее – </w:t>
      </w:r>
      <w:r w:rsidR="00EE499F">
        <w:rPr>
          <w:color w:val="000000"/>
          <w:sz w:val="24"/>
        </w:rPr>
        <w:br/>
      </w:r>
      <w:r w:rsidRPr="00807C64">
        <w:rPr>
          <w:color w:val="000000"/>
          <w:sz w:val="24"/>
        </w:rPr>
        <w:t>МУП</w:t>
      </w:r>
      <w:r w:rsidR="00EE499F">
        <w:rPr>
          <w:color w:val="000000"/>
          <w:sz w:val="24"/>
        </w:rPr>
        <w:t xml:space="preserve"> «Автостоянка»);</w:t>
      </w:r>
    </w:p>
    <w:p w:rsidR="001967AB" w:rsidRPr="00807C64" w:rsidRDefault="001967AB" w:rsidP="008B7A81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Муниципальное казенное учреждение «Управление дорожного хозяйства города Петропавловска-К</w:t>
      </w:r>
      <w:r w:rsidR="00EE499F">
        <w:rPr>
          <w:color w:val="000000"/>
          <w:sz w:val="24"/>
        </w:rPr>
        <w:t>амчатского» (далее – МКУ «УДХ»);</w:t>
      </w:r>
    </w:p>
    <w:p w:rsidR="001967AB" w:rsidRPr="00807C64" w:rsidRDefault="001967AB" w:rsidP="008B7A81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Муниципал</w:t>
      </w:r>
      <w:r w:rsidR="00433C12" w:rsidRPr="00807C64">
        <w:rPr>
          <w:color w:val="000000"/>
          <w:sz w:val="24"/>
        </w:rPr>
        <w:t xml:space="preserve">ьное образовательное учреждение </w:t>
      </w:r>
      <w:r w:rsidRPr="00807C64">
        <w:rPr>
          <w:color w:val="000000"/>
          <w:sz w:val="24"/>
        </w:rPr>
        <w:t xml:space="preserve">«Средняя общеобразовательная школа </w:t>
      </w:r>
      <w:r w:rsidR="00EE499F">
        <w:rPr>
          <w:color w:val="000000"/>
          <w:sz w:val="24"/>
        </w:rPr>
        <w:br/>
      </w:r>
      <w:r w:rsidRPr="00807C64">
        <w:rPr>
          <w:color w:val="000000"/>
          <w:sz w:val="24"/>
        </w:rPr>
        <w:t>№ 33 с углубленным изучением отдельных пр</w:t>
      </w:r>
      <w:r w:rsidR="00EE499F">
        <w:rPr>
          <w:color w:val="000000"/>
          <w:sz w:val="24"/>
        </w:rPr>
        <w:t>едметов» (далее – МОУ СОШ № 33).</w:t>
      </w:r>
    </w:p>
    <w:p w:rsidR="001967AB" w:rsidRPr="00807C64" w:rsidRDefault="001967AB" w:rsidP="00433C1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Контрольно-счетной палатой проведено 250 экспертно-аналитических мероприятий, в том числе:</w:t>
      </w:r>
    </w:p>
    <w:p w:rsidR="001967AB" w:rsidRPr="00807C64" w:rsidRDefault="001967AB" w:rsidP="008B7A81">
      <w:pPr>
        <w:widowControl w:val="0"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160" w:line="259" w:lineRule="auto"/>
        <w:ind w:left="0" w:firstLine="851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12 - экспертиз проектов решений Городской Думы</w:t>
      </w:r>
      <w:r w:rsidR="003649A4" w:rsidRPr="00807C64">
        <w:rPr>
          <w:color w:val="000000"/>
          <w:sz w:val="24"/>
        </w:rPr>
        <w:t xml:space="preserve"> городского округа</w:t>
      </w:r>
      <w:r w:rsidRPr="00807C64">
        <w:rPr>
          <w:color w:val="000000"/>
          <w:sz w:val="24"/>
        </w:rPr>
        <w:t xml:space="preserve"> на изменения в бюджет городского округа, в том числе: 10 - на бюджет 2017 года и плановый период </w:t>
      </w:r>
      <w:r w:rsidR="00EE499F">
        <w:rPr>
          <w:color w:val="000000"/>
          <w:sz w:val="24"/>
        </w:rPr>
        <w:br/>
      </w:r>
      <w:r w:rsidRPr="00807C64">
        <w:rPr>
          <w:color w:val="000000"/>
          <w:sz w:val="24"/>
        </w:rPr>
        <w:t xml:space="preserve">2018-2019 годов; 2 - на бюджет 2018 года и </w:t>
      </w:r>
      <w:r w:rsidR="00EE499F">
        <w:rPr>
          <w:color w:val="000000"/>
          <w:sz w:val="24"/>
        </w:rPr>
        <w:t>плановый период 2019-2020 годов;</w:t>
      </w:r>
    </w:p>
    <w:p w:rsidR="001967AB" w:rsidRPr="00807C64" w:rsidRDefault="001967AB" w:rsidP="008B7A81">
      <w:pPr>
        <w:widowControl w:val="0"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160" w:line="259" w:lineRule="auto"/>
        <w:ind w:left="0" w:firstLine="851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1 - экспертиза отчета об исполнении бюджета городского округа </w:t>
      </w:r>
      <w:r w:rsidR="00EE499F">
        <w:rPr>
          <w:color w:val="000000"/>
          <w:spacing w:val="-20"/>
          <w:sz w:val="24"/>
        </w:rPr>
        <w:t>за 2016 год;</w:t>
      </w:r>
    </w:p>
    <w:p w:rsidR="001967AB" w:rsidRPr="00807C64" w:rsidRDefault="001967AB" w:rsidP="008B7A81">
      <w:pPr>
        <w:widowControl w:val="0"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160" w:line="259" w:lineRule="auto"/>
        <w:ind w:left="0" w:firstLine="851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43 - экспертизы отчетов об исполнении бюджета городского округа главными администраторами/распорядителями бюджетных средств </w:t>
      </w:r>
      <w:r w:rsidR="00EE499F">
        <w:rPr>
          <w:color w:val="000000"/>
          <w:sz w:val="24"/>
        </w:rPr>
        <w:t>за 2016 год (далее – ГАБС/ГРБС);</w:t>
      </w:r>
    </w:p>
    <w:p w:rsidR="001967AB" w:rsidRPr="00807C64" w:rsidRDefault="001967AB" w:rsidP="008B7A81">
      <w:pPr>
        <w:widowControl w:val="0"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160" w:line="259" w:lineRule="auto"/>
        <w:ind w:left="0" w:firstLine="851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113 - экспертиз проектов решений Городской Думы</w:t>
      </w:r>
      <w:r w:rsidR="003649A4" w:rsidRPr="00807C64">
        <w:rPr>
          <w:color w:val="000000"/>
          <w:sz w:val="24"/>
        </w:rPr>
        <w:t xml:space="preserve"> городского округа</w:t>
      </w:r>
      <w:r w:rsidRPr="00807C64">
        <w:rPr>
          <w:color w:val="000000"/>
          <w:sz w:val="24"/>
          <w:vertAlign w:val="superscript"/>
        </w:rPr>
        <w:t xml:space="preserve"> </w:t>
      </w:r>
      <w:r w:rsidRPr="00807C64">
        <w:rPr>
          <w:color w:val="000000"/>
          <w:sz w:val="24"/>
        </w:rPr>
        <w:t>на изменения, вносимые в иные нормативно</w:t>
      </w:r>
      <w:r w:rsidR="00EE499F">
        <w:rPr>
          <w:color w:val="000000"/>
          <w:sz w:val="24"/>
        </w:rPr>
        <w:t>-правовые акты;</w:t>
      </w:r>
    </w:p>
    <w:p w:rsidR="001967AB" w:rsidRPr="00807C64" w:rsidRDefault="001967AB" w:rsidP="008B7A81">
      <w:pPr>
        <w:widowControl w:val="0"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160" w:line="259" w:lineRule="auto"/>
        <w:ind w:left="0" w:firstLine="851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80 - экспертиз проектов постановлений </w:t>
      </w:r>
      <w:r w:rsidR="002763C8" w:rsidRPr="00807C64">
        <w:rPr>
          <w:color w:val="000000"/>
          <w:sz w:val="24"/>
        </w:rPr>
        <w:t>А</w:t>
      </w:r>
      <w:r w:rsidRPr="00807C64">
        <w:rPr>
          <w:color w:val="000000"/>
          <w:sz w:val="24"/>
        </w:rPr>
        <w:t>дминистрации городского округа</w:t>
      </w:r>
      <w:r w:rsidRPr="00807C64">
        <w:rPr>
          <w:color w:val="000000"/>
          <w:sz w:val="24"/>
          <w:vertAlign w:val="superscript"/>
        </w:rPr>
        <w:t xml:space="preserve"> </w:t>
      </w:r>
      <w:r w:rsidR="00EE499F">
        <w:rPr>
          <w:color w:val="000000"/>
          <w:sz w:val="24"/>
          <w:vertAlign w:val="superscript"/>
        </w:rPr>
        <w:br/>
      </w:r>
      <w:r w:rsidRPr="00807C64">
        <w:rPr>
          <w:color w:val="000000"/>
          <w:sz w:val="24"/>
        </w:rPr>
        <w:t>на изменения, вно</w:t>
      </w:r>
      <w:r w:rsidR="00EE499F">
        <w:rPr>
          <w:color w:val="000000"/>
          <w:sz w:val="24"/>
        </w:rPr>
        <w:t>симые в муниципальные программы;</w:t>
      </w:r>
    </w:p>
    <w:p w:rsidR="001967AB" w:rsidRPr="00807C64" w:rsidRDefault="001967AB" w:rsidP="008B7A81">
      <w:pPr>
        <w:widowControl w:val="0"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160" w:line="259" w:lineRule="auto"/>
        <w:ind w:left="0" w:firstLine="851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1 - аналитическая записка по анализу исполнения муниципальных программ в части выполнения мероприятий капитального ремонта, строительства и благоустройства </w:t>
      </w:r>
      <w:r w:rsidR="00EE499F">
        <w:rPr>
          <w:color w:val="000000"/>
          <w:sz w:val="24"/>
        </w:rPr>
        <w:t xml:space="preserve">Петропавловск-Камчатского </w:t>
      </w:r>
      <w:r w:rsidRPr="00807C64">
        <w:rPr>
          <w:color w:val="000000"/>
          <w:sz w:val="24"/>
        </w:rPr>
        <w:t xml:space="preserve">городского округа </w:t>
      </w:r>
      <w:r w:rsidR="00EE499F">
        <w:rPr>
          <w:color w:val="000000"/>
          <w:sz w:val="24"/>
        </w:rPr>
        <w:t xml:space="preserve">(далее – городской округ) </w:t>
      </w:r>
      <w:r w:rsidRPr="00807C64">
        <w:rPr>
          <w:color w:val="000000"/>
          <w:sz w:val="24"/>
        </w:rPr>
        <w:t xml:space="preserve">за период </w:t>
      </w:r>
      <w:r w:rsidR="00EE499F">
        <w:rPr>
          <w:color w:val="000000"/>
          <w:sz w:val="24"/>
        </w:rPr>
        <w:br/>
      </w:r>
      <w:r w:rsidRPr="00807C64">
        <w:rPr>
          <w:color w:val="000000"/>
          <w:sz w:val="24"/>
        </w:rPr>
        <w:t>2012-2016 годов (в разрезе избирательных округов).</w:t>
      </w:r>
    </w:p>
    <w:p w:rsidR="001967AB" w:rsidRPr="00807C64" w:rsidRDefault="001967AB" w:rsidP="001967AB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Из проведенных 250 экспертно-аналитических мероприятий, подготовлены экспертные заклю</w:t>
      </w:r>
      <w:r w:rsidR="00546B56" w:rsidRPr="00807C64">
        <w:rPr>
          <w:color w:val="000000"/>
          <w:sz w:val="24"/>
        </w:rPr>
        <w:t>чения без замечаний – 219 или 87</w:t>
      </w:r>
      <w:r w:rsidRPr="00807C64">
        <w:rPr>
          <w:color w:val="000000"/>
          <w:sz w:val="24"/>
        </w:rPr>
        <w:t>,6</w:t>
      </w:r>
      <w:r w:rsidR="00546B56" w:rsidRPr="00807C64">
        <w:rPr>
          <w:color w:val="000000"/>
          <w:sz w:val="24"/>
        </w:rPr>
        <w:t xml:space="preserve"> процентов </w:t>
      </w:r>
      <w:r w:rsidRPr="00807C64">
        <w:rPr>
          <w:color w:val="000000"/>
          <w:sz w:val="24"/>
        </w:rPr>
        <w:t>и с замечаниями раз</w:t>
      </w:r>
      <w:r w:rsidR="00546B56" w:rsidRPr="00807C64">
        <w:rPr>
          <w:color w:val="000000"/>
          <w:sz w:val="24"/>
        </w:rPr>
        <w:t xml:space="preserve">личного характера – </w:t>
      </w:r>
      <w:r w:rsidR="00EE499F">
        <w:rPr>
          <w:color w:val="000000"/>
          <w:sz w:val="24"/>
        </w:rPr>
        <w:br/>
      </w:r>
      <w:r w:rsidR="00546B56" w:rsidRPr="00807C64">
        <w:rPr>
          <w:color w:val="000000"/>
          <w:sz w:val="24"/>
        </w:rPr>
        <w:t>31 или 12,4 процентов</w:t>
      </w:r>
      <w:r w:rsidRPr="00807C64">
        <w:rPr>
          <w:color w:val="000000"/>
          <w:sz w:val="24"/>
        </w:rPr>
        <w:t>.</w:t>
      </w:r>
    </w:p>
    <w:p w:rsidR="001967AB" w:rsidRPr="00807C64" w:rsidRDefault="001967AB" w:rsidP="001967AB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Контрольно-счетной палатой в 2017 году вынесены:</w:t>
      </w:r>
    </w:p>
    <w:p w:rsidR="001967AB" w:rsidRPr="00807C64" w:rsidRDefault="001967AB" w:rsidP="008B7A81">
      <w:pPr>
        <w:widowControl w:val="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7 представлений (2 – по проверкам 2016 года; 5 – по проверкам 2017 года), из которых: </w:t>
      </w:r>
      <w:r w:rsidR="00EE499F">
        <w:rPr>
          <w:color w:val="000000"/>
          <w:sz w:val="24"/>
        </w:rPr>
        <w:br/>
      </w:r>
      <w:r w:rsidRPr="00807C64">
        <w:rPr>
          <w:color w:val="000000"/>
          <w:sz w:val="24"/>
        </w:rPr>
        <w:t xml:space="preserve">5 – исполнено (2 - по проверкам 2016 года; 3 – по проверкам 2017 года); 2 - сроки исполнения установлены за пределами отчетного периода, а именно 30.03.2018 и 01.04.2018 (информация </w:t>
      </w:r>
      <w:r w:rsidR="00EE499F">
        <w:rPr>
          <w:color w:val="000000"/>
          <w:sz w:val="24"/>
        </w:rPr>
        <w:br/>
      </w:r>
      <w:r w:rsidRPr="00807C64">
        <w:rPr>
          <w:color w:val="000000"/>
          <w:sz w:val="24"/>
        </w:rPr>
        <w:t>об их исполнении будет</w:t>
      </w:r>
      <w:r w:rsidR="00EE499F">
        <w:rPr>
          <w:color w:val="000000"/>
          <w:sz w:val="24"/>
        </w:rPr>
        <w:t xml:space="preserve"> отражена в Отчете за 2018 год);</w:t>
      </w:r>
    </w:p>
    <w:p w:rsidR="001967AB" w:rsidRPr="00807C64" w:rsidRDefault="001967AB" w:rsidP="008B7A81">
      <w:pPr>
        <w:widowControl w:val="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lastRenderedPageBreak/>
        <w:t>11 предписаний (4 – по проверкам 2016 года; 7 – по проверкам 2017 года), из которых:</w:t>
      </w:r>
      <w:r w:rsidR="00EE499F">
        <w:rPr>
          <w:color w:val="000000"/>
          <w:sz w:val="24"/>
        </w:rPr>
        <w:br/>
      </w:r>
      <w:r w:rsidRPr="00807C64">
        <w:rPr>
          <w:color w:val="000000"/>
          <w:sz w:val="24"/>
        </w:rPr>
        <w:t xml:space="preserve"> 9 – исполнено (4 – по проверкам 2016 года; 5 – по проверкам 2017 года); 2 - сроки исполнения установлены за пределами отчетного периода, а именно 01.06.2018 (информация </w:t>
      </w:r>
      <w:r w:rsidR="00EE499F">
        <w:rPr>
          <w:color w:val="000000"/>
          <w:sz w:val="24"/>
        </w:rPr>
        <w:br/>
      </w:r>
      <w:r w:rsidRPr="00807C64">
        <w:rPr>
          <w:color w:val="000000"/>
          <w:sz w:val="24"/>
        </w:rPr>
        <w:t>об их исполнении будет</w:t>
      </w:r>
      <w:r w:rsidR="00EE499F">
        <w:rPr>
          <w:color w:val="000000"/>
          <w:sz w:val="24"/>
        </w:rPr>
        <w:t xml:space="preserve"> отражена в Отчете за 2018 год).</w:t>
      </w:r>
    </w:p>
    <w:p w:rsidR="001967AB" w:rsidRPr="00807C64" w:rsidRDefault="001967AB" w:rsidP="001967AB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</w:rPr>
      </w:pPr>
      <w:r w:rsidRPr="00807C64">
        <w:rPr>
          <w:color w:val="000000"/>
          <w:sz w:val="24"/>
        </w:rPr>
        <w:t>По результатам контрольных мероприятий в бюджет и казну городского округа в 2017 году возмещено (учтено) 86 072,6</w:t>
      </w:r>
      <w:r w:rsidRPr="00807C64">
        <w:rPr>
          <w:color w:val="FF0000"/>
          <w:sz w:val="24"/>
        </w:rPr>
        <w:t xml:space="preserve"> </w:t>
      </w:r>
      <w:r w:rsidR="008140DD" w:rsidRPr="00807C64">
        <w:rPr>
          <w:sz w:val="24"/>
        </w:rPr>
        <w:t>тысяч</w:t>
      </w:r>
      <w:r w:rsidRPr="00807C64">
        <w:rPr>
          <w:sz w:val="24"/>
        </w:rPr>
        <w:t xml:space="preserve"> рублей</w:t>
      </w:r>
      <w:r w:rsidR="008140DD" w:rsidRPr="00807C64">
        <w:rPr>
          <w:sz w:val="24"/>
        </w:rPr>
        <w:t xml:space="preserve"> </w:t>
      </w:r>
      <w:r w:rsidR="008140DD" w:rsidRPr="00807C64">
        <w:rPr>
          <w:color w:val="000000"/>
          <w:sz w:val="24"/>
        </w:rPr>
        <w:t>(далее – тыс. рублей)</w:t>
      </w:r>
      <w:r w:rsidR="00166CCE">
        <w:rPr>
          <w:sz w:val="24"/>
        </w:rPr>
        <w:t>:</w:t>
      </w:r>
    </w:p>
    <w:p w:rsidR="001967AB" w:rsidRPr="00807C64" w:rsidRDefault="001967AB" w:rsidP="008B7A81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sz w:val="24"/>
        </w:rPr>
      </w:pPr>
      <w:r w:rsidRPr="00807C64">
        <w:rPr>
          <w:sz w:val="24"/>
        </w:rPr>
        <w:t>Фактически поступило в бюджет (в том числе по контрольным мероприятиям прошлых лет) – 20 425,9 тыс. рублей, в том числе:</w:t>
      </w:r>
    </w:p>
    <w:p w:rsidR="001967AB" w:rsidRPr="00807C64" w:rsidRDefault="001967AB" w:rsidP="008B7A81">
      <w:pPr>
        <w:widowControl w:val="0"/>
        <w:numPr>
          <w:ilvl w:val="0"/>
          <w:numId w:val="6"/>
        </w:numPr>
        <w:tabs>
          <w:tab w:val="left" w:pos="426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160" w:line="259" w:lineRule="auto"/>
        <w:ind w:left="0" w:firstLine="851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18 797,4 тыс. рублей - КГУП «Камчатский водоканал». Задолженность по состоянию на 01.01.2018 с</w:t>
      </w:r>
      <w:r w:rsidR="00166CCE">
        <w:rPr>
          <w:color w:val="000000"/>
          <w:sz w:val="24"/>
        </w:rPr>
        <w:t>оставляет – 21560,6 тыс. рублей;</w:t>
      </w:r>
    </w:p>
    <w:p w:rsidR="001967AB" w:rsidRPr="00807C64" w:rsidRDefault="001967AB" w:rsidP="008B7A81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160" w:line="259" w:lineRule="auto"/>
        <w:ind w:left="0" w:firstLine="851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878,4 тыс. рублей - Городская Дума городского округа (предписание № 7 </w:t>
      </w:r>
      <w:r w:rsidR="00EE499F">
        <w:rPr>
          <w:color w:val="000000"/>
          <w:sz w:val="24"/>
        </w:rPr>
        <w:br/>
      </w:r>
      <w:r w:rsidR="00166CCE">
        <w:rPr>
          <w:color w:val="000000"/>
          <w:sz w:val="24"/>
        </w:rPr>
        <w:t>от 30.05.2017);</w:t>
      </w:r>
    </w:p>
    <w:p w:rsidR="001967AB" w:rsidRPr="00807C64" w:rsidRDefault="001967AB" w:rsidP="008B7A81">
      <w:pPr>
        <w:widowControl w:val="0"/>
        <w:numPr>
          <w:ilvl w:val="0"/>
          <w:numId w:val="6"/>
        </w:numPr>
        <w:tabs>
          <w:tab w:val="left" w:pos="426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160" w:line="259" w:lineRule="auto"/>
        <w:ind w:left="0" w:firstLine="851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430,2 тыс. рублей - МКУ «УБ», в том числе: 414,5 тыс. рублей по представлению № 2 от 26.12.2014 и 15,7 тыс. рублей п</w:t>
      </w:r>
      <w:r w:rsidR="00166CCE">
        <w:rPr>
          <w:color w:val="000000"/>
          <w:sz w:val="24"/>
        </w:rPr>
        <w:t>о предписанию № 1 от 29.01.2016;</w:t>
      </w:r>
    </w:p>
    <w:p w:rsidR="001967AB" w:rsidRPr="00807C64" w:rsidRDefault="001967AB" w:rsidP="008B7A81">
      <w:pPr>
        <w:widowControl w:val="0"/>
        <w:numPr>
          <w:ilvl w:val="0"/>
          <w:numId w:val="6"/>
        </w:numPr>
        <w:tabs>
          <w:tab w:val="left" w:pos="426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160" w:line="259" w:lineRule="auto"/>
        <w:ind w:left="0" w:firstLine="851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233,8 тыс. рублей - муниципальное автономное дошкольное образовательное учреждение </w:t>
      </w:r>
      <w:r w:rsidRPr="00807C64">
        <w:rPr>
          <w:rFonts w:eastAsiaTheme="minorHAnsi"/>
          <w:sz w:val="24"/>
          <w:lang w:eastAsia="en-US"/>
        </w:rPr>
        <w:t>«</w:t>
      </w:r>
      <w:r w:rsidRPr="00807C64">
        <w:rPr>
          <w:color w:val="000000"/>
          <w:sz w:val="24"/>
        </w:rPr>
        <w:t>Центр развития ребенка – детский сад № 39</w:t>
      </w:r>
      <w:r w:rsidRPr="00807C64">
        <w:rPr>
          <w:rFonts w:eastAsiaTheme="minorHAnsi"/>
          <w:sz w:val="24"/>
          <w:lang w:eastAsia="en-US"/>
        </w:rPr>
        <w:t>»</w:t>
      </w:r>
      <w:r w:rsidRPr="00807C64">
        <w:rPr>
          <w:color w:val="000000"/>
          <w:sz w:val="24"/>
        </w:rPr>
        <w:t xml:space="preserve"> </w:t>
      </w:r>
      <w:r w:rsidR="00166CCE">
        <w:rPr>
          <w:color w:val="000000"/>
          <w:sz w:val="24"/>
        </w:rPr>
        <w:t>(предписание № 7 от 01.04.2015);</w:t>
      </w:r>
    </w:p>
    <w:p w:rsidR="001967AB" w:rsidRPr="00807C64" w:rsidRDefault="001967AB" w:rsidP="008B7A81">
      <w:pPr>
        <w:widowControl w:val="0"/>
        <w:numPr>
          <w:ilvl w:val="0"/>
          <w:numId w:val="6"/>
        </w:numPr>
        <w:tabs>
          <w:tab w:val="left" w:pos="426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160" w:line="259" w:lineRule="auto"/>
        <w:ind w:left="0" w:firstLine="851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47,7 тыс. рублей - ряд некоммерческих организаций в рамках проверки целевого и эффективного использования бюджетных средств, направленных на субсидии некоммерческим организациям (за исключением муниципальных учреждений), физическим лицам в доход бюджета городского округа поступили остатки неиспользованны</w:t>
      </w:r>
      <w:r w:rsidR="00166CCE">
        <w:rPr>
          <w:color w:val="000000"/>
          <w:sz w:val="24"/>
        </w:rPr>
        <w:t>х бюджетных средств (УКССР, УД);</w:t>
      </w:r>
    </w:p>
    <w:p w:rsidR="001967AB" w:rsidRPr="00807C64" w:rsidRDefault="001967AB" w:rsidP="008B7A81">
      <w:pPr>
        <w:widowControl w:val="0"/>
        <w:numPr>
          <w:ilvl w:val="0"/>
          <w:numId w:val="6"/>
        </w:numPr>
        <w:tabs>
          <w:tab w:val="left" w:pos="426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160" w:line="259" w:lineRule="auto"/>
        <w:ind w:left="0" w:firstLine="851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34,0 тыс. рублей - муниципальное автономное дошкольное образовательное учреждение </w:t>
      </w:r>
      <w:r w:rsidRPr="00807C64">
        <w:rPr>
          <w:rFonts w:eastAsiaTheme="minorHAnsi"/>
          <w:sz w:val="24"/>
          <w:lang w:eastAsia="en-US"/>
        </w:rPr>
        <w:t>«</w:t>
      </w:r>
      <w:r w:rsidRPr="00807C64">
        <w:rPr>
          <w:color w:val="000000"/>
          <w:sz w:val="24"/>
        </w:rPr>
        <w:t>Детский сад № 7 комбинированного вида</w:t>
      </w:r>
      <w:r w:rsidRPr="00807C64">
        <w:rPr>
          <w:rFonts w:eastAsiaTheme="minorHAnsi"/>
          <w:sz w:val="24"/>
          <w:lang w:eastAsia="en-US"/>
        </w:rPr>
        <w:t>»</w:t>
      </w:r>
      <w:r w:rsidRPr="00807C64">
        <w:rPr>
          <w:color w:val="000000"/>
          <w:sz w:val="24"/>
        </w:rPr>
        <w:t xml:space="preserve"> </w:t>
      </w:r>
      <w:r w:rsidR="00166CCE">
        <w:rPr>
          <w:color w:val="000000"/>
          <w:sz w:val="24"/>
        </w:rPr>
        <w:t>(предписание № 8 от 01.04.2015);</w:t>
      </w:r>
      <w:r w:rsidRPr="00807C64">
        <w:rPr>
          <w:color w:val="000000"/>
          <w:sz w:val="24"/>
        </w:rPr>
        <w:t xml:space="preserve"> </w:t>
      </w:r>
    </w:p>
    <w:p w:rsidR="001967AB" w:rsidRPr="00807C64" w:rsidRDefault="001967AB" w:rsidP="008B7A81">
      <w:pPr>
        <w:widowControl w:val="0"/>
        <w:numPr>
          <w:ilvl w:val="0"/>
          <w:numId w:val="6"/>
        </w:numPr>
        <w:tabs>
          <w:tab w:val="left" w:pos="426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160" w:line="259" w:lineRule="auto"/>
        <w:ind w:left="0" w:firstLine="851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4,4 тыс. рублей - муниципальное бюджетное учреждение культуры «Русская горница»</w:t>
      </w:r>
      <w:r w:rsidR="000E12C0" w:rsidRPr="00807C64">
        <w:rPr>
          <w:color w:val="000000"/>
          <w:sz w:val="24"/>
        </w:rPr>
        <w:t xml:space="preserve"> (далее – МБУК «Русская горница»)</w:t>
      </w:r>
      <w:r w:rsidRPr="00807C64">
        <w:rPr>
          <w:color w:val="000000"/>
          <w:sz w:val="24"/>
        </w:rPr>
        <w:t xml:space="preserve"> (п</w:t>
      </w:r>
      <w:r w:rsidR="00166CCE">
        <w:rPr>
          <w:color w:val="000000"/>
          <w:sz w:val="24"/>
        </w:rPr>
        <w:t>редставление № 4 от 13.12.2016).</w:t>
      </w:r>
    </w:p>
    <w:p w:rsidR="001967AB" w:rsidRPr="00807C64" w:rsidRDefault="001967AB" w:rsidP="008B7A81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sz w:val="24"/>
        </w:rPr>
      </w:pPr>
      <w:r w:rsidRPr="00807C64">
        <w:rPr>
          <w:sz w:val="24"/>
        </w:rPr>
        <w:t>Следует отметить, что с 2016 года, в соответствии со ст</w:t>
      </w:r>
      <w:r w:rsidR="00166CCE">
        <w:rPr>
          <w:sz w:val="24"/>
        </w:rPr>
        <w:t>атьей</w:t>
      </w:r>
      <w:r w:rsidRPr="00807C64">
        <w:rPr>
          <w:sz w:val="24"/>
        </w:rPr>
        <w:t xml:space="preserve"> 268.1 Бюджетного кодекса Р</w:t>
      </w:r>
      <w:r w:rsidR="00166CCE">
        <w:rPr>
          <w:sz w:val="24"/>
        </w:rPr>
        <w:t>оссийской Федерации (далее – Бюджетный кодекс РФ)</w:t>
      </w:r>
      <w:r w:rsidRPr="00807C64">
        <w:rPr>
          <w:sz w:val="24"/>
        </w:rPr>
        <w:t>, должностные лица Контрольно-счетной палаты наделены правом составлять протоколы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1967AB" w:rsidRPr="00807C64" w:rsidRDefault="001967AB" w:rsidP="001967AB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</w:rPr>
      </w:pPr>
      <w:r w:rsidRPr="00807C64">
        <w:rPr>
          <w:sz w:val="24"/>
        </w:rPr>
        <w:t>По результатам осуществления указанной деятельности в бюджет городского округа в виде штрафов поступило 164,1 тыс. рублей, в том числе:</w:t>
      </w:r>
    </w:p>
    <w:p w:rsidR="001967AB" w:rsidRPr="00807C64" w:rsidRDefault="001967AB" w:rsidP="008B7A81">
      <w:pPr>
        <w:widowControl w:val="0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sz w:val="24"/>
        </w:rPr>
      </w:pPr>
      <w:r w:rsidRPr="00807C64">
        <w:rPr>
          <w:sz w:val="24"/>
        </w:rPr>
        <w:t>162,1 тыс. рублей - КУЖФ – по ст</w:t>
      </w:r>
      <w:r w:rsidR="00166CCE">
        <w:rPr>
          <w:sz w:val="24"/>
        </w:rPr>
        <w:t>атье</w:t>
      </w:r>
      <w:r w:rsidRPr="00807C64">
        <w:rPr>
          <w:sz w:val="24"/>
        </w:rPr>
        <w:t xml:space="preserve">15.14 </w:t>
      </w:r>
      <w:r w:rsidR="00166CCE">
        <w:rPr>
          <w:sz w:val="24"/>
        </w:rPr>
        <w:t xml:space="preserve">Кодекса Российской Федерации </w:t>
      </w:r>
      <w:r w:rsidR="00166CCE">
        <w:rPr>
          <w:sz w:val="24"/>
        </w:rPr>
        <w:br/>
        <w:t xml:space="preserve">об административных правонарушениях (далее - </w:t>
      </w:r>
      <w:r w:rsidRPr="00807C64">
        <w:rPr>
          <w:sz w:val="24"/>
        </w:rPr>
        <w:t>КоАП РФ</w:t>
      </w:r>
      <w:r w:rsidR="00166CCE">
        <w:rPr>
          <w:sz w:val="24"/>
        </w:rPr>
        <w:t>)</w:t>
      </w:r>
      <w:r w:rsidRPr="00807C64">
        <w:rPr>
          <w:sz w:val="24"/>
        </w:rPr>
        <w:t xml:space="preserve"> (неце</w:t>
      </w:r>
      <w:r w:rsidR="00166CCE">
        <w:rPr>
          <w:sz w:val="24"/>
        </w:rPr>
        <w:t>левой расход бюджетных средств);</w:t>
      </w:r>
    </w:p>
    <w:p w:rsidR="001967AB" w:rsidRPr="00807C64" w:rsidRDefault="001967AB" w:rsidP="008B7A81">
      <w:pPr>
        <w:widowControl w:val="0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sz w:val="24"/>
        </w:rPr>
      </w:pPr>
      <w:r w:rsidRPr="00807C64">
        <w:rPr>
          <w:sz w:val="24"/>
        </w:rPr>
        <w:t>2,0 тыс. рублей – взыскано с должностных лиц муниципальных бюджетных учреждений – по ч</w:t>
      </w:r>
      <w:r w:rsidR="00166CCE">
        <w:rPr>
          <w:sz w:val="24"/>
        </w:rPr>
        <w:t>асти</w:t>
      </w:r>
      <w:r w:rsidRPr="00807C64">
        <w:rPr>
          <w:sz w:val="24"/>
        </w:rPr>
        <w:t>1 ст</w:t>
      </w:r>
      <w:r w:rsidR="00166CCE">
        <w:rPr>
          <w:sz w:val="24"/>
        </w:rPr>
        <w:t>атьи</w:t>
      </w:r>
      <w:r w:rsidRPr="00807C64">
        <w:rPr>
          <w:sz w:val="24"/>
        </w:rPr>
        <w:t>19.5 КоАП РФ (неисполн</w:t>
      </w:r>
      <w:r w:rsidR="00166CCE">
        <w:rPr>
          <w:sz w:val="24"/>
        </w:rPr>
        <w:t>ение предписаний/представлений).</w:t>
      </w:r>
    </w:p>
    <w:p w:rsidR="001967AB" w:rsidRPr="00807C64" w:rsidRDefault="001967AB" w:rsidP="001967A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</w:rPr>
      </w:pPr>
      <w:r w:rsidRPr="00807C64">
        <w:rPr>
          <w:sz w:val="24"/>
        </w:rPr>
        <w:t xml:space="preserve">Кроме того, привлечены к дисциплинарной ответственности 23 работника, в том числе: </w:t>
      </w:r>
      <w:r w:rsidR="00166CCE">
        <w:rPr>
          <w:sz w:val="24"/>
        </w:rPr>
        <w:br/>
      </w:r>
      <w:r w:rsidRPr="00807C64">
        <w:rPr>
          <w:sz w:val="24"/>
        </w:rPr>
        <w:t>21 - работник сферы образования; 2 – работника Городской Думы городского округа.</w:t>
      </w:r>
    </w:p>
    <w:p w:rsidR="001967AB" w:rsidRPr="00807C64" w:rsidRDefault="001967AB" w:rsidP="008B7A81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sz w:val="24"/>
        </w:rPr>
      </w:pPr>
      <w:r w:rsidRPr="00807C64">
        <w:rPr>
          <w:sz w:val="24"/>
        </w:rPr>
        <w:t>Возмещено в виде ранее не учтенного имущества в Реестре муниципального имущества (муниципальное имущество, относящееся к категории «особо ценного» имущества) на общую сумму 65 482,6 тыс. рублей, в том числе:</w:t>
      </w:r>
    </w:p>
    <w:p w:rsidR="001967AB" w:rsidRPr="00807C64" w:rsidRDefault="001967AB" w:rsidP="008B7A8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30 631,0 тыс. рублей - образовательные учреждения городского округа -совр</w:t>
      </w:r>
      <w:r w:rsidR="008B7A81" w:rsidRPr="00807C64">
        <w:rPr>
          <w:color w:val="000000"/>
          <w:sz w:val="24"/>
        </w:rPr>
        <w:t>еменное спортивное оборудование;</w:t>
      </w:r>
    </w:p>
    <w:p w:rsidR="001967AB" w:rsidRPr="00807C64" w:rsidRDefault="001967AB" w:rsidP="008B7A8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30 590,7 тыс. рублей - образовательные учреждения городского округа - современное технологичес</w:t>
      </w:r>
      <w:r w:rsidR="008B7A81" w:rsidRPr="00807C64">
        <w:rPr>
          <w:color w:val="000000"/>
          <w:sz w:val="24"/>
        </w:rPr>
        <w:t>кое оборудование для пищеблоков;</w:t>
      </w:r>
    </w:p>
    <w:p w:rsidR="001967AB" w:rsidRPr="00807C64" w:rsidRDefault="001967AB" w:rsidP="008B7A8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3 736,7 тыс. рублей - МАДОУ «Детский сад № 17» - детские игровые площадки, тене</w:t>
      </w:r>
      <w:r w:rsidR="008B7A81" w:rsidRPr="00807C64">
        <w:rPr>
          <w:color w:val="000000"/>
          <w:sz w:val="24"/>
        </w:rPr>
        <w:t>вые навесы, лестничные переходы;</w:t>
      </w:r>
    </w:p>
    <w:p w:rsidR="001967AB" w:rsidRPr="00807C64" w:rsidRDefault="001967AB" w:rsidP="008B7A8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12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524,2 тыс. рублей </w:t>
      </w:r>
      <w:r w:rsidR="00DD4534" w:rsidRPr="00807C64">
        <w:rPr>
          <w:color w:val="000000"/>
          <w:sz w:val="24"/>
        </w:rPr>
        <w:t>–</w:t>
      </w:r>
      <w:r w:rsidRPr="00807C64">
        <w:rPr>
          <w:color w:val="000000"/>
          <w:sz w:val="24"/>
        </w:rPr>
        <w:t xml:space="preserve"> М</w:t>
      </w:r>
      <w:r w:rsidR="00DD4534" w:rsidRPr="00807C64">
        <w:rPr>
          <w:color w:val="000000"/>
          <w:sz w:val="24"/>
        </w:rPr>
        <w:t>униципальное бюджетное учреждение культуры</w:t>
      </w:r>
      <w:r w:rsidRPr="00807C64">
        <w:rPr>
          <w:color w:val="000000"/>
          <w:sz w:val="24"/>
        </w:rPr>
        <w:t xml:space="preserve"> «Городской оркестр» </w:t>
      </w:r>
      <w:r w:rsidR="00DD4534" w:rsidRPr="00807C64">
        <w:rPr>
          <w:color w:val="000000"/>
          <w:sz w:val="24"/>
        </w:rPr>
        <w:t>(далее – МБУ</w:t>
      </w:r>
      <w:r w:rsidR="000E12C0" w:rsidRPr="00807C64">
        <w:rPr>
          <w:color w:val="000000"/>
          <w:sz w:val="24"/>
        </w:rPr>
        <w:t>К</w:t>
      </w:r>
      <w:r w:rsidR="00DD4534" w:rsidRPr="00807C64">
        <w:rPr>
          <w:color w:val="000000"/>
          <w:sz w:val="24"/>
        </w:rPr>
        <w:t xml:space="preserve"> «Городской оркестр») </w:t>
      </w:r>
      <w:r w:rsidRPr="00807C64">
        <w:rPr>
          <w:color w:val="000000"/>
          <w:sz w:val="24"/>
        </w:rPr>
        <w:t xml:space="preserve">- стереопара студийных микрофонов, </w:t>
      </w:r>
      <w:proofErr w:type="spellStart"/>
      <w:r w:rsidRPr="00807C64">
        <w:rPr>
          <w:color w:val="000000"/>
          <w:sz w:val="24"/>
        </w:rPr>
        <w:t>сузафон</w:t>
      </w:r>
      <w:proofErr w:type="spellEnd"/>
      <w:r w:rsidRPr="00807C64">
        <w:rPr>
          <w:color w:val="000000"/>
          <w:sz w:val="24"/>
        </w:rPr>
        <w:t xml:space="preserve"> </w:t>
      </w:r>
      <w:r w:rsidR="00166CCE">
        <w:rPr>
          <w:color w:val="000000"/>
          <w:sz w:val="24"/>
        </w:rPr>
        <w:br/>
      </w:r>
      <w:r w:rsidRPr="00807C64">
        <w:rPr>
          <w:color w:val="000000"/>
          <w:sz w:val="24"/>
        </w:rPr>
        <w:t>в фирменном кейсе, мундштук в комплекте, саксофон-тенор, лигатура.</w:t>
      </w:r>
    </w:p>
    <w:p w:rsidR="001967AB" w:rsidRPr="00807C64" w:rsidRDefault="001967AB" w:rsidP="008B7A8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sz w:val="24"/>
        </w:rPr>
        <w:t xml:space="preserve"> </w:t>
      </w:r>
      <w:r w:rsidRPr="00807C64">
        <w:rPr>
          <w:color w:val="000000"/>
          <w:sz w:val="24"/>
        </w:rPr>
        <w:t>Результаты проведенных Контрольно-счетной палатой мероприятий регулярно доводятся до сведения Городской Думы</w:t>
      </w:r>
      <w:r w:rsidRPr="00807C64">
        <w:rPr>
          <w:bCs/>
          <w:color w:val="000000"/>
          <w:sz w:val="24"/>
        </w:rPr>
        <w:t xml:space="preserve"> городского округа</w:t>
      </w:r>
      <w:r w:rsidRPr="00807C64">
        <w:rPr>
          <w:color w:val="000000"/>
          <w:sz w:val="24"/>
        </w:rPr>
        <w:t xml:space="preserve">, Главы </w:t>
      </w:r>
      <w:r w:rsidRPr="00807C64">
        <w:rPr>
          <w:bCs/>
          <w:color w:val="000000"/>
          <w:sz w:val="24"/>
        </w:rPr>
        <w:t>городского округа</w:t>
      </w:r>
      <w:r w:rsidR="00EB3A40">
        <w:rPr>
          <w:color w:val="000000"/>
          <w:sz w:val="24"/>
        </w:rPr>
        <w:t>, органов А</w:t>
      </w:r>
      <w:r w:rsidRPr="00807C64">
        <w:rPr>
          <w:color w:val="000000"/>
          <w:sz w:val="24"/>
        </w:rPr>
        <w:t>дминистрации</w:t>
      </w:r>
      <w:r w:rsidR="00EB3A40">
        <w:rPr>
          <w:color w:val="000000"/>
          <w:sz w:val="24"/>
        </w:rPr>
        <w:t xml:space="preserve"> городского округа</w:t>
      </w:r>
      <w:r w:rsidRPr="00807C64">
        <w:rPr>
          <w:color w:val="000000"/>
          <w:sz w:val="24"/>
        </w:rPr>
        <w:t xml:space="preserve"> в виде отчетов, аналитических записок, информационных писем и экспертных заключений. </w:t>
      </w:r>
    </w:p>
    <w:p w:rsidR="001967AB" w:rsidRPr="00807C64" w:rsidRDefault="001967AB" w:rsidP="001967AB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lastRenderedPageBreak/>
        <w:t>КСП на постоянной основе проводится мониторинг исполнения бюджета городского округа. Результаты мониторинга составляют основу экспертных заключений на проекты решений Городской Думы</w:t>
      </w:r>
      <w:r w:rsidRPr="00807C64">
        <w:rPr>
          <w:bCs/>
          <w:color w:val="000000"/>
          <w:sz w:val="24"/>
        </w:rPr>
        <w:t xml:space="preserve"> городского округа</w:t>
      </w:r>
      <w:r w:rsidRPr="00807C64">
        <w:rPr>
          <w:color w:val="000000"/>
          <w:sz w:val="24"/>
        </w:rPr>
        <w:t xml:space="preserve"> о принятии решения о бюджете, о внесении изменений </w:t>
      </w:r>
      <w:r w:rsidR="00166CCE">
        <w:rPr>
          <w:color w:val="000000"/>
          <w:sz w:val="24"/>
        </w:rPr>
        <w:br/>
      </w:r>
      <w:r w:rsidRPr="00807C64">
        <w:rPr>
          <w:color w:val="000000"/>
          <w:sz w:val="24"/>
        </w:rPr>
        <w:t>в решение о бюджете, об утверждении отчета об исполнении бюджета за соответствующий финансовый год и проекты решений на иные нормативные правовые акты городского округа,</w:t>
      </w:r>
      <w:r w:rsidR="00166CCE">
        <w:rPr>
          <w:color w:val="000000"/>
          <w:sz w:val="24"/>
        </w:rPr>
        <w:br/>
      </w:r>
      <w:r w:rsidRPr="00807C64">
        <w:rPr>
          <w:color w:val="000000"/>
          <w:sz w:val="24"/>
        </w:rPr>
        <w:t xml:space="preserve"> а также на проекты постановлений </w:t>
      </w:r>
      <w:r w:rsidR="00EB3A40">
        <w:rPr>
          <w:color w:val="000000"/>
          <w:sz w:val="24"/>
        </w:rPr>
        <w:t>А</w:t>
      </w:r>
      <w:r w:rsidRPr="00807C64">
        <w:rPr>
          <w:color w:val="000000"/>
          <w:sz w:val="24"/>
        </w:rPr>
        <w:t xml:space="preserve">дминистрации городского округа о внесении изменений </w:t>
      </w:r>
      <w:r w:rsidR="00166CCE">
        <w:rPr>
          <w:color w:val="000000"/>
          <w:sz w:val="24"/>
        </w:rPr>
        <w:br/>
      </w:r>
      <w:r w:rsidRPr="00807C64">
        <w:rPr>
          <w:color w:val="000000"/>
          <w:sz w:val="24"/>
        </w:rPr>
        <w:t>в муниципальные программы и иные нормативные правовые акты.</w:t>
      </w:r>
    </w:p>
    <w:p w:rsidR="001967AB" w:rsidRPr="00807C64" w:rsidRDefault="001967AB" w:rsidP="001967A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lang w:eastAsia="en-US"/>
        </w:rPr>
      </w:pPr>
      <w:r w:rsidRPr="00807C64">
        <w:rPr>
          <w:bCs/>
          <w:color w:val="000000"/>
          <w:sz w:val="24"/>
        </w:rPr>
        <w:t>В соответствии с п</w:t>
      </w:r>
      <w:r w:rsidR="00166CCE">
        <w:rPr>
          <w:bCs/>
          <w:color w:val="000000"/>
          <w:sz w:val="24"/>
        </w:rPr>
        <w:t>унктом</w:t>
      </w:r>
      <w:r w:rsidRPr="00807C64">
        <w:rPr>
          <w:bCs/>
          <w:color w:val="000000"/>
          <w:sz w:val="24"/>
        </w:rPr>
        <w:t xml:space="preserve"> 3.4 Регламента Контрольно-счетной палаты з</w:t>
      </w:r>
      <w:r w:rsidRPr="00807C64">
        <w:rPr>
          <w:rFonts w:eastAsiaTheme="minorHAnsi"/>
          <w:sz w:val="24"/>
          <w:lang w:eastAsia="en-US"/>
        </w:rPr>
        <w:t xml:space="preserve">аседания Коллегии КСП проводятся не реже одного раза в три месяца. </w:t>
      </w:r>
      <w:r w:rsidRPr="00807C64">
        <w:rPr>
          <w:bCs/>
          <w:color w:val="000000"/>
          <w:sz w:val="24"/>
        </w:rPr>
        <w:t xml:space="preserve">В 2017 году проведено 10 заседаний Коллегии КСП, на которых утверждено 22 отчета (5 – по контрольным мероприятиям 2016 года и 17 – </w:t>
      </w:r>
      <w:r w:rsidR="00166CCE">
        <w:rPr>
          <w:bCs/>
          <w:color w:val="000000"/>
          <w:sz w:val="24"/>
        </w:rPr>
        <w:br/>
      </w:r>
      <w:r w:rsidRPr="00807C64">
        <w:rPr>
          <w:bCs/>
          <w:color w:val="000000"/>
          <w:sz w:val="24"/>
        </w:rPr>
        <w:t xml:space="preserve">по контрольным мероприятиям 2017 года).  </w:t>
      </w:r>
    </w:p>
    <w:p w:rsidR="001967AB" w:rsidRPr="00807C64" w:rsidRDefault="001967AB" w:rsidP="001967AB">
      <w:pPr>
        <w:widowControl w:val="0"/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Полный перечень экспертно-аналитических, контрольных мероприятий, проведенных Контрольно-счетной палатой, а также вынесенных представлений, предписаний </w:t>
      </w:r>
      <w:r w:rsidR="00166CCE">
        <w:rPr>
          <w:color w:val="000000"/>
          <w:sz w:val="24"/>
        </w:rPr>
        <w:br/>
      </w:r>
      <w:r w:rsidRPr="00807C64">
        <w:rPr>
          <w:color w:val="000000"/>
          <w:sz w:val="24"/>
        </w:rPr>
        <w:t>и осуществленных производств по делам об административных правонарушениях за 2017 год, содержится в приложениях 1-3 к настоящему Отчету.</w:t>
      </w:r>
    </w:p>
    <w:p w:rsidR="001967AB" w:rsidRPr="00807C64" w:rsidRDefault="001967AB" w:rsidP="001967AB">
      <w:pPr>
        <w:widowControl w:val="0"/>
        <w:overflowPunct w:val="0"/>
        <w:autoSpaceDE w:val="0"/>
        <w:autoSpaceDN w:val="0"/>
        <w:adjustRightInd w:val="0"/>
        <w:spacing w:after="120"/>
        <w:contextualSpacing/>
        <w:jc w:val="center"/>
        <w:textAlignment w:val="baseline"/>
        <w:rPr>
          <w:b/>
          <w:color w:val="000000"/>
          <w:sz w:val="24"/>
        </w:rPr>
      </w:pPr>
      <w:r w:rsidRPr="00807C64">
        <w:rPr>
          <w:b/>
          <w:bCs/>
          <w:color w:val="000000"/>
          <w:sz w:val="24"/>
        </w:rPr>
        <w:t>Основные итоги работы Контрольно-счетной палаты в 2017 году, имеющие стоимостную оценку</w:t>
      </w:r>
      <w:r w:rsidRPr="00807C64">
        <w:rPr>
          <w:b/>
          <w:color w:val="000000"/>
          <w:sz w:val="24"/>
        </w:rPr>
        <w:t xml:space="preserve"> характеризуются следующими показателями</w:t>
      </w:r>
    </w:p>
    <w:p w:rsidR="001967AB" w:rsidRPr="00807C64" w:rsidRDefault="001967AB" w:rsidP="001967AB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right"/>
        <w:textAlignment w:val="baseline"/>
        <w:rPr>
          <w:i/>
          <w:color w:val="000000"/>
          <w:sz w:val="24"/>
        </w:rPr>
      </w:pPr>
      <w:r w:rsidRPr="00807C64">
        <w:rPr>
          <w:color w:val="000000"/>
          <w:sz w:val="24"/>
        </w:rPr>
        <w:t xml:space="preserve"> </w:t>
      </w:r>
      <w:r w:rsidRPr="00807C64">
        <w:rPr>
          <w:i/>
          <w:color w:val="000000"/>
          <w:sz w:val="24"/>
        </w:rPr>
        <w:t>(тыс</w:t>
      </w:r>
      <w:r w:rsidR="000829BA" w:rsidRPr="00807C64">
        <w:rPr>
          <w:i/>
          <w:color w:val="000000"/>
          <w:sz w:val="24"/>
        </w:rPr>
        <w:t>.</w:t>
      </w:r>
      <w:r w:rsidRPr="00807C64">
        <w:rPr>
          <w:i/>
          <w:color w:val="000000"/>
          <w:sz w:val="24"/>
        </w:rPr>
        <w:t xml:space="preserve">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  <w:gridCol w:w="1894"/>
      </w:tblGrid>
      <w:tr w:rsidR="001967AB" w:rsidRPr="00807C64" w:rsidTr="008B6243">
        <w:trPr>
          <w:trHeight w:val="300"/>
        </w:trPr>
        <w:tc>
          <w:tcPr>
            <w:tcW w:w="4071" w:type="pct"/>
            <w:shd w:val="clear" w:color="auto" w:fill="auto"/>
            <w:vAlign w:val="center"/>
            <w:hideMark/>
          </w:tcPr>
          <w:p w:rsidR="001967AB" w:rsidRPr="00807C64" w:rsidRDefault="001967AB" w:rsidP="00166CCE">
            <w:pPr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807C64">
              <w:rPr>
                <w:b/>
                <w:bCs/>
                <w:color w:val="000000"/>
                <w:sz w:val="24"/>
              </w:rPr>
              <w:t>1. Объем проверенных средств (с учетом стоимости муниципального имущества)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1967AB" w:rsidRPr="00807C64" w:rsidRDefault="001967AB" w:rsidP="001967AB">
            <w:pPr>
              <w:contextualSpacing/>
              <w:jc w:val="center"/>
              <w:rPr>
                <w:b/>
                <w:bCs/>
                <w:color w:val="FF0000"/>
                <w:sz w:val="24"/>
              </w:rPr>
            </w:pPr>
            <w:r w:rsidRPr="00807C64">
              <w:rPr>
                <w:rFonts w:eastAsiaTheme="minorHAnsi"/>
                <w:b/>
                <w:bCs/>
                <w:sz w:val="24"/>
                <w:lang w:eastAsia="en-US"/>
              </w:rPr>
              <w:t>13 302 770,6</w:t>
            </w:r>
          </w:p>
        </w:tc>
      </w:tr>
      <w:tr w:rsidR="001967AB" w:rsidRPr="00807C64" w:rsidTr="008B6243">
        <w:trPr>
          <w:trHeight w:val="532"/>
        </w:trPr>
        <w:tc>
          <w:tcPr>
            <w:tcW w:w="4071" w:type="pct"/>
            <w:shd w:val="clear" w:color="auto" w:fill="auto"/>
            <w:vAlign w:val="center"/>
            <w:hideMark/>
          </w:tcPr>
          <w:p w:rsidR="001967AB" w:rsidRPr="00807C64" w:rsidRDefault="001967AB" w:rsidP="00166CCE">
            <w:pPr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807C64">
              <w:rPr>
                <w:b/>
                <w:bCs/>
                <w:color w:val="000000"/>
                <w:sz w:val="24"/>
              </w:rPr>
              <w:t xml:space="preserve">2. Выявлено нарушений законодательства по результатам проведенных контрольных мероприятий, всего на сумму, </w:t>
            </w:r>
          </w:p>
          <w:p w:rsidR="001967AB" w:rsidRPr="00807C64" w:rsidRDefault="001967AB" w:rsidP="00166CCE">
            <w:pPr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807C64">
              <w:rPr>
                <w:b/>
                <w:bCs/>
                <w:color w:val="000000"/>
                <w:sz w:val="24"/>
              </w:rPr>
              <w:t>в том числе: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1967AB" w:rsidRPr="00807C64" w:rsidRDefault="001967AB" w:rsidP="001967AB">
            <w:pPr>
              <w:contextualSpacing/>
              <w:jc w:val="center"/>
              <w:rPr>
                <w:b/>
                <w:bCs/>
                <w:sz w:val="24"/>
              </w:rPr>
            </w:pPr>
            <w:r w:rsidRPr="00807C64">
              <w:rPr>
                <w:b/>
                <w:bCs/>
                <w:sz w:val="24"/>
              </w:rPr>
              <w:t>522 615,0</w:t>
            </w:r>
          </w:p>
        </w:tc>
      </w:tr>
      <w:tr w:rsidR="001967AB" w:rsidRPr="00807C64" w:rsidTr="008B6243">
        <w:trPr>
          <w:trHeight w:val="316"/>
        </w:trPr>
        <w:tc>
          <w:tcPr>
            <w:tcW w:w="4071" w:type="pct"/>
            <w:shd w:val="clear" w:color="auto" w:fill="auto"/>
            <w:vAlign w:val="center"/>
            <w:hideMark/>
          </w:tcPr>
          <w:p w:rsidR="001967AB" w:rsidRPr="00807C64" w:rsidRDefault="001967AB" w:rsidP="00166CCE">
            <w:pPr>
              <w:contextualSpacing/>
              <w:jc w:val="both"/>
              <w:rPr>
                <w:color w:val="000000"/>
                <w:sz w:val="24"/>
              </w:rPr>
            </w:pPr>
            <w:r w:rsidRPr="00807C64">
              <w:rPr>
                <w:color w:val="000000"/>
                <w:sz w:val="24"/>
              </w:rPr>
              <w:t>-объем средств, использованных не по целевому назначению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1967AB" w:rsidRPr="00807C64" w:rsidRDefault="001967AB" w:rsidP="001967AB">
            <w:pPr>
              <w:contextualSpacing/>
              <w:jc w:val="center"/>
              <w:rPr>
                <w:sz w:val="24"/>
              </w:rPr>
            </w:pPr>
            <w:r w:rsidRPr="00807C64">
              <w:rPr>
                <w:sz w:val="24"/>
              </w:rPr>
              <w:t>2 298,5</w:t>
            </w:r>
          </w:p>
        </w:tc>
      </w:tr>
      <w:tr w:rsidR="001967AB" w:rsidRPr="00807C64" w:rsidTr="008B6243">
        <w:trPr>
          <w:trHeight w:val="255"/>
        </w:trPr>
        <w:tc>
          <w:tcPr>
            <w:tcW w:w="4071" w:type="pct"/>
            <w:shd w:val="clear" w:color="auto" w:fill="auto"/>
            <w:vAlign w:val="center"/>
            <w:hideMark/>
          </w:tcPr>
          <w:p w:rsidR="001967AB" w:rsidRPr="00807C64" w:rsidRDefault="001967AB" w:rsidP="00166CCE">
            <w:pPr>
              <w:contextualSpacing/>
              <w:jc w:val="both"/>
              <w:rPr>
                <w:color w:val="000000"/>
                <w:sz w:val="24"/>
              </w:rPr>
            </w:pPr>
            <w:r w:rsidRPr="00807C64">
              <w:rPr>
                <w:color w:val="000000"/>
                <w:sz w:val="24"/>
              </w:rPr>
              <w:t>-объем неэффективно использованных средств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1967AB" w:rsidRPr="00807C64" w:rsidRDefault="001967AB" w:rsidP="001967AB">
            <w:pPr>
              <w:contextualSpacing/>
              <w:jc w:val="center"/>
              <w:rPr>
                <w:sz w:val="24"/>
              </w:rPr>
            </w:pPr>
            <w:r w:rsidRPr="00807C64">
              <w:rPr>
                <w:sz w:val="24"/>
              </w:rPr>
              <w:t>43 860,6</w:t>
            </w:r>
          </w:p>
        </w:tc>
      </w:tr>
      <w:tr w:rsidR="001967AB" w:rsidRPr="00807C64" w:rsidTr="008B6243">
        <w:trPr>
          <w:trHeight w:val="390"/>
        </w:trPr>
        <w:tc>
          <w:tcPr>
            <w:tcW w:w="4071" w:type="pct"/>
            <w:shd w:val="clear" w:color="auto" w:fill="auto"/>
            <w:vAlign w:val="center"/>
            <w:hideMark/>
          </w:tcPr>
          <w:p w:rsidR="001967AB" w:rsidRPr="00807C64" w:rsidRDefault="001967AB" w:rsidP="00166CCE">
            <w:pPr>
              <w:contextualSpacing/>
              <w:jc w:val="both"/>
              <w:rPr>
                <w:color w:val="000000"/>
                <w:sz w:val="24"/>
              </w:rPr>
            </w:pPr>
            <w:r w:rsidRPr="00807C64">
              <w:rPr>
                <w:color w:val="000000"/>
                <w:sz w:val="24"/>
              </w:rPr>
              <w:t>-превышение фонда оплаты труда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1967AB" w:rsidRPr="00807C64" w:rsidRDefault="001967AB" w:rsidP="001967AB">
            <w:pPr>
              <w:contextualSpacing/>
              <w:jc w:val="center"/>
              <w:rPr>
                <w:sz w:val="24"/>
              </w:rPr>
            </w:pPr>
            <w:r w:rsidRPr="00807C64">
              <w:rPr>
                <w:sz w:val="24"/>
              </w:rPr>
              <w:t>1 383,0</w:t>
            </w:r>
          </w:p>
        </w:tc>
      </w:tr>
      <w:tr w:rsidR="001967AB" w:rsidRPr="00807C64" w:rsidTr="008B6243">
        <w:trPr>
          <w:trHeight w:val="370"/>
        </w:trPr>
        <w:tc>
          <w:tcPr>
            <w:tcW w:w="4071" w:type="pct"/>
            <w:shd w:val="clear" w:color="auto" w:fill="auto"/>
            <w:vAlign w:val="center"/>
            <w:hideMark/>
          </w:tcPr>
          <w:p w:rsidR="001967AB" w:rsidRPr="00807C64" w:rsidRDefault="001967AB" w:rsidP="00166CCE">
            <w:pPr>
              <w:contextualSpacing/>
              <w:jc w:val="both"/>
              <w:rPr>
                <w:color w:val="000000"/>
                <w:sz w:val="24"/>
              </w:rPr>
            </w:pPr>
            <w:r w:rsidRPr="00807C64">
              <w:rPr>
                <w:color w:val="000000"/>
                <w:sz w:val="24"/>
              </w:rPr>
              <w:t>- необоснованное перечисление денежных средств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1967AB" w:rsidRPr="00807C64" w:rsidRDefault="001967AB" w:rsidP="001967AB">
            <w:pPr>
              <w:contextualSpacing/>
              <w:jc w:val="center"/>
              <w:rPr>
                <w:sz w:val="24"/>
              </w:rPr>
            </w:pPr>
            <w:r w:rsidRPr="00807C64">
              <w:rPr>
                <w:sz w:val="24"/>
              </w:rPr>
              <w:t>153 271,6</w:t>
            </w:r>
          </w:p>
        </w:tc>
      </w:tr>
      <w:tr w:rsidR="001967AB" w:rsidRPr="00807C64" w:rsidTr="008B6243">
        <w:trPr>
          <w:trHeight w:val="831"/>
        </w:trPr>
        <w:tc>
          <w:tcPr>
            <w:tcW w:w="4071" w:type="pct"/>
            <w:shd w:val="clear" w:color="auto" w:fill="auto"/>
            <w:vAlign w:val="center"/>
            <w:hideMark/>
          </w:tcPr>
          <w:p w:rsidR="001967AB" w:rsidRPr="00807C64" w:rsidRDefault="001967AB" w:rsidP="00166CCE">
            <w:pPr>
              <w:contextualSpacing/>
              <w:jc w:val="both"/>
              <w:rPr>
                <w:color w:val="000000"/>
                <w:sz w:val="24"/>
              </w:rPr>
            </w:pPr>
            <w:r w:rsidRPr="00807C64">
              <w:rPr>
                <w:color w:val="000000"/>
                <w:sz w:val="24"/>
              </w:rPr>
              <w:t>- объем средств, недополученных в доходную часть бюджетов (упущенная выгода), в том числе от неэффективного и неправомерного использования муниципальной собственности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1967AB" w:rsidRPr="00807C64" w:rsidRDefault="001967AB" w:rsidP="001967AB">
            <w:pPr>
              <w:contextualSpacing/>
              <w:jc w:val="center"/>
              <w:rPr>
                <w:sz w:val="24"/>
              </w:rPr>
            </w:pPr>
            <w:r w:rsidRPr="00807C64">
              <w:rPr>
                <w:sz w:val="24"/>
              </w:rPr>
              <w:t>118 209,8</w:t>
            </w:r>
          </w:p>
        </w:tc>
      </w:tr>
      <w:tr w:rsidR="001967AB" w:rsidRPr="00807C64" w:rsidTr="008B6243">
        <w:trPr>
          <w:trHeight w:val="328"/>
        </w:trPr>
        <w:tc>
          <w:tcPr>
            <w:tcW w:w="4071" w:type="pct"/>
            <w:shd w:val="clear" w:color="auto" w:fill="auto"/>
            <w:vAlign w:val="center"/>
            <w:hideMark/>
          </w:tcPr>
          <w:p w:rsidR="001967AB" w:rsidRPr="00807C64" w:rsidRDefault="00B10132" w:rsidP="00166CCE">
            <w:pPr>
              <w:contextualSpacing/>
              <w:jc w:val="both"/>
              <w:rPr>
                <w:color w:val="000000"/>
                <w:sz w:val="24"/>
              </w:rPr>
            </w:pPr>
            <w:r w:rsidRPr="00807C64">
              <w:rPr>
                <w:color w:val="000000"/>
                <w:sz w:val="24"/>
              </w:rPr>
              <w:t>-просроченная дебиторская</w:t>
            </w:r>
            <w:r w:rsidR="001967AB" w:rsidRPr="00807C64">
              <w:rPr>
                <w:color w:val="000000"/>
                <w:sz w:val="24"/>
              </w:rPr>
              <w:t xml:space="preserve"> задолженность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1967AB" w:rsidRPr="00807C64" w:rsidRDefault="001967AB" w:rsidP="001967AB">
            <w:pPr>
              <w:contextualSpacing/>
              <w:jc w:val="center"/>
              <w:rPr>
                <w:sz w:val="24"/>
              </w:rPr>
            </w:pPr>
            <w:r w:rsidRPr="00807C64">
              <w:rPr>
                <w:sz w:val="24"/>
              </w:rPr>
              <w:t>4 431,5</w:t>
            </w:r>
          </w:p>
        </w:tc>
      </w:tr>
      <w:tr w:rsidR="001967AB" w:rsidRPr="00807C64" w:rsidTr="008B6243">
        <w:trPr>
          <w:trHeight w:val="383"/>
        </w:trPr>
        <w:tc>
          <w:tcPr>
            <w:tcW w:w="4071" w:type="pct"/>
            <w:shd w:val="clear" w:color="auto" w:fill="auto"/>
            <w:vAlign w:val="center"/>
            <w:hideMark/>
          </w:tcPr>
          <w:p w:rsidR="001967AB" w:rsidRPr="00807C64" w:rsidRDefault="001967AB" w:rsidP="00166CCE">
            <w:pPr>
              <w:contextualSpacing/>
              <w:jc w:val="both"/>
              <w:rPr>
                <w:color w:val="000000"/>
                <w:sz w:val="24"/>
              </w:rPr>
            </w:pPr>
            <w:r w:rsidRPr="00807C64">
              <w:rPr>
                <w:color w:val="000000"/>
                <w:sz w:val="24"/>
              </w:rPr>
              <w:t>- нарушения законодательства в сфере бухгалтерского учета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1967AB" w:rsidRPr="00807C64" w:rsidRDefault="001967AB" w:rsidP="001967AB">
            <w:pPr>
              <w:contextualSpacing/>
              <w:jc w:val="center"/>
              <w:rPr>
                <w:sz w:val="24"/>
              </w:rPr>
            </w:pPr>
            <w:r w:rsidRPr="00807C64">
              <w:rPr>
                <w:sz w:val="24"/>
              </w:rPr>
              <w:t>94 724,5</w:t>
            </w:r>
          </w:p>
        </w:tc>
      </w:tr>
      <w:tr w:rsidR="001967AB" w:rsidRPr="00807C64" w:rsidTr="008B6243">
        <w:trPr>
          <w:trHeight w:val="383"/>
        </w:trPr>
        <w:tc>
          <w:tcPr>
            <w:tcW w:w="4071" w:type="pct"/>
            <w:shd w:val="clear" w:color="auto" w:fill="auto"/>
            <w:vAlign w:val="center"/>
            <w:hideMark/>
          </w:tcPr>
          <w:p w:rsidR="001967AB" w:rsidRPr="00807C64" w:rsidRDefault="001967AB" w:rsidP="00166CCE">
            <w:pPr>
              <w:tabs>
                <w:tab w:val="left" w:pos="659"/>
              </w:tabs>
              <w:contextualSpacing/>
              <w:jc w:val="both"/>
              <w:rPr>
                <w:color w:val="000000"/>
                <w:sz w:val="24"/>
              </w:rPr>
            </w:pPr>
            <w:r w:rsidRPr="00807C64">
              <w:rPr>
                <w:color w:val="000000"/>
                <w:sz w:val="24"/>
              </w:rPr>
              <w:t>-стоимость вновь выявленных и неучтенных объектов муниципальной собственности, объем занижения стоимости объектов муниципальной собственности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1967AB" w:rsidRPr="00807C64" w:rsidRDefault="001967AB" w:rsidP="001967AB">
            <w:pPr>
              <w:contextualSpacing/>
              <w:jc w:val="center"/>
              <w:rPr>
                <w:sz w:val="24"/>
              </w:rPr>
            </w:pPr>
            <w:r w:rsidRPr="00807C64">
              <w:rPr>
                <w:sz w:val="24"/>
              </w:rPr>
              <w:t>92 104,7</w:t>
            </w:r>
          </w:p>
        </w:tc>
      </w:tr>
      <w:tr w:rsidR="001967AB" w:rsidRPr="00807C64" w:rsidTr="008B6243">
        <w:trPr>
          <w:trHeight w:val="383"/>
        </w:trPr>
        <w:tc>
          <w:tcPr>
            <w:tcW w:w="4071" w:type="pct"/>
            <w:shd w:val="clear" w:color="auto" w:fill="auto"/>
            <w:vAlign w:val="center"/>
            <w:hideMark/>
          </w:tcPr>
          <w:p w:rsidR="001967AB" w:rsidRPr="00807C64" w:rsidRDefault="001967AB" w:rsidP="00166CCE">
            <w:pPr>
              <w:tabs>
                <w:tab w:val="left" w:pos="659"/>
              </w:tabs>
              <w:contextualSpacing/>
              <w:jc w:val="both"/>
              <w:rPr>
                <w:color w:val="000000"/>
                <w:sz w:val="24"/>
              </w:rPr>
            </w:pPr>
            <w:r w:rsidRPr="00807C64">
              <w:rPr>
                <w:color w:val="000000"/>
                <w:sz w:val="24"/>
              </w:rPr>
              <w:t>-нарушение условий соглашений о предоставлении субсидии из бюджета городского округа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1967AB" w:rsidRPr="00807C64" w:rsidRDefault="001967AB" w:rsidP="001967AB">
            <w:pPr>
              <w:contextualSpacing/>
              <w:jc w:val="center"/>
              <w:rPr>
                <w:sz w:val="24"/>
              </w:rPr>
            </w:pPr>
            <w:r w:rsidRPr="00807C64">
              <w:rPr>
                <w:sz w:val="24"/>
              </w:rPr>
              <w:t>862,4</w:t>
            </w:r>
          </w:p>
        </w:tc>
      </w:tr>
      <w:tr w:rsidR="001967AB" w:rsidRPr="00807C64" w:rsidTr="008B6243">
        <w:trPr>
          <w:trHeight w:val="383"/>
        </w:trPr>
        <w:tc>
          <w:tcPr>
            <w:tcW w:w="4071" w:type="pct"/>
            <w:shd w:val="clear" w:color="auto" w:fill="auto"/>
            <w:vAlign w:val="center"/>
            <w:hideMark/>
          </w:tcPr>
          <w:p w:rsidR="001967AB" w:rsidRPr="00807C64" w:rsidRDefault="001967AB" w:rsidP="00166CCE">
            <w:pPr>
              <w:tabs>
                <w:tab w:val="left" w:pos="659"/>
              </w:tabs>
              <w:contextualSpacing/>
              <w:jc w:val="both"/>
              <w:rPr>
                <w:color w:val="000000"/>
                <w:sz w:val="24"/>
              </w:rPr>
            </w:pPr>
            <w:r w:rsidRPr="00807C64">
              <w:rPr>
                <w:color w:val="000000"/>
                <w:sz w:val="24"/>
              </w:rPr>
              <w:t>-нарушение условий предоставления субсидий (</w:t>
            </w:r>
            <w:r w:rsidR="00DC336E" w:rsidRPr="00807C64">
              <w:rPr>
                <w:color w:val="000000"/>
                <w:sz w:val="24"/>
              </w:rPr>
              <w:t>п</w:t>
            </w:r>
            <w:r w:rsidRPr="00807C64">
              <w:rPr>
                <w:color w:val="000000"/>
                <w:sz w:val="24"/>
              </w:rPr>
              <w:t xml:space="preserve">остановлений </w:t>
            </w:r>
            <w:r w:rsidR="00EB3A40">
              <w:rPr>
                <w:color w:val="000000"/>
                <w:sz w:val="24"/>
              </w:rPr>
              <w:t>А</w:t>
            </w:r>
            <w:r w:rsidRPr="00807C64">
              <w:rPr>
                <w:color w:val="000000"/>
                <w:sz w:val="24"/>
              </w:rPr>
              <w:t>дминистрации городского округа)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1967AB" w:rsidRPr="00807C64" w:rsidRDefault="001967AB" w:rsidP="001967AB">
            <w:pPr>
              <w:contextualSpacing/>
              <w:jc w:val="center"/>
              <w:rPr>
                <w:sz w:val="24"/>
              </w:rPr>
            </w:pPr>
            <w:r w:rsidRPr="00807C64">
              <w:rPr>
                <w:sz w:val="24"/>
              </w:rPr>
              <w:t>5 244,8</w:t>
            </w:r>
          </w:p>
        </w:tc>
      </w:tr>
      <w:tr w:rsidR="001967AB" w:rsidRPr="00807C64" w:rsidTr="008B6243">
        <w:trPr>
          <w:trHeight w:val="383"/>
        </w:trPr>
        <w:tc>
          <w:tcPr>
            <w:tcW w:w="4071" w:type="pct"/>
            <w:shd w:val="clear" w:color="auto" w:fill="auto"/>
            <w:vAlign w:val="center"/>
            <w:hideMark/>
          </w:tcPr>
          <w:p w:rsidR="001967AB" w:rsidRPr="00807C64" w:rsidRDefault="001967AB" w:rsidP="00166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807C64">
              <w:rPr>
                <w:color w:val="000000"/>
                <w:sz w:val="24"/>
              </w:rPr>
              <w:t>- иное (нарушение п</w:t>
            </w:r>
            <w:r w:rsidR="00166CCE">
              <w:rPr>
                <w:color w:val="000000"/>
                <w:sz w:val="24"/>
              </w:rPr>
              <w:t xml:space="preserve">ункта </w:t>
            </w:r>
            <w:r w:rsidRPr="00807C64">
              <w:rPr>
                <w:color w:val="000000"/>
                <w:sz w:val="24"/>
              </w:rPr>
              <w:t xml:space="preserve">13 </w:t>
            </w:r>
            <w:r w:rsidR="00166CCE">
              <w:rPr>
                <w:rFonts w:eastAsiaTheme="minorHAnsi"/>
                <w:sz w:val="24"/>
                <w:lang w:eastAsia="en-US"/>
              </w:rPr>
              <w:t>Федерального закона от 05.04.2013 N 44-ФЗ</w:t>
            </w:r>
            <w:r w:rsidR="00166CCE">
              <w:rPr>
                <w:rFonts w:eastAsiaTheme="minorHAnsi"/>
                <w:sz w:val="24"/>
                <w:lang w:eastAsia="en-US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807C64">
              <w:rPr>
                <w:color w:val="000000"/>
                <w:sz w:val="24"/>
              </w:rPr>
              <w:t>-</w:t>
            </w:r>
            <w:r w:rsidR="00166CCE">
              <w:rPr>
                <w:color w:val="000000"/>
                <w:sz w:val="24"/>
              </w:rPr>
              <w:t xml:space="preserve"> </w:t>
            </w:r>
            <w:r w:rsidRPr="00807C64">
              <w:rPr>
                <w:color w:val="000000"/>
                <w:sz w:val="24"/>
              </w:rPr>
              <w:t>заключение гражданско-правового договора без согласия учредителя)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1967AB" w:rsidRPr="00807C64" w:rsidRDefault="001967AB" w:rsidP="001967AB">
            <w:pPr>
              <w:contextualSpacing/>
              <w:jc w:val="center"/>
              <w:rPr>
                <w:sz w:val="24"/>
              </w:rPr>
            </w:pPr>
            <w:r w:rsidRPr="00807C64">
              <w:rPr>
                <w:sz w:val="24"/>
              </w:rPr>
              <w:t>6 223,6</w:t>
            </w:r>
          </w:p>
        </w:tc>
      </w:tr>
      <w:tr w:rsidR="001967AB" w:rsidRPr="00807C64" w:rsidTr="008B6243">
        <w:trPr>
          <w:trHeight w:val="543"/>
        </w:trPr>
        <w:tc>
          <w:tcPr>
            <w:tcW w:w="4071" w:type="pct"/>
            <w:shd w:val="clear" w:color="auto" w:fill="auto"/>
            <w:vAlign w:val="center"/>
            <w:hideMark/>
          </w:tcPr>
          <w:p w:rsidR="001967AB" w:rsidRPr="00807C64" w:rsidRDefault="001967AB" w:rsidP="00166CCE">
            <w:pPr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807C64">
              <w:rPr>
                <w:b/>
                <w:bCs/>
                <w:color w:val="000000"/>
                <w:sz w:val="24"/>
              </w:rPr>
              <w:t>3. Объем ущерба, нанесенного муниципальному образованию вышеуказанными нарушениями законодательства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1967AB" w:rsidRPr="00807C64" w:rsidRDefault="001967AB" w:rsidP="001967AB">
            <w:pPr>
              <w:contextualSpacing/>
              <w:jc w:val="center"/>
              <w:rPr>
                <w:b/>
                <w:bCs/>
                <w:sz w:val="24"/>
              </w:rPr>
            </w:pPr>
            <w:r w:rsidRPr="00807C64">
              <w:rPr>
                <w:b/>
                <w:bCs/>
                <w:sz w:val="24"/>
              </w:rPr>
              <w:t>118 752,5</w:t>
            </w:r>
          </w:p>
        </w:tc>
      </w:tr>
      <w:tr w:rsidR="001967AB" w:rsidRPr="00807C64" w:rsidTr="008B6243">
        <w:trPr>
          <w:trHeight w:val="510"/>
        </w:trPr>
        <w:tc>
          <w:tcPr>
            <w:tcW w:w="4071" w:type="pct"/>
            <w:shd w:val="clear" w:color="auto" w:fill="auto"/>
            <w:vAlign w:val="center"/>
            <w:hideMark/>
          </w:tcPr>
          <w:p w:rsidR="001967AB" w:rsidRPr="00807C64" w:rsidRDefault="001967AB" w:rsidP="00166CCE">
            <w:pPr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807C64">
              <w:rPr>
                <w:b/>
                <w:bCs/>
                <w:color w:val="000000"/>
                <w:sz w:val="24"/>
              </w:rPr>
              <w:t>4. Рекомендовано к взысканию или возврату в местный бюджет, в местную казну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1967AB" w:rsidRPr="00807C64" w:rsidRDefault="001967AB" w:rsidP="001967AB">
            <w:pPr>
              <w:contextualSpacing/>
              <w:jc w:val="center"/>
              <w:rPr>
                <w:b/>
                <w:bCs/>
                <w:sz w:val="24"/>
              </w:rPr>
            </w:pPr>
            <w:r w:rsidRPr="00807C64">
              <w:rPr>
                <w:b/>
                <w:bCs/>
                <w:sz w:val="24"/>
              </w:rPr>
              <w:t>153 467,0</w:t>
            </w:r>
          </w:p>
        </w:tc>
      </w:tr>
      <w:bookmarkStart w:id="2" w:name="RANGE!A34"/>
      <w:tr w:rsidR="001967AB" w:rsidRPr="00807C64" w:rsidTr="008B6243">
        <w:trPr>
          <w:trHeight w:val="510"/>
        </w:trPr>
        <w:tc>
          <w:tcPr>
            <w:tcW w:w="4071" w:type="pct"/>
            <w:shd w:val="clear" w:color="auto" w:fill="auto"/>
            <w:vAlign w:val="center"/>
            <w:hideMark/>
          </w:tcPr>
          <w:p w:rsidR="001967AB" w:rsidRPr="00807C64" w:rsidRDefault="001967AB" w:rsidP="00166CCE">
            <w:pPr>
              <w:contextualSpacing/>
              <w:jc w:val="both"/>
              <w:rPr>
                <w:bCs/>
                <w:color w:val="000000"/>
                <w:sz w:val="24"/>
              </w:rPr>
            </w:pPr>
            <w:r w:rsidRPr="00807C64">
              <w:rPr>
                <w:b/>
                <w:bCs/>
                <w:color w:val="000000"/>
                <w:sz w:val="24"/>
              </w:rPr>
              <w:fldChar w:fldCharType="begin"/>
            </w:r>
            <w:r w:rsidRPr="00807C64">
              <w:rPr>
                <w:b/>
                <w:bCs/>
                <w:color w:val="000000"/>
                <w:sz w:val="24"/>
              </w:rPr>
              <w:instrText xml:space="preserve"> HYPERLINK "file:///C:\\Users\\ANovikov\\Desktop\\ОТЧЁТ%20О%20ДЕЯТЕЛЬНОСТИ%20КСП%20ЗА%202014%20ГОД\\Книга1.xlsx" \l "RANGE!A38" </w:instrText>
            </w:r>
            <w:r w:rsidRPr="00807C64">
              <w:rPr>
                <w:b/>
                <w:bCs/>
                <w:color w:val="000000"/>
                <w:sz w:val="24"/>
              </w:rPr>
              <w:fldChar w:fldCharType="separate"/>
            </w:r>
            <w:r w:rsidRPr="00807C64">
              <w:rPr>
                <w:b/>
                <w:bCs/>
                <w:color w:val="000000"/>
                <w:sz w:val="24"/>
              </w:rPr>
              <w:t>5. Возмещено (учтено) по результатам контрольных мероприятий</w:t>
            </w:r>
            <w:r w:rsidRPr="00807C64">
              <w:rPr>
                <w:b/>
                <w:bCs/>
                <w:color w:val="000000"/>
                <w:sz w:val="24"/>
              </w:rPr>
              <w:fldChar w:fldCharType="end"/>
            </w:r>
            <w:bookmarkEnd w:id="2"/>
            <w:r w:rsidRPr="00807C64">
              <w:rPr>
                <w:b/>
                <w:bCs/>
                <w:color w:val="000000"/>
                <w:sz w:val="24"/>
                <w:vertAlign w:val="superscript"/>
              </w:rPr>
              <w:t xml:space="preserve"> 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1967AB" w:rsidRPr="00807C64" w:rsidRDefault="001967AB" w:rsidP="001967AB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807C64">
              <w:rPr>
                <w:b/>
                <w:bCs/>
                <w:color w:val="000000"/>
                <w:sz w:val="24"/>
              </w:rPr>
              <w:t>86 072,6</w:t>
            </w:r>
          </w:p>
        </w:tc>
      </w:tr>
      <w:tr w:rsidR="001967AB" w:rsidRPr="00807C64" w:rsidTr="008B6243">
        <w:trPr>
          <w:trHeight w:val="337"/>
        </w:trPr>
        <w:tc>
          <w:tcPr>
            <w:tcW w:w="4071" w:type="pct"/>
            <w:shd w:val="clear" w:color="auto" w:fill="auto"/>
            <w:vAlign w:val="center"/>
            <w:hideMark/>
          </w:tcPr>
          <w:p w:rsidR="001967AB" w:rsidRPr="00807C64" w:rsidRDefault="001967AB" w:rsidP="00166CCE">
            <w:pPr>
              <w:contextualSpacing/>
              <w:jc w:val="both"/>
              <w:rPr>
                <w:bCs/>
                <w:color w:val="000000"/>
                <w:sz w:val="24"/>
              </w:rPr>
            </w:pPr>
            <w:r w:rsidRPr="00807C64">
              <w:rPr>
                <w:b/>
                <w:bCs/>
                <w:color w:val="000000"/>
                <w:sz w:val="24"/>
              </w:rPr>
              <w:t xml:space="preserve">- </w:t>
            </w:r>
            <w:r w:rsidRPr="00807C64">
              <w:rPr>
                <w:bCs/>
                <w:color w:val="000000"/>
                <w:sz w:val="24"/>
              </w:rPr>
              <w:t>возм</w:t>
            </w:r>
            <w:r w:rsidR="004F3128" w:rsidRPr="00807C64">
              <w:rPr>
                <w:bCs/>
                <w:color w:val="000000"/>
                <w:sz w:val="24"/>
              </w:rPr>
              <w:t>ещено денежными средствами (в том числе</w:t>
            </w:r>
            <w:r w:rsidRPr="00807C64">
              <w:rPr>
                <w:bCs/>
                <w:color w:val="000000"/>
                <w:sz w:val="24"/>
              </w:rPr>
              <w:t xml:space="preserve"> по контрольным мероприятиям прошлых лет)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1967AB" w:rsidRPr="00807C64" w:rsidRDefault="001967AB" w:rsidP="001967AB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807C64">
              <w:rPr>
                <w:rFonts w:eastAsiaTheme="minorHAnsi"/>
                <w:sz w:val="24"/>
                <w:lang w:eastAsia="en-US"/>
              </w:rPr>
              <w:t>20 425,9</w:t>
            </w:r>
          </w:p>
        </w:tc>
      </w:tr>
      <w:tr w:rsidR="001967AB" w:rsidRPr="00807C64" w:rsidTr="008B6243">
        <w:trPr>
          <w:trHeight w:val="337"/>
        </w:trPr>
        <w:tc>
          <w:tcPr>
            <w:tcW w:w="4071" w:type="pct"/>
            <w:shd w:val="clear" w:color="auto" w:fill="auto"/>
            <w:vAlign w:val="center"/>
            <w:hideMark/>
          </w:tcPr>
          <w:p w:rsidR="001967AB" w:rsidRPr="00807C64" w:rsidRDefault="001967AB" w:rsidP="00166CCE">
            <w:pPr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807C64">
              <w:rPr>
                <w:b/>
                <w:bCs/>
                <w:color w:val="000000"/>
                <w:sz w:val="24"/>
              </w:rPr>
              <w:t xml:space="preserve">- </w:t>
            </w:r>
            <w:r w:rsidRPr="00807C64">
              <w:rPr>
                <w:bCs/>
                <w:color w:val="000000"/>
                <w:sz w:val="24"/>
              </w:rPr>
              <w:t>возмещено в виде</w:t>
            </w:r>
            <w:r w:rsidRPr="00807C64">
              <w:rPr>
                <w:color w:val="000000"/>
                <w:sz w:val="24"/>
              </w:rPr>
              <w:t xml:space="preserve"> штрафов по делам об административных правонарушениях</w:t>
            </w:r>
            <w:r w:rsidRPr="00807C64">
              <w:rPr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1967AB" w:rsidRPr="00807C64" w:rsidRDefault="001967AB" w:rsidP="001967AB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807C64">
              <w:rPr>
                <w:rFonts w:eastAsiaTheme="minorHAnsi"/>
                <w:sz w:val="24"/>
                <w:lang w:eastAsia="en-US"/>
              </w:rPr>
              <w:t>164,1</w:t>
            </w:r>
          </w:p>
        </w:tc>
      </w:tr>
      <w:tr w:rsidR="001967AB" w:rsidRPr="00807C64" w:rsidTr="008B6243">
        <w:trPr>
          <w:trHeight w:val="413"/>
        </w:trPr>
        <w:tc>
          <w:tcPr>
            <w:tcW w:w="4071" w:type="pct"/>
            <w:shd w:val="clear" w:color="auto" w:fill="auto"/>
            <w:vAlign w:val="center"/>
            <w:hideMark/>
          </w:tcPr>
          <w:p w:rsidR="001967AB" w:rsidRPr="00807C64" w:rsidRDefault="001967AB" w:rsidP="00166CCE">
            <w:pPr>
              <w:contextualSpacing/>
              <w:jc w:val="both"/>
              <w:rPr>
                <w:bCs/>
                <w:color w:val="000000"/>
                <w:sz w:val="24"/>
              </w:rPr>
            </w:pPr>
            <w:r w:rsidRPr="00807C64">
              <w:rPr>
                <w:bCs/>
                <w:color w:val="000000"/>
                <w:sz w:val="24"/>
              </w:rPr>
              <w:t>- возмещено в виде имущества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1967AB" w:rsidRPr="00807C64" w:rsidRDefault="001967AB" w:rsidP="001967AB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807C64">
              <w:rPr>
                <w:rFonts w:eastAsiaTheme="minorHAnsi"/>
                <w:sz w:val="24"/>
                <w:lang w:eastAsia="en-US"/>
              </w:rPr>
              <w:t>65 482,6</w:t>
            </w:r>
          </w:p>
        </w:tc>
      </w:tr>
      <w:tr w:rsidR="001967AB" w:rsidRPr="00807C64" w:rsidTr="008B6243">
        <w:trPr>
          <w:trHeight w:val="510"/>
        </w:trPr>
        <w:tc>
          <w:tcPr>
            <w:tcW w:w="4071" w:type="pct"/>
            <w:shd w:val="clear" w:color="auto" w:fill="auto"/>
            <w:vAlign w:val="center"/>
            <w:hideMark/>
          </w:tcPr>
          <w:p w:rsidR="001967AB" w:rsidRPr="00807C64" w:rsidRDefault="001967AB" w:rsidP="00166CCE">
            <w:pPr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807C64">
              <w:rPr>
                <w:b/>
                <w:bCs/>
                <w:color w:val="000000"/>
                <w:sz w:val="24"/>
              </w:rPr>
              <w:lastRenderedPageBreak/>
              <w:t xml:space="preserve">6. Устранено нарушений, выявленных контрольными мероприятиями 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1967AB" w:rsidRPr="00807C64" w:rsidRDefault="001967AB" w:rsidP="001967AB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807C64">
              <w:rPr>
                <w:b/>
                <w:bCs/>
                <w:color w:val="000000"/>
                <w:sz w:val="24"/>
              </w:rPr>
              <w:t>199 706,4</w:t>
            </w:r>
          </w:p>
        </w:tc>
      </w:tr>
      <w:tr w:rsidR="001967AB" w:rsidRPr="00807C64" w:rsidTr="008B6243">
        <w:trPr>
          <w:trHeight w:val="510"/>
        </w:trPr>
        <w:tc>
          <w:tcPr>
            <w:tcW w:w="4071" w:type="pct"/>
            <w:shd w:val="clear" w:color="auto" w:fill="auto"/>
            <w:vAlign w:val="center"/>
          </w:tcPr>
          <w:p w:rsidR="001967AB" w:rsidRPr="00807C64" w:rsidRDefault="001967AB" w:rsidP="00166CCE">
            <w:pPr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807C64">
              <w:rPr>
                <w:b/>
                <w:bCs/>
                <w:color w:val="000000"/>
                <w:sz w:val="24"/>
              </w:rPr>
              <w:t xml:space="preserve">7. Расходы на содержание КСП в 2017 году 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1967AB" w:rsidRPr="00807C64" w:rsidRDefault="001967AB" w:rsidP="001967AB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807C64">
              <w:rPr>
                <w:b/>
                <w:bCs/>
                <w:color w:val="000000"/>
                <w:sz w:val="24"/>
              </w:rPr>
              <w:t>26 813,9</w:t>
            </w:r>
          </w:p>
        </w:tc>
      </w:tr>
    </w:tbl>
    <w:p w:rsidR="001967AB" w:rsidRPr="00807C64" w:rsidRDefault="001967AB" w:rsidP="001967AB">
      <w:pPr>
        <w:widowControl w:val="0"/>
        <w:overflowPunct w:val="0"/>
        <w:autoSpaceDE w:val="0"/>
        <w:autoSpaceDN w:val="0"/>
        <w:adjustRightInd w:val="0"/>
        <w:spacing w:after="120"/>
        <w:ind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bCs/>
          <w:color w:val="000000"/>
          <w:sz w:val="24"/>
        </w:rPr>
        <w:t>Из вышеприведенной таблицы следует, что о</w:t>
      </w:r>
      <w:r w:rsidRPr="00807C64">
        <w:rPr>
          <w:color w:val="000000"/>
          <w:sz w:val="24"/>
        </w:rPr>
        <w:t>бъем проверенных средств (с учетом стоимости муниципального имущества) в отчетном перио</w:t>
      </w:r>
      <w:r w:rsidR="00B13F25" w:rsidRPr="00807C64">
        <w:rPr>
          <w:color w:val="000000"/>
          <w:sz w:val="24"/>
        </w:rPr>
        <w:t>де составляет 13 302 770,6 тыс</w:t>
      </w:r>
      <w:r w:rsidR="000829BA" w:rsidRPr="00807C64">
        <w:rPr>
          <w:color w:val="000000"/>
          <w:sz w:val="24"/>
        </w:rPr>
        <w:t>.</w:t>
      </w:r>
      <w:r w:rsidRPr="00807C64">
        <w:rPr>
          <w:color w:val="000000"/>
          <w:sz w:val="24"/>
        </w:rPr>
        <w:t xml:space="preserve"> рублей, что существенно превышает объем проверенных средств в 2016 году (2 329 747,4 тыс. рублей или в 5,7 раза).</w:t>
      </w:r>
    </w:p>
    <w:p w:rsidR="001967AB" w:rsidRPr="00807C64" w:rsidRDefault="001967AB" w:rsidP="001967AB">
      <w:pPr>
        <w:spacing w:before="120"/>
        <w:ind w:firstLine="709"/>
        <w:contextualSpacing/>
        <w:jc w:val="both"/>
        <w:rPr>
          <w:bCs/>
          <w:color w:val="000000"/>
          <w:sz w:val="24"/>
        </w:rPr>
      </w:pPr>
      <w:r w:rsidRPr="00807C64">
        <w:rPr>
          <w:bCs/>
          <w:color w:val="000000"/>
          <w:sz w:val="24"/>
        </w:rPr>
        <w:t xml:space="preserve">Выявлено нарушений законодательства по результатам проведенных контрольных мероприятий, на общую сумму </w:t>
      </w:r>
      <w:r w:rsidRPr="00807C64">
        <w:rPr>
          <w:bCs/>
          <w:sz w:val="24"/>
        </w:rPr>
        <w:t>522 615,0 тыс. рублей</w:t>
      </w:r>
      <w:r w:rsidRPr="00807C64">
        <w:rPr>
          <w:bCs/>
          <w:color w:val="000000"/>
          <w:sz w:val="24"/>
        </w:rPr>
        <w:t>.</w:t>
      </w:r>
    </w:p>
    <w:p w:rsidR="001967AB" w:rsidRPr="00807C64" w:rsidRDefault="001967AB" w:rsidP="001967AB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</w:rPr>
      </w:pPr>
      <w:r w:rsidRPr="00807C64">
        <w:rPr>
          <w:sz w:val="24"/>
        </w:rPr>
        <w:t>1. Нецелевое использование бюджетных средств</w:t>
      </w:r>
      <w:r w:rsidRPr="00807C64">
        <w:rPr>
          <w:sz w:val="24"/>
          <w:vertAlign w:val="superscript"/>
        </w:rPr>
        <w:t xml:space="preserve"> </w:t>
      </w:r>
      <w:r w:rsidRPr="00807C64">
        <w:rPr>
          <w:sz w:val="24"/>
        </w:rPr>
        <w:t xml:space="preserve">на общую сумму 2 298,5 тыс. рублей, в том числе: </w:t>
      </w:r>
    </w:p>
    <w:p w:rsidR="001967AB" w:rsidRPr="00807C64" w:rsidRDefault="001967AB" w:rsidP="00B13F25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sz w:val="24"/>
        </w:rPr>
      </w:pPr>
      <w:r w:rsidRPr="00807C64">
        <w:rPr>
          <w:sz w:val="24"/>
        </w:rPr>
        <w:t>2</w:t>
      </w:r>
      <w:r w:rsidRPr="00807C64">
        <w:rPr>
          <w:sz w:val="24"/>
          <w:lang w:val="en-US"/>
        </w:rPr>
        <w:t> </w:t>
      </w:r>
      <w:r w:rsidRPr="00807C64">
        <w:rPr>
          <w:sz w:val="24"/>
        </w:rPr>
        <w:t>019,2 тыс. рублей – отсутствие в КУЖФ контроля за приемкой выполненных работ по текущему ремонту жилищного фонда, что привело к оплате фактич</w:t>
      </w:r>
      <w:r w:rsidR="00B13F25" w:rsidRPr="00807C64">
        <w:rPr>
          <w:sz w:val="24"/>
        </w:rPr>
        <w:t>ески не выполненных работ;</w:t>
      </w:r>
    </w:p>
    <w:p w:rsidR="001967AB" w:rsidRPr="00807C64" w:rsidRDefault="001967AB" w:rsidP="00B13F25">
      <w:pPr>
        <w:widowControl w:val="0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sz w:val="24"/>
        </w:rPr>
      </w:pPr>
      <w:r w:rsidRPr="00807C64">
        <w:rPr>
          <w:sz w:val="24"/>
        </w:rPr>
        <w:t>279,3 тыс. рублей - использование некоммерческими организациями ранее полученных субсидий в нарушение ст. 306.4 Бюджетного кодекса РФ (на цели, не предусмотренные соглашениями).</w:t>
      </w:r>
    </w:p>
    <w:p w:rsidR="001967AB" w:rsidRPr="00807C64" w:rsidRDefault="001967AB" w:rsidP="001967AB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</w:rPr>
      </w:pPr>
      <w:r w:rsidRPr="00807C64">
        <w:rPr>
          <w:sz w:val="24"/>
        </w:rPr>
        <w:t xml:space="preserve">2. Неэффективное использование бюджетных средств на общую сумму </w:t>
      </w:r>
      <w:r w:rsidR="00166CCE">
        <w:rPr>
          <w:sz w:val="24"/>
        </w:rPr>
        <w:br/>
      </w:r>
      <w:r w:rsidRPr="00807C64">
        <w:rPr>
          <w:sz w:val="24"/>
        </w:rPr>
        <w:t>43 860,6 тыс. рублей, а именно:</w:t>
      </w:r>
    </w:p>
    <w:p w:rsidR="001967AB" w:rsidRPr="00807C64" w:rsidRDefault="001967AB" w:rsidP="00B13F25">
      <w:pPr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sz w:val="24"/>
        </w:rPr>
      </w:pPr>
      <w:r w:rsidRPr="00807C64">
        <w:rPr>
          <w:sz w:val="24"/>
        </w:rPr>
        <w:t>31 070,3 тыс. рублей – МУП «</w:t>
      </w:r>
      <w:proofErr w:type="spellStart"/>
      <w:r w:rsidRPr="00807C64">
        <w:rPr>
          <w:sz w:val="24"/>
        </w:rPr>
        <w:t>Спецдорремстрой</w:t>
      </w:r>
      <w:proofErr w:type="spellEnd"/>
      <w:r w:rsidRPr="00807C64">
        <w:rPr>
          <w:sz w:val="24"/>
        </w:rPr>
        <w:t xml:space="preserve">» - неиспользование по назначению объекта основных средств (регенератор-стабилизатор </w:t>
      </w:r>
      <w:r w:rsidRPr="00807C64">
        <w:rPr>
          <w:sz w:val="24"/>
          <w:lang w:val="en-US"/>
        </w:rPr>
        <w:t>Terex</w:t>
      </w:r>
      <w:r w:rsidRPr="00807C64">
        <w:rPr>
          <w:sz w:val="24"/>
        </w:rPr>
        <w:t xml:space="preserve"> </w:t>
      </w:r>
      <w:r w:rsidRPr="00807C64">
        <w:rPr>
          <w:sz w:val="24"/>
          <w:lang w:val="en-US"/>
        </w:rPr>
        <w:t>RS</w:t>
      </w:r>
      <w:r w:rsidRPr="00807C64">
        <w:rPr>
          <w:sz w:val="24"/>
        </w:rPr>
        <w:t xml:space="preserve">446 – механизм для </w:t>
      </w:r>
      <w:r w:rsidR="00B13F25" w:rsidRPr="00807C64">
        <w:rPr>
          <w:sz w:val="24"/>
        </w:rPr>
        <w:t>переработки и укладки асфальта);</w:t>
      </w:r>
    </w:p>
    <w:p w:rsidR="001967AB" w:rsidRPr="00807C64" w:rsidRDefault="001967AB" w:rsidP="00B13F25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sz w:val="24"/>
        </w:rPr>
      </w:pPr>
      <w:r w:rsidRPr="00807C64">
        <w:rPr>
          <w:sz w:val="24"/>
        </w:rPr>
        <w:t xml:space="preserve">8 006,9 тыс. рублей – КУЖФ, из них: 4 573,7 тыс. рублей – оплата из бюджета городского округа 71 пустующих жилых помещений, которые не распределялись гражданам и имели статус «пустующие» на протяжении периода от 1 до 3 лет; 3 433,2 тыс. рублей – оплата </w:t>
      </w:r>
      <w:r w:rsidR="00166CCE">
        <w:rPr>
          <w:sz w:val="24"/>
        </w:rPr>
        <w:br/>
      </w:r>
      <w:r w:rsidRPr="00807C64">
        <w:rPr>
          <w:sz w:val="24"/>
        </w:rPr>
        <w:t>из бюджета городского округа 8-ми отремонтированных жилых помещений без последующей сдачи в наем (отсутствие</w:t>
      </w:r>
      <w:r w:rsidR="00B13F25" w:rsidRPr="00807C64">
        <w:rPr>
          <w:sz w:val="24"/>
        </w:rPr>
        <w:t xml:space="preserve"> нанимателей от 96 до 363 дней);</w:t>
      </w:r>
    </w:p>
    <w:p w:rsidR="001967AB" w:rsidRPr="00807C64" w:rsidRDefault="001967AB" w:rsidP="00B13F25">
      <w:pPr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sz w:val="24"/>
          <w:u w:val="single"/>
        </w:rPr>
      </w:pPr>
      <w:r w:rsidRPr="00807C64">
        <w:rPr>
          <w:sz w:val="24"/>
        </w:rPr>
        <w:t xml:space="preserve">4 783,4 тыс. рублей – МКУ «УДХ» - бездействие должностных лиц, приведшие </w:t>
      </w:r>
      <w:r w:rsidR="00166CCE">
        <w:rPr>
          <w:sz w:val="24"/>
        </w:rPr>
        <w:br/>
      </w:r>
      <w:r w:rsidRPr="00807C64">
        <w:rPr>
          <w:sz w:val="24"/>
        </w:rPr>
        <w:t>к дополнительным необоснованным расходам. Оплата судебных расходов по делам, принятым</w:t>
      </w:r>
      <w:r w:rsidR="00166CCE">
        <w:rPr>
          <w:sz w:val="24"/>
        </w:rPr>
        <w:br/>
      </w:r>
      <w:r w:rsidRPr="00807C64">
        <w:rPr>
          <w:sz w:val="24"/>
        </w:rPr>
        <w:t>не в пользу проверяемого учреждения, явилось следствием ненадлежащего исполнения работниками своих обязанностей (не явка на заседания судов) и привело к необоснованным расходам бюджетных средств.</w:t>
      </w:r>
    </w:p>
    <w:p w:rsidR="001967AB" w:rsidRPr="00807C64" w:rsidRDefault="001967AB" w:rsidP="00B13F2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</w:rPr>
      </w:pPr>
      <w:r w:rsidRPr="00807C64">
        <w:rPr>
          <w:sz w:val="24"/>
        </w:rPr>
        <w:t>3. Превышение фонда оплаты труда в сумме 1 383,0 тыс. рублей - необоснованно начисленная заработная плата в МУП</w:t>
      </w:r>
      <w:r w:rsidR="00B13F25" w:rsidRPr="00807C64">
        <w:rPr>
          <w:sz w:val="24"/>
        </w:rPr>
        <w:t xml:space="preserve"> «</w:t>
      </w:r>
      <w:proofErr w:type="spellStart"/>
      <w:r w:rsidR="00B13F25" w:rsidRPr="00807C64">
        <w:rPr>
          <w:sz w:val="24"/>
        </w:rPr>
        <w:t>Спецдорремстрой</w:t>
      </w:r>
      <w:proofErr w:type="spellEnd"/>
      <w:r w:rsidR="00B13F25" w:rsidRPr="00807C64">
        <w:rPr>
          <w:sz w:val="24"/>
        </w:rPr>
        <w:t>» (устранено).</w:t>
      </w:r>
    </w:p>
    <w:p w:rsidR="001967AB" w:rsidRPr="00807C64" w:rsidRDefault="00B13F25" w:rsidP="00B13F25">
      <w:pPr>
        <w:widowControl w:val="0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textAlignment w:val="baseline"/>
        <w:rPr>
          <w:sz w:val="24"/>
        </w:rPr>
      </w:pPr>
      <w:r w:rsidRPr="00807C64">
        <w:rPr>
          <w:sz w:val="24"/>
        </w:rPr>
        <w:t xml:space="preserve">4. </w:t>
      </w:r>
      <w:r w:rsidR="001967AB" w:rsidRPr="00807C64">
        <w:rPr>
          <w:sz w:val="24"/>
        </w:rPr>
        <w:t>Необоснованное перечисление денежных средств на общую сумму 153 271,6 тыс. рублей, в том числе:</w:t>
      </w:r>
    </w:p>
    <w:p w:rsidR="001967AB" w:rsidRPr="00807C64" w:rsidRDefault="001967AB" w:rsidP="00DC5964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sz w:val="24"/>
        </w:rPr>
      </w:pPr>
      <w:r w:rsidRPr="00807C64">
        <w:rPr>
          <w:sz w:val="24"/>
        </w:rPr>
        <w:t>117 000,0 тыс. рублей - МУП «</w:t>
      </w:r>
      <w:proofErr w:type="spellStart"/>
      <w:r w:rsidRPr="00807C64">
        <w:rPr>
          <w:sz w:val="24"/>
        </w:rPr>
        <w:t>Спецдорремстрой</w:t>
      </w:r>
      <w:proofErr w:type="spellEnd"/>
      <w:r w:rsidRPr="00807C64">
        <w:rPr>
          <w:sz w:val="24"/>
        </w:rPr>
        <w:t>» - неправомерное увеличение уставного фонда предприятия, средства которого неправомерно расходовались на приобретение оборотных средств и погашение кредиторской задолженности (нарушение ст</w:t>
      </w:r>
      <w:r w:rsidR="00166CCE">
        <w:rPr>
          <w:sz w:val="24"/>
        </w:rPr>
        <w:t>атей</w:t>
      </w:r>
      <w:r w:rsidRPr="00807C64">
        <w:rPr>
          <w:sz w:val="24"/>
        </w:rPr>
        <w:t xml:space="preserve"> 6, 78, 78.2 Бюджетного кодекса РФ).</w:t>
      </w:r>
    </w:p>
    <w:p w:rsidR="001967AB" w:rsidRPr="00807C64" w:rsidRDefault="001967AB" w:rsidP="00DC5964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sz w:val="24"/>
        </w:rPr>
      </w:pPr>
      <w:r w:rsidRPr="00807C64">
        <w:rPr>
          <w:sz w:val="24"/>
        </w:rPr>
        <w:t>27 413,7 тыс. рублей - МКУ «УДХ» - перечисление денежных средств за фактически не выполненные работы (подлежит взысканию в бюджет).</w:t>
      </w:r>
    </w:p>
    <w:p w:rsidR="001967AB" w:rsidRPr="00807C64" w:rsidRDefault="001967AB" w:rsidP="00DC5964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sz w:val="24"/>
        </w:rPr>
      </w:pPr>
      <w:r w:rsidRPr="00807C64">
        <w:rPr>
          <w:sz w:val="24"/>
        </w:rPr>
        <w:t>7 824,1 тыс. рублей - МКУ «</w:t>
      </w:r>
      <w:proofErr w:type="spellStart"/>
      <w:r w:rsidRPr="00807C64">
        <w:rPr>
          <w:sz w:val="24"/>
        </w:rPr>
        <w:t>УКСиР</w:t>
      </w:r>
      <w:proofErr w:type="spellEnd"/>
      <w:r w:rsidRPr="00807C64">
        <w:rPr>
          <w:sz w:val="24"/>
        </w:rPr>
        <w:t>» перечисление аванса в нарушение условий муниципального контракта (авансирование не предусмотрено).</w:t>
      </w:r>
    </w:p>
    <w:p w:rsidR="001967AB" w:rsidRPr="00807C64" w:rsidRDefault="001967AB" w:rsidP="00DC5964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sz w:val="24"/>
        </w:rPr>
      </w:pPr>
      <w:r w:rsidRPr="00807C64">
        <w:rPr>
          <w:sz w:val="24"/>
        </w:rPr>
        <w:t>1 033,8 тыс. рублей - МБОУ «Средняя школа № 12» - необоснованное перечисление денежных средств за фактически не выполненные объемы работ (подлежит взысканию в бюджет).</w:t>
      </w:r>
    </w:p>
    <w:p w:rsidR="001967AB" w:rsidRPr="00807C64" w:rsidRDefault="00B13F25" w:rsidP="00DC596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textAlignment w:val="baseline"/>
        <w:rPr>
          <w:sz w:val="24"/>
        </w:rPr>
      </w:pPr>
      <w:r w:rsidRPr="00807C64">
        <w:rPr>
          <w:sz w:val="24"/>
        </w:rPr>
        <w:t xml:space="preserve">5. </w:t>
      </w:r>
      <w:r w:rsidR="001967AB" w:rsidRPr="00807C64">
        <w:rPr>
          <w:sz w:val="24"/>
        </w:rPr>
        <w:t xml:space="preserve">Объем средств, недополученных в доходную часть бюджета (упущенная выгода), в том числе от неэффективного и неправомерного использования муниципальной собственности на общую сумму 118 209,8 тыс. рублей - </w:t>
      </w:r>
      <w:proofErr w:type="spellStart"/>
      <w:r w:rsidR="001967AB" w:rsidRPr="00807C64">
        <w:rPr>
          <w:sz w:val="24"/>
        </w:rPr>
        <w:t>недополучение</w:t>
      </w:r>
      <w:proofErr w:type="spellEnd"/>
      <w:r w:rsidR="001967AB" w:rsidRPr="00807C64">
        <w:rPr>
          <w:sz w:val="24"/>
        </w:rPr>
        <w:t xml:space="preserve"> УАГЗО денежных средств от землепользователей в виде оплаты задолженности по арендной плате за пользование земельными участками по вступившим в силу судебным решениям (подлежит взысканию в бюджет). </w:t>
      </w:r>
    </w:p>
    <w:p w:rsidR="001967AB" w:rsidRPr="00807C64" w:rsidRDefault="00B13F25" w:rsidP="00DC5964">
      <w:pPr>
        <w:widowControl w:val="0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100" w:afterAutospacing="1"/>
        <w:ind w:firstLine="709"/>
        <w:contextualSpacing/>
        <w:jc w:val="both"/>
        <w:textAlignment w:val="baseline"/>
        <w:rPr>
          <w:sz w:val="24"/>
        </w:rPr>
      </w:pPr>
      <w:r w:rsidRPr="00807C64">
        <w:rPr>
          <w:sz w:val="24"/>
        </w:rPr>
        <w:t xml:space="preserve">6. </w:t>
      </w:r>
      <w:r w:rsidR="001967AB" w:rsidRPr="00807C64">
        <w:rPr>
          <w:sz w:val="24"/>
        </w:rPr>
        <w:t xml:space="preserve">Просроченная </w:t>
      </w:r>
      <w:r w:rsidRPr="00807C64">
        <w:rPr>
          <w:sz w:val="24"/>
        </w:rPr>
        <w:t>дебиторская</w:t>
      </w:r>
      <w:r w:rsidR="001967AB" w:rsidRPr="00807C64">
        <w:rPr>
          <w:sz w:val="24"/>
        </w:rPr>
        <w:t xml:space="preserve"> задолженность на общую сумму 4 431,5 тыс. рублей по арендной плате за аренду у МУП «Автостоянка» основных средств (автобусов).</w:t>
      </w:r>
    </w:p>
    <w:p w:rsidR="001967AB" w:rsidRPr="00807C64" w:rsidRDefault="00DC5964" w:rsidP="00DC5964">
      <w:pPr>
        <w:widowControl w:val="0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textAlignment w:val="baseline"/>
        <w:rPr>
          <w:sz w:val="24"/>
        </w:rPr>
      </w:pPr>
      <w:r w:rsidRPr="00807C64">
        <w:rPr>
          <w:sz w:val="24"/>
        </w:rPr>
        <w:t xml:space="preserve">7. </w:t>
      </w:r>
      <w:r w:rsidR="001967AB" w:rsidRPr="00807C64">
        <w:rPr>
          <w:sz w:val="24"/>
        </w:rPr>
        <w:t xml:space="preserve">Нарушения законодательства в сфере бухгалтерского учета на общую сумму </w:t>
      </w:r>
      <w:r w:rsidR="00166CCE">
        <w:rPr>
          <w:sz w:val="24"/>
        </w:rPr>
        <w:br/>
      </w:r>
      <w:r w:rsidR="001967AB" w:rsidRPr="00807C64">
        <w:rPr>
          <w:sz w:val="24"/>
        </w:rPr>
        <w:lastRenderedPageBreak/>
        <w:t>94 724,5 тыс. рублей, в том числе:</w:t>
      </w:r>
    </w:p>
    <w:p w:rsidR="001967AB" w:rsidRPr="00807C64" w:rsidRDefault="001967AB" w:rsidP="00DC5964">
      <w:pPr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85 792,8 тыс. рублей – УАГЗО - недостоверное отражение начислений и поступлений доходов от продажи, аренды земельных участков</w:t>
      </w:r>
      <w:r w:rsidR="0012365E" w:rsidRPr="00807C64">
        <w:rPr>
          <w:color w:val="000000"/>
          <w:sz w:val="24"/>
        </w:rPr>
        <w:t>, некорректного применения кодов бюджетной классификации</w:t>
      </w:r>
      <w:r w:rsidR="00166CCE">
        <w:rPr>
          <w:color w:val="000000"/>
          <w:sz w:val="24"/>
        </w:rPr>
        <w:t xml:space="preserve"> (устранено);</w:t>
      </w:r>
    </w:p>
    <w:p w:rsidR="001967AB" w:rsidRPr="00807C64" w:rsidRDefault="001967AB" w:rsidP="00DC5964">
      <w:pPr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5 237,3 тыс. рублей - МБОУ «Средняя школа № 17», МАОУ «Средняя школа № 31», МАОУ «Начальная школа-детский сад № 52» - не постановка на бухгалтерский учет объектов основных средств и искажении первоначальной стоимости основных средств (ус</w:t>
      </w:r>
      <w:r w:rsidR="00166CCE">
        <w:rPr>
          <w:color w:val="000000"/>
          <w:sz w:val="24"/>
        </w:rPr>
        <w:t>транено);</w:t>
      </w:r>
    </w:p>
    <w:p w:rsidR="001967AB" w:rsidRPr="00807C64" w:rsidRDefault="001967AB" w:rsidP="00DC5964">
      <w:pPr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1 955,2 тыс. рублей – УКССР - отсутствие полного пакета первичных документов, подтверждающих целевое использование бюджетных средств, выданных в виде субси</w:t>
      </w:r>
      <w:r w:rsidR="00166CCE">
        <w:rPr>
          <w:color w:val="000000"/>
          <w:sz w:val="24"/>
        </w:rPr>
        <w:t>дии некоммерческим организациям;</w:t>
      </w:r>
    </w:p>
    <w:p w:rsidR="001967AB" w:rsidRPr="00807C64" w:rsidRDefault="001967AB" w:rsidP="00DC596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4) 878,4 тыс. рублей - Городская Дума</w:t>
      </w:r>
      <w:r w:rsidR="003649A4" w:rsidRPr="00807C64">
        <w:rPr>
          <w:color w:val="000000"/>
          <w:sz w:val="24"/>
        </w:rPr>
        <w:t xml:space="preserve"> городского округа</w:t>
      </w:r>
      <w:r w:rsidRPr="00807C64">
        <w:rPr>
          <w:color w:val="000000"/>
          <w:sz w:val="24"/>
        </w:rPr>
        <w:t xml:space="preserve"> (у</w:t>
      </w:r>
      <w:r w:rsidR="00166CCE">
        <w:rPr>
          <w:color w:val="000000"/>
          <w:sz w:val="24"/>
        </w:rPr>
        <w:t>странено);</w:t>
      </w:r>
    </w:p>
    <w:p w:rsidR="001967AB" w:rsidRPr="00807C64" w:rsidRDefault="001967AB" w:rsidP="00DC596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5) 755,5 тыс. рублей - МУП «</w:t>
      </w:r>
      <w:proofErr w:type="spellStart"/>
      <w:r w:rsidRPr="00807C64">
        <w:rPr>
          <w:color w:val="000000"/>
          <w:sz w:val="24"/>
        </w:rPr>
        <w:t>Спецдорремстрой</w:t>
      </w:r>
      <w:proofErr w:type="spellEnd"/>
      <w:r w:rsidRPr="00807C64">
        <w:rPr>
          <w:color w:val="000000"/>
          <w:sz w:val="24"/>
        </w:rPr>
        <w:t xml:space="preserve">», выразившиеся в нарушении порядка ведения кассовых операций, необоснованно принятых расходах и </w:t>
      </w:r>
      <w:proofErr w:type="spellStart"/>
      <w:r w:rsidRPr="00807C64">
        <w:rPr>
          <w:color w:val="000000"/>
          <w:sz w:val="24"/>
        </w:rPr>
        <w:t>неистребовании</w:t>
      </w:r>
      <w:proofErr w:type="spellEnd"/>
      <w:r w:rsidRPr="00807C64">
        <w:rPr>
          <w:color w:val="000000"/>
          <w:sz w:val="24"/>
        </w:rPr>
        <w:t xml:space="preserve"> дебито</w:t>
      </w:r>
      <w:r w:rsidR="00166CCE">
        <w:rPr>
          <w:color w:val="000000"/>
          <w:sz w:val="24"/>
        </w:rPr>
        <w:t>рской задолженности (устранено);</w:t>
      </w:r>
    </w:p>
    <w:p w:rsidR="001967AB" w:rsidRPr="00807C64" w:rsidRDefault="001967AB" w:rsidP="00DC596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6) 105,3 тыс. рублей - МУП «</w:t>
      </w:r>
      <w:proofErr w:type="spellStart"/>
      <w:r w:rsidRPr="00807C64">
        <w:rPr>
          <w:color w:val="000000"/>
          <w:sz w:val="24"/>
        </w:rPr>
        <w:t>Спецтранс</w:t>
      </w:r>
      <w:proofErr w:type="spellEnd"/>
      <w:r w:rsidRPr="00807C64">
        <w:rPr>
          <w:color w:val="000000"/>
          <w:sz w:val="24"/>
        </w:rPr>
        <w:t>» (устранено).</w:t>
      </w:r>
    </w:p>
    <w:p w:rsidR="001967AB" w:rsidRPr="00807C64" w:rsidRDefault="001967AB" w:rsidP="00DC5964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8. Стоимость вновь выявленных и неучтенных объектов муниципальной собственности, объем занижения стоимости объектов муниципальной собственности на общую сумму </w:t>
      </w:r>
      <w:r w:rsidR="00166CCE">
        <w:rPr>
          <w:color w:val="000000"/>
          <w:sz w:val="24"/>
        </w:rPr>
        <w:br/>
      </w:r>
      <w:r w:rsidRPr="00807C64">
        <w:rPr>
          <w:color w:val="000000"/>
          <w:sz w:val="24"/>
        </w:rPr>
        <w:t>92 104,7 тыс. рублей в Учреждениях образования городского округа, выразившиеся в нарушении порядка отнесения имущества (оборудование пищеблоков, спортивный инвентарь, спортивные площадки, детские игровые площадки, теневые навесы, лестничные переходы) к виду «особо ценного» имущества и несвоевременного предоставления сведений для включения в реестр муниципального имущества (устранены в период проведения контрольного мероприятия).</w:t>
      </w:r>
    </w:p>
    <w:p w:rsidR="001967AB" w:rsidRPr="00807C64" w:rsidRDefault="001967AB" w:rsidP="00DC5964">
      <w:pPr>
        <w:widowControl w:val="0"/>
        <w:tabs>
          <w:tab w:val="left" w:pos="0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9. Нарушение условий соглашений о предоставлении субсидии из бюджета городского округа некоммерческим организациям на общую сумму 862,4 тыс. рублей, выразившиеся в расходовании средств субсидии не в соответствии со сметой расходов. </w:t>
      </w:r>
    </w:p>
    <w:p w:rsidR="001967AB" w:rsidRPr="00807C64" w:rsidRDefault="001967AB" w:rsidP="001967AB">
      <w:pPr>
        <w:widowControl w:val="0"/>
        <w:tabs>
          <w:tab w:val="left" w:pos="0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10. Нарушение условий предоставления субсидии на общую сумму 5 244,8 тыс. рублей, выразившиеся в предоставлении субсидии общинам КМНС (коренных малочисленных народов Севера), которые осуществляли свою деятельность за пределами городского округа, а также предоставление субсидии ряду некоммерческих организаций без обеспечения долевого финансирования.</w:t>
      </w:r>
    </w:p>
    <w:p w:rsidR="001967AB" w:rsidRPr="00807C64" w:rsidRDefault="001967AB" w:rsidP="00143551">
      <w:pPr>
        <w:widowControl w:val="0"/>
        <w:tabs>
          <w:tab w:val="left" w:pos="0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11. Нарушение п</w:t>
      </w:r>
      <w:r w:rsidR="003868C1">
        <w:rPr>
          <w:color w:val="000000"/>
          <w:sz w:val="24"/>
        </w:rPr>
        <w:t>ункта</w:t>
      </w:r>
      <w:r w:rsidRPr="00807C64">
        <w:rPr>
          <w:color w:val="000000"/>
          <w:sz w:val="24"/>
        </w:rPr>
        <w:t xml:space="preserve"> 13 </w:t>
      </w:r>
      <w:r w:rsidR="00166CCE">
        <w:rPr>
          <w:color w:val="000000"/>
          <w:sz w:val="24"/>
        </w:rPr>
        <w:t>Федерального з</w:t>
      </w:r>
      <w:r w:rsidRPr="00807C64">
        <w:rPr>
          <w:color w:val="000000"/>
          <w:sz w:val="24"/>
        </w:rPr>
        <w:t>акона от 05.04.201</w:t>
      </w:r>
      <w:r w:rsidR="00166CCE">
        <w:rPr>
          <w:color w:val="000000"/>
          <w:sz w:val="24"/>
        </w:rPr>
        <w:t>3</w:t>
      </w:r>
      <w:r w:rsidRPr="00807C64">
        <w:rPr>
          <w:color w:val="000000"/>
          <w:sz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со стороны МБОУ «Средняя школа № 12» на общую сумму 6 223,6 </w:t>
      </w:r>
      <w:r w:rsidR="003868C1">
        <w:rPr>
          <w:color w:val="000000"/>
          <w:sz w:val="24"/>
        </w:rPr>
        <w:br/>
      </w:r>
      <w:r w:rsidRPr="00807C64">
        <w:rPr>
          <w:color w:val="000000"/>
          <w:sz w:val="24"/>
        </w:rPr>
        <w:t>тыс. рублей,</w:t>
      </w:r>
      <w:r w:rsidR="003868C1">
        <w:rPr>
          <w:color w:val="000000"/>
          <w:sz w:val="24"/>
        </w:rPr>
        <w:t xml:space="preserve"> </w:t>
      </w:r>
      <w:r w:rsidRPr="00807C64">
        <w:rPr>
          <w:color w:val="000000"/>
          <w:sz w:val="24"/>
        </w:rPr>
        <w:t xml:space="preserve">выразившееся в заключении гражданско-правового договора без согласования </w:t>
      </w:r>
      <w:r w:rsidR="003868C1">
        <w:rPr>
          <w:color w:val="000000"/>
          <w:sz w:val="24"/>
        </w:rPr>
        <w:br/>
      </w:r>
      <w:r w:rsidRPr="00807C64">
        <w:rPr>
          <w:color w:val="000000"/>
          <w:sz w:val="24"/>
        </w:rPr>
        <w:t>с Учредителем крупной сделки.</w:t>
      </w:r>
    </w:p>
    <w:p w:rsidR="001967AB" w:rsidRPr="00807C64" w:rsidRDefault="001967AB" w:rsidP="0014355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Объем ущерба, нанесенного муниципальному образованию </w:t>
      </w:r>
      <w:proofErr w:type="gramStart"/>
      <w:r w:rsidRPr="00807C64">
        <w:rPr>
          <w:color w:val="000000"/>
          <w:sz w:val="24"/>
        </w:rPr>
        <w:t>вышеуказанными нарушениями</w:t>
      </w:r>
      <w:proofErr w:type="gramEnd"/>
      <w:r w:rsidRPr="00807C64">
        <w:rPr>
          <w:color w:val="000000"/>
          <w:sz w:val="24"/>
        </w:rPr>
        <w:t xml:space="preserve"> составил 118 752,5 тыс. рублей, а именно:</w:t>
      </w:r>
    </w:p>
    <w:p w:rsidR="001967AB" w:rsidRPr="00807C64" w:rsidRDefault="001967AB" w:rsidP="00DC5964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117 000,0 тыс. рублей - МУП «</w:t>
      </w:r>
      <w:proofErr w:type="spellStart"/>
      <w:r w:rsidRPr="00807C64">
        <w:rPr>
          <w:color w:val="000000"/>
          <w:sz w:val="24"/>
        </w:rPr>
        <w:t>Спецдорремстрой</w:t>
      </w:r>
      <w:proofErr w:type="spellEnd"/>
      <w:r w:rsidRPr="00807C64">
        <w:rPr>
          <w:color w:val="000000"/>
          <w:sz w:val="24"/>
        </w:rPr>
        <w:t>» -</w:t>
      </w:r>
      <w:r w:rsidRPr="00807C64">
        <w:rPr>
          <w:sz w:val="24"/>
        </w:rPr>
        <w:t xml:space="preserve"> неправомерное увеличение уставного фонда предприятия, средства которого неправомерно расходовались на приобретение оборотных средств и погашение кредиторской задолженности (нарушение ст</w:t>
      </w:r>
      <w:r w:rsidR="003868C1">
        <w:rPr>
          <w:sz w:val="24"/>
        </w:rPr>
        <w:t>атей</w:t>
      </w:r>
      <w:r w:rsidRPr="00807C64">
        <w:rPr>
          <w:sz w:val="24"/>
        </w:rPr>
        <w:t xml:space="preserve"> 6, 78, 78.2 Бюджетного кодекса РФ).</w:t>
      </w:r>
    </w:p>
    <w:p w:rsidR="001967AB" w:rsidRPr="00807C64" w:rsidRDefault="001967AB" w:rsidP="00DC5964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1 752,5 тыс. рублей – КУЖФ - оплата работ по установке оконных блоков из ПВХ и их облицовки (ул. Войцешека,9), которые фактически не производились.</w:t>
      </w:r>
    </w:p>
    <w:p w:rsidR="001967AB" w:rsidRPr="00807C64" w:rsidRDefault="001967AB" w:rsidP="001967AB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before="120"/>
        <w:ind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Рекомендовано к взысканию или возврату в местный бюджет, местную казну на общую сумму 153 467,0 тыс. рублей, а именно:</w:t>
      </w:r>
    </w:p>
    <w:p w:rsidR="001967AB" w:rsidRPr="00807C64" w:rsidRDefault="001967AB" w:rsidP="00DC5964">
      <w:pPr>
        <w:widowControl w:val="0"/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118 209,8 тыс. рублей – недополученные УАГЗО денежные средства </w:t>
      </w:r>
      <w:r w:rsidR="003868C1">
        <w:rPr>
          <w:color w:val="000000"/>
          <w:sz w:val="24"/>
        </w:rPr>
        <w:br/>
      </w:r>
      <w:r w:rsidRPr="00807C64">
        <w:rPr>
          <w:color w:val="000000"/>
          <w:sz w:val="24"/>
        </w:rPr>
        <w:t>от землепользователей в виде оплаты задолженности по арендной плате за п</w:t>
      </w:r>
      <w:r w:rsidR="00DC5964" w:rsidRPr="00807C64">
        <w:rPr>
          <w:color w:val="000000"/>
          <w:sz w:val="24"/>
        </w:rPr>
        <w:t>ользование земельными участками.</w:t>
      </w:r>
    </w:p>
    <w:p w:rsidR="001967AB" w:rsidRPr="00807C64" w:rsidRDefault="001967AB" w:rsidP="00DC596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2.</w:t>
      </w:r>
      <w:r w:rsidR="003868C1">
        <w:rPr>
          <w:color w:val="000000"/>
          <w:sz w:val="24"/>
        </w:rPr>
        <w:t xml:space="preserve"> </w:t>
      </w:r>
      <w:r w:rsidRPr="00807C64">
        <w:rPr>
          <w:color w:val="000000"/>
          <w:sz w:val="24"/>
        </w:rPr>
        <w:t>27 413,</w:t>
      </w:r>
      <w:r w:rsidR="00DC5964" w:rsidRPr="00807C64">
        <w:rPr>
          <w:color w:val="000000"/>
          <w:sz w:val="24"/>
        </w:rPr>
        <w:t>7 тыс. рублей –</w:t>
      </w:r>
      <w:r w:rsidRPr="00807C64">
        <w:rPr>
          <w:color w:val="000000"/>
          <w:sz w:val="24"/>
        </w:rPr>
        <w:t xml:space="preserve"> </w:t>
      </w:r>
      <w:r w:rsidRPr="00807C64">
        <w:rPr>
          <w:sz w:val="24"/>
        </w:rPr>
        <w:t>МКУ «УДХ» - перечисление денежных средств за ф</w:t>
      </w:r>
      <w:r w:rsidR="00DC5964" w:rsidRPr="00807C64">
        <w:rPr>
          <w:sz w:val="24"/>
        </w:rPr>
        <w:t>актически не выполненные работы.</w:t>
      </w:r>
    </w:p>
    <w:p w:rsidR="001967AB" w:rsidRPr="00807C64" w:rsidRDefault="001967AB" w:rsidP="00DC596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3.</w:t>
      </w:r>
      <w:r w:rsidR="003868C1">
        <w:rPr>
          <w:color w:val="000000"/>
          <w:sz w:val="24"/>
        </w:rPr>
        <w:t xml:space="preserve"> </w:t>
      </w:r>
      <w:r w:rsidRPr="00807C64">
        <w:rPr>
          <w:color w:val="000000"/>
          <w:sz w:val="24"/>
        </w:rPr>
        <w:t>2 817,0 тыс. рублей – КУЖФ, в том числе: 1 752,5 тыс. рублей – за оплату и не установку оконных блоков из ПВХ и их облицовки (ул</w:t>
      </w:r>
      <w:r w:rsidR="003868C1">
        <w:rPr>
          <w:color w:val="000000"/>
          <w:sz w:val="24"/>
        </w:rPr>
        <w:t>ица</w:t>
      </w:r>
      <w:r w:rsidRPr="00807C64">
        <w:rPr>
          <w:color w:val="000000"/>
          <w:sz w:val="24"/>
        </w:rPr>
        <w:t xml:space="preserve"> Войцешека,9) и 1 064,5 тыс. рублей – пени </w:t>
      </w:r>
      <w:r w:rsidR="003868C1">
        <w:rPr>
          <w:color w:val="000000"/>
          <w:sz w:val="24"/>
        </w:rPr>
        <w:br/>
      </w:r>
      <w:r w:rsidRPr="00807C64">
        <w:rPr>
          <w:color w:val="000000"/>
          <w:sz w:val="24"/>
        </w:rPr>
        <w:t>за нарушение сроков выполнения ра</w:t>
      </w:r>
      <w:r w:rsidR="00DC5964" w:rsidRPr="00807C64">
        <w:rPr>
          <w:color w:val="000000"/>
          <w:sz w:val="24"/>
        </w:rPr>
        <w:t>бот по муниципальному контракту.</w:t>
      </w:r>
    </w:p>
    <w:p w:rsidR="001967AB" w:rsidRPr="00807C64" w:rsidRDefault="00DC5964" w:rsidP="00DC596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4. 2 522,3 тыс. рублей – МКУ «</w:t>
      </w:r>
      <w:proofErr w:type="spellStart"/>
      <w:r w:rsidRPr="00807C64">
        <w:rPr>
          <w:color w:val="000000"/>
          <w:sz w:val="24"/>
        </w:rPr>
        <w:t>УКСиР</w:t>
      </w:r>
      <w:proofErr w:type="spellEnd"/>
      <w:r w:rsidRPr="00807C64">
        <w:rPr>
          <w:color w:val="000000"/>
          <w:sz w:val="24"/>
        </w:rPr>
        <w:t>» –</w:t>
      </w:r>
      <w:r w:rsidR="001967AB" w:rsidRPr="00807C64">
        <w:rPr>
          <w:color w:val="000000"/>
          <w:sz w:val="24"/>
        </w:rPr>
        <w:t xml:space="preserve"> возврат неисполненного аванса путем предъявления требований к гаранту.</w:t>
      </w:r>
    </w:p>
    <w:p w:rsidR="001967AB" w:rsidRPr="00807C64" w:rsidRDefault="001967AB" w:rsidP="00DC596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lastRenderedPageBreak/>
        <w:t>5.</w:t>
      </w:r>
      <w:r w:rsidR="003868C1">
        <w:rPr>
          <w:color w:val="000000"/>
          <w:sz w:val="24"/>
        </w:rPr>
        <w:t xml:space="preserve"> </w:t>
      </w:r>
      <w:r w:rsidRPr="00807C64">
        <w:rPr>
          <w:color w:val="000000"/>
          <w:sz w:val="24"/>
        </w:rPr>
        <w:t xml:space="preserve">1 470,4 тыс. рублей </w:t>
      </w:r>
      <w:r w:rsidR="00DC5964" w:rsidRPr="00807C64">
        <w:rPr>
          <w:color w:val="000000"/>
          <w:sz w:val="24"/>
        </w:rPr>
        <w:t>–</w:t>
      </w:r>
      <w:r w:rsidRPr="00807C64">
        <w:rPr>
          <w:color w:val="000000"/>
          <w:sz w:val="24"/>
        </w:rPr>
        <w:t xml:space="preserve"> МУП «</w:t>
      </w:r>
      <w:proofErr w:type="spellStart"/>
      <w:r w:rsidRPr="00807C64">
        <w:rPr>
          <w:color w:val="000000"/>
          <w:sz w:val="24"/>
        </w:rPr>
        <w:t>Спецдорремстрой</w:t>
      </w:r>
      <w:proofErr w:type="spellEnd"/>
      <w:r w:rsidRPr="00807C64">
        <w:rPr>
          <w:color w:val="000000"/>
          <w:sz w:val="24"/>
        </w:rPr>
        <w:t xml:space="preserve">» </w:t>
      </w:r>
      <w:r w:rsidR="00DC5964" w:rsidRPr="00807C64">
        <w:rPr>
          <w:color w:val="000000"/>
          <w:sz w:val="24"/>
        </w:rPr>
        <w:t xml:space="preserve">– </w:t>
      </w:r>
      <w:r w:rsidRPr="00807C64">
        <w:rPr>
          <w:color w:val="000000"/>
          <w:sz w:val="24"/>
        </w:rPr>
        <w:t>возврат предприятию, в том числе: 1 383,0 тыс. рублей - необоснованное начисление заработной платы и 87,4 тыс. рублей - необоснованное принятие расходов по проезду в отпуск в салоне бизнес класса, приобретение алкогольной продукции, приобретение палатки для зимней рыбалки.</w:t>
      </w:r>
    </w:p>
    <w:p w:rsidR="001967AB" w:rsidRPr="00807C64" w:rsidRDefault="001967AB" w:rsidP="00DC596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6.</w:t>
      </w:r>
      <w:r w:rsidR="003868C1">
        <w:rPr>
          <w:color w:val="000000"/>
          <w:sz w:val="24"/>
        </w:rPr>
        <w:t xml:space="preserve"> </w:t>
      </w:r>
      <w:r w:rsidRPr="00807C64">
        <w:rPr>
          <w:color w:val="000000"/>
          <w:sz w:val="24"/>
        </w:rPr>
        <w:t xml:space="preserve">1 033,8 тыс. рублей </w:t>
      </w:r>
      <w:r w:rsidR="00DC5964" w:rsidRPr="00807C64">
        <w:rPr>
          <w:color w:val="000000"/>
          <w:sz w:val="24"/>
        </w:rPr>
        <w:t>–</w:t>
      </w:r>
      <w:r w:rsidRPr="00807C64">
        <w:rPr>
          <w:color w:val="000000"/>
          <w:sz w:val="24"/>
        </w:rPr>
        <w:t xml:space="preserve"> </w:t>
      </w:r>
      <w:r w:rsidRPr="00807C64">
        <w:rPr>
          <w:sz w:val="24"/>
        </w:rPr>
        <w:t xml:space="preserve">МБОУ «Средняя школа № 12» </w:t>
      </w:r>
      <w:r w:rsidR="00DC5964" w:rsidRPr="00807C64">
        <w:rPr>
          <w:color w:val="000000"/>
          <w:sz w:val="24"/>
        </w:rPr>
        <w:t>–</w:t>
      </w:r>
      <w:r w:rsidRPr="00807C64">
        <w:rPr>
          <w:sz w:val="24"/>
        </w:rPr>
        <w:t xml:space="preserve"> необоснованное перечисление денежных средств за фактически не выполненные объемы работ.</w:t>
      </w:r>
    </w:p>
    <w:p w:rsidR="001967AB" w:rsidRPr="00807C64" w:rsidRDefault="001967AB" w:rsidP="001967AB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Устранено нарушений, выявленных контрольными мероприятиями на общую сумму 199 706,4 тыс. рублей, а именно:</w:t>
      </w:r>
    </w:p>
    <w:p w:rsidR="001967AB" w:rsidRPr="00807C64" w:rsidRDefault="001967AB" w:rsidP="001967AB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1.</w:t>
      </w:r>
      <w:r w:rsidR="003868C1">
        <w:rPr>
          <w:color w:val="000000"/>
          <w:sz w:val="24"/>
        </w:rPr>
        <w:t xml:space="preserve"> </w:t>
      </w:r>
      <w:r w:rsidRPr="00807C64">
        <w:rPr>
          <w:color w:val="000000"/>
          <w:sz w:val="24"/>
        </w:rPr>
        <w:t xml:space="preserve">92 104,7 тыс. рублей - стоимость вновь выявленных и неучтенных объектов муниципальной собственности, в Учреждениях образования городского округа, включены </w:t>
      </w:r>
      <w:r w:rsidR="003868C1">
        <w:rPr>
          <w:color w:val="000000"/>
          <w:sz w:val="24"/>
        </w:rPr>
        <w:br/>
      </w:r>
      <w:r w:rsidRPr="00807C64">
        <w:rPr>
          <w:color w:val="000000"/>
          <w:sz w:val="24"/>
        </w:rPr>
        <w:t>в перечень «особо ценного» движимого имущества, а также учтены в реестре муниципального имущества (65 482,6 тыс. рублей).</w:t>
      </w:r>
    </w:p>
    <w:p w:rsidR="001967AB" w:rsidRPr="00807C64" w:rsidRDefault="001967AB" w:rsidP="001967AB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2.</w:t>
      </w:r>
      <w:r w:rsidR="003868C1">
        <w:rPr>
          <w:color w:val="000000"/>
          <w:sz w:val="24"/>
        </w:rPr>
        <w:t xml:space="preserve"> </w:t>
      </w:r>
      <w:r w:rsidRPr="00807C64">
        <w:rPr>
          <w:color w:val="000000"/>
          <w:sz w:val="24"/>
        </w:rPr>
        <w:t>85 792,8 тыс. рублей – устранены нарушения законодательства в сфере бухгалтерского учета.</w:t>
      </w:r>
    </w:p>
    <w:p w:rsidR="001967AB" w:rsidRPr="00807C64" w:rsidRDefault="001967AB" w:rsidP="001967AB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3.</w:t>
      </w:r>
      <w:r w:rsidR="003868C1">
        <w:rPr>
          <w:color w:val="000000"/>
          <w:sz w:val="24"/>
        </w:rPr>
        <w:t xml:space="preserve"> </w:t>
      </w:r>
      <w:r w:rsidRPr="00807C64">
        <w:rPr>
          <w:color w:val="000000"/>
          <w:sz w:val="24"/>
        </w:rPr>
        <w:t>20 425,9 тыс. рублей – возмещено денежных средств по результатам контрольных мероприятий.</w:t>
      </w:r>
    </w:p>
    <w:p w:rsidR="001967AB" w:rsidRPr="00807C64" w:rsidRDefault="001967AB" w:rsidP="00DC5964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4. 1 383,0 тыс. рублей – МУП «</w:t>
      </w:r>
      <w:proofErr w:type="spellStart"/>
      <w:r w:rsidRPr="00807C64">
        <w:rPr>
          <w:color w:val="000000"/>
          <w:sz w:val="24"/>
        </w:rPr>
        <w:t>Спецдорремстрой</w:t>
      </w:r>
      <w:proofErr w:type="spellEnd"/>
      <w:r w:rsidRPr="00807C64">
        <w:rPr>
          <w:color w:val="000000"/>
          <w:sz w:val="24"/>
        </w:rPr>
        <w:t xml:space="preserve">» </w:t>
      </w:r>
      <w:r w:rsidR="00DC5964" w:rsidRPr="00807C64">
        <w:rPr>
          <w:color w:val="000000"/>
          <w:sz w:val="24"/>
        </w:rPr>
        <w:t>–</w:t>
      </w:r>
      <w:r w:rsidRPr="00807C64">
        <w:rPr>
          <w:color w:val="000000"/>
          <w:sz w:val="24"/>
        </w:rPr>
        <w:t xml:space="preserve"> необоснованно начисленная заработная плата возвращена в кассу предприятия. </w:t>
      </w:r>
    </w:p>
    <w:p w:rsidR="001967AB" w:rsidRPr="00807C64" w:rsidRDefault="001967AB" w:rsidP="00DC596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</w:rPr>
      </w:pPr>
      <w:r w:rsidRPr="00807C64">
        <w:rPr>
          <w:bCs/>
          <w:color w:val="000000"/>
          <w:sz w:val="24"/>
        </w:rPr>
        <w:t xml:space="preserve">При этом, следует отметить, что возмещение в бюджет городского округа в 2017 году </w:t>
      </w:r>
      <w:r w:rsidR="003868C1">
        <w:rPr>
          <w:bCs/>
          <w:color w:val="000000"/>
          <w:sz w:val="24"/>
        </w:rPr>
        <w:br/>
      </w:r>
      <w:r w:rsidRPr="00807C64">
        <w:rPr>
          <w:bCs/>
          <w:color w:val="000000"/>
          <w:sz w:val="24"/>
        </w:rPr>
        <w:t>по результатам проведенных Контрольно-счетной палатой мероприятий, а также по результатам контрольных мероприятий прошлых лет составило</w:t>
      </w:r>
      <w:r w:rsidRPr="00807C64">
        <w:rPr>
          <w:color w:val="000000"/>
          <w:sz w:val="24"/>
        </w:rPr>
        <w:t xml:space="preserve"> </w:t>
      </w:r>
      <w:r w:rsidRPr="00807C64">
        <w:rPr>
          <w:sz w:val="24"/>
        </w:rPr>
        <w:t xml:space="preserve">86 072,6 </w:t>
      </w:r>
      <w:r w:rsidRPr="00807C64">
        <w:rPr>
          <w:color w:val="000000"/>
          <w:sz w:val="24"/>
        </w:rPr>
        <w:t>тыс. рублей, что в 3,2 раза</w:t>
      </w:r>
      <w:r w:rsidRPr="00807C64">
        <w:rPr>
          <w:sz w:val="24"/>
        </w:rPr>
        <w:t xml:space="preserve"> </w:t>
      </w:r>
      <w:r w:rsidRPr="00807C64">
        <w:rPr>
          <w:color w:val="000000"/>
          <w:sz w:val="24"/>
        </w:rPr>
        <w:t>превышает сумму</w:t>
      </w:r>
      <w:r w:rsidRPr="00807C64">
        <w:rPr>
          <w:color w:val="FF0000"/>
          <w:sz w:val="24"/>
        </w:rPr>
        <w:t xml:space="preserve"> </w:t>
      </w:r>
      <w:r w:rsidRPr="00807C64">
        <w:rPr>
          <w:color w:val="000000"/>
          <w:sz w:val="24"/>
        </w:rPr>
        <w:t>фактических расходов на содержание КСП за 2017 год (26 819,3 тыс. рублей).</w:t>
      </w:r>
    </w:p>
    <w:p w:rsidR="001967AB" w:rsidRPr="00807C64" w:rsidRDefault="001967AB" w:rsidP="009C4DBE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bCs/>
          <w:color w:val="000000"/>
          <w:sz w:val="24"/>
        </w:rPr>
      </w:pPr>
      <w:r w:rsidRPr="00807C64">
        <w:rPr>
          <w:b/>
          <w:bCs/>
          <w:color w:val="000000"/>
          <w:sz w:val="24"/>
        </w:rPr>
        <w:t>Кадровое обеспечение деятельности Контрольно-счетной палаты</w:t>
      </w:r>
    </w:p>
    <w:p w:rsidR="001967AB" w:rsidRPr="00807C64" w:rsidRDefault="001967AB" w:rsidP="009C4DBE">
      <w:pPr>
        <w:overflowPunct w:val="0"/>
        <w:autoSpaceDE w:val="0"/>
        <w:autoSpaceDN w:val="0"/>
        <w:ind w:firstLine="709"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Согласно штатному расписанию, численность работников Контрольно-счетной палаты </w:t>
      </w:r>
      <w:r w:rsidR="003868C1">
        <w:rPr>
          <w:color w:val="000000"/>
          <w:sz w:val="24"/>
        </w:rPr>
        <w:br/>
      </w:r>
      <w:r w:rsidRPr="00807C64">
        <w:rPr>
          <w:color w:val="000000"/>
          <w:sz w:val="24"/>
        </w:rPr>
        <w:t xml:space="preserve">в отчетном периоде составляла 18 единиц, по состоянию на 31.12.2017 замещено 15. </w:t>
      </w:r>
    </w:p>
    <w:p w:rsidR="001967AB" w:rsidRPr="00807C64" w:rsidRDefault="001967AB" w:rsidP="001A5E5D">
      <w:pPr>
        <w:overflowPunct w:val="0"/>
        <w:autoSpaceDE w:val="0"/>
        <w:autoSpaceDN w:val="0"/>
        <w:spacing w:after="120"/>
        <w:ind w:firstLine="709"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В 2017 году 7 работников прошли обучение по программам повышения квалификации, </w:t>
      </w:r>
      <w:r w:rsidR="003868C1">
        <w:rPr>
          <w:color w:val="000000"/>
          <w:sz w:val="24"/>
        </w:rPr>
        <w:br/>
      </w:r>
      <w:r w:rsidRPr="00807C64">
        <w:rPr>
          <w:color w:val="000000"/>
          <w:sz w:val="24"/>
        </w:rPr>
        <w:t xml:space="preserve">в том числе: 6 работников – муниципальные служащие; 1 – не муниципальный служащий. </w:t>
      </w:r>
    </w:p>
    <w:p w:rsidR="001967AB" w:rsidRPr="00807C64" w:rsidRDefault="001967AB" w:rsidP="001967AB">
      <w:pPr>
        <w:widowControl w:val="0"/>
        <w:overflowPunct w:val="0"/>
        <w:autoSpaceDE w:val="0"/>
        <w:autoSpaceDN w:val="0"/>
        <w:adjustRightInd w:val="0"/>
        <w:spacing w:before="120" w:after="120"/>
        <w:ind w:firstLine="709"/>
        <w:jc w:val="center"/>
        <w:textAlignment w:val="baseline"/>
        <w:rPr>
          <w:b/>
          <w:bCs/>
          <w:color w:val="000000"/>
          <w:sz w:val="24"/>
        </w:rPr>
      </w:pPr>
      <w:r w:rsidRPr="00807C64">
        <w:rPr>
          <w:b/>
          <w:bCs/>
          <w:color w:val="000000"/>
          <w:sz w:val="24"/>
        </w:rPr>
        <w:t>Участие Контрольно-счетной палаты в мероприятиях по противодействию коррупции</w:t>
      </w:r>
    </w:p>
    <w:p w:rsidR="001967AB" w:rsidRPr="00807C64" w:rsidRDefault="001967AB" w:rsidP="001967AB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Между Контрольно-счетной палатой и правоохранительными органами заключены соглашения о порядке взаимодействия. В соответствии с данными соглашениями, в рамках мероприятий, в план работы КСП на 2017 год включены 9 контрольных мероприятий.</w:t>
      </w:r>
    </w:p>
    <w:p w:rsidR="001967AB" w:rsidRPr="00807C64" w:rsidRDefault="001967AB" w:rsidP="001967AB">
      <w:pPr>
        <w:widowControl w:val="0"/>
        <w:overflowPunct w:val="0"/>
        <w:autoSpaceDE w:val="0"/>
        <w:autoSpaceDN w:val="0"/>
        <w:adjustRightInd w:val="0"/>
        <w:spacing w:before="120" w:after="160" w:line="259" w:lineRule="auto"/>
        <w:ind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 xml:space="preserve">Прокуратурой г. </w:t>
      </w:r>
      <w:proofErr w:type="gramStart"/>
      <w:r w:rsidR="004301F7" w:rsidRPr="00807C64">
        <w:rPr>
          <w:color w:val="000000"/>
          <w:sz w:val="24"/>
        </w:rPr>
        <w:t>П-К</w:t>
      </w:r>
      <w:proofErr w:type="gramEnd"/>
      <w:r w:rsidRPr="00807C64">
        <w:rPr>
          <w:color w:val="000000"/>
          <w:sz w:val="24"/>
        </w:rPr>
        <w:t xml:space="preserve"> по отчетам, утвержденным Коллегией КСП, вынесено и направлено в адрес Главы городского округа 15 представлений об устранении нарушений действующего законодательства.</w:t>
      </w:r>
    </w:p>
    <w:p w:rsidR="001967AB" w:rsidRPr="00807C64" w:rsidRDefault="001967AB" w:rsidP="001967AB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4"/>
        </w:rPr>
      </w:pPr>
      <w:r w:rsidRPr="00807C64">
        <w:rPr>
          <w:color w:val="000000"/>
          <w:sz w:val="24"/>
        </w:rPr>
        <w:t>Кроме того, согласно письму Следственного управления Следственного комитета по Камчатскому краю от 07.11.2017 № 201-2017, по результатам контрольного мероприятия «Проверка целевого и эффективного использования бюджетных средств Петропавловск-Камчатского городского округа, направленных на ремонт высвобождаемого жилищного фонда. Проверка выполнения мероприятий по отбору управляющей организаций для управления многоквартирными домами» в совокупности с иными, полученными в ходе доследственной проверки данными, 18.07.2017 возбуждено уголовное дело № 11702300011000014 в отношении директора ООО «</w:t>
      </w:r>
      <w:proofErr w:type="spellStart"/>
      <w:r w:rsidRPr="00807C64">
        <w:rPr>
          <w:color w:val="000000"/>
          <w:sz w:val="24"/>
        </w:rPr>
        <w:t>Вакард</w:t>
      </w:r>
      <w:proofErr w:type="spellEnd"/>
      <w:r w:rsidRPr="00807C64">
        <w:rPr>
          <w:color w:val="000000"/>
          <w:sz w:val="24"/>
        </w:rPr>
        <w:t xml:space="preserve">-Строй» по признакам преступления, предусмотренного ч.4 ст.159 УК РФ (мошенничество, совершенное в особо крупном размере). </w:t>
      </w:r>
    </w:p>
    <w:p w:rsidR="001967AB" w:rsidRPr="00807C64" w:rsidRDefault="001967AB" w:rsidP="001967AB">
      <w:pPr>
        <w:widowControl w:val="0"/>
        <w:ind w:firstLine="709"/>
        <w:contextualSpacing/>
        <w:jc w:val="both"/>
        <w:rPr>
          <w:b/>
          <w:bCs/>
          <w:color w:val="000000"/>
          <w:sz w:val="24"/>
        </w:rPr>
      </w:pPr>
      <w:r w:rsidRPr="00807C64">
        <w:rPr>
          <w:color w:val="000000"/>
          <w:sz w:val="24"/>
        </w:rPr>
        <w:t>При проведении экспертизы проектов нормативных правовых актов, принимаемых Городской Думой городского округа, специалистами Контрольно-счетной палаты на регулярной основе проводятся проверки данных проектов, результаты которых (в случае наличия соответствующих замечаний), включаются в экспертные заключения КСП и доводятся до сведения депутатов Городской Думы городского округа.</w:t>
      </w:r>
      <w:r w:rsidRPr="00807C64">
        <w:rPr>
          <w:b/>
          <w:bCs/>
          <w:color w:val="000000"/>
          <w:sz w:val="24"/>
        </w:rPr>
        <w:t xml:space="preserve"> </w:t>
      </w:r>
    </w:p>
    <w:p w:rsidR="001967AB" w:rsidRPr="00807C64" w:rsidRDefault="001967AB" w:rsidP="001967AB">
      <w:pPr>
        <w:widowControl w:val="0"/>
        <w:spacing w:before="120" w:after="120"/>
        <w:jc w:val="center"/>
        <w:rPr>
          <w:b/>
          <w:bCs/>
          <w:color w:val="000000"/>
          <w:sz w:val="24"/>
        </w:rPr>
      </w:pPr>
      <w:r w:rsidRPr="00807C64">
        <w:rPr>
          <w:b/>
          <w:bCs/>
          <w:color w:val="000000"/>
          <w:sz w:val="24"/>
        </w:rPr>
        <w:t>Взаимодействие Контрольно-счетной палаты с органами власти регионального уровня, ассоциациями и союзами контрольно-счетных органов, иными органами</w:t>
      </w:r>
    </w:p>
    <w:p w:rsidR="001967AB" w:rsidRPr="00807C64" w:rsidRDefault="001967AB" w:rsidP="001967AB">
      <w:pPr>
        <w:spacing w:before="120"/>
        <w:ind w:firstLine="709"/>
        <w:jc w:val="both"/>
        <w:rPr>
          <w:rFonts w:eastAsiaTheme="minorHAnsi"/>
          <w:sz w:val="24"/>
          <w:lang w:eastAsia="en-US"/>
        </w:rPr>
      </w:pPr>
      <w:r w:rsidRPr="00807C64">
        <w:rPr>
          <w:rFonts w:eastAsiaTheme="minorHAnsi"/>
          <w:sz w:val="24"/>
        </w:rPr>
        <w:t xml:space="preserve">В 2017 году Контрольно-счетной палатой продолжено взаимодействие по вопросам текущей деятельности с территориальными управлениями федеральных </w:t>
      </w:r>
      <w:r w:rsidRPr="00807C64">
        <w:rPr>
          <w:rFonts w:eastAsiaTheme="minorHAnsi"/>
          <w:sz w:val="24"/>
          <w:lang w:eastAsia="en-US"/>
        </w:rPr>
        <w:t xml:space="preserve">органов исполнительной власти, органами исполнительной власти Камчатского края, Счетной палатой Российской Федерации. </w:t>
      </w:r>
    </w:p>
    <w:p w:rsidR="001967AB" w:rsidRPr="00807C64" w:rsidRDefault="001967AB" w:rsidP="001967AB">
      <w:pPr>
        <w:ind w:firstLine="709"/>
        <w:jc w:val="both"/>
        <w:rPr>
          <w:rFonts w:eastAsiaTheme="minorHAnsi"/>
          <w:sz w:val="24"/>
          <w:lang w:eastAsia="en-US"/>
        </w:rPr>
      </w:pPr>
      <w:r w:rsidRPr="00807C64">
        <w:rPr>
          <w:rFonts w:eastAsiaTheme="minorHAnsi"/>
          <w:sz w:val="24"/>
          <w:lang w:eastAsia="en-US"/>
        </w:rPr>
        <w:lastRenderedPageBreak/>
        <w:t>Контрольно-счетная палата с 2007 года является членом Союза муниципальных контрольно-счетных органов России.</w:t>
      </w:r>
    </w:p>
    <w:p w:rsidR="001967AB" w:rsidRPr="00807C64" w:rsidRDefault="001967AB" w:rsidP="001967AB">
      <w:pPr>
        <w:spacing w:before="120" w:after="120"/>
        <w:jc w:val="center"/>
        <w:rPr>
          <w:rFonts w:eastAsiaTheme="minorHAnsi"/>
          <w:b/>
          <w:sz w:val="24"/>
          <w:lang w:eastAsia="en-US"/>
        </w:rPr>
      </w:pPr>
      <w:r w:rsidRPr="00807C64">
        <w:rPr>
          <w:rFonts w:eastAsiaTheme="minorHAnsi"/>
          <w:b/>
          <w:sz w:val="24"/>
          <w:lang w:eastAsia="en-US"/>
        </w:rPr>
        <w:t>Информационная деятельность Контрольно-счетной палаты</w:t>
      </w:r>
    </w:p>
    <w:p w:rsidR="001967AB" w:rsidRPr="00807C64" w:rsidRDefault="001967AB" w:rsidP="001967AB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807C64">
        <w:rPr>
          <w:sz w:val="24"/>
        </w:rPr>
        <w:t>С целью максимально полного информирования общественности о деятельности контрольного органа сведения о деятельности Контрольно-счетной палаты публикуются в электронных средствах массовой информации.</w:t>
      </w:r>
    </w:p>
    <w:p w:rsidR="001967AB" w:rsidRPr="00807C64" w:rsidRDefault="001967AB" w:rsidP="001967AB">
      <w:pPr>
        <w:ind w:firstLine="709"/>
        <w:jc w:val="both"/>
        <w:rPr>
          <w:rFonts w:eastAsiaTheme="minorHAnsi"/>
          <w:sz w:val="24"/>
          <w:lang w:eastAsia="en-US"/>
        </w:rPr>
      </w:pPr>
      <w:r w:rsidRPr="00807C64">
        <w:rPr>
          <w:rFonts w:eastAsiaTheme="minorHAnsi"/>
          <w:sz w:val="24"/>
          <w:lang w:eastAsia="en-US"/>
        </w:rPr>
        <w:t xml:space="preserve">С начала 2008 года работает официальный сайт Контрольно-счетной палаты (http://www.ksp-kam.ru). На сайте размещена общая информация о контрольном органе муниципального образования, приведена нормативная правовая база муниципального финансового контроля, сведения о составе Контрольно-счетной палаты, новости контрольного органа, результаты проведенных контрольных и экспертно-аналитических мероприятий. </w:t>
      </w:r>
    </w:p>
    <w:p w:rsidR="001967AB" w:rsidRPr="00807C64" w:rsidRDefault="001967AB" w:rsidP="001967AB">
      <w:pPr>
        <w:ind w:firstLine="709"/>
        <w:jc w:val="both"/>
        <w:rPr>
          <w:rFonts w:eastAsiaTheme="minorHAnsi"/>
          <w:sz w:val="24"/>
          <w:lang w:eastAsia="en-US"/>
        </w:rPr>
      </w:pPr>
      <w:r w:rsidRPr="00807C64">
        <w:rPr>
          <w:rFonts w:eastAsiaTheme="minorHAnsi"/>
          <w:sz w:val="24"/>
          <w:lang w:eastAsia="en-US"/>
        </w:rPr>
        <w:t xml:space="preserve"> </w:t>
      </w:r>
    </w:p>
    <w:p w:rsidR="001967AB" w:rsidRPr="00807C64" w:rsidRDefault="001967AB" w:rsidP="001967AB">
      <w:pPr>
        <w:rPr>
          <w:rFonts w:eastAsiaTheme="minorHAnsi"/>
          <w:sz w:val="24"/>
          <w:lang w:eastAsia="en-US"/>
        </w:rPr>
      </w:pPr>
    </w:p>
    <w:p w:rsidR="001967AB" w:rsidRPr="00807C64" w:rsidRDefault="001967AB" w:rsidP="001967AB">
      <w:pPr>
        <w:rPr>
          <w:rFonts w:eastAsiaTheme="minorHAnsi"/>
          <w:sz w:val="24"/>
          <w:lang w:eastAsia="en-US"/>
        </w:rPr>
      </w:pPr>
      <w:r w:rsidRPr="00807C64">
        <w:rPr>
          <w:rFonts w:eastAsiaTheme="minorHAnsi"/>
          <w:sz w:val="24"/>
          <w:lang w:eastAsia="en-US"/>
        </w:rPr>
        <w:t>Председатель Контрольно-счетной палаты</w:t>
      </w:r>
    </w:p>
    <w:p w:rsidR="001967AB" w:rsidRPr="00807C64" w:rsidRDefault="001967AB" w:rsidP="001967AB">
      <w:pPr>
        <w:rPr>
          <w:rFonts w:eastAsiaTheme="minorHAnsi"/>
          <w:sz w:val="24"/>
          <w:lang w:eastAsia="en-US"/>
        </w:rPr>
      </w:pPr>
      <w:r w:rsidRPr="00807C64">
        <w:rPr>
          <w:rFonts w:eastAsiaTheme="minorHAnsi"/>
          <w:sz w:val="24"/>
          <w:lang w:eastAsia="en-US"/>
        </w:rPr>
        <w:t xml:space="preserve">Петропавловск-Камчатского городского округа                                   </w:t>
      </w:r>
      <w:r w:rsidR="005E69A4">
        <w:rPr>
          <w:rFonts w:eastAsiaTheme="minorHAnsi"/>
          <w:sz w:val="24"/>
          <w:lang w:eastAsia="en-US"/>
        </w:rPr>
        <w:t xml:space="preserve">                            </w:t>
      </w:r>
      <w:r w:rsidRPr="00807C64">
        <w:rPr>
          <w:rFonts w:eastAsiaTheme="minorHAnsi"/>
          <w:sz w:val="24"/>
          <w:lang w:eastAsia="en-US"/>
        </w:rPr>
        <w:t>В.В. Лыскович</w:t>
      </w:r>
    </w:p>
    <w:p w:rsidR="001967AB" w:rsidRPr="00807C64" w:rsidRDefault="001967AB">
      <w:pPr>
        <w:rPr>
          <w:sz w:val="24"/>
        </w:rPr>
      </w:pPr>
      <w:r w:rsidRPr="00807C64">
        <w:rPr>
          <w:sz w:val="24"/>
        </w:rPr>
        <w:br w:type="page"/>
      </w:r>
    </w:p>
    <w:p w:rsidR="001967AB" w:rsidRPr="00807C64" w:rsidRDefault="001967AB">
      <w:pPr>
        <w:rPr>
          <w:sz w:val="24"/>
        </w:rPr>
        <w:sectPr w:rsidR="001967AB" w:rsidRPr="00807C64" w:rsidSect="0061033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967AB" w:rsidRPr="00807C64" w:rsidRDefault="00FC5950" w:rsidP="001967AB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</w:rPr>
      </w:pPr>
      <w:r w:rsidRPr="00807C64">
        <w:rPr>
          <w:sz w:val="24"/>
        </w:rPr>
        <w:lastRenderedPageBreak/>
        <w:t>Приложение</w:t>
      </w:r>
      <w:r w:rsidR="001967AB" w:rsidRPr="00807C64">
        <w:rPr>
          <w:sz w:val="24"/>
        </w:rPr>
        <w:t xml:space="preserve"> 1</w:t>
      </w:r>
    </w:p>
    <w:p w:rsidR="001967AB" w:rsidRPr="00807C64" w:rsidRDefault="001967AB" w:rsidP="001967AB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</w:rPr>
      </w:pPr>
      <w:r w:rsidRPr="00807C64">
        <w:rPr>
          <w:sz w:val="24"/>
        </w:rPr>
        <w:t xml:space="preserve">к отчету о деятельности Контрольно-счетной палаты </w:t>
      </w:r>
    </w:p>
    <w:p w:rsidR="001967AB" w:rsidRPr="00807C64" w:rsidRDefault="001967AB" w:rsidP="001967AB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</w:rPr>
      </w:pPr>
      <w:r w:rsidRPr="00807C64">
        <w:rPr>
          <w:sz w:val="24"/>
        </w:rPr>
        <w:t xml:space="preserve">за 2017 год </w:t>
      </w:r>
    </w:p>
    <w:p w:rsidR="001967AB" w:rsidRPr="00807C64" w:rsidRDefault="001967AB" w:rsidP="001967AB">
      <w:pPr>
        <w:jc w:val="center"/>
        <w:rPr>
          <w:b/>
          <w:bCs/>
          <w:sz w:val="24"/>
        </w:rPr>
      </w:pPr>
      <w:r w:rsidRPr="00807C64">
        <w:rPr>
          <w:b/>
          <w:bCs/>
          <w:sz w:val="24"/>
        </w:rPr>
        <w:t xml:space="preserve">Перечень контрольных и экспертно-аналитических мероприятий, </w:t>
      </w:r>
    </w:p>
    <w:p w:rsidR="001967AB" w:rsidRPr="00807C64" w:rsidRDefault="001967AB" w:rsidP="004C2BDE">
      <w:pPr>
        <w:jc w:val="center"/>
        <w:rPr>
          <w:b/>
          <w:bCs/>
          <w:sz w:val="24"/>
        </w:rPr>
      </w:pPr>
      <w:r w:rsidRPr="00807C64">
        <w:rPr>
          <w:b/>
          <w:bCs/>
          <w:sz w:val="24"/>
        </w:rPr>
        <w:t xml:space="preserve">проведенных Контрольно-счетной палатой в 2017 году, а также меры, принятые по контрольным мероприятиям, проведенных </w:t>
      </w:r>
      <w:r w:rsidR="003868C1">
        <w:rPr>
          <w:b/>
          <w:bCs/>
          <w:sz w:val="24"/>
        </w:rPr>
        <w:br/>
      </w:r>
      <w:r w:rsidRPr="00807C64">
        <w:rPr>
          <w:b/>
          <w:bCs/>
          <w:sz w:val="24"/>
        </w:rPr>
        <w:t>в предшествующих периодах</w:t>
      </w:r>
    </w:p>
    <w:p w:rsidR="001967AB" w:rsidRPr="00807C64" w:rsidRDefault="001967AB" w:rsidP="001967AB">
      <w:pPr>
        <w:jc w:val="center"/>
        <w:rPr>
          <w:sz w:val="24"/>
        </w:rPr>
      </w:pPr>
      <w:r w:rsidRPr="00807C64">
        <w:rPr>
          <w:sz w:val="24"/>
        </w:rPr>
        <w:tab/>
      </w:r>
      <w:r w:rsidRPr="00807C64">
        <w:rPr>
          <w:sz w:val="24"/>
        </w:rPr>
        <w:tab/>
      </w:r>
      <w:r w:rsidRPr="00807C64">
        <w:rPr>
          <w:sz w:val="24"/>
        </w:rPr>
        <w:tab/>
      </w:r>
    </w:p>
    <w:tbl>
      <w:tblPr>
        <w:tblW w:w="15240" w:type="dxa"/>
        <w:tblLayout w:type="fixed"/>
        <w:tblLook w:val="0000" w:firstRow="0" w:lastRow="0" w:firstColumn="0" w:lastColumn="0" w:noHBand="0" w:noVBand="0"/>
      </w:tblPr>
      <w:tblGrid>
        <w:gridCol w:w="772"/>
        <w:gridCol w:w="45"/>
        <w:gridCol w:w="6521"/>
        <w:gridCol w:w="3969"/>
        <w:gridCol w:w="3919"/>
        <w:gridCol w:w="14"/>
      </w:tblGrid>
      <w:tr w:rsidR="001967AB" w:rsidRPr="00545784" w:rsidTr="008B6243">
        <w:trPr>
          <w:gridAfter w:val="1"/>
          <w:wAfter w:w="14" w:type="dxa"/>
          <w:trHeight w:val="675"/>
          <w:tblHeader/>
        </w:trPr>
        <w:tc>
          <w:tcPr>
            <w:tcW w:w="77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967AB" w:rsidRPr="00545784" w:rsidRDefault="001967AB" w:rsidP="001967AB">
            <w:pPr>
              <w:jc w:val="center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№    п/п</w:t>
            </w:r>
          </w:p>
        </w:tc>
        <w:tc>
          <w:tcPr>
            <w:tcW w:w="6566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jc w:val="center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 xml:space="preserve">Содержание работы </w:t>
            </w:r>
          </w:p>
        </w:tc>
        <w:tc>
          <w:tcPr>
            <w:tcW w:w="396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jc w:val="center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Инициатор мероприятия/Основания для проведения мероприятия (для экспертно-аналитических мероприятий)</w:t>
            </w:r>
          </w:p>
        </w:tc>
        <w:tc>
          <w:tcPr>
            <w:tcW w:w="391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1967AB" w:rsidRPr="00545784" w:rsidRDefault="001967AB" w:rsidP="001967AB">
            <w:pPr>
              <w:jc w:val="center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Исполнение</w:t>
            </w:r>
          </w:p>
        </w:tc>
      </w:tr>
      <w:tr w:rsidR="001967AB" w:rsidRPr="00545784" w:rsidTr="008B6243">
        <w:trPr>
          <w:gridAfter w:val="1"/>
          <w:wAfter w:w="14" w:type="dxa"/>
          <w:trHeight w:val="250"/>
          <w:tblHeader/>
        </w:trPr>
        <w:tc>
          <w:tcPr>
            <w:tcW w:w="7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967AB" w:rsidRPr="00545784" w:rsidRDefault="001967AB" w:rsidP="001967AB">
            <w:pPr>
              <w:jc w:val="center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</w:t>
            </w:r>
          </w:p>
        </w:tc>
        <w:tc>
          <w:tcPr>
            <w:tcW w:w="656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jc w:val="center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2</w:t>
            </w:r>
          </w:p>
        </w:tc>
        <w:tc>
          <w:tcPr>
            <w:tcW w:w="396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jc w:val="center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3</w:t>
            </w:r>
          </w:p>
        </w:tc>
        <w:tc>
          <w:tcPr>
            <w:tcW w:w="39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967AB" w:rsidRPr="00545784" w:rsidRDefault="001967AB" w:rsidP="001967AB">
            <w:pPr>
              <w:jc w:val="center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4</w:t>
            </w:r>
          </w:p>
        </w:tc>
      </w:tr>
      <w:tr w:rsidR="001967AB" w:rsidRPr="00545784" w:rsidTr="008B6243">
        <w:trPr>
          <w:trHeight w:val="345"/>
        </w:trPr>
        <w:tc>
          <w:tcPr>
            <w:tcW w:w="1524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67AB" w:rsidRPr="00545784" w:rsidRDefault="001967AB" w:rsidP="001967AB">
            <w:pPr>
              <w:jc w:val="center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1. Контрольная деятельность</w:t>
            </w:r>
          </w:p>
        </w:tc>
      </w:tr>
      <w:tr w:rsidR="001967AB" w:rsidRPr="00545784" w:rsidTr="008B6243">
        <w:trPr>
          <w:trHeight w:val="437"/>
        </w:trPr>
        <w:tc>
          <w:tcPr>
            <w:tcW w:w="1524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AF1DD"/>
          </w:tcPr>
          <w:p w:rsidR="001967AB" w:rsidRPr="00545784" w:rsidRDefault="001967AB" w:rsidP="001967AB">
            <w:pPr>
              <w:jc w:val="center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Направление № 1. Контроль за доходами городского бюджета, источниками финансирования его дефицита, управлением и распоряжением муниципальной собственностью, муниципальным долгом</w:t>
            </w:r>
          </w:p>
        </w:tc>
      </w:tr>
      <w:tr w:rsidR="001967AB" w:rsidRPr="00545784" w:rsidTr="008B6243">
        <w:trPr>
          <w:gridAfter w:val="1"/>
          <w:wAfter w:w="14" w:type="dxa"/>
          <w:trHeight w:val="318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1.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Проверка целевого и эффективного использования бюджетных средств Петропавловск-Камчатского городского округа, направленных на содержание пустующих муниципальных квартир (КУЖФ)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Предложение Прокуратуры г. </w:t>
            </w:r>
            <w:r w:rsidR="004301F7" w:rsidRPr="00545784">
              <w:rPr>
                <w:sz w:val="24"/>
              </w:rPr>
              <w:t>П-К</w:t>
            </w:r>
            <w:r w:rsidRPr="00545784">
              <w:rPr>
                <w:sz w:val="24"/>
              </w:rPr>
              <w:t xml:space="preserve">, предложение </w:t>
            </w:r>
            <w:r w:rsidR="004C2BDE" w:rsidRPr="00545784">
              <w:rPr>
                <w:sz w:val="24"/>
              </w:rPr>
              <w:t>УФСБ РФ по Камчатскому краю</w:t>
            </w:r>
            <w:r w:rsidRPr="00545784">
              <w:rPr>
                <w:sz w:val="24"/>
              </w:rPr>
              <w:t>, решение коллегии Контрольно-счетной палаты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Направление от 09.01.2017 № 01-06/01-н; акт от 01.03.2017 № 01-18/01-1.1 – подписан без разногласий; отчет от 25.05.2017; протокол Коллегии КСП от 25.05.2017 № 4. 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Предложения по отчету: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1) направить отчет Главе </w:t>
            </w:r>
            <w:r w:rsidR="00FF56C0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>, в Г</w:t>
            </w:r>
            <w:r w:rsidR="00FF56C0" w:rsidRPr="00545784">
              <w:rPr>
                <w:sz w:val="24"/>
              </w:rPr>
              <w:t xml:space="preserve">ородскую </w:t>
            </w:r>
            <w:r w:rsidRPr="00545784">
              <w:rPr>
                <w:sz w:val="24"/>
              </w:rPr>
              <w:t>Д</w:t>
            </w:r>
            <w:r w:rsidR="00FF56C0" w:rsidRPr="00545784">
              <w:rPr>
                <w:sz w:val="24"/>
              </w:rPr>
              <w:t>уму</w:t>
            </w:r>
            <w:r w:rsidRPr="00545784">
              <w:rPr>
                <w:sz w:val="24"/>
              </w:rPr>
              <w:t xml:space="preserve"> </w:t>
            </w:r>
            <w:r w:rsidR="00FF56C0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 xml:space="preserve">, в Управление ФСБ России по Камчатскому краю, в Прокуратуру г. </w:t>
            </w:r>
            <w:proofErr w:type="gramStart"/>
            <w:r w:rsidRPr="00545784">
              <w:rPr>
                <w:sz w:val="24"/>
              </w:rPr>
              <w:t>П</w:t>
            </w:r>
            <w:r w:rsidR="001A7591" w:rsidRPr="00545784">
              <w:rPr>
                <w:sz w:val="24"/>
              </w:rPr>
              <w:t>-К</w:t>
            </w:r>
            <w:proofErr w:type="gramEnd"/>
            <w:r w:rsidRPr="00545784">
              <w:rPr>
                <w:sz w:val="24"/>
              </w:rPr>
              <w:t>;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2) направить предписание в КУЖФ. Предписание № 6 от 30.05.2017.</w:t>
            </w:r>
          </w:p>
        </w:tc>
      </w:tr>
      <w:tr w:rsidR="001967AB" w:rsidRPr="00545784" w:rsidTr="008B6243">
        <w:trPr>
          <w:gridAfter w:val="1"/>
          <w:wAfter w:w="14" w:type="dxa"/>
          <w:trHeight w:val="748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2.</w:t>
            </w:r>
          </w:p>
          <w:p w:rsidR="001967AB" w:rsidRPr="00545784" w:rsidRDefault="001967AB" w:rsidP="001967AB">
            <w:pPr>
              <w:jc w:val="center"/>
              <w:rPr>
                <w:sz w:val="24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  <w:highlight w:val="yellow"/>
              </w:rPr>
            </w:pPr>
            <w:r w:rsidRPr="00545784">
              <w:rPr>
                <w:sz w:val="24"/>
              </w:rPr>
              <w:t xml:space="preserve">Проверка целевого и эффективного использования бюджетных средств Петропавловск-Камчатского городского округа, направленных на ремонт высвобождаемого жилищного фонда. Проверка выполнения мероприятий по </w:t>
            </w:r>
            <w:r w:rsidRPr="00545784">
              <w:rPr>
                <w:sz w:val="24"/>
              </w:rPr>
              <w:lastRenderedPageBreak/>
              <w:t>отбору управляющих организаций для управления многоквартирными домами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Предложение Прокуратуры г. </w:t>
            </w:r>
            <w:r w:rsidR="004301F7" w:rsidRPr="00545784">
              <w:rPr>
                <w:sz w:val="24"/>
              </w:rPr>
              <w:t>П-К</w:t>
            </w:r>
            <w:r w:rsidRPr="00545784">
              <w:rPr>
                <w:sz w:val="24"/>
              </w:rPr>
              <w:t>, поручение Городской Думы городского округа (решение Г</w:t>
            </w:r>
            <w:r w:rsidR="00FF56C0" w:rsidRPr="00545784">
              <w:rPr>
                <w:sz w:val="24"/>
              </w:rPr>
              <w:t xml:space="preserve">ородской </w:t>
            </w:r>
            <w:r w:rsidRPr="00545784">
              <w:rPr>
                <w:sz w:val="24"/>
              </w:rPr>
              <w:t>Д</w:t>
            </w:r>
            <w:r w:rsidR="00FF56C0" w:rsidRPr="00545784">
              <w:rPr>
                <w:sz w:val="24"/>
              </w:rPr>
              <w:t>умы</w:t>
            </w:r>
            <w:r w:rsidRPr="00545784">
              <w:rPr>
                <w:sz w:val="24"/>
              </w:rPr>
              <w:t xml:space="preserve"> </w:t>
            </w:r>
            <w:r w:rsidR="00FF56C0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 xml:space="preserve"> </w:t>
            </w:r>
            <w:r w:rsidRPr="00545784">
              <w:rPr>
                <w:sz w:val="24"/>
              </w:rPr>
              <w:lastRenderedPageBreak/>
              <w:t>от 21.12.2016 № 1216-р), решение Коллегии КСП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Направление от 02.03.2017 № 01-06/05-н; акт от 13.04.2017 № 01-06/05-1.2 – подписан без разногласий; с 02.03.2017 по 10.04.2017; отчет от 25.05.2017; </w:t>
            </w:r>
            <w:r w:rsidRPr="00545784">
              <w:rPr>
                <w:sz w:val="24"/>
              </w:rPr>
              <w:lastRenderedPageBreak/>
              <w:t xml:space="preserve">протокол Коллегии КСП от 25.05.2017 № 4. 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Предложения по отчету: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1) направить отчет Главе </w:t>
            </w:r>
            <w:r w:rsidR="00FF56C0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 xml:space="preserve">, в </w:t>
            </w:r>
            <w:r w:rsidR="00FF56C0" w:rsidRPr="00545784">
              <w:rPr>
                <w:sz w:val="24"/>
              </w:rPr>
              <w:t xml:space="preserve">Городскую Думу городского округа, в </w:t>
            </w:r>
            <w:r w:rsidR="0054208A" w:rsidRPr="00545784">
              <w:rPr>
                <w:sz w:val="24"/>
              </w:rPr>
              <w:t>Управление финансов администрации Петропавловск-Камчатского городского округа (далее УФ)</w:t>
            </w:r>
            <w:r w:rsidR="00FF56C0" w:rsidRPr="00545784">
              <w:rPr>
                <w:sz w:val="24"/>
              </w:rPr>
              <w:t xml:space="preserve">, в Прокуратуру </w:t>
            </w:r>
            <w:r w:rsidRPr="00545784">
              <w:rPr>
                <w:sz w:val="24"/>
              </w:rPr>
              <w:t xml:space="preserve">г. </w:t>
            </w:r>
            <w:proofErr w:type="gramStart"/>
            <w:r w:rsidR="00CC584D" w:rsidRPr="00545784">
              <w:rPr>
                <w:sz w:val="24"/>
              </w:rPr>
              <w:t>П</w:t>
            </w:r>
            <w:r w:rsidR="00FF56C0" w:rsidRPr="00545784">
              <w:rPr>
                <w:sz w:val="24"/>
              </w:rPr>
              <w:t>-К</w:t>
            </w:r>
            <w:proofErr w:type="gramEnd"/>
            <w:r w:rsidRPr="00545784">
              <w:rPr>
                <w:sz w:val="24"/>
              </w:rPr>
              <w:t xml:space="preserve">, в </w:t>
            </w:r>
            <w:r w:rsidR="00471D9F" w:rsidRPr="00545784">
              <w:rPr>
                <w:sz w:val="24"/>
              </w:rPr>
              <w:t>Отдел</w:t>
            </w:r>
            <w:r w:rsidR="00923F45" w:rsidRPr="00545784">
              <w:rPr>
                <w:sz w:val="24"/>
              </w:rPr>
              <w:t xml:space="preserve"> экономической безопасности и противодействия коррупции</w:t>
            </w:r>
            <w:r w:rsidRPr="00545784">
              <w:rPr>
                <w:sz w:val="24"/>
              </w:rPr>
              <w:t xml:space="preserve"> УМВД России по Камчатскому краю; 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2) направить предписание в КУЖФ. 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Предписание № 5 от 30.05.2017: ущерб – 1 752,5 </w:t>
            </w:r>
            <w:r w:rsidR="000829BA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; пени – 1 064,5 </w:t>
            </w:r>
            <w:r w:rsidR="004F3128" w:rsidRPr="00545784">
              <w:rPr>
                <w:sz w:val="24"/>
              </w:rPr>
              <w:t>тыс. рублей.</w:t>
            </w:r>
          </w:p>
        </w:tc>
      </w:tr>
      <w:tr w:rsidR="001967AB" w:rsidRPr="00545784" w:rsidTr="008B6243">
        <w:trPr>
          <w:gridAfter w:val="1"/>
          <w:wAfter w:w="14" w:type="dxa"/>
          <w:trHeight w:val="318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3.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  <w:highlight w:val="yellow"/>
              </w:rPr>
            </w:pPr>
            <w:r w:rsidRPr="00545784">
              <w:rPr>
                <w:sz w:val="24"/>
              </w:rPr>
              <w:t>Проверка обоснованности и законности передачи в безвозмездное пользование муниципальных нежилых помещений в Петропавловск-Камчатском городском округе (выборочно, более 150 кв.</w:t>
            </w:r>
            <w:r w:rsidR="004F6CEA">
              <w:rPr>
                <w:sz w:val="24"/>
              </w:rPr>
              <w:t> </w:t>
            </w:r>
            <w:r w:rsidRPr="00545784">
              <w:rPr>
                <w:sz w:val="24"/>
              </w:rPr>
              <w:t>м.)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Решение Коллегии КСП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Направление от 02.05.17 № 01-06/07-н; с 02.05.17 по 23.05.17; акт от 26.05.2017 № 01-06/07-1.3; отчет от 31.08.2017; протокол Коллегии КСП от 31.08.2017 № 5. 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Предложения по отчету: 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1) направить отчет Главе </w:t>
            </w:r>
            <w:r w:rsidR="00FF56C0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>, в Г</w:t>
            </w:r>
            <w:r w:rsidR="00FF56C0" w:rsidRPr="00545784">
              <w:rPr>
                <w:sz w:val="24"/>
              </w:rPr>
              <w:t xml:space="preserve">ородскую </w:t>
            </w:r>
            <w:r w:rsidRPr="00545784">
              <w:rPr>
                <w:sz w:val="24"/>
              </w:rPr>
              <w:t>Д</w:t>
            </w:r>
            <w:r w:rsidR="00FF56C0" w:rsidRPr="00545784">
              <w:rPr>
                <w:sz w:val="24"/>
              </w:rPr>
              <w:t>уму</w:t>
            </w:r>
            <w:r w:rsidRPr="00545784">
              <w:rPr>
                <w:sz w:val="24"/>
              </w:rPr>
              <w:t xml:space="preserve"> </w:t>
            </w:r>
            <w:r w:rsidR="00FF56C0" w:rsidRPr="00545784">
              <w:rPr>
                <w:sz w:val="24"/>
              </w:rPr>
              <w:t>городского округа</w:t>
            </w:r>
            <w:r w:rsidR="0054208A" w:rsidRPr="00545784">
              <w:rPr>
                <w:sz w:val="24"/>
              </w:rPr>
              <w:t>, в УФ</w:t>
            </w:r>
            <w:r w:rsidR="00FF56C0" w:rsidRPr="00545784">
              <w:rPr>
                <w:sz w:val="24"/>
              </w:rPr>
              <w:t xml:space="preserve">, в Прокуратуру </w:t>
            </w:r>
            <w:r w:rsidRPr="00545784">
              <w:rPr>
                <w:sz w:val="24"/>
              </w:rPr>
              <w:t xml:space="preserve">г. </w:t>
            </w:r>
            <w:proofErr w:type="gramStart"/>
            <w:r w:rsidR="00FF56C0" w:rsidRPr="00545784">
              <w:rPr>
                <w:sz w:val="24"/>
              </w:rPr>
              <w:t>П-К</w:t>
            </w:r>
            <w:proofErr w:type="gramEnd"/>
            <w:r w:rsidRPr="00545784">
              <w:rPr>
                <w:sz w:val="24"/>
              </w:rPr>
              <w:t xml:space="preserve">; 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2) направить предписание в УЭРИО. 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№ 10 от 2.11.2017</w:t>
            </w:r>
            <w:r w:rsidR="000829BA" w:rsidRPr="00545784">
              <w:rPr>
                <w:sz w:val="24"/>
              </w:rPr>
              <w:t>.</w:t>
            </w:r>
          </w:p>
        </w:tc>
      </w:tr>
      <w:tr w:rsidR="001967AB" w:rsidRPr="00545784" w:rsidTr="008B6243">
        <w:trPr>
          <w:gridAfter w:val="1"/>
          <w:wAfter w:w="14" w:type="dxa"/>
          <w:trHeight w:val="318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4.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Проверка целевого и эффективного использования бюджетных средств, выделенных на содержание (М</w:t>
            </w:r>
            <w:r w:rsidR="004208C3" w:rsidRPr="00545784">
              <w:rPr>
                <w:sz w:val="24"/>
              </w:rPr>
              <w:t>Б</w:t>
            </w:r>
            <w:r w:rsidRPr="00545784">
              <w:rPr>
                <w:sz w:val="24"/>
              </w:rPr>
              <w:t xml:space="preserve">УК </w:t>
            </w:r>
            <w:r w:rsidR="004208C3" w:rsidRPr="00545784">
              <w:rPr>
                <w:sz w:val="24"/>
              </w:rPr>
              <w:t>ГДК</w:t>
            </w:r>
            <w:r w:rsidRPr="00545784">
              <w:rPr>
                <w:sz w:val="24"/>
              </w:rPr>
              <w:t xml:space="preserve"> «СРВ»)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Предложение УЭБ и ПК УМВД России по Камчатскому краю, решение Коллегии КСП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Направление от 13.06.2017 № 01-06/11-н; акт № 01-06/11-2.4; отчет от 08.12.2017.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Предложения по отчету: 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1) направить отчет Главе </w:t>
            </w:r>
            <w:r w:rsidR="00FF56C0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>, в Г</w:t>
            </w:r>
            <w:r w:rsidR="00FF56C0" w:rsidRPr="00545784">
              <w:rPr>
                <w:sz w:val="24"/>
              </w:rPr>
              <w:t xml:space="preserve">ородскую </w:t>
            </w:r>
            <w:r w:rsidRPr="00545784">
              <w:rPr>
                <w:sz w:val="24"/>
              </w:rPr>
              <w:t>Д</w:t>
            </w:r>
            <w:r w:rsidR="00FF56C0" w:rsidRPr="00545784">
              <w:rPr>
                <w:sz w:val="24"/>
              </w:rPr>
              <w:t>уму</w:t>
            </w:r>
            <w:r w:rsidRPr="00545784">
              <w:rPr>
                <w:sz w:val="24"/>
              </w:rPr>
              <w:t xml:space="preserve"> </w:t>
            </w:r>
            <w:r w:rsidR="00FF56C0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 xml:space="preserve">, в УФ; 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2) направить предписание М</w:t>
            </w:r>
            <w:r w:rsidR="004208C3" w:rsidRPr="00545784">
              <w:rPr>
                <w:sz w:val="24"/>
              </w:rPr>
              <w:t xml:space="preserve">БУК </w:t>
            </w:r>
            <w:r w:rsidRPr="00545784">
              <w:rPr>
                <w:sz w:val="24"/>
              </w:rPr>
              <w:t>ГДК «СРВ».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Представление № 6 от 08.12.2017. </w:t>
            </w:r>
          </w:p>
        </w:tc>
      </w:tr>
      <w:tr w:rsidR="001967AB" w:rsidRPr="00545784" w:rsidTr="008B6243">
        <w:trPr>
          <w:gridAfter w:val="1"/>
          <w:wAfter w:w="14" w:type="dxa"/>
          <w:trHeight w:val="318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5.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Проверка целевого и эффективного использования бюджетных средств, выделенных </w:t>
            </w:r>
            <w:r w:rsidR="005B4B4F" w:rsidRPr="00545784">
              <w:rPr>
                <w:sz w:val="24"/>
              </w:rPr>
              <w:t>МКУ</w:t>
            </w:r>
            <w:r w:rsidRPr="00545784">
              <w:rPr>
                <w:sz w:val="24"/>
              </w:rPr>
              <w:t xml:space="preserve"> «</w:t>
            </w:r>
            <w:r w:rsidR="005B4B4F" w:rsidRPr="00545784">
              <w:rPr>
                <w:sz w:val="24"/>
              </w:rPr>
              <w:t>УБ</w:t>
            </w:r>
            <w:r w:rsidRPr="00545784">
              <w:rPr>
                <w:sz w:val="24"/>
              </w:rPr>
              <w:t>» (выборочно)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  <w:highlight w:val="yellow"/>
              </w:rPr>
            </w:pPr>
            <w:r w:rsidRPr="00545784">
              <w:rPr>
                <w:sz w:val="24"/>
              </w:rPr>
              <w:t>Решение Коллегии КСП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Направление от 04.08.2017 № 01-06/14-н; акт от 30.08.2017 № 01-06/14-1.5; отчет от 08.12.2017.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Предложения по отчету: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1) направить отчет </w:t>
            </w:r>
            <w:r w:rsidR="0054208A" w:rsidRPr="00545784">
              <w:rPr>
                <w:sz w:val="24"/>
              </w:rPr>
              <w:t>Главе городского округа</w:t>
            </w:r>
            <w:r w:rsidRPr="00545784">
              <w:rPr>
                <w:sz w:val="24"/>
              </w:rPr>
              <w:t xml:space="preserve">, в </w:t>
            </w:r>
            <w:r w:rsidR="0054208A" w:rsidRPr="00545784">
              <w:rPr>
                <w:sz w:val="24"/>
              </w:rPr>
              <w:t>Городскую Думу городского округа</w:t>
            </w:r>
            <w:r w:rsidRPr="00545784">
              <w:rPr>
                <w:sz w:val="24"/>
              </w:rPr>
              <w:t>, в УФ.</w:t>
            </w:r>
          </w:p>
        </w:tc>
      </w:tr>
      <w:tr w:rsidR="001967AB" w:rsidRPr="00545784" w:rsidTr="008B6243">
        <w:trPr>
          <w:gridAfter w:val="1"/>
          <w:wAfter w:w="14" w:type="dxa"/>
          <w:trHeight w:val="318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6.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Проверка соблюдения порядка управления земельными участками, находящимися в муниципальной собственности, а также земельными участками, государственная собственн</w:t>
            </w:r>
            <w:r w:rsidR="00AF3B00">
              <w:rPr>
                <w:sz w:val="24"/>
              </w:rPr>
              <w:t>ость на которые не разграничена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Предложение Прокуратуры г. </w:t>
            </w:r>
            <w:r w:rsidR="004301F7" w:rsidRPr="00545784">
              <w:rPr>
                <w:sz w:val="24"/>
              </w:rPr>
              <w:t>П-К</w:t>
            </w:r>
            <w:r w:rsidRPr="00545784">
              <w:rPr>
                <w:sz w:val="24"/>
              </w:rPr>
              <w:t>, решение Коллегии КСП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FF0000"/>
                <w:sz w:val="24"/>
              </w:rPr>
            </w:pPr>
            <w:r w:rsidRPr="00545784">
              <w:rPr>
                <w:sz w:val="24"/>
              </w:rPr>
              <w:t xml:space="preserve">Направление от 04.09.2017 № 01-06/16-н; акт от 10.10.2017 № 01-06/16-1.6. </w:t>
            </w:r>
          </w:p>
        </w:tc>
      </w:tr>
      <w:tr w:rsidR="001967AB" w:rsidRPr="00545784" w:rsidTr="008B6243">
        <w:trPr>
          <w:gridAfter w:val="1"/>
          <w:wAfter w:w="14" w:type="dxa"/>
          <w:trHeight w:val="318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7.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Проверка финансово-хозяйственной деятельности </w:t>
            </w:r>
            <w:r w:rsidR="00143EC2" w:rsidRPr="00545784">
              <w:rPr>
                <w:sz w:val="24"/>
              </w:rPr>
              <w:t>МУП</w:t>
            </w:r>
            <w:r w:rsidRPr="00545784">
              <w:rPr>
                <w:sz w:val="24"/>
              </w:rPr>
              <w:t xml:space="preserve"> «Автостоянка»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Решение Коллегии КСП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Направление от 12.09.2017 № 01-06/17-н; акт от 23.10.2017 № 01-06/17-1.7; отчет от 08.12.2017.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Предложения по отчету: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1) направить отчет </w:t>
            </w:r>
            <w:r w:rsidR="0054208A" w:rsidRPr="00545784">
              <w:rPr>
                <w:sz w:val="24"/>
              </w:rPr>
              <w:t>Главе городского округа</w:t>
            </w:r>
            <w:r w:rsidRPr="00545784">
              <w:rPr>
                <w:sz w:val="24"/>
              </w:rPr>
              <w:t xml:space="preserve">, в </w:t>
            </w:r>
            <w:r w:rsidR="0054208A" w:rsidRPr="00545784">
              <w:rPr>
                <w:sz w:val="24"/>
              </w:rPr>
              <w:t>Городскую Думу городского округа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2) направить отчет и информационное письмо в </w:t>
            </w:r>
            <w:r w:rsidR="0054208A" w:rsidRPr="00545784">
              <w:rPr>
                <w:sz w:val="24"/>
              </w:rPr>
              <w:lastRenderedPageBreak/>
              <w:t>Городскую Думу городского округа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3) направить предписание в МУП «Автостоянка» о взыскании арендных платежей в виде дебиторской задолженности – 4 431,5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</w:t>
            </w:r>
          </w:p>
          <w:p w:rsidR="001967AB" w:rsidRPr="00545784" w:rsidRDefault="001967AB" w:rsidP="003868C1">
            <w:pPr>
              <w:jc w:val="both"/>
              <w:rPr>
                <w:sz w:val="24"/>
                <w:highlight w:val="yellow"/>
              </w:rPr>
            </w:pPr>
            <w:r w:rsidRPr="00545784">
              <w:rPr>
                <w:sz w:val="24"/>
              </w:rPr>
              <w:t xml:space="preserve">Предписание от 14.12.2017 № 12. </w:t>
            </w:r>
          </w:p>
        </w:tc>
      </w:tr>
      <w:tr w:rsidR="001967AB" w:rsidRPr="00545784" w:rsidTr="008B6243">
        <w:trPr>
          <w:trHeight w:val="315"/>
        </w:trPr>
        <w:tc>
          <w:tcPr>
            <w:tcW w:w="1524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EAF1DD"/>
          </w:tcPr>
          <w:p w:rsidR="001967AB" w:rsidRPr="00545784" w:rsidRDefault="001967AB" w:rsidP="003868C1">
            <w:pPr>
              <w:jc w:val="both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lastRenderedPageBreak/>
              <w:t>Направление № 2. Контроль расходов городского бюджета на общегосударственные расходы, национальную безопасность и</w:t>
            </w:r>
          </w:p>
          <w:p w:rsidR="001967AB" w:rsidRPr="00545784" w:rsidRDefault="001967AB" w:rsidP="003868C1">
            <w:pPr>
              <w:jc w:val="both"/>
              <w:rPr>
                <w:bCs/>
                <w:sz w:val="24"/>
                <w:highlight w:val="yellow"/>
              </w:rPr>
            </w:pPr>
            <w:r w:rsidRPr="00545784">
              <w:rPr>
                <w:bCs/>
                <w:sz w:val="24"/>
              </w:rPr>
              <w:t>правоохранительную деятельность, национальную экономику и жилищно-коммунальное хозяйство</w:t>
            </w:r>
          </w:p>
        </w:tc>
      </w:tr>
      <w:tr w:rsidR="001967AB" w:rsidRPr="00545784" w:rsidTr="008B6243">
        <w:trPr>
          <w:gridAfter w:val="1"/>
          <w:wAfter w:w="14" w:type="dxa"/>
          <w:trHeight w:val="263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1.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Проверка отдельных вопросов финансово-хозяйственной деятельности </w:t>
            </w:r>
            <w:r w:rsidR="007E40E6" w:rsidRPr="00545784">
              <w:rPr>
                <w:color w:val="000000"/>
                <w:sz w:val="24"/>
              </w:rPr>
              <w:t>МУП</w:t>
            </w:r>
            <w:r w:rsidRPr="00545784">
              <w:rPr>
                <w:color w:val="000000"/>
                <w:sz w:val="24"/>
              </w:rPr>
              <w:t xml:space="preserve"> «</w:t>
            </w:r>
            <w:proofErr w:type="spellStart"/>
            <w:r w:rsidRPr="00545784">
              <w:rPr>
                <w:color w:val="000000"/>
                <w:sz w:val="24"/>
              </w:rPr>
              <w:t>Спецдорремстрой</w:t>
            </w:r>
            <w:proofErr w:type="spellEnd"/>
            <w:r w:rsidRPr="00545784"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Предложение </w:t>
            </w:r>
            <w:r w:rsidR="004C2BDE" w:rsidRPr="00545784">
              <w:rPr>
                <w:color w:val="000000"/>
                <w:sz w:val="24"/>
              </w:rPr>
              <w:t>УФСБ РФ по Камчатскому краю</w:t>
            </w:r>
            <w:r w:rsidRPr="00545784">
              <w:rPr>
                <w:sz w:val="24"/>
              </w:rPr>
              <w:t>, решение Коллегии КСП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19.05.2017 Следственным отделом по г. </w:t>
            </w:r>
            <w:r w:rsidR="00F25EAD" w:rsidRPr="00545784">
              <w:rPr>
                <w:sz w:val="24"/>
              </w:rPr>
              <w:t>Петропавловску</w:t>
            </w:r>
            <w:r w:rsidR="00CC584D" w:rsidRPr="00545784">
              <w:rPr>
                <w:sz w:val="24"/>
              </w:rPr>
              <w:t>-Камчатско</w:t>
            </w:r>
            <w:r w:rsidR="00F25EAD" w:rsidRPr="00545784">
              <w:rPr>
                <w:sz w:val="24"/>
              </w:rPr>
              <w:t>му</w:t>
            </w:r>
            <w:r w:rsidR="00CC584D" w:rsidRPr="00545784">
              <w:rPr>
                <w:sz w:val="24"/>
              </w:rPr>
              <w:t xml:space="preserve"> </w:t>
            </w:r>
            <w:r w:rsidRPr="00545784">
              <w:rPr>
                <w:sz w:val="24"/>
              </w:rPr>
              <w:t>Следственного управления Следственного комитета Российской Федерации по Камчатскому краю возбуждено уголовное дело по признакам преступления предусмотренного ч.3 ст.160 УК РФ (присвоение, растрата) в отношении директора МУП «</w:t>
            </w:r>
            <w:proofErr w:type="spellStart"/>
            <w:r w:rsidRPr="00545784">
              <w:rPr>
                <w:sz w:val="24"/>
              </w:rPr>
              <w:t>Спецдорремстрой</w:t>
            </w:r>
            <w:proofErr w:type="spellEnd"/>
            <w:r w:rsidRPr="00545784">
              <w:rPr>
                <w:sz w:val="24"/>
              </w:rPr>
              <w:t>».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Направление от 09.01.2017 № 01-06/02-н с 16.01.2017 по 28.02.2017; акт от 07.03.2017 № 01-06/02-2.1 – директор от подписи отказался; отчет от 25.05.2017; протокол Коллегии КСП от 25.05.2017 № 4.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Предложения по отчету: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1) направить отчет </w:t>
            </w:r>
            <w:r w:rsidR="0054208A" w:rsidRPr="00545784">
              <w:rPr>
                <w:sz w:val="24"/>
              </w:rPr>
              <w:t>Главе городского округа</w:t>
            </w:r>
            <w:r w:rsidRPr="00545784">
              <w:rPr>
                <w:sz w:val="24"/>
              </w:rPr>
              <w:t xml:space="preserve">, в </w:t>
            </w:r>
            <w:r w:rsidR="0054208A" w:rsidRPr="00545784">
              <w:rPr>
                <w:sz w:val="24"/>
              </w:rPr>
              <w:t>Городскую Думу городского округа</w:t>
            </w:r>
            <w:r w:rsidRPr="00545784">
              <w:rPr>
                <w:sz w:val="24"/>
              </w:rPr>
              <w:t xml:space="preserve">, в </w:t>
            </w:r>
            <w:r w:rsidRPr="00545784">
              <w:rPr>
                <w:sz w:val="24"/>
              </w:rPr>
              <w:lastRenderedPageBreak/>
              <w:t xml:space="preserve">Управление ФСБ России по Камчатскому краю, в Прокуратуру </w:t>
            </w:r>
            <w:r w:rsidR="004301F7" w:rsidRPr="00545784">
              <w:rPr>
                <w:sz w:val="24"/>
              </w:rPr>
              <w:t xml:space="preserve">г. </w:t>
            </w:r>
            <w:proofErr w:type="gramStart"/>
            <w:r w:rsidR="004301F7" w:rsidRPr="00545784">
              <w:rPr>
                <w:sz w:val="24"/>
              </w:rPr>
              <w:t>П-К</w:t>
            </w:r>
            <w:proofErr w:type="gramEnd"/>
            <w:r w:rsidRPr="00545784">
              <w:rPr>
                <w:sz w:val="24"/>
              </w:rPr>
              <w:t>, в О</w:t>
            </w:r>
            <w:r w:rsidR="00E30393" w:rsidRPr="00545784">
              <w:rPr>
                <w:sz w:val="24"/>
              </w:rPr>
              <w:t xml:space="preserve">тдел экономической безопасности и противодействия коррупции </w:t>
            </w:r>
            <w:r w:rsidRPr="00545784">
              <w:rPr>
                <w:sz w:val="24"/>
              </w:rPr>
              <w:t>УМВД России по Камчатскому краю;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2) направить представление в УЭРИО. Представление № 4 от 26.05.2017. МУП «</w:t>
            </w:r>
            <w:proofErr w:type="spellStart"/>
            <w:r w:rsidRPr="00545784">
              <w:rPr>
                <w:sz w:val="24"/>
              </w:rPr>
              <w:t>Спецдорремстрой</w:t>
            </w:r>
            <w:proofErr w:type="spellEnd"/>
            <w:r w:rsidRPr="00545784">
              <w:rPr>
                <w:sz w:val="24"/>
              </w:rPr>
              <w:t>». Представление № 3 от 26.05.2017.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Согласно письму </w:t>
            </w:r>
            <w:r w:rsidR="003F1A3F" w:rsidRPr="00545784">
              <w:rPr>
                <w:sz w:val="24"/>
              </w:rPr>
              <w:t xml:space="preserve">Государственной инспекции труда в Камчатском крае </w:t>
            </w:r>
            <w:r w:rsidRPr="00545784">
              <w:rPr>
                <w:sz w:val="24"/>
              </w:rPr>
              <w:t xml:space="preserve">от 31.03.2017 № 10-1597/17 (вх.01-10/183 от 04.04.2017). Согласно письму от 24.05.2017 № 1192 (вх.01-10/313 от 24.05.2017) нарушения, указанные в отчете устранены. </w:t>
            </w:r>
          </w:p>
        </w:tc>
      </w:tr>
      <w:tr w:rsidR="001967AB" w:rsidRPr="00545784" w:rsidTr="008B6243">
        <w:trPr>
          <w:gridAfter w:val="1"/>
          <w:wAfter w:w="14" w:type="dxa"/>
          <w:trHeight w:val="263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2.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Проверка отдельных вопросов финансово-хозяйственной деятельности </w:t>
            </w:r>
            <w:r w:rsidR="00F21DD0" w:rsidRPr="00545784">
              <w:rPr>
                <w:color w:val="000000"/>
                <w:sz w:val="24"/>
              </w:rPr>
              <w:t>МУП</w:t>
            </w:r>
            <w:r w:rsidRPr="00545784">
              <w:rPr>
                <w:color w:val="000000"/>
                <w:sz w:val="24"/>
              </w:rPr>
              <w:t xml:space="preserve"> «</w:t>
            </w:r>
            <w:proofErr w:type="spellStart"/>
            <w:r w:rsidRPr="00545784">
              <w:rPr>
                <w:color w:val="000000"/>
                <w:sz w:val="24"/>
              </w:rPr>
              <w:t>Спецтранс</w:t>
            </w:r>
            <w:proofErr w:type="spellEnd"/>
            <w:r w:rsidRPr="00545784"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Решение Коллегии КСП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Направление от 22.03.2017 № 01-06/06-н с 27.03.2017 по 28.04.2017; акт от 28.04.2017 № 01-06/06-н; отчет от 25.05.2017; протокол Коллегии КСП от 25.05.2017 № 4. Нарушения устранены (письмо от 24.05.2017 № 1192; вх.01-10/313 от 24.05.2017). Возмещено доход предприятия 44,5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- необоснованная оплата проезда в отпуск и стоимости добровольного страхования.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Предложения по отчету: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1) направить отчет </w:t>
            </w:r>
            <w:r w:rsidR="0054208A" w:rsidRPr="00545784">
              <w:rPr>
                <w:sz w:val="24"/>
              </w:rPr>
              <w:t>Главе городского округа</w:t>
            </w:r>
            <w:r w:rsidRPr="00545784">
              <w:rPr>
                <w:sz w:val="24"/>
              </w:rPr>
              <w:t xml:space="preserve">, в </w:t>
            </w:r>
            <w:r w:rsidR="0054208A" w:rsidRPr="00545784">
              <w:rPr>
                <w:sz w:val="24"/>
              </w:rPr>
              <w:t>Городскую Думу городского округа</w:t>
            </w:r>
            <w:r w:rsidRPr="00545784">
              <w:rPr>
                <w:sz w:val="24"/>
              </w:rPr>
              <w:t>, в Прокуратуру г. П-К.</w:t>
            </w:r>
          </w:p>
        </w:tc>
      </w:tr>
      <w:tr w:rsidR="001967AB" w:rsidRPr="00545784" w:rsidTr="008B6243">
        <w:trPr>
          <w:gridAfter w:val="1"/>
          <w:wAfter w:w="14" w:type="dxa"/>
          <w:trHeight w:val="263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3.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Проверка целевого и эффективного использования бюджетных средств (</w:t>
            </w:r>
            <w:r w:rsidR="003649A4" w:rsidRPr="00545784">
              <w:rPr>
                <w:sz w:val="24"/>
              </w:rPr>
              <w:t>Городская Дума городского округа</w:t>
            </w:r>
            <w:r w:rsidRPr="00545784">
              <w:rPr>
                <w:color w:val="000000"/>
                <w:sz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Поручение Городской Думы </w:t>
            </w:r>
            <w:r w:rsidR="003649A4" w:rsidRPr="00545784">
              <w:rPr>
                <w:sz w:val="24"/>
              </w:rPr>
              <w:t xml:space="preserve">городского округа </w:t>
            </w:r>
            <w:r w:rsidRPr="00545784">
              <w:rPr>
                <w:sz w:val="24"/>
              </w:rPr>
              <w:t xml:space="preserve">(решение </w:t>
            </w:r>
            <w:r w:rsidR="003649A4" w:rsidRPr="00545784">
              <w:rPr>
                <w:sz w:val="24"/>
              </w:rPr>
              <w:t>Городской Думы городского округа</w:t>
            </w:r>
            <w:r w:rsidRPr="00545784">
              <w:rPr>
                <w:sz w:val="24"/>
              </w:rPr>
              <w:t xml:space="preserve"> от 21.12.2016 № 1216-р), решение Коллегии КСП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Направление от 28.04.2017 № 01-06/09-н; с 02.05.2017 по 05.06.2017 продлено до 19.06.2017; акт от 25.06.2017 № 01-06/08/4; возражение от 25.06.2017 № ГД-01-д/242/17; ответ на возражение от 28.06.2017 № 01-10/434-02; предписание от 25.05.2017 № 7 – возмещено в бюджет 878,4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 отчет от 31.08.2017.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Предложения по отчету: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1) направить отчет в </w:t>
            </w:r>
            <w:r w:rsidR="0054208A" w:rsidRPr="00545784">
              <w:rPr>
                <w:sz w:val="24"/>
              </w:rPr>
              <w:t>Городскую Думу городского округа</w:t>
            </w:r>
            <w:r w:rsidRPr="00545784">
              <w:rPr>
                <w:sz w:val="24"/>
              </w:rPr>
              <w:t>.</w:t>
            </w:r>
          </w:p>
        </w:tc>
      </w:tr>
      <w:tr w:rsidR="001967AB" w:rsidRPr="00545784" w:rsidTr="008B6243">
        <w:trPr>
          <w:gridAfter w:val="1"/>
          <w:wAfter w:w="14" w:type="dxa"/>
          <w:trHeight w:val="263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4.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Проверка целевого и эффективного использования бюджетных средств, выделенных на реализацию муниципальной программы «Развитие транспортной системы Петропавловск-Камчатского городского округа» (исполнение муниципальных контрактов № 013800000413000796_175647 от 16.12.2013 (строительство магистрали от поста ГАИ до ул. Академика Королева в г.</w:t>
            </w:r>
            <w:r w:rsidR="00AF3B00">
              <w:rPr>
                <w:color w:val="000000"/>
                <w:sz w:val="24"/>
              </w:rPr>
              <w:t xml:space="preserve"> </w:t>
            </w:r>
            <w:r w:rsidRPr="00545784">
              <w:rPr>
                <w:color w:val="000000"/>
                <w:sz w:val="24"/>
              </w:rPr>
              <w:t>Петропавловске-Камчатском) и № 013800000413000980_175647 от 24.12.2013 (строительство автомобильной дороги по ул. Ларина в г.</w:t>
            </w:r>
            <w:r w:rsidR="00AF3B00">
              <w:rPr>
                <w:color w:val="000000"/>
                <w:sz w:val="24"/>
              </w:rPr>
              <w:t xml:space="preserve"> </w:t>
            </w:r>
            <w:r w:rsidRPr="00545784">
              <w:rPr>
                <w:color w:val="000000"/>
                <w:sz w:val="24"/>
              </w:rPr>
              <w:t>Петропавловске-Камчатском)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Поручение Городской Думы городского округа (решение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21.12.2016 № 1216-р), решение Коллегии КСП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Направление от 17.05.2017 № 01-06/10-н; с 18.05.2017 по 19.06.2017; акт №01-06/10-2.4; разногласия от 05.07.2017 № УКС-01/643/17; заключение на разногласия от 10.07.2017 № 01-10/453-02; отчет от 08.12.2017. 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Предложения по отчету: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1) направить отчет </w:t>
            </w:r>
            <w:r w:rsidR="0054208A" w:rsidRPr="00545784">
              <w:rPr>
                <w:sz w:val="24"/>
              </w:rPr>
              <w:t>Главе городского округа</w:t>
            </w:r>
            <w:r w:rsidRPr="00545784">
              <w:rPr>
                <w:sz w:val="24"/>
              </w:rPr>
              <w:t xml:space="preserve">, в </w:t>
            </w:r>
            <w:r w:rsidR="0054208A" w:rsidRPr="00545784">
              <w:rPr>
                <w:sz w:val="24"/>
              </w:rPr>
              <w:t>Городскую Думу городского округа</w:t>
            </w:r>
            <w:r w:rsidRPr="00545784">
              <w:rPr>
                <w:sz w:val="24"/>
              </w:rPr>
              <w:t>,</w:t>
            </w:r>
            <w:r w:rsidR="004301F7" w:rsidRPr="00545784">
              <w:rPr>
                <w:sz w:val="24"/>
              </w:rPr>
              <w:t xml:space="preserve"> в Прокуратуру г. </w:t>
            </w:r>
            <w:proofErr w:type="gramStart"/>
            <w:r w:rsidR="004301F7" w:rsidRPr="00545784">
              <w:rPr>
                <w:sz w:val="24"/>
              </w:rPr>
              <w:t>П-К</w:t>
            </w:r>
            <w:proofErr w:type="gramEnd"/>
            <w:r w:rsidRPr="00545784">
              <w:rPr>
                <w:sz w:val="24"/>
              </w:rPr>
              <w:t>;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2) направить представление в МКУ «</w:t>
            </w:r>
            <w:proofErr w:type="spellStart"/>
            <w:r w:rsidRPr="00545784">
              <w:rPr>
                <w:sz w:val="24"/>
              </w:rPr>
              <w:t>УКСиР</w:t>
            </w:r>
            <w:proofErr w:type="spellEnd"/>
            <w:r w:rsidRPr="00545784">
              <w:rPr>
                <w:sz w:val="24"/>
              </w:rPr>
              <w:t>».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Представление № 5 от 08.12.2017  </w:t>
            </w:r>
          </w:p>
        </w:tc>
      </w:tr>
      <w:tr w:rsidR="001967AB" w:rsidRPr="00545784" w:rsidTr="008B6243">
        <w:trPr>
          <w:gridAfter w:val="1"/>
          <w:wAfter w:w="14" w:type="dxa"/>
          <w:trHeight w:val="263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5.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Проверка целевого и эффективного использования бюджетных средств, выделенных на реконструкцию и ремонт </w:t>
            </w:r>
            <w:r w:rsidRPr="00545784">
              <w:rPr>
                <w:sz w:val="24"/>
              </w:rPr>
              <w:t xml:space="preserve">(МБУК </w:t>
            </w:r>
            <w:r w:rsidR="00141AB0" w:rsidRPr="00545784">
              <w:rPr>
                <w:sz w:val="24"/>
              </w:rPr>
              <w:t>ГДК</w:t>
            </w:r>
            <w:r w:rsidRPr="00545784">
              <w:rPr>
                <w:sz w:val="24"/>
              </w:rPr>
              <w:t xml:space="preserve"> «СРВ»)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Предложение У</w:t>
            </w:r>
            <w:r w:rsidR="00AF3B00">
              <w:rPr>
                <w:sz w:val="24"/>
              </w:rPr>
              <w:t xml:space="preserve">правления экономической безопасности и противодействия коррупции </w:t>
            </w:r>
            <w:r w:rsidRPr="00545784">
              <w:rPr>
                <w:sz w:val="24"/>
              </w:rPr>
              <w:t>УМВД России по Камчатскому краю, решение Коллегии КСП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Направление от 13.06.2017 № 01-06/12-н; акт № 01-06/12-2.5; предписание от 10.07.2017 № 8.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Согласно письму МКУ от 30.11.2017 № УКС-01/1147/17 (вх.01-10/728 от 30.11.2017) 13.11.2017 Арбитражным судом Костромской области определением от 13.11.2017 назначена дата судебного разбирательства на 14.12.2017.Отчет от 08.12.2017.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Предложения по отчету: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1) направить отчет </w:t>
            </w:r>
            <w:r w:rsidR="0054208A" w:rsidRPr="00545784">
              <w:rPr>
                <w:sz w:val="24"/>
              </w:rPr>
              <w:t>Главе городского округа</w:t>
            </w:r>
            <w:r w:rsidRPr="00545784">
              <w:rPr>
                <w:sz w:val="24"/>
              </w:rPr>
              <w:t xml:space="preserve">, в </w:t>
            </w:r>
            <w:r w:rsidR="0054208A" w:rsidRPr="00545784">
              <w:rPr>
                <w:sz w:val="24"/>
              </w:rPr>
              <w:t>Городскую Думу городского округа</w:t>
            </w:r>
            <w:r w:rsidRPr="00545784">
              <w:rPr>
                <w:sz w:val="24"/>
              </w:rPr>
              <w:t>, в УЭБ и ПК УМВД России по Камчатскому краю;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2) поставить на контроль. Предписание № 8 от 10.07.2017. Взыскано 2 522,3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по решению суда Костромской области от 26.01.2018 (дело № А31-11317/2017) в пользу МКУ «</w:t>
            </w:r>
            <w:proofErr w:type="spellStart"/>
            <w:r w:rsidRPr="00545784">
              <w:rPr>
                <w:sz w:val="24"/>
              </w:rPr>
              <w:t>УКСиР</w:t>
            </w:r>
            <w:proofErr w:type="spellEnd"/>
            <w:r w:rsidRPr="00545784">
              <w:rPr>
                <w:sz w:val="24"/>
              </w:rPr>
              <w:t>».</w:t>
            </w:r>
          </w:p>
        </w:tc>
      </w:tr>
      <w:tr w:rsidR="001967AB" w:rsidRPr="00545784" w:rsidTr="008B6243">
        <w:trPr>
          <w:gridAfter w:val="1"/>
          <w:wAfter w:w="14" w:type="dxa"/>
          <w:trHeight w:val="263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6.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Аудит муниципальных закупок на содержание автомобильных дорог Петропавловск-Камчатского городского округа (</w:t>
            </w:r>
            <w:r w:rsidR="00477DB3">
              <w:rPr>
                <w:color w:val="000000"/>
                <w:sz w:val="24"/>
              </w:rPr>
              <w:t>МКУ «</w:t>
            </w:r>
            <w:r w:rsidRPr="00545784">
              <w:rPr>
                <w:color w:val="000000"/>
                <w:sz w:val="24"/>
              </w:rPr>
              <w:t>УДХ</w:t>
            </w:r>
            <w:r w:rsidR="00477DB3">
              <w:rPr>
                <w:color w:val="000000"/>
                <w:sz w:val="24"/>
              </w:rPr>
              <w:t>»</w:t>
            </w:r>
            <w:r w:rsidRPr="00545784">
              <w:rPr>
                <w:color w:val="000000"/>
                <w:sz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</w:t>
            </w:r>
            <w:r w:rsidR="004301F7" w:rsidRPr="00545784">
              <w:rPr>
                <w:sz w:val="24"/>
              </w:rPr>
              <w:t>едложение Прокуратуры г. П-К</w:t>
            </w:r>
            <w:r w:rsidRPr="00545784">
              <w:rPr>
                <w:sz w:val="24"/>
              </w:rPr>
              <w:t>, решение Коллегии КСП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Направление от 13.06.2017 № 01-06/13-н; акт от 17.11.2017 № 01-06/13-2.6 подписан с разногласиями; отчет от 26.12.2017.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Необоснованно приняты и оплачены невыполненные работы </w:t>
            </w:r>
            <w:r w:rsidRPr="00545784">
              <w:rPr>
                <w:sz w:val="24"/>
              </w:rPr>
              <w:lastRenderedPageBreak/>
              <w:t xml:space="preserve">на общую сумму 27 413,6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; неэффективное использование бюджетных средств – 4 783,4 </w:t>
            </w:r>
            <w:r w:rsidR="002B50F3" w:rsidRPr="00545784">
              <w:rPr>
                <w:sz w:val="24"/>
              </w:rPr>
              <w:t>тыс. рублей.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Предложения по отчету: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1) направить отчет </w:t>
            </w:r>
            <w:r w:rsidR="0054208A" w:rsidRPr="00545784">
              <w:rPr>
                <w:sz w:val="24"/>
              </w:rPr>
              <w:t>Главе городского округа</w:t>
            </w:r>
            <w:r w:rsidR="00871139">
              <w:rPr>
                <w:sz w:val="24"/>
              </w:rPr>
              <w:t xml:space="preserve">, в </w:t>
            </w:r>
            <w:r w:rsidR="0054208A" w:rsidRPr="00545784">
              <w:rPr>
                <w:sz w:val="24"/>
              </w:rPr>
              <w:t>Городскую думу городского округа</w:t>
            </w:r>
            <w:r w:rsidRPr="00545784">
              <w:rPr>
                <w:sz w:val="24"/>
              </w:rPr>
              <w:t xml:space="preserve">, в Прокуратуру г. </w:t>
            </w:r>
            <w:proofErr w:type="gramStart"/>
            <w:r w:rsidRPr="00545784">
              <w:rPr>
                <w:sz w:val="24"/>
              </w:rPr>
              <w:t>П-К</w:t>
            </w:r>
            <w:proofErr w:type="gramEnd"/>
            <w:r w:rsidRPr="00545784">
              <w:rPr>
                <w:sz w:val="24"/>
              </w:rPr>
              <w:t xml:space="preserve">; 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2) направить информационное письмо в УГХ;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3) направить представление в МКУ «УДХ». 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Представление № 7 от 26.12.2017.</w:t>
            </w:r>
          </w:p>
        </w:tc>
      </w:tr>
      <w:tr w:rsidR="001967AB" w:rsidRPr="00545784" w:rsidTr="008B6243">
        <w:trPr>
          <w:gridAfter w:val="1"/>
          <w:wAfter w:w="14" w:type="dxa"/>
          <w:trHeight w:val="263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7.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Проверка целевого и эффективного </w:t>
            </w:r>
            <w:r w:rsidR="00871139">
              <w:rPr>
                <w:color w:val="000000"/>
                <w:sz w:val="24"/>
              </w:rPr>
              <w:t>и</w:t>
            </w:r>
            <w:r w:rsidR="00871139" w:rsidRPr="00871139">
              <w:rPr>
                <w:color w:val="000000"/>
                <w:sz w:val="24"/>
              </w:rPr>
              <w:t xml:space="preserve">спользования бюджетных средств, направленных на содержание </w:t>
            </w:r>
            <w:r w:rsidR="00DC336E" w:rsidRPr="00545784">
              <w:rPr>
                <w:color w:val="000000"/>
                <w:sz w:val="24"/>
              </w:rPr>
              <w:t>УГХ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Предложение </w:t>
            </w:r>
            <w:r w:rsidR="004C2BDE" w:rsidRPr="00545784">
              <w:rPr>
                <w:color w:val="000000"/>
                <w:sz w:val="24"/>
              </w:rPr>
              <w:t>УФСБ РФ по Камчатскому краю</w:t>
            </w:r>
            <w:r w:rsidRPr="00545784">
              <w:rPr>
                <w:sz w:val="24"/>
              </w:rPr>
              <w:t>, решение Коллегии КСП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FF0000"/>
                <w:sz w:val="24"/>
              </w:rPr>
            </w:pPr>
            <w:r w:rsidRPr="00545784">
              <w:rPr>
                <w:sz w:val="24"/>
              </w:rPr>
              <w:t xml:space="preserve">Направление от 12.10.2017 № 01-06/19-н; акт от 24.11.2017 № 01-06/19-2.7; разногласия от 19.12.2017 № 010201/4718/17 (вх.01-10/787 от 22.12.2017). </w:t>
            </w:r>
          </w:p>
        </w:tc>
      </w:tr>
      <w:tr w:rsidR="001967AB" w:rsidRPr="00545784" w:rsidTr="008B6243">
        <w:trPr>
          <w:gridAfter w:val="1"/>
          <w:wAfter w:w="14" w:type="dxa"/>
          <w:trHeight w:val="263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8.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Проверка отдельных вопросов деятельности муниципальных образовательных учреждений Петропавловск-Камчатского городского округа (</w:t>
            </w:r>
            <w:r w:rsidR="00EC1381">
              <w:rPr>
                <w:color w:val="000000"/>
                <w:sz w:val="24"/>
              </w:rPr>
              <w:t xml:space="preserve">МОУ </w:t>
            </w:r>
            <w:r w:rsidRPr="00545784">
              <w:rPr>
                <w:color w:val="000000"/>
                <w:sz w:val="24"/>
              </w:rPr>
              <w:t>СОШ № 33)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Решение Коллегии КСП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Направление от 03.11.2017 № 01-06/21-н; акт от 27.12.2017 № 01-06/21-2.8. </w:t>
            </w:r>
          </w:p>
        </w:tc>
      </w:tr>
      <w:tr w:rsidR="001967AB" w:rsidRPr="00545784" w:rsidTr="008B6243">
        <w:trPr>
          <w:trHeight w:val="315"/>
        </w:trPr>
        <w:tc>
          <w:tcPr>
            <w:tcW w:w="1524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EAF1DD"/>
          </w:tcPr>
          <w:p w:rsidR="001967AB" w:rsidRPr="00545784" w:rsidRDefault="001967AB" w:rsidP="003868C1">
            <w:pPr>
              <w:jc w:val="both"/>
              <w:rPr>
                <w:bCs/>
                <w:sz w:val="24"/>
                <w:highlight w:val="yellow"/>
              </w:rPr>
            </w:pPr>
            <w:r w:rsidRPr="00545784">
              <w:rPr>
                <w:bCs/>
                <w:sz w:val="24"/>
              </w:rPr>
              <w:t>Направление № 3. Контроль расходов городского бюджета на образование, культуру, здравоохранение, социальную политику, физическую культуру и спорт</w:t>
            </w:r>
          </w:p>
        </w:tc>
      </w:tr>
      <w:tr w:rsidR="001967AB" w:rsidRPr="00545784" w:rsidTr="008B6243">
        <w:trPr>
          <w:gridAfter w:val="1"/>
          <w:wAfter w:w="14" w:type="dxa"/>
          <w:trHeight w:val="546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1.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Аудит эффективности муниципальных закупок, выделенных  на обеспечение школьных пищеблоков современным технологическим оборудованием и мебелью для обеденных зон школьных столовых в рамках реализации мероприятий муниципальной программы «Развитие образования и социальная поддержка граждан в Петропавловск-Камчатском городском округе» (22 школы</w:t>
            </w:r>
            <w:r w:rsidR="00EC1381">
              <w:rPr>
                <w:color w:val="000000"/>
                <w:sz w:val="24"/>
              </w:rPr>
              <w:t xml:space="preserve"> </w:t>
            </w:r>
            <w:r w:rsidRPr="00545784">
              <w:rPr>
                <w:color w:val="000000"/>
                <w:sz w:val="24"/>
              </w:rPr>
              <w:t>+</w:t>
            </w:r>
            <w:r w:rsidR="00EC1381">
              <w:rPr>
                <w:color w:val="000000"/>
                <w:sz w:val="24"/>
              </w:rPr>
              <w:t xml:space="preserve"> </w:t>
            </w:r>
            <w:r w:rsidRPr="00545784">
              <w:rPr>
                <w:color w:val="000000"/>
                <w:sz w:val="24"/>
              </w:rPr>
              <w:t>УО)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Предложение Администрации</w:t>
            </w:r>
            <w:r w:rsidR="00DC336E" w:rsidRPr="00545784">
              <w:rPr>
                <w:color w:val="000000"/>
                <w:sz w:val="24"/>
              </w:rPr>
              <w:t xml:space="preserve"> городского округа</w:t>
            </w:r>
            <w:r w:rsidRPr="00545784">
              <w:rPr>
                <w:color w:val="000000"/>
                <w:sz w:val="24"/>
              </w:rPr>
              <w:t>, решение Коллегии КСП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Направление от 24.01.2017 № 01-06/04-н; с 25.01.17 по 31.03.17;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акты – 23 шт. Согласно письму УО от 10.08.2017 № 16/6337 (вх.01-10/458 от 11.08.2017) 21 работник УО привлечен к материальной ответственности в виде снижения на </w:t>
            </w:r>
            <w:r w:rsidRPr="00545784">
              <w:rPr>
                <w:sz w:val="24"/>
              </w:rPr>
              <w:lastRenderedPageBreak/>
              <w:t>10</w:t>
            </w:r>
            <w:r w:rsidR="00546B56" w:rsidRPr="00545784">
              <w:rPr>
                <w:sz w:val="24"/>
              </w:rPr>
              <w:t xml:space="preserve"> процентов </w:t>
            </w:r>
            <w:r w:rsidRPr="00545784">
              <w:rPr>
                <w:sz w:val="24"/>
              </w:rPr>
              <w:t xml:space="preserve"> стимулирующих выплат на май 2017</w:t>
            </w:r>
            <w:r w:rsidR="000C7EA4">
              <w:rPr>
                <w:sz w:val="24"/>
              </w:rPr>
              <w:t xml:space="preserve"> года</w:t>
            </w:r>
            <w:r w:rsidRPr="00545784">
              <w:rPr>
                <w:sz w:val="24"/>
              </w:rPr>
              <w:t>, а также снижен размер премии по итогам 1 полугодия 2017</w:t>
            </w:r>
            <w:r w:rsidR="000C7EA4">
              <w:rPr>
                <w:sz w:val="24"/>
              </w:rPr>
              <w:t xml:space="preserve"> года</w:t>
            </w:r>
            <w:r w:rsidRPr="00545784">
              <w:rPr>
                <w:sz w:val="24"/>
              </w:rPr>
              <w:t>. Отчет от 08.12.2017.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Предложения по отчету:</w:t>
            </w:r>
          </w:p>
          <w:p w:rsidR="001967AB" w:rsidRPr="00545784" w:rsidRDefault="001967AB" w:rsidP="003868C1">
            <w:pPr>
              <w:jc w:val="both"/>
              <w:rPr>
                <w:sz w:val="24"/>
                <w:highlight w:val="yellow"/>
              </w:rPr>
            </w:pPr>
            <w:r w:rsidRPr="00545784">
              <w:rPr>
                <w:sz w:val="24"/>
              </w:rPr>
              <w:t xml:space="preserve">1) направить отчет </w:t>
            </w:r>
            <w:r w:rsidR="0054208A" w:rsidRPr="00545784">
              <w:rPr>
                <w:sz w:val="24"/>
              </w:rPr>
              <w:t>Главе городского округа</w:t>
            </w:r>
            <w:r w:rsidRPr="00545784">
              <w:rPr>
                <w:sz w:val="24"/>
              </w:rPr>
              <w:t xml:space="preserve">, в </w:t>
            </w:r>
            <w:r w:rsidR="0054208A" w:rsidRPr="00545784">
              <w:rPr>
                <w:sz w:val="24"/>
              </w:rPr>
              <w:t>Городскую Думу городского округа</w:t>
            </w:r>
            <w:r w:rsidRPr="00545784">
              <w:rPr>
                <w:sz w:val="24"/>
              </w:rPr>
              <w:t xml:space="preserve">, в УО. </w:t>
            </w:r>
          </w:p>
        </w:tc>
      </w:tr>
      <w:tr w:rsidR="001967AB" w:rsidRPr="00545784" w:rsidTr="008B6243">
        <w:trPr>
          <w:gridAfter w:val="1"/>
          <w:wAfter w:w="14" w:type="dxa"/>
          <w:trHeight w:val="263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2.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Аудит эффективности муниципальных закупок, выделенных на приобретение спортивного оборудования и инвентаря для общеобразовательных учреждений, спортивных секций, создание спортивных площадок в общеобразовательных учреждениях в рамках реализации мероприятий муниципальной программы «Развитие образования и социальная поддержка граждан в Петропавловск-Камчатско</w:t>
            </w:r>
            <w:r w:rsidR="00EC1381">
              <w:rPr>
                <w:color w:val="000000"/>
                <w:sz w:val="24"/>
              </w:rPr>
              <w:t xml:space="preserve">м городском округе» (21 школа + </w:t>
            </w:r>
            <w:r w:rsidRPr="00545784">
              <w:rPr>
                <w:color w:val="000000"/>
                <w:sz w:val="24"/>
              </w:rPr>
              <w:t>УО)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Предложение Администрации</w:t>
            </w:r>
            <w:r w:rsidR="00DC336E" w:rsidRPr="00545784">
              <w:rPr>
                <w:color w:val="000000"/>
                <w:sz w:val="24"/>
              </w:rPr>
              <w:t xml:space="preserve"> городского округа</w:t>
            </w:r>
            <w:r w:rsidRPr="00545784">
              <w:rPr>
                <w:color w:val="000000"/>
                <w:sz w:val="24"/>
              </w:rPr>
              <w:t>, решение Коллегии КСП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Направление от 09.01.2017 </w:t>
            </w:r>
            <w:r w:rsidR="00072903">
              <w:rPr>
                <w:sz w:val="24"/>
              </w:rPr>
              <w:br/>
            </w:r>
            <w:bookmarkStart w:id="3" w:name="_GoBack"/>
            <w:bookmarkEnd w:id="3"/>
            <w:r w:rsidRPr="00545784">
              <w:rPr>
                <w:sz w:val="24"/>
              </w:rPr>
              <w:t xml:space="preserve">№ 01-06/03-н; с 11.01.17 по 31.03.17; акты – 21 шт.  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Согласно письму УО от 10.08.2017 № 16/6337 (вх.01-10/458 от 11.08.2017) 21 работник УО привлечен к материальной ответственности в виде снижения на 10</w:t>
            </w:r>
            <w:r w:rsidR="00252858" w:rsidRPr="00545784">
              <w:rPr>
                <w:sz w:val="24"/>
              </w:rPr>
              <w:t xml:space="preserve"> процентов</w:t>
            </w:r>
            <w:r w:rsidRPr="00545784">
              <w:rPr>
                <w:sz w:val="24"/>
              </w:rPr>
              <w:t xml:space="preserve"> стимулирующих выплат на май 2017</w:t>
            </w:r>
            <w:r w:rsidR="000C7EA4">
              <w:rPr>
                <w:sz w:val="24"/>
              </w:rPr>
              <w:t xml:space="preserve"> года</w:t>
            </w:r>
            <w:r w:rsidRPr="00545784">
              <w:rPr>
                <w:sz w:val="24"/>
              </w:rPr>
              <w:t>, а также снижен размер премии по итогам 1 полугодия 2017</w:t>
            </w:r>
            <w:r w:rsidR="000C7EA4">
              <w:rPr>
                <w:sz w:val="24"/>
              </w:rPr>
              <w:t xml:space="preserve"> года</w:t>
            </w:r>
            <w:r w:rsidRPr="00545784">
              <w:rPr>
                <w:sz w:val="24"/>
              </w:rPr>
              <w:t>. Отчет от 08.12.2017.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Предложения по отчету: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1) направить отчет в </w:t>
            </w:r>
            <w:r w:rsidR="0054208A" w:rsidRPr="00545784">
              <w:rPr>
                <w:sz w:val="24"/>
              </w:rPr>
              <w:t>Городскую Думу городского округа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2) направить отчет и информационное письмо </w:t>
            </w:r>
            <w:r w:rsidR="0054208A" w:rsidRPr="00545784">
              <w:rPr>
                <w:sz w:val="24"/>
              </w:rPr>
              <w:t>Главе городского округа</w:t>
            </w:r>
            <w:r w:rsidRPr="00545784">
              <w:rPr>
                <w:sz w:val="24"/>
              </w:rPr>
              <w:t>, в УО;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3) направить предписание директору МБОУ «Средняя школа № 12» по устранению нарушений в </w:t>
            </w:r>
            <w:r w:rsidRPr="00545784">
              <w:rPr>
                <w:sz w:val="24"/>
              </w:rPr>
              <w:lastRenderedPageBreak/>
              <w:t xml:space="preserve">части возврата в бюджет </w:t>
            </w:r>
            <w:r w:rsidR="0054208A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 xml:space="preserve"> необоснованно оплаченных денежных средств в сумме 1 033,8 </w:t>
            </w:r>
            <w:r w:rsidR="002B50F3" w:rsidRPr="00545784">
              <w:rPr>
                <w:sz w:val="24"/>
              </w:rPr>
              <w:t>тыс. рублей.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Предписание № 11 от 11.12.2017. </w:t>
            </w:r>
          </w:p>
        </w:tc>
      </w:tr>
      <w:tr w:rsidR="001967AB" w:rsidRPr="00545784" w:rsidTr="008B6243">
        <w:trPr>
          <w:gridAfter w:val="1"/>
          <w:wAfter w:w="14" w:type="dxa"/>
          <w:trHeight w:val="497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3.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Проверка целевого и эффективного использования бюджетных средств, направленных на субсидии некоммерческим организациям (за исключением муниципальных учреждений), фи</w:t>
            </w:r>
            <w:r w:rsidR="00CC584D" w:rsidRPr="00545784">
              <w:rPr>
                <w:color w:val="000000"/>
                <w:sz w:val="24"/>
              </w:rPr>
              <w:t>зическим лицам в 2013 и 2016 годах.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Предложение </w:t>
            </w:r>
            <w:r w:rsidR="004C2BDE" w:rsidRPr="00545784">
              <w:rPr>
                <w:color w:val="000000"/>
                <w:sz w:val="24"/>
              </w:rPr>
              <w:t>УФСБ РФ по Камчатскому краю</w:t>
            </w:r>
            <w:r w:rsidRPr="00545784">
              <w:rPr>
                <w:color w:val="000000"/>
                <w:sz w:val="24"/>
              </w:rPr>
              <w:t>, решение Коллегии КСП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Направление от 25.04.2017 № 01-06/08-н; с 26.04.2017 по 31.05.2017 продлено до 23.06.2017; от 26.06.2017 № 01-06/08/9-н до 24.07.2017; акты проверок от 27.07.2017, Администрация </w:t>
            </w:r>
            <w:r w:rsidR="0054208A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 xml:space="preserve"> № 01-06/08/9-3.3; УД № 01-06/08/3-3.3; УКСМП № 01-06/08/2-3.3.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В ходе КМ в доход бюджета поступила часть неиспользованной субсидии от Камчатского регионального отделения Союза пенсионеров России 2,5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по п/п № 12,13 от 07.07.2017 по субсидии, выданной в 2015 (вх.01-10/402 от 12.07.2017).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Согласно письму УД  от 12.12.2017 № 01-02-01/933/17 (вх.01-10/759 от 13.12.2017), Арбитражным судом Камчатского края принято решение о взыскании с РОУ «Камчатский скаутский центр» суммы задолженности – 51,8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Выдан исполнительный лист для принудительного взыскания. </w:t>
            </w:r>
            <w:r w:rsidRPr="00545784">
              <w:rPr>
                <w:sz w:val="24"/>
              </w:rPr>
              <w:lastRenderedPageBreak/>
              <w:t>Исковое заявление направлено в Арбитражный суд в ходе проверки – 21.08.2017 № 01-02-01/603/17; отчет от 26.12.2017.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Предложения по отчету: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1) направить отчет в </w:t>
            </w:r>
            <w:r w:rsidR="0054208A" w:rsidRPr="00545784">
              <w:rPr>
                <w:sz w:val="24"/>
              </w:rPr>
              <w:t>Городскую Думу городского округа</w:t>
            </w:r>
            <w:r w:rsidRPr="00545784">
              <w:rPr>
                <w:sz w:val="24"/>
              </w:rPr>
              <w:t xml:space="preserve">, </w:t>
            </w:r>
            <w:r w:rsidR="0054208A" w:rsidRPr="00545784">
              <w:rPr>
                <w:sz w:val="24"/>
              </w:rPr>
              <w:t>Главе городского округа</w:t>
            </w:r>
            <w:r w:rsidRPr="00545784">
              <w:rPr>
                <w:sz w:val="24"/>
              </w:rPr>
              <w:t xml:space="preserve">, в УД; в УКСМП, в УОБЖ, в Прокуратуру г. </w:t>
            </w:r>
            <w:proofErr w:type="gramStart"/>
            <w:r w:rsidRPr="00545784">
              <w:rPr>
                <w:sz w:val="24"/>
              </w:rPr>
              <w:t>П-К</w:t>
            </w:r>
            <w:proofErr w:type="gramEnd"/>
            <w:r w:rsidRPr="00545784">
              <w:rPr>
                <w:sz w:val="24"/>
              </w:rPr>
              <w:t xml:space="preserve">; 2) направить представление по устранению нарушений в адрес Администрации </w:t>
            </w:r>
            <w:r w:rsidR="0054208A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 xml:space="preserve">, УД, УКСМП. 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Представление № 1,2,3 от 16.01.2018.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В 2017</w:t>
            </w:r>
            <w:r w:rsidR="000C7EA4">
              <w:rPr>
                <w:sz w:val="24"/>
              </w:rPr>
              <w:t xml:space="preserve"> году</w:t>
            </w:r>
            <w:r w:rsidRPr="00545784">
              <w:rPr>
                <w:sz w:val="24"/>
              </w:rPr>
              <w:t xml:space="preserve"> в бюджет поступило 45,2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– после окончания проверки.</w:t>
            </w:r>
          </w:p>
        </w:tc>
      </w:tr>
      <w:tr w:rsidR="001967AB" w:rsidRPr="00545784" w:rsidTr="008B6243">
        <w:trPr>
          <w:gridAfter w:val="1"/>
          <w:wAfter w:w="14" w:type="dxa"/>
          <w:trHeight w:val="497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4.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Выборочная проверка использования муниципальными бюджетными и автономными учреждениями субсидий на иные цели: содержание, капитальный, текущий ремонт объектов нежилого фонда муниципальной собственности (п.1 перечня субсидий на иные цели)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Предложение Администрации</w:t>
            </w:r>
            <w:r w:rsidR="00DC336E" w:rsidRPr="00545784">
              <w:rPr>
                <w:sz w:val="24"/>
              </w:rPr>
              <w:t xml:space="preserve"> </w:t>
            </w:r>
            <w:r w:rsidR="00DC336E" w:rsidRPr="00545784">
              <w:rPr>
                <w:color w:val="000000"/>
                <w:sz w:val="24"/>
              </w:rPr>
              <w:t>городского округа</w:t>
            </w:r>
            <w:r w:rsidRPr="00545784">
              <w:rPr>
                <w:color w:val="000000"/>
                <w:sz w:val="24"/>
              </w:rPr>
              <w:t>, решение Коллегии КСП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Направление 03.08.2017 № 01-06/15-н; акт от 26.09.2017 № 01-06/15-3.4; отчет от 26.12.2017.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Предложения по отчету: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1) направить отчет </w:t>
            </w:r>
            <w:r w:rsidR="0054208A" w:rsidRPr="00545784">
              <w:rPr>
                <w:sz w:val="24"/>
              </w:rPr>
              <w:t>Главе городского округа</w:t>
            </w:r>
            <w:r w:rsidRPr="00545784">
              <w:rPr>
                <w:sz w:val="24"/>
              </w:rPr>
              <w:t xml:space="preserve">, в </w:t>
            </w:r>
            <w:r w:rsidR="0054208A" w:rsidRPr="00545784">
              <w:rPr>
                <w:sz w:val="24"/>
              </w:rPr>
              <w:t>Городскую Думу городского округа</w:t>
            </w:r>
            <w:r w:rsidRPr="00545784">
              <w:rPr>
                <w:sz w:val="24"/>
              </w:rPr>
              <w:t>, в УО</w:t>
            </w:r>
            <w:r w:rsidR="004301F7" w:rsidRPr="00545784">
              <w:rPr>
                <w:sz w:val="24"/>
              </w:rPr>
              <w:t>, в Прокуратуру г. П-К</w:t>
            </w:r>
            <w:r w:rsidRPr="00545784">
              <w:rPr>
                <w:sz w:val="24"/>
              </w:rPr>
              <w:t>.</w:t>
            </w:r>
          </w:p>
        </w:tc>
      </w:tr>
      <w:tr w:rsidR="001967AB" w:rsidRPr="00545784" w:rsidTr="008B6243">
        <w:trPr>
          <w:gridAfter w:val="1"/>
          <w:wAfter w:w="14" w:type="dxa"/>
          <w:trHeight w:val="497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5.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Проверка использования бюджетных средств, выделенных на организацию и сопровождение процедур закупок, в рамках Федерального закона от 05.04.2013 № 44-ФЗ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Решение Коллегии КСП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Направления от 21.09.2017 с </w:t>
            </w:r>
            <w:r w:rsidR="00EA51C2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№ 01-06/18/1-н по № 01-06/21-н (всего 21 шт.); акты проверок с </w:t>
            </w:r>
            <w:r w:rsidR="00EA51C2">
              <w:rPr>
                <w:sz w:val="24"/>
              </w:rPr>
              <w:br/>
            </w:r>
            <w:r w:rsidRPr="00545784">
              <w:rPr>
                <w:sz w:val="24"/>
              </w:rPr>
              <w:t>№ 01-06/18/1-3.5 по № 01-06/18/21-3.5; акты – 21 шт.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Предложения по отчету: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1) направить отчет </w:t>
            </w:r>
            <w:r w:rsidR="0054208A" w:rsidRPr="00545784">
              <w:rPr>
                <w:sz w:val="24"/>
              </w:rPr>
              <w:t>Главе городского округа</w:t>
            </w:r>
            <w:r w:rsidRPr="00545784">
              <w:rPr>
                <w:sz w:val="24"/>
              </w:rPr>
              <w:t xml:space="preserve">, в </w:t>
            </w:r>
            <w:r w:rsidR="0054208A" w:rsidRPr="00545784">
              <w:rPr>
                <w:sz w:val="24"/>
              </w:rPr>
              <w:t>Городскую Думу городского округа</w:t>
            </w:r>
            <w:r w:rsidRPr="00545784">
              <w:rPr>
                <w:sz w:val="24"/>
              </w:rPr>
              <w:t>, в УО.</w:t>
            </w:r>
          </w:p>
        </w:tc>
      </w:tr>
      <w:tr w:rsidR="001967AB" w:rsidRPr="00545784" w:rsidTr="008B6243">
        <w:trPr>
          <w:gridAfter w:val="1"/>
          <w:wAfter w:w="14" w:type="dxa"/>
          <w:trHeight w:val="497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6.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Проверка обоснованности расчета базового норматива на оказание услуг в сфере физической культуры и спорта, а также культуры.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Предложение Администрации</w:t>
            </w:r>
            <w:r w:rsidR="00DC336E" w:rsidRPr="00545784">
              <w:rPr>
                <w:color w:val="000000"/>
                <w:sz w:val="24"/>
              </w:rPr>
              <w:t xml:space="preserve"> </w:t>
            </w:r>
            <w:r w:rsidR="00DC336E" w:rsidRPr="00545784">
              <w:rPr>
                <w:bCs/>
                <w:sz w:val="24"/>
              </w:rPr>
              <w:t>городского округа</w:t>
            </w:r>
            <w:r w:rsidRPr="00545784">
              <w:rPr>
                <w:color w:val="000000"/>
                <w:sz w:val="24"/>
              </w:rPr>
              <w:t>, решение Коллегии КСП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FF0000"/>
                <w:sz w:val="24"/>
              </w:rPr>
            </w:pPr>
            <w:r w:rsidRPr="00545784">
              <w:rPr>
                <w:sz w:val="24"/>
              </w:rPr>
              <w:t xml:space="preserve">Направление от 01.11.2017 </w:t>
            </w:r>
            <w:r w:rsidR="00EA51C2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№ 01-06/20-н; акт от 05.12.2017 </w:t>
            </w:r>
            <w:r w:rsidR="00EA51C2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№ 01-06/20-3.6. </w:t>
            </w:r>
          </w:p>
        </w:tc>
      </w:tr>
      <w:tr w:rsidR="001967AB" w:rsidRPr="00545784" w:rsidTr="008B6243">
        <w:trPr>
          <w:gridAfter w:val="1"/>
          <w:wAfter w:w="14" w:type="dxa"/>
          <w:trHeight w:val="497"/>
        </w:trPr>
        <w:tc>
          <w:tcPr>
            <w:tcW w:w="772" w:type="dxa"/>
            <w:tcBorders>
              <w:left w:val="double" w:sz="6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7.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Проверка целевого и эффективного использования средств бюджета, выделенных на </w:t>
            </w:r>
            <w:proofErr w:type="spellStart"/>
            <w:r w:rsidRPr="00545784">
              <w:rPr>
                <w:color w:val="000000"/>
                <w:sz w:val="24"/>
              </w:rPr>
              <w:t>сейсмоусиление</w:t>
            </w:r>
            <w:proofErr w:type="spellEnd"/>
            <w:r w:rsidRPr="00545784">
              <w:rPr>
                <w:color w:val="000000"/>
                <w:sz w:val="24"/>
              </w:rPr>
              <w:t xml:space="preserve"> зданий муниципального бюджетного дошкольного образовательного учреждения «Детский сад № 20» по улице </w:t>
            </w:r>
            <w:proofErr w:type="spellStart"/>
            <w:r w:rsidRPr="00545784">
              <w:rPr>
                <w:color w:val="000000"/>
                <w:sz w:val="24"/>
              </w:rPr>
              <w:t>Драбкина</w:t>
            </w:r>
            <w:proofErr w:type="spellEnd"/>
            <w:r w:rsidRPr="00545784">
              <w:rPr>
                <w:color w:val="000000"/>
                <w:sz w:val="24"/>
              </w:rPr>
              <w:t>, 7 в г. Петропавловске-Камчатском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color w:val="000000"/>
                <w:sz w:val="24"/>
              </w:rPr>
              <w:t>Решение Коллегии КСП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967AB" w:rsidRPr="00545784" w:rsidRDefault="001967AB" w:rsidP="003868C1">
            <w:pPr>
              <w:jc w:val="both"/>
              <w:rPr>
                <w:color w:val="FF0000"/>
                <w:sz w:val="24"/>
              </w:rPr>
            </w:pPr>
            <w:r w:rsidRPr="00545784">
              <w:rPr>
                <w:sz w:val="24"/>
              </w:rPr>
              <w:t xml:space="preserve">Направление от 04.11.2017 </w:t>
            </w:r>
            <w:r w:rsidR="00EA51C2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№ 01-06/22-н; акт от 18.01.2018 </w:t>
            </w:r>
            <w:r w:rsidR="00EA51C2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№ 01-06/22-3.7; разногласия от 26.01.2018 (вх.01-10/58 от 30.01.2018). </w:t>
            </w:r>
          </w:p>
        </w:tc>
      </w:tr>
      <w:tr w:rsidR="001967AB" w:rsidRPr="00545784" w:rsidTr="008B6243">
        <w:trPr>
          <w:trHeight w:val="315"/>
        </w:trPr>
        <w:tc>
          <w:tcPr>
            <w:tcW w:w="1524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AF1DD"/>
          </w:tcPr>
          <w:p w:rsidR="001967AB" w:rsidRPr="00545784" w:rsidRDefault="001967AB" w:rsidP="003868C1">
            <w:pPr>
              <w:jc w:val="both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 xml:space="preserve">Направление № 4. Экспертно-аналитическая деятельность </w:t>
            </w:r>
          </w:p>
        </w:tc>
      </w:tr>
      <w:tr w:rsidR="001967AB" w:rsidRPr="00545784" w:rsidTr="008B6243">
        <w:trPr>
          <w:trHeight w:val="315"/>
        </w:trPr>
        <w:tc>
          <w:tcPr>
            <w:tcW w:w="1524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/>
          </w:tcPr>
          <w:p w:rsidR="001967AB" w:rsidRPr="00545784" w:rsidRDefault="001967AB" w:rsidP="003868C1">
            <w:pPr>
              <w:numPr>
                <w:ilvl w:val="0"/>
                <w:numId w:val="29"/>
              </w:numPr>
              <w:jc w:val="both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Экспертиза проектов решений на бюджет, вносимых на рассмотрение Городской Думой городского округа</w:t>
            </w:r>
          </w:p>
        </w:tc>
      </w:tr>
      <w:tr w:rsidR="001967AB" w:rsidRPr="00545784" w:rsidTr="008B6243">
        <w:trPr>
          <w:gridAfter w:val="1"/>
          <w:wAfter w:w="14" w:type="dxa"/>
          <w:trHeight w:val="69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21.11.2016 № 523-нд «О бюджете Петропавловск-Камчатского городского округа на 2017 год и плановый период 2018-2019 годов»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</w:t>
            </w:r>
            <w:r w:rsidR="003649A4" w:rsidRPr="00545784">
              <w:rPr>
                <w:sz w:val="24"/>
              </w:rPr>
              <w:t>ородской Думы городского округа</w:t>
            </w:r>
            <w:r w:rsidRPr="00545784">
              <w:rPr>
                <w:sz w:val="24"/>
              </w:rPr>
              <w:t xml:space="preserve">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5A6C5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5A6C58" w:rsidRPr="00545784">
              <w:rPr>
                <w:color w:val="000000"/>
                <w:sz w:val="24"/>
              </w:rPr>
              <w:t xml:space="preserve">№ 01-07/12-КСП/э от 20.02.2017 </w:t>
            </w:r>
            <w:r w:rsidRPr="00545784">
              <w:rPr>
                <w:color w:val="000000"/>
                <w:sz w:val="24"/>
              </w:rPr>
              <w:t xml:space="preserve"> </w:t>
            </w:r>
          </w:p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</w:p>
        </w:tc>
      </w:tr>
      <w:tr w:rsidR="001967AB" w:rsidRPr="00545784" w:rsidTr="008B6243">
        <w:trPr>
          <w:gridAfter w:val="1"/>
          <w:wAfter w:w="14" w:type="dxa"/>
          <w:trHeight w:val="396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21.11.2016 № 523-нд «О бюджете Петропавловск-Камчатского городского округа на 2017 год и плановый период 2018-2019 годов»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5A6C5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5A6C58" w:rsidRPr="00545784">
              <w:rPr>
                <w:color w:val="000000"/>
                <w:sz w:val="24"/>
              </w:rPr>
              <w:t>№ 01-07/73-КСП/э от 10.04.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396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color w:val="000000"/>
                <w:sz w:val="24"/>
                <w:lang w:val="x-none"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изменений в Решение Городской Думы Петропавловск-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 xml:space="preserve">Камчатского городского округа от 21.11.2016 № 523-нд «О бюджете Петропавловск-Камчатского городского округа на 2017 год и плановый период 2018-2019 годов»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 xml:space="preserve">от 27.12.2013 №173-нд «О бюджетном процессе в </w:t>
            </w:r>
            <w:r w:rsidRPr="00545784">
              <w:rPr>
                <w:sz w:val="24"/>
              </w:rPr>
              <w:lastRenderedPageBreak/>
              <w:t>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Экспертное зак</w:t>
            </w:r>
            <w:r w:rsidR="005A6C58" w:rsidRPr="00545784">
              <w:rPr>
                <w:color w:val="000000"/>
                <w:sz w:val="24"/>
              </w:rPr>
              <w:t xml:space="preserve">лючение </w:t>
            </w:r>
            <w:r w:rsidR="00EA51C2">
              <w:rPr>
                <w:color w:val="000000"/>
                <w:sz w:val="24"/>
              </w:rPr>
              <w:br/>
            </w:r>
            <w:r w:rsidR="005A6C58" w:rsidRPr="00545784">
              <w:rPr>
                <w:color w:val="000000"/>
                <w:sz w:val="24"/>
              </w:rPr>
              <w:t>№ 01-07/160-КСП/э от 08.06.2017</w:t>
            </w:r>
            <w:r w:rsidRPr="00545784">
              <w:rPr>
                <w:color w:val="000000"/>
                <w:sz w:val="24"/>
              </w:rPr>
              <w:t xml:space="preserve"> </w:t>
            </w:r>
          </w:p>
        </w:tc>
      </w:tr>
      <w:tr w:rsidR="001967AB" w:rsidRPr="00545784" w:rsidTr="008B6243">
        <w:trPr>
          <w:gridAfter w:val="1"/>
          <w:wAfter w:w="14" w:type="dxa"/>
          <w:trHeight w:val="972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color w:val="000000"/>
                <w:sz w:val="24"/>
                <w:lang w:val="x-none"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21.11.2016 № 523-нд «О бюджете Петропавловск-Камчатского городского округа на 2017 год и плановый период 2018-2019 годов»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01-07/181-КСП/э от 11</w:t>
            </w:r>
            <w:r w:rsidR="005A6C58" w:rsidRPr="00545784">
              <w:rPr>
                <w:color w:val="000000"/>
                <w:sz w:val="24"/>
              </w:rPr>
              <w:t>.08.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396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5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color w:val="000000"/>
                <w:sz w:val="24"/>
                <w:lang w:val="x-none"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21.11.2016 № 523-нд «О бюджете Петропавловск-Камчатского городского округа на 2017 год и плановый период 2018-2019 годов»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</w:t>
            </w:r>
            <w:r w:rsidR="008D01B8" w:rsidRPr="00545784">
              <w:rPr>
                <w:color w:val="000000"/>
                <w:sz w:val="24"/>
              </w:rPr>
              <w:t xml:space="preserve">лючение </w:t>
            </w:r>
            <w:r w:rsidR="00EA51C2">
              <w:rPr>
                <w:color w:val="000000"/>
                <w:sz w:val="24"/>
              </w:rPr>
              <w:br/>
            </w:r>
            <w:r w:rsidR="008D01B8" w:rsidRPr="00545784">
              <w:rPr>
                <w:color w:val="000000"/>
                <w:sz w:val="24"/>
              </w:rPr>
              <w:t xml:space="preserve">№ 01-07/191-КСП/э от 21.08.2017 </w:t>
            </w:r>
            <w:r w:rsidRPr="00545784">
              <w:rPr>
                <w:color w:val="000000"/>
                <w:sz w:val="24"/>
              </w:rPr>
              <w:t xml:space="preserve"> </w:t>
            </w:r>
          </w:p>
        </w:tc>
      </w:tr>
      <w:tr w:rsidR="001967AB" w:rsidRPr="00545784" w:rsidTr="008B6243">
        <w:trPr>
          <w:gridAfter w:val="1"/>
          <w:wAfter w:w="14" w:type="dxa"/>
          <w:trHeight w:val="396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6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21.11.2016 № 523-нд «О бюджете Петропавловск-Камчатского городского округа на 2017 год и плановый период 2018-2019 годов»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54208A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</w:t>
            </w:r>
            <w:r w:rsidR="008D01B8" w:rsidRPr="00545784">
              <w:rPr>
                <w:color w:val="000000"/>
                <w:sz w:val="24"/>
              </w:rPr>
              <w:t xml:space="preserve">лючение </w:t>
            </w:r>
            <w:r w:rsidR="00EA51C2">
              <w:rPr>
                <w:color w:val="000000"/>
                <w:sz w:val="24"/>
              </w:rPr>
              <w:br/>
            </w:r>
            <w:r w:rsidR="008D01B8" w:rsidRPr="00545784">
              <w:rPr>
                <w:color w:val="000000"/>
                <w:sz w:val="24"/>
              </w:rPr>
              <w:t xml:space="preserve">№ 01-07/192-КСП/э от 29.08.2017 </w:t>
            </w:r>
            <w:r w:rsidRPr="00545784">
              <w:rPr>
                <w:color w:val="000000"/>
                <w:sz w:val="24"/>
              </w:rPr>
              <w:t xml:space="preserve"> </w:t>
            </w:r>
          </w:p>
        </w:tc>
      </w:tr>
      <w:tr w:rsidR="001967AB" w:rsidRPr="00545784" w:rsidTr="008B6243">
        <w:trPr>
          <w:gridAfter w:val="1"/>
          <w:wAfter w:w="14" w:type="dxa"/>
          <w:trHeight w:val="396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7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21.11.2016 № 523-нд «О бюджете Петропавловск-Камчатского городского округа на 2017 год и плановый период 2018-2019 годов»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</w:t>
            </w:r>
            <w:r w:rsidR="008D01B8" w:rsidRPr="00545784">
              <w:rPr>
                <w:color w:val="000000"/>
                <w:sz w:val="24"/>
              </w:rPr>
              <w:t xml:space="preserve">лючение </w:t>
            </w:r>
            <w:r w:rsidR="00EA51C2">
              <w:rPr>
                <w:color w:val="000000"/>
                <w:sz w:val="24"/>
              </w:rPr>
              <w:br/>
            </w:r>
            <w:r w:rsidR="008D01B8" w:rsidRPr="00545784">
              <w:rPr>
                <w:color w:val="000000"/>
                <w:sz w:val="24"/>
              </w:rPr>
              <w:t xml:space="preserve">№ 01-07/193-КСП/э от 30.08.2017 </w:t>
            </w:r>
            <w:r w:rsidRPr="00545784">
              <w:rPr>
                <w:color w:val="000000"/>
                <w:sz w:val="24"/>
              </w:rPr>
              <w:t xml:space="preserve"> </w:t>
            </w:r>
          </w:p>
        </w:tc>
      </w:tr>
      <w:tr w:rsidR="001967AB" w:rsidRPr="00545784" w:rsidTr="008B6243">
        <w:trPr>
          <w:gridAfter w:val="1"/>
          <w:wAfter w:w="14" w:type="dxa"/>
          <w:trHeight w:val="396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8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21.11.2016 № 523-нд «О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 xml:space="preserve">бюджете Петропавловск-Камчатского городского округа на 2017 год и плановый период 2018-2019 годов»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 xml:space="preserve">от 27.12.2013 №173-нд «О бюджетном процессе в </w:t>
            </w:r>
            <w:r w:rsidRPr="00545784">
              <w:rPr>
                <w:sz w:val="24"/>
              </w:rPr>
              <w:lastRenderedPageBreak/>
              <w:t>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Экспертное зак</w:t>
            </w:r>
            <w:r w:rsidR="008D01B8" w:rsidRPr="00545784">
              <w:rPr>
                <w:color w:val="000000"/>
                <w:sz w:val="24"/>
              </w:rPr>
              <w:t xml:space="preserve">лючение </w:t>
            </w:r>
            <w:r w:rsidR="00EA51C2">
              <w:rPr>
                <w:color w:val="000000"/>
                <w:sz w:val="24"/>
              </w:rPr>
              <w:br/>
            </w:r>
            <w:r w:rsidR="008D01B8" w:rsidRPr="00545784">
              <w:rPr>
                <w:color w:val="000000"/>
                <w:sz w:val="24"/>
              </w:rPr>
              <w:t xml:space="preserve">№ 01-07/208-КСП/э от 19.09.2017 </w:t>
            </w:r>
            <w:r w:rsidRPr="00545784">
              <w:rPr>
                <w:color w:val="000000"/>
                <w:sz w:val="24"/>
              </w:rPr>
              <w:t xml:space="preserve"> </w:t>
            </w:r>
          </w:p>
        </w:tc>
      </w:tr>
      <w:tr w:rsidR="001967AB" w:rsidRPr="00545784" w:rsidTr="008B6243">
        <w:trPr>
          <w:gridAfter w:val="1"/>
          <w:wAfter w:w="14" w:type="dxa"/>
          <w:trHeight w:val="396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21.11.2016 № 523-нд «О бюджете Петропавловск-Камчатского городского округа на 2017 год и плановый период 2018-2019 годов»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</w:t>
            </w:r>
            <w:r w:rsidR="008D01B8" w:rsidRPr="00545784">
              <w:rPr>
                <w:color w:val="000000"/>
                <w:sz w:val="24"/>
              </w:rPr>
              <w:t xml:space="preserve">лючение </w:t>
            </w:r>
            <w:r w:rsidR="00EA51C2">
              <w:rPr>
                <w:color w:val="000000"/>
                <w:sz w:val="24"/>
              </w:rPr>
              <w:br/>
            </w:r>
            <w:r w:rsidR="008D01B8" w:rsidRPr="00545784">
              <w:rPr>
                <w:color w:val="000000"/>
                <w:sz w:val="24"/>
              </w:rPr>
              <w:t xml:space="preserve">№ 01-07/220-КСП/э от 21.11.2017 </w:t>
            </w:r>
            <w:r w:rsidRPr="00545784">
              <w:rPr>
                <w:color w:val="000000"/>
                <w:sz w:val="24"/>
              </w:rPr>
              <w:t xml:space="preserve">  </w:t>
            </w:r>
          </w:p>
        </w:tc>
      </w:tr>
      <w:tr w:rsidR="001967AB" w:rsidRPr="00545784" w:rsidTr="008B6243">
        <w:trPr>
          <w:gridAfter w:val="1"/>
          <w:wAfter w:w="14" w:type="dxa"/>
          <w:trHeight w:val="396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10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21.11.2016 № 523-нд «О бюджете Петропавловск-Камчатского городского округа на 2017 год и плановый период 2018-2019 годов»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</w:t>
            </w:r>
            <w:r w:rsidR="008D01B8" w:rsidRPr="00545784">
              <w:rPr>
                <w:color w:val="000000"/>
                <w:sz w:val="24"/>
              </w:rPr>
              <w:t xml:space="preserve">лючение </w:t>
            </w:r>
            <w:r w:rsidR="00EA51C2">
              <w:rPr>
                <w:color w:val="000000"/>
                <w:sz w:val="24"/>
              </w:rPr>
              <w:br/>
            </w:r>
            <w:r w:rsidR="008D01B8" w:rsidRPr="00545784">
              <w:rPr>
                <w:color w:val="000000"/>
                <w:sz w:val="24"/>
              </w:rPr>
              <w:t xml:space="preserve">№ 01-07/243-КСП/э от 25.12.2017 </w:t>
            </w:r>
            <w:r w:rsidRPr="00545784">
              <w:rPr>
                <w:color w:val="000000"/>
                <w:sz w:val="24"/>
              </w:rPr>
              <w:t xml:space="preserve"> </w:t>
            </w:r>
          </w:p>
        </w:tc>
      </w:tr>
      <w:tr w:rsidR="001967AB" w:rsidRPr="00545784" w:rsidTr="008B6243">
        <w:trPr>
          <w:gridAfter w:val="1"/>
          <w:wAfter w:w="14" w:type="dxa"/>
          <w:trHeight w:val="396"/>
        </w:trPr>
        <w:tc>
          <w:tcPr>
            <w:tcW w:w="15226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/>
          </w:tcPr>
          <w:p w:rsidR="001967AB" w:rsidRPr="00545784" w:rsidRDefault="001967AB" w:rsidP="003868C1">
            <w:pPr>
              <w:numPr>
                <w:ilvl w:val="0"/>
                <w:numId w:val="29"/>
              </w:num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Экспертиза проектов решений на иные нормативные акты, вносимые на рассмотрение Городской Думой городского округа</w:t>
            </w:r>
          </w:p>
        </w:tc>
      </w:tr>
      <w:tr w:rsidR="001967AB" w:rsidRPr="00545784" w:rsidTr="008B6243">
        <w:trPr>
          <w:gridAfter w:val="1"/>
          <w:wAfter w:w="14" w:type="dxa"/>
          <w:trHeight w:val="828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eastAsia="x-none"/>
              </w:rPr>
            </w:pPr>
            <w:r w:rsidRPr="00545784">
              <w:rPr>
                <w:bCs/>
                <w:color w:val="000000"/>
                <w:sz w:val="24"/>
                <w:lang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принятии решения о внесении изменений в Решение Городской Думы Петропавловск-Камчатского городского округа от 27.12.2013 № 173-нд «О бюджетном процессе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eastAsia="x-none"/>
              </w:rPr>
            </w:pPr>
            <w:r w:rsidRPr="00545784">
              <w:rPr>
                <w:bCs/>
                <w:color w:val="000000"/>
                <w:sz w:val="24"/>
                <w:lang w:val="x-none" w:eastAsia="x-none"/>
              </w:rPr>
              <w:t xml:space="preserve">Экспертное заключение </w:t>
            </w:r>
            <w:r w:rsidR="00EA51C2">
              <w:rPr>
                <w:bCs/>
                <w:color w:val="000000"/>
                <w:sz w:val="24"/>
                <w:lang w:val="x-none" w:eastAsia="x-none"/>
              </w:rPr>
              <w:br/>
            </w:r>
            <w:r w:rsidRPr="00545784">
              <w:rPr>
                <w:bCs/>
                <w:color w:val="000000"/>
                <w:sz w:val="24"/>
                <w:lang w:val="x-none" w:eastAsia="x-none"/>
              </w:rPr>
              <w:t>№ 01-07/1</w:t>
            </w:r>
            <w:r w:rsidRPr="00545784">
              <w:rPr>
                <w:bCs/>
                <w:color w:val="000000"/>
                <w:sz w:val="24"/>
                <w:lang w:eastAsia="x-none"/>
              </w:rPr>
              <w:t>3</w:t>
            </w:r>
            <w:r w:rsidRPr="00545784">
              <w:rPr>
                <w:bCs/>
                <w:color w:val="000000"/>
                <w:sz w:val="24"/>
                <w:lang w:val="x-none" w:eastAsia="x-none"/>
              </w:rPr>
              <w:t>-</w:t>
            </w:r>
            <w:r w:rsidRPr="00545784">
              <w:rPr>
                <w:bCs/>
                <w:color w:val="000000"/>
                <w:sz w:val="24"/>
                <w:lang w:eastAsia="x-none"/>
              </w:rPr>
              <w:t>КСП/э</w:t>
            </w:r>
            <w:r w:rsidRPr="00545784">
              <w:rPr>
                <w:bCs/>
                <w:color w:val="000000"/>
                <w:sz w:val="24"/>
                <w:lang w:val="x-none" w:eastAsia="x-none"/>
              </w:rPr>
              <w:t xml:space="preserve"> от 1</w:t>
            </w:r>
            <w:r w:rsidRPr="00545784">
              <w:rPr>
                <w:bCs/>
                <w:color w:val="000000"/>
                <w:sz w:val="24"/>
                <w:lang w:eastAsia="x-none"/>
              </w:rPr>
              <w:t>4</w:t>
            </w:r>
            <w:r w:rsidR="008D01B8" w:rsidRPr="00545784">
              <w:rPr>
                <w:bCs/>
                <w:color w:val="000000"/>
                <w:sz w:val="24"/>
                <w:lang w:eastAsia="x-none"/>
              </w:rPr>
              <w:t>.02.</w:t>
            </w:r>
            <w:r w:rsidRPr="00545784">
              <w:rPr>
                <w:bCs/>
                <w:color w:val="000000"/>
                <w:sz w:val="24"/>
                <w:lang w:val="x-none" w:eastAsia="x-none"/>
              </w:rPr>
              <w:t xml:space="preserve">2017 </w:t>
            </w:r>
          </w:p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</w:p>
        </w:tc>
      </w:tr>
      <w:tr w:rsidR="001967AB" w:rsidRPr="00545784" w:rsidTr="008B6243">
        <w:trPr>
          <w:gridAfter w:val="1"/>
          <w:wAfter w:w="14" w:type="dxa"/>
          <w:trHeight w:val="416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принятии решения о внесении изменений Устав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color w:val="000000"/>
                <w:sz w:val="24"/>
                <w:lang w:val="x-none" w:eastAsia="x-none"/>
              </w:rPr>
              <w:t xml:space="preserve">Экспертное заключение </w:t>
            </w:r>
            <w:r w:rsidR="00EA51C2">
              <w:rPr>
                <w:bCs/>
                <w:color w:val="000000"/>
                <w:sz w:val="24"/>
                <w:lang w:val="x-none" w:eastAsia="x-none"/>
              </w:rPr>
              <w:br/>
            </w:r>
            <w:r w:rsidRPr="00545784">
              <w:rPr>
                <w:bCs/>
                <w:color w:val="000000"/>
                <w:sz w:val="24"/>
                <w:lang w:val="x-none" w:eastAsia="x-none"/>
              </w:rPr>
              <w:t>№ 01-07/1</w:t>
            </w:r>
            <w:r w:rsidRPr="00545784">
              <w:rPr>
                <w:bCs/>
                <w:color w:val="000000"/>
                <w:sz w:val="24"/>
                <w:lang w:eastAsia="x-none"/>
              </w:rPr>
              <w:t>4</w:t>
            </w:r>
            <w:r w:rsidRPr="00545784">
              <w:rPr>
                <w:bCs/>
                <w:color w:val="000000"/>
                <w:sz w:val="24"/>
                <w:lang w:val="x-none" w:eastAsia="x-none"/>
              </w:rPr>
              <w:t>-</w:t>
            </w:r>
            <w:r w:rsidRPr="00545784">
              <w:rPr>
                <w:bCs/>
                <w:color w:val="000000"/>
                <w:sz w:val="24"/>
                <w:lang w:eastAsia="x-none"/>
              </w:rPr>
              <w:t>КСП/э</w:t>
            </w:r>
            <w:r w:rsidRPr="00545784">
              <w:rPr>
                <w:bCs/>
                <w:color w:val="000000"/>
                <w:sz w:val="24"/>
                <w:lang w:val="x-none" w:eastAsia="x-none"/>
              </w:rPr>
              <w:t xml:space="preserve"> от 1</w:t>
            </w:r>
            <w:r w:rsidRPr="00545784">
              <w:rPr>
                <w:bCs/>
                <w:color w:val="000000"/>
                <w:sz w:val="24"/>
                <w:lang w:eastAsia="x-none"/>
              </w:rPr>
              <w:t>4</w:t>
            </w:r>
            <w:r w:rsidR="008D01B8" w:rsidRPr="00545784">
              <w:rPr>
                <w:bCs/>
                <w:color w:val="000000"/>
                <w:sz w:val="24"/>
                <w:lang w:eastAsia="x-none"/>
              </w:rPr>
              <w:t>.02.</w:t>
            </w:r>
            <w:r w:rsidRPr="00545784">
              <w:rPr>
                <w:bCs/>
                <w:color w:val="000000"/>
                <w:sz w:val="24"/>
                <w:lang w:val="x-none" w:eastAsia="x-none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1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принятии решения об установлении квалификационных требований к уровню профессионального образования, стажу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 xml:space="preserve">муниципальной службы или стажу работы по специальности, направлению подготовки, необходимым для замещения должностей муниципальной службы в органах местного самоуправления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54208A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 xml:space="preserve">от 27.12.2013 №173-нд «О бюджетном процессе в </w:t>
            </w:r>
            <w:r w:rsidRPr="00545784">
              <w:rPr>
                <w:sz w:val="24"/>
              </w:rPr>
              <w:lastRenderedPageBreak/>
              <w:t>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Экспертное за</w:t>
            </w:r>
            <w:r w:rsidR="008D01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8D01B8" w:rsidRPr="00545784">
              <w:rPr>
                <w:color w:val="000000"/>
                <w:sz w:val="24"/>
              </w:rPr>
              <w:t>№ 01-07/15-КСП/э от 14.02.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принятии решения о внесении изменений в Решение Городской Думы Петропавловск-Камчатского городского округа от 28.04.2014 № 211-нд «О публичных слушаниях в Петропавловск-Камчатском городском округе»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8D01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8D01B8" w:rsidRPr="00545784">
              <w:rPr>
                <w:color w:val="000000"/>
                <w:sz w:val="24"/>
              </w:rPr>
              <w:t>№ 01-07/16-КСП/э от 14.02.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5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принятии решения о внесении изменений в Решение Городской Думы Петропавловск-Камчатского городского округа от 23.12.2014 № 287-нд «О 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01-07/17-КСП/э от 14.02.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6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принятии решения о внесении изменений в Решение Городской Думы Петропавловск-Камчатского городского округа от 31.10.2014 № 145-нд «О наградах и почетных званиях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01-07/18-КСП/э от 14.02.</w:t>
            </w:r>
            <w:r w:rsidRPr="00545784">
              <w:rPr>
                <w:color w:val="000000"/>
                <w:sz w:val="24"/>
              </w:rPr>
              <w:t>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7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принятии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 xml:space="preserve">решения о внесении изменений в Решение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 xml:space="preserve">от 27.12.2013 </w:t>
            </w:r>
            <w:r w:rsidRPr="00545784">
              <w:rPr>
                <w:sz w:val="24"/>
              </w:rPr>
              <w:lastRenderedPageBreak/>
              <w:t>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01-07/19-КСП/э от 15.02.</w:t>
            </w:r>
            <w:r w:rsidRPr="00545784">
              <w:rPr>
                <w:color w:val="000000"/>
                <w:sz w:val="24"/>
              </w:rPr>
              <w:t>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принятии решения о порядке и условиях награждения премией «Учитель года»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 xml:space="preserve">№ 01-07/20-КСП/э от 15.02.2017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9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принятии решения о внесении изменений в Решение Городской Думы Петропавловск-Камчатского городского округа от 31.10.2013 № 132-нд «О порядке создания и использования резервов финансовых и материальных ресурсов для ликвидации чрезвычайных ситуаций природного и техногенного характера на территории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 xml:space="preserve">№ 01-07/21-КСП/э от 15.02.2017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10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принятии решения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01-07/22-КСП/э от 15.02.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11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принятии решения о порядке ведения перечня видов муниципального контроля и органов местного самоуправления уполномоченных на их осуществление на территории Петропавловск-Камчатского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01-07/23-КСП/э от 16.02.</w:t>
            </w:r>
            <w:r w:rsidRPr="00545784">
              <w:rPr>
                <w:color w:val="000000"/>
                <w:sz w:val="24"/>
              </w:rPr>
              <w:t>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принятии решения 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№ 01-07/24-КСП/э от 16.02.2017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13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26.10.2016 № 1157-р «Об утверждении Прогнозного плана приватизации муниципального имущества Петропавловск-Камчатского городского округа на 2017 год»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01-07/25-КСП/э от 16.02.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14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Экспертное заключение на проект решения Городской Думы Петропавловск-Камчатского городского округа «О внесении изменения в решение Городской Думы Петропавловск-Камчатского городского округа от 20.04.2016 № 973-р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28.02.2012 № 490-нд «О порядке осуществления муниципального земельного контроля на территории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01-07/26-КСП/э от 16.02.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15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Экспертное заключение на проект решения Городской Думы Петропавловск-Камчатского городского округа «О принятии в первом чтении проекта решения Городской Думы Петропавловск-Камчатского городского округа о внесении изменений в Решение Городской Думы Петропавловск-Камчатского городского округа от 28.08.2013 № 121-нд «О </w:t>
            </w:r>
            <w:r w:rsidRPr="00545784">
              <w:rPr>
                <w:sz w:val="24"/>
              </w:rPr>
              <w:lastRenderedPageBreak/>
              <w:t>порядке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01-07/27-КСП/э от 16.02.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Экспертное заключение на проект решения Городской Думы Петропавловск-Камчатского городского округа «О делегировании депутата Городской Думы Петропавловск-Камчатского городского округа в состав рабочей группы по внесению изменений в муниципальные правовое акты в сфере имущественного налогообложения на территории Петропавловск-Камчатского городского округа, созданной распоряжением администрации Петропавловск-Камчатского городского округа от 23.09.2015 № 260-р»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</w:t>
            </w:r>
            <w:r w:rsidR="00E249B8" w:rsidRPr="00545784">
              <w:rPr>
                <w:color w:val="000000"/>
                <w:sz w:val="24"/>
              </w:rPr>
              <w:t xml:space="preserve">07/28-КСП/э от 16.02.2017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17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Экспертное заключение на проект решения Городской Думы Петропавловск-Камчатского городского округа «О делегировании депутата Городской Думы Петропавловск-Камчатского городского округа в состав Общественного комитета при наблюдательном совете общества с ограниченной ответственностью «Управление жилищно-коммунального хозяйства г. Петропавловска–Камчатского»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01-07/29-КСП/э от 16.02.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18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Экспертное заключение на проект решения Городской Думы Петропавловск-Камчатского городского округа «О внесение изменений в решение Городской Думы Петропавловск-Камчатского городского округа от 08.11.2012 № 11-р «Об утверждении состава постоянных комитетов и комиссий Городской Думы Петропавловск–Камчатского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>ключение № 01-07/30-КСП/э от 16.02.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19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Экспертное заключение на проект решения Городской Думы Петропавловск-Камчатского городского округа «О внесение изменений в решение Городской Думы Петропавловск-Камчатского городского округа от 08.11.2012 № 12-р «О </w:t>
            </w:r>
            <w:r w:rsidRPr="00545784">
              <w:rPr>
                <w:sz w:val="24"/>
              </w:rPr>
              <w:lastRenderedPageBreak/>
              <w:t xml:space="preserve">делегировании депутатов Городской Думы в состав комитетов, комиссий, советов и рабочих групп Петропавловск–Камчатского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 xml:space="preserve">от 27.12.2013 №173-нд «О бюджетном процессе в </w:t>
            </w:r>
            <w:r w:rsidRPr="00545784">
              <w:rPr>
                <w:sz w:val="24"/>
              </w:rPr>
              <w:lastRenderedPageBreak/>
              <w:t>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 xml:space="preserve">Экспертное заключение № 01-07/31-КСП/э </w:t>
            </w:r>
            <w:r w:rsidR="00E249B8" w:rsidRPr="00545784">
              <w:rPr>
                <w:color w:val="000000"/>
                <w:sz w:val="24"/>
              </w:rPr>
              <w:t>от 16.02.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внесение изменений в решение Городской Думы Петропавловск-Камчатского городского округа от 17.12.2014 № 635-р «О делегировании депутатов Городской Думы в состав советов директоров (наблюдательных советов) акционерных обществ, 100 процентов акций которых находится в собственности Петропавловск–Камчатского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>ключение № 01-07/32-КСП/э от 16.02.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26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21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внесение изменений в перечень наказов избирателей Петропавловск-Камчатского городского округа на 2017 год, поступивших депутатам Городской Думы Петропавловск-Камчатского городского округа, утвержденный решением Городской Думы Петропавловск–Камчатского городского округа от 24.08.2016 № 1055-р»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>ключение № 01-07/33-КСП/э от 16.02.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22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sz w:val="24"/>
              </w:rPr>
              <w:t xml:space="preserve">Экспертное заключение на проект решения Городской Думы Петропавловск-Камчатского городского округа «Об отчете о деятельности Контрольно-счетной палаты Петропавловск-Камчатского городского округа за 2016 год»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>ключение № 01-07/34-КСП/э от 16.02.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23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28.09.2011 № 429-нд «О порядке принятия решений об установлении тарифов на услуги и работы муниципальных предприятий и учреждений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>ключение № 01-07/35-КСП/э от 16.02.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Экспертное заключение на проект решения Городской Думы Петропавловск-Камчатского городского округа «О награждении Почетной грамотой Городской Думы Петропавловск-Камчатском городском округа работников муниципального унитарного предприятия Петропавловск-Камчатского городского округа «</w:t>
            </w:r>
            <w:proofErr w:type="spellStart"/>
            <w:r w:rsidRPr="00545784">
              <w:rPr>
                <w:sz w:val="24"/>
              </w:rPr>
              <w:t>Спецдорремстрой</w:t>
            </w:r>
            <w:proofErr w:type="spellEnd"/>
            <w:r w:rsidRPr="00545784">
              <w:rPr>
                <w:sz w:val="24"/>
              </w:rPr>
              <w:t xml:space="preserve">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>ключение № 01-07/36-КСП/э от 16.02.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25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Экспертное заключение на проект решения Городской Думы Петропавловск-Камчатского городского округа «О внесении изменения в решение Городской Думы Петропавловск-Камчатском городском округа от 22.04.2009 № 477-р «Об утверждении структуры администрации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01-07/37-КСП/э от 16.02.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26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«Об итогах оперативно-служебной деятельности Управления Министерства внутренних дел России по городу Петропавловску-Камчатскому за 2016 год и задачах на 1 полугодие 2017 года»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01-07/38-КСП/э от 21.02.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27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sz w:val="24"/>
              </w:rPr>
              <w:t xml:space="preserve">Экспертное заключение на проект решения Городской Думы Петропавловск-Камчатского городского округа «О награждении Почетной грамотой Городской Думы Петропавловск-Камчатского городского округа работников Управления культуры, спорта и социального развития администрации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01-07/39-КСП/э от 21.02.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28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sz w:val="24"/>
              </w:rPr>
              <w:t xml:space="preserve">Экспертное заключение на проект решения Городской Думы Петропавловск-Камчатского городского округа «О протесте прокурора Петропавловска-Камчатского от 30.01.2017 № 7/31-44-2017 на отдельные положения Решения Городской Думы Петропавловск-Камчатского городского округа от 28.02.2012 № 490-нд «О порядке осуществления </w:t>
            </w:r>
            <w:r w:rsidRPr="00545784">
              <w:rPr>
                <w:sz w:val="24"/>
              </w:rPr>
              <w:lastRenderedPageBreak/>
              <w:t>муниципального земельного контроля на территории Петропавловск-Камчатского городского округа» и принятии решения о внесении изменений в Решение Городской Думы Петропавловск-Камчатского городского округа от 28.02.2012 № 490-нд « О порядке осуществления муниципального земельного контроля на территории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01-07/40-КСП/э от 21.02.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sz w:val="24"/>
              </w:rPr>
              <w:t xml:space="preserve">Экспертное заключение на проект решения Городской Думы Петропавловск-Камчатского городского округа «О награждении Почетной грамотой Городской Думы Петропавловск-Камчатского городского округа работников культуры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01-07/41-КСП/э от 21.02.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30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принятии решения о внесении изменений в Решение Городской Думы Петропавловск-Камчатского городского округа от 27.12.2013 № 164-нд «О порядке создания условий для обслуживания жителей Петропавловск-Камчатского городского округа услугами связи, общественного питания, торговли и бытового обслуживания»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</w:t>
            </w:r>
            <w:r w:rsidR="00E249B8" w:rsidRPr="00545784">
              <w:rPr>
                <w:color w:val="000000"/>
                <w:sz w:val="24"/>
              </w:rPr>
              <w:t xml:space="preserve">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01-07/42-КСП/э от 21.02.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31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29.06.2016 № 1019-р « 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 порядке создания условий для обслуживания жителей Петропавловск-Камчатского городского округа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 xml:space="preserve">услугами связи, общественного питания, торговли и бытового обслуживания»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01-07/43-КСП/э от 21.02.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внесении изменений в поручения Городской Думы Петропавловск-Камчатского городского округа Контрольно-счетной палате Петропавловск-Камчатского городского округа на 2017 года, утвержденные решением Городской Думы Петропавловск-Камчатского городского округа от 21.12.2016 № 1216-р»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01-07/44-КСП/э от 21.02.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33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награждении Почетной грамотой Городской Думы Петропавловск-Камчатского городского округа работников государственного бюджетного учреждения здравоохранения Камчатского края «Петропавловск-Камчатская станция скорой медицинской помощи»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01-07/45-КСП/э от 21.02.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34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sz w:val="24"/>
              </w:rPr>
              <w:t>Экспертное заключение на проект решения Городской Думы Петропавловск-Камчатского городского округа «О внесении изменений в план нормотворческой деятельности Городской Думы Петропавловск-Камчатского городского округа на 1 полугодие 2017 года, утвержденный решением Городской Думы Петропавловск-Камчатского городского округа от 21.12.2016 № 1208-р»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01-07/46-КСП/э от 21.02.</w:t>
            </w:r>
            <w:r w:rsidRPr="00545784">
              <w:rPr>
                <w:color w:val="000000"/>
                <w:sz w:val="24"/>
              </w:rPr>
              <w:t>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35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 xml:space="preserve">Экспертное заключение 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30.10.2013 № 144-нд «О порядке и условиях присвоения звания «Почетный гражданин города Петропавловска-Камчатского»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01-07/63-КСП/э от 10.04.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36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принятии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 xml:space="preserve">решения о внесении изменений Устав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 xml:space="preserve">от 27.12.2013 </w:t>
            </w:r>
            <w:r w:rsidRPr="00545784">
              <w:rPr>
                <w:sz w:val="24"/>
              </w:rPr>
              <w:lastRenderedPageBreak/>
              <w:t>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01-07/64-КСП/э от 10.04.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принятии решения о внесении изменений Устав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5731EA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5731EA" w:rsidRPr="00545784">
              <w:rPr>
                <w:color w:val="000000"/>
                <w:sz w:val="24"/>
              </w:rPr>
              <w:t>№ 01-07/65-КСП/э от 10.04.2017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38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31.10.2014 № 145-нд «О наградах и почетных званиях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01-07/66-КСП/э от 10.04.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39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01-07/67-КСП/э от 10.04.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40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мерах муниципальной социальной поддержки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3649A4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01-07/68-КСП/э от 10.04.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41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внесении изменения в Решение Городской Думы Петропавловск-Камчатского городского округа от 27.12.2011 № 461-нд «Об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 xml:space="preserve">организации транспортного обслуживания населения на маршрутах регулярных перевозок на территории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 xml:space="preserve">от 27.12.2013 №173-нд «О бюджетном процессе в </w:t>
            </w:r>
            <w:r w:rsidRPr="00545784">
              <w:rPr>
                <w:sz w:val="24"/>
              </w:rPr>
              <w:lastRenderedPageBreak/>
              <w:t>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01-07/69-КСП/э от 10.04.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06.05.2013 № 57-нд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01-07/70-</w:t>
            </w:r>
            <w:r w:rsidR="00E249B8" w:rsidRPr="00545784">
              <w:rPr>
                <w:color w:val="000000"/>
                <w:sz w:val="24"/>
              </w:rPr>
              <w:t>КСП/э от 10.04.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43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161-нд «О порядке назначения и выплаты ежемесячной доплаты к пенсии лицам, замещавшим муниципальные должности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E249B8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01-07/71-КСП/э от 10.04.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44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26.06.2013 № 97-нд «О порядке и условиях награждения премией имени В.П. Андрианова»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01-07/72-КСП/э от </w:t>
            </w:r>
            <w:r w:rsidR="00E249B8" w:rsidRPr="00545784">
              <w:rPr>
                <w:color w:val="000000"/>
                <w:sz w:val="24"/>
              </w:rPr>
              <w:t>10.04.2017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45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108-нд «О порядке предоставления в аренду объектов муниципального нежилого фонда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01-07/74-КСП/э от </w:t>
            </w:r>
            <w:r w:rsidR="00E249B8" w:rsidRPr="00545784">
              <w:rPr>
                <w:color w:val="000000"/>
                <w:sz w:val="24"/>
              </w:rPr>
              <w:t>10.04.2017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121-нд «О порядке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E249B8" w:rsidRPr="00545784">
              <w:rPr>
                <w:color w:val="000000"/>
                <w:sz w:val="24"/>
              </w:rPr>
              <w:t xml:space="preserve">ключение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01-07/75-КСП/э от 11.04.2017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47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119-нд «О порядке библиотечного обслуживания населения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01-07/76-КСП/э от </w:t>
            </w:r>
            <w:r w:rsidR="00E249B8" w:rsidRPr="00545784">
              <w:rPr>
                <w:color w:val="000000"/>
                <w:sz w:val="24"/>
              </w:rPr>
              <w:t>11.04.2017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48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изменения в Решение Городской Думы Петропавловск-Камчатского городского округа от 31.10.2013 № 146-нд «О порядке организации предоставления дополнительного образования детям на территории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01-07/77-КСП/э от </w:t>
            </w:r>
            <w:r w:rsidR="00E249B8" w:rsidRPr="00545784">
              <w:rPr>
                <w:color w:val="000000"/>
                <w:sz w:val="24"/>
              </w:rPr>
              <w:t>11.04.2017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49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05.03.2014 № 188-нд «О порядке и условиях награждения Премией Главы Петропавловск-Камчатского городского округа обучающихся общеобразовательных организаций и организаций дополнительного образования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01-07/78-КСП/э от </w:t>
            </w:r>
            <w:r w:rsidR="00E249B8" w:rsidRPr="00545784">
              <w:rPr>
                <w:color w:val="000000"/>
                <w:sz w:val="24"/>
              </w:rPr>
              <w:t>11.04.2017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23.12.2014 № 280-нд «О порядке создания условий для организации досуга и обеспечения жителей Петропавловск-Камчатского городского округа услугами организаций культуры»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01-07/79-КСП/э от </w:t>
            </w:r>
            <w:r w:rsidR="00E249B8" w:rsidRPr="00545784">
              <w:rPr>
                <w:color w:val="000000"/>
                <w:sz w:val="24"/>
              </w:rPr>
              <w:t>11.04.2017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51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23.12.2014 № 287-нд «О 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01-07/80-КСП/э от </w:t>
            </w:r>
            <w:r w:rsidR="00E249B8" w:rsidRPr="00545784">
              <w:rPr>
                <w:color w:val="000000"/>
                <w:sz w:val="24"/>
              </w:rPr>
              <w:t>11.04.2017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52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изменения в Решение Городской Думы Петропавловск-Камчатского городского округа от 05.07.2016 № 448-нд«О порядке установки памятников, мемориальных и памятных досок, мемориальных плит и иных памятных знаков на территории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01-07/81-КСП/э от </w:t>
            </w:r>
            <w:r w:rsidR="00E249B8" w:rsidRPr="00545784">
              <w:rPr>
                <w:color w:val="000000"/>
                <w:sz w:val="24"/>
              </w:rPr>
              <w:t>11.04.2017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53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порядке возмещения расходов депутату Городской Думы Петропавловск-Камчатского городского округа, осуществляющему полномочия на непостоянной основе, на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>период проведения заседаний, депутатских слушаний, заседаний постоянных комитетов, комиссий, временных органов и депутатских объединений Городской Думы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01-07/82-КСП/э от </w:t>
            </w:r>
            <w:r w:rsidR="00E249B8" w:rsidRPr="00545784">
              <w:rPr>
                <w:color w:val="000000"/>
                <w:sz w:val="24"/>
              </w:rPr>
              <w:t>11.04.2017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sz w:val="24"/>
              </w:rPr>
              <w:t>Экспертное заключение на проект решения Городской Думы Петропавловск-Камчатского городского округа «О порядке предоставления компенсации депутату Городской Думы Петропавловск-Камчатского городского округа, осуществляющему полномочия на непостоянной основе, за период участия в заседаниях, депутатских слушаниях, заседаниях постоянных комитетов, комиссий, временных органов и депутатских объединений Городской Думы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>Городской Думы городского округа</w:t>
            </w:r>
            <w:r w:rsidRPr="00545784">
              <w:rPr>
                <w:sz w:val="24"/>
              </w:rPr>
              <w:t xml:space="preserve">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01-07/83-КСП/э от </w:t>
            </w:r>
            <w:r w:rsidR="00E249B8" w:rsidRPr="00545784">
              <w:rPr>
                <w:color w:val="000000"/>
                <w:sz w:val="24"/>
              </w:rPr>
              <w:t>11.04.2017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55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sz w:val="24"/>
              </w:rPr>
              <w:t>Экспертное заключение на проект решения Городской Думы Петропавловск-Камчатского городского округа «О внесении изменения в решение Городской Думы Петропавловск-Камчатском городском округа от 22.04.2009 № 477-р «Об утверждении структуры администрации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01-07/84-КСП/э от </w:t>
            </w:r>
            <w:r w:rsidR="00E249B8" w:rsidRPr="00545784">
              <w:rPr>
                <w:color w:val="000000"/>
                <w:sz w:val="24"/>
              </w:rPr>
              <w:t>11.04.2017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56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sz w:val="24"/>
              </w:rPr>
              <w:t xml:space="preserve">Экспертное заключение 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28.10.2015 № 839-р «О внесении изменений в решение Городской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округа», о реорганизации органов администрации Петропавловск-Камчатского городского округа, о внесении  изменений в отдельные решения Городской Думы Петропавловск-Камчатского городского округа, связанных с изменением </w:t>
            </w:r>
            <w:r w:rsidRPr="00545784">
              <w:rPr>
                <w:sz w:val="24"/>
              </w:rPr>
              <w:lastRenderedPageBreak/>
              <w:t>структуры администрации Петропавловск-Камчатского городского округа и о признании утратившими силу решений о создании органов администрации Петропавловск-Камчатского городского округа, прекращающих деятельность в связи с реорганизацией»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01-07/85-КСП/э от </w:t>
            </w:r>
            <w:r w:rsidR="00E249B8" w:rsidRPr="00545784">
              <w:rPr>
                <w:color w:val="000000"/>
                <w:sz w:val="24"/>
              </w:rPr>
              <w:t>11.04.2017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sz w:val="24"/>
              </w:rPr>
              <w:t>Экспертное заключение на проект решения Городской Думы Петропавловск-Камчатского городского округа «Об отчете Главы Петропавловск-Камчатского городского округа за период с 26 октября 2016 по 31 декабря 2016 года»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01-07/86-КСП/э от 13</w:t>
            </w:r>
            <w:r w:rsidR="00E249B8" w:rsidRPr="00545784">
              <w:rPr>
                <w:color w:val="000000"/>
                <w:sz w:val="24"/>
              </w:rPr>
              <w:t>.04.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58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назначении выборов депутатов Городской Думы Петропавловск-Камчатского городского округа 6 созыва»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</w:t>
            </w:r>
            <w:r w:rsidR="00E249B8" w:rsidRPr="00545784">
              <w:rPr>
                <w:color w:val="000000"/>
                <w:sz w:val="24"/>
              </w:rPr>
              <w:t xml:space="preserve">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01-07/147-КСП/э от 01.06.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59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принятии решения о внесении изменений Устав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01-07/148-КСП/э от </w:t>
            </w:r>
            <w:r w:rsidR="00E249B8" w:rsidRPr="00545784">
              <w:rPr>
                <w:color w:val="000000"/>
                <w:sz w:val="24"/>
              </w:rPr>
              <w:t>01.06.2017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60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принятии решения о внесении изменений Устав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01-07/149-КСП/э от </w:t>
            </w:r>
            <w:r w:rsidR="00E249B8" w:rsidRPr="00545784">
              <w:rPr>
                <w:color w:val="000000"/>
                <w:sz w:val="24"/>
              </w:rPr>
              <w:t>01.06.2017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61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принятии решения о внесении изменений в Решение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 xml:space="preserve">избирателей в Петропавловск-Камчатском городском округе и контролем за их выполнением»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01-07/150-КСП/э от </w:t>
            </w:r>
            <w:r w:rsidR="00E249B8" w:rsidRPr="00545784">
              <w:rPr>
                <w:color w:val="000000"/>
                <w:sz w:val="24"/>
              </w:rPr>
              <w:t>01.06.2017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eastAsia="x-none"/>
              </w:rPr>
              <w:t xml:space="preserve">Экспертное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внесении изменений в Решение Городской Думы Петропавловск-Камчатского городского округа от 27.12.2013 № 173-нд «О бюджетном процессе в Петропавловск-Камчатском городском округе»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01-07/151-КСП/э от </w:t>
            </w:r>
            <w:r w:rsidR="00E249B8" w:rsidRPr="00545784">
              <w:rPr>
                <w:color w:val="000000"/>
                <w:sz w:val="24"/>
              </w:rPr>
              <w:t>01.06.2017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63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изменений в Решение Городской Думы Петропавловск-Камчатского городского округа от 02.09.2014 № 252-нд «О принятии решения о порядке участия Петропавловск-Камчатского городского округа в организациях межмуниципального сотрудничества»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01-07/152-КСП/э от </w:t>
            </w:r>
            <w:r w:rsidR="00E249B8" w:rsidRPr="00545784">
              <w:rPr>
                <w:color w:val="000000"/>
                <w:sz w:val="24"/>
              </w:rPr>
              <w:t>01.06.2017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64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порядке 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01-07/153-КСП/э от </w:t>
            </w:r>
            <w:r w:rsidR="00E249B8" w:rsidRPr="00545784">
              <w:rPr>
                <w:color w:val="000000"/>
                <w:sz w:val="24"/>
              </w:rPr>
              <w:t>01.06.2017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65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внесении изменения в Решение Городской Думы Петропавловск-Камчатского городского округа от 28.08.2013 № 122-нд «О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>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 xml:space="preserve">от 27.12.2013 №173-нд «О бюджетном процессе в </w:t>
            </w:r>
            <w:r w:rsidRPr="00545784">
              <w:rPr>
                <w:sz w:val="24"/>
              </w:rPr>
              <w:lastRenderedPageBreak/>
              <w:t>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01-07/154-КСП/э от</w:t>
            </w:r>
            <w:r w:rsidR="00E249B8" w:rsidRPr="00545784">
              <w:rPr>
                <w:color w:val="000000"/>
                <w:sz w:val="24"/>
              </w:rPr>
              <w:t xml:space="preserve"> 01.06.2017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порядке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разрабатываемых Городской Думой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EA51C2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</w:t>
            </w:r>
            <w:r w:rsidR="00E249B8" w:rsidRPr="00545784">
              <w:rPr>
                <w:color w:val="000000"/>
                <w:sz w:val="24"/>
              </w:rPr>
              <w:t xml:space="preserve">лючение </w:t>
            </w:r>
            <w:r w:rsidR="00EA51C2">
              <w:rPr>
                <w:color w:val="000000"/>
                <w:sz w:val="24"/>
              </w:rPr>
              <w:br/>
            </w:r>
            <w:r w:rsidR="00E249B8" w:rsidRPr="00545784">
              <w:rPr>
                <w:color w:val="000000"/>
                <w:sz w:val="24"/>
              </w:rPr>
              <w:t>№ 01-07/156-КСП/э от 05.06.</w:t>
            </w:r>
            <w:r w:rsidRPr="00545784">
              <w:rPr>
                <w:color w:val="000000"/>
                <w:sz w:val="24"/>
              </w:rPr>
              <w:t>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67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изменения в Решение Городской Думы Петропавловск-Камчатского городского округа от 30.11.2015 № 370-нд «О порядке проведения экспертизы муниципальных нормативных правовых актов, разработанных Городской Думой Петропавловск-Камчатского городского округа и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01-07/157-КСП/э от </w:t>
            </w:r>
            <w:r w:rsidR="00E249B8" w:rsidRPr="00545784">
              <w:rPr>
                <w:color w:val="000000"/>
                <w:sz w:val="24"/>
              </w:rPr>
              <w:t>05.06.2017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68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дополнительном ежемесячном материальном обеспечении отдельной категории граждан за особые заслуги в развитии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01-07/158-КСП/э от </w:t>
            </w:r>
            <w:r w:rsidR="00E249B8" w:rsidRPr="00545784">
              <w:rPr>
                <w:color w:val="000000"/>
                <w:sz w:val="24"/>
              </w:rPr>
              <w:t>05.06.2017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69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«Об обращении в Бюджетную комиссию при Правительстве Камчатского края об установлении дополнительного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>норматива отчислений от налога на доходы физических лиц на 2018-2020 годы»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 xml:space="preserve">от 27.12.2013 №173-нд «О бюджетном процессе в </w:t>
            </w:r>
            <w:r w:rsidRPr="00545784">
              <w:rPr>
                <w:sz w:val="24"/>
              </w:rPr>
              <w:lastRenderedPageBreak/>
              <w:t>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 xml:space="preserve">Экспертное заключение № 01-07/159-КСП/э от </w:t>
            </w:r>
            <w:r w:rsidR="00E249B8" w:rsidRPr="00545784">
              <w:rPr>
                <w:color w:val="000000"/>
                <w:sz w:val="24"/>
              </w:rPr>
              <w:t>05.06.2017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>кспертное</w:t>
            </w:r>
            <w:r w:rsidRPr="00545784">
              <w:rPr>
                <w:bCs/>
                <w:sz w:val="24"/>
                <w:lang w:val="x-none" w:eastAsia="x-none"/>
              </w:rPr>
              <w:t xml:space="preserve"> </w:t>
            </w:r>
            <w:r w:rsidRPr="00545784">
              <w:rPr>
                <w:bCs/>
                <w:sz w:val="24"/>
                <w:lang w:eastAsia="x-none"/>
              </w:rPr>
              <w:t xml:space="preserve">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внесении изменения в Решение Городской Думы Петропавловск-Камчатского городского округа от 27.11.2015 № 367-нд </w:t>
            </w:r>
            <w:r w:rsidRPr="00545784">
              <w:rPr>
                <w:bCs/>
                <w:sz w:val="24"/>
                <w:lang w:val="x-none" w:eastAsia="x-none"/>
              </w:rPr>
              <w:br/>
              <w:t>«Об определении коэффициента, устанавливающего зависимость арендной платы от фактического использования земельного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участка</w:t>
            </w:r>
            <w:r w:rsidRPr="00545784">
              <w:rPr>
                <w:bCs/>
                <w:sz w:val="24"/>
                <w:lang w:val="x-none" w:eastAsia="x-none"/>
              </w:rPr>
              <w:br/>
              <w:t>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</w:t>
            </w:r>
            <w:r w:rsidR="00E249B8" w:rsidRPr="00545784">
              <w:rPr>
                <w:color w:val="000000"/>
                <w:sz w:val="24"/>
              </w:rPr>
              <w:t>01-07/161-КСП/э от 13.06.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71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Экспертное заключение на проект решения Городской Думы Петропавловск-Камчатского городского округа «О принятии решения о внесении изменений Устав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</w:t>
            </w:r>
            <w:r w:rsidR="00E249B8" w:rsidRPr="00545784">
              <w:rPr>
                <w:color w:val="000000"/>
                <w:sz w:val="24"/>
              </w:rPr>
              <w:t>лючение № 01-07/175-КСП/э от 21.07.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72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Экспертное заключение на проект решения Городской Думы Петропавловск-Камчатского городского округа «О принятии решения о внесении изменений Устав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01-07/176-КСП/э от </w:t>
            </w:r>
            <w:r w:rsidR="00E249B8" w:rsidRPr="00545784">
              <w:rPr>
                <w:color w:val="000000"/>
                <w:sz w:val="24"/>
              </w:rPr>
              <w:t>21.07.2017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73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Экспертное заключение на проект решения Городской Думы Петропавловск-Камчатского городского округа «О внесении изменения в Решение Городской Думы Петропавловск-Камчатского городского округа от 28.08.2013 № 108-нд «О порядке предоставления в аренду объектов муниципального нежилого фонда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01-07/177-КСП/э от </w:t>
            </w:r>
            <w:r w:rsidR="00E249B8" w:rsidRPr="00545784">
              <w:rPr>
                <w:color w:val="000000"/>
                <w:sz w:val="24"/>
              </w:rPr>
              <w:t>21.07.2017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74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Экспертное заключение 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02.09.2014 №247-нд «О </w:t>
            </w:r>
            <w:r w:rsidRPr="00545784">
              <w:rPr>
                <w:sz w:val="24"/>
              </w:rPr>
              <w:lastRenderedPageBreak/>
              <w:t>порядке принятия решений о приватизации служебных жилых помещений муниципального жилищного фонда»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 xml:space="preserve">от 27.12.2013 №173-нд «О бюджетном процессе в </w:t>
            </w:r>
            <w:r w:rsidRPr="00545784">
              <w:rPr>
                <w:sz w:val="24"/>
              </w:rPr>
              <w:lastRenderedPageBreak/>
              <w:t>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 xml:space="preserve">Экспертное заключение № 01-07/178-КСП/э от </w:t>
            </w:r>
            <w:r w:rsidR="00E249B8" w:rsidRPr="00545784">
              <w:rPr>
                <w:color w:val="000000"/>
                <w:sz w:val="24"/>
              </w:rPr>
              <w:t>21.07.2017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Экспертное заключение 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01-07/179-КСП/э от </w:t>
            </w:r>
            <w:r w:rsidR="00E249B8" w:rsidRPr="00545784">
              <w:rPr>
                <w:color w:val="000000"/>
                <w:sz w:val="24"/>
              </w:rPr>
              <w:t>21.07.2017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76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Экспертное заключение 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01-07/180-КСП/э от </w:t>
            </w:r>
            <w:r w:rsidR="00E249B8" w:rsidRPr="00545784">
              <w:rPr>
                <w:color w:val="000000"/>
                <w:sz w:val="24"/>
              </w:rPr>
              <w:t>21.07.2017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77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принятии решения о внесении изменений в Решение Городской Думы Петропавловск-Камчатского городского округа от 26.02.2009 № 105-нд «О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№ 01-07/182-КСП/э от 1</w:t>
            </w:r>
            <w:r w:rsidR="00E249B8" w:rsidRPr="00545784">
              <w:rPr>
                <w:color w:val="000000"/>
                <w:sz w:val="24"/>
              </w:rPr>
              <w:t>1.08.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78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принятии решения «О порядке организации ритуальных услуг и содержания мест захоронения на территории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01-07/183-КСП/э от </w:t>
            </w:r>
            <w:r w:rsidR="00E249B8" w:rsidRPr="00545784">
              <w:rPr>
                <w:color w:val="000000"/>
                <w:sz w:val="24"/>
              </w:rPr>
              <w:t>11.08.2017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79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принятии решения о дополнительных мерах муниципальной социальной поддержки отдельным категориям граждан по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 xml:space="preserve">проезду на автомобильном транспорте общего пользования на маршрутах регулярных перевозок на территории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 xml:space="preserve">от 27.12.2013 №173-нд «О бюджетном процессе в </w:t>
            </w:r>
            <w:r w:rsidRPr="00545784">
              <w:rPr>
                <w:sz w:val="24"/>
              </w:rPr>
              <w:lastRenderedPageBreak/>
              <w:t>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 xml:space="preserve">Экспертное заключение № 01-07/184-КСП/э от </w:t>
            </w:r>
            <w:r w:rsidR="00E249B8" w:rsidRPr="00545784">
              <w:rPr>
                <w:color w:val="000000"/>
                <w:sz w:val="24"/>
              </w:rPr>
              <w:t>11.08.2017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принятии решения о внесении изменений в Решение Городской Думы Петропавловск-Камчатского городского округа от 05.07.2016 № 448-нд «О порядке установки памятников, мемориальных и памятных досок, мемориальных плит и иных памятных знаков на территории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01-07/185-КСП/э от </w:t>
            </w:r>
            <w:r w:rsidR="00E249B8" w:rsidRPr="00545784">
              <w:rPr>
                <w:color w:val="000000"/>
                <w:sz w:val="24"/>
              </w:rPr>
              <w:t>11.08.2017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81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принятии решения о порядке создания условий для развития местного традиционного народного  художественного творчества, участия в сохранении, возрождении и развитии народных художественных промыслов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01-07/186-КСП/э от </w:t>
            </w:r>
            <w:r w:rsidR="00E249B8" w:rsidRPr="00545784">
              <w:rPr>
                <w:color w:val="000000"/>
                <w:sz w:val="24"/>
              </w:rPr>
              <w:t>11.08.2017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82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«Об установке монумента «Труженикам тыла 1941-1945 годов»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01-07/187-КСП/э от </w:t>
            </w:r>
            <w:r w:rsidR="00E249B8" w:rsidRPr="00545784">
              <w:rPr>
                <w:color w:val="000000"/>
                <w:sz w:val="24"/>
              </w:rPr>
              <w:t>11.08.2017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83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26.10.2016 № 1157-р «Об утверждении Прогнозного плана приватизации муниципального имущества Петропавловск-Камчатского городского округа на 2017 год»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№ 01-07/188-КСП/э от 14</w:t>
            </w:r>
            <w:r w:rsidR="00E249B8" w:rsidRPr="00545784">
              <w:rPr>
                <w:color w:val="000000"/>
                <w:sz w:val="24"/>
              </w:rPr>
              <w:t xml:space="preserve">.08.2017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«Об утверждении Прогнозного плана приватизации муниципального имущества Петропавловск-Камчатского городского округа на 2018 год </w:t>
            </w:r>
          </w:p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и плановый период 2019-2020 годов»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01-07/189-КСП/э от </w:t>
            </w:r>
            <w:r w:rsidR="00E249B8" w:rsidRPr="00545784">
              <w:rPr>
                <w:color w:val="000000"/>
                <w:sz w:val="24"/>
              </w:rPr>
              <w:t>14.08.2017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85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24.08.2016 № 1055-р «О внесении изменения в перечень наказов избирателей Петропавловск-Камчатского городского округа на 2017 год, поступивших депутатам Городской Думы Петропавловск-Камчатского городского округа»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01-07/190-КСП/э от </w:t>
            </w:r>
            <w:r w:rsidR="00E249B8" w:rsidRPr="00545784">
              <w:rPr>
                <w:color w:val="000000"/>
                <w:sz w:val="24"/>
              </w:rPr>
              <w:t>14.08.2017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86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изменений в Решение Городской Думы Петропавловск-Камчатского городского округа от 27.12.2013 № 173-нд «О бюджетном процессе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№ 01-07/199-КСП/э от 11</w:t>
            </w:r>
            <w:r w:rsidR="00E249B8" w:rsidRPr="00545784">
              <w:rPr>
                <w:color w:val="000000"/>
                <w:sz w:val="24"/>
              </w:rPr>
              <w:t>.09.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87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>кспертное заключение</w:t>
            </w:r>
          </w:p>
          <w:p w:rsidR="001967AB" w:rsidRPr="00545784" w:rsidRDefault="001967AB" w:rsidP="003868C1">
            <w:pPr>
              <w:tabs>
                <w:tab w:val="left" w:pos="978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на проект решения Городской Думы Петропавловск-Камчатского городского округа «О принятии решения о порядке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Петропавловск-Камчатском городском округе»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01-07/200-КСП/э от </w:t>
            </w:r>
            <w:r w:rsidR="00E249B8" w:rsidRPr="00545784">
              <w:rPr>
                <w:color w:val="000000"/>
                <w:sz w:val="24"/>
              </w:rPr>
              <w:t>11.09.2017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88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изменений в Решение Городской Думы Петропавловск-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>Камчатского городского округа от 28.08.2013 № 121-нд «О порядке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 xml:space="preserve">от 27.12.2013 №173-нд «О бюджетном процессе в </w:t>
            </w:r>
            <w:r w:rsidRPr="00545784">
              <w:rPr>
                <w:sz w:val="24"/>
              </w:rPr>
              <w:lastRenderedPageBreak/>
              <w:t>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 xml:space="preserve">Экспертное заключение № 01-07/201-КСП/э от </w:t>
            </w:r>
            <w:r w:rsidR="00E249B8" w:rsidRPr="00545784">
              <w:rPr>
                <w:color w:val="000000"/>
                <w:sz w:val="24"/>
              </w:rPr>
              <w:t>11.09.2017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приостановлении действия Решение Городской Думы Петропавловск-Камчатского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01-07/202-КСП/э от </w:t>
            </w:r>
            <w:r w:rsidR="00E249B8" w:rsidRPr="00545784">
              <w:rPr>
                <w:color w:val="000000"/>
                <w:sz w:val="24"/>
              </w:rPr>
              <w:t>11.09.2017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90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01-07/203-КСП/э от </w:t>
            </w:r>
            <w:r w:rsidR="00E249B8" w:rsidRPr="00545784">
              <w:rPr>
                <w:color w:val="000000"/>
                <w:sz w:val="24"/>
              </w:rPr>
              <w:t>11.09.2017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91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принятии решения о внесении изменений в Устав</w:t>
            </w:r>
          </w:p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 xml:space="preserve">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№ 01-07/210-КСП/э от 26</w:t>
            </w:r>
            <w:r w:rsidR="00E249B8" w:rsidRPr="00545784">
              <w:rPr>
                <w:color w:val="000000"/>
                <w:sz w:val="24"/>
              </w:rPr>
              <w:t xml:space="preserve">.09.2017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92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28.04.2014 № 211-нд «О публичных слушаниях в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01-07/211-КСП/э от </w:t>
            </w:r>
            <w:r w:rsidR="00E249B8" w:rsidRPr="00545784">
              <w:rPr>
                <w:color w:val="000000"/>
                <w:sz w:val="24"/>
              </w:rPr>
              <w:t>26.09.2017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изменений в Решение Городской Думы Петропавловск-Камчатского городского округа от 27.12.2013 № 173-нд «О бюджетном процессе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</w:t>
            </w:r>
            <w:r w:rsidR="006E5AEE" w:rsidRPr="00545784">
              <w:rPr>
                <w:color w:val="000000"/>
                <w:sz w:val="24"/>
              </w:rPr>
              <w:t xml:space="preserve">лючение № 01-07/212-КСП/э от 25.09.2017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94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tabs>
                <w:tab w:val="left" w:pos="978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Экспертное заключение 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02.09.2014 № 247-нд «О порядке принятия решений о приватизации служебных жилых помещений муниципального жилищного фонда»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</w:t>
            </w:r>
            <w:r w:rsidR="006E5AEE" w:rsidRPr="00545784">
              <w:rPr>
                <w:color w:val="000000"/>
                <w:sz w:val="24"/>
              </w:rPr>
              <w:t>лючение № 01-07/213-КСП/э от 25.09.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95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принятии решения о внесении изменений в Устав</w:t>
            </w:r>
          </w:p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 xml:space="preserve">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01-07/214-КСП/э от </w:t>
            </w:r>
            <w:r w:rsidR="006E5AEE" w:rsidRPr="00545784">
              <w:rPr>
                <w:color w:val="000000"/>
                <w:sz w:val="24"/>
              </w:rPr>
              <w:t>26.09.2017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96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внесении изменения в решение Городской Думы Петропавловск-Камчатского городского округа от 26.10.2016 № 1157-р «Об утверждении прогнозного плана приватизации муниципального имущества Петропавловск-Камчатского городского округа на 2017 год»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01-07/215-КСП/э от </w:t>
            </w:r>
            <w:r w:rsidR="006E5AEE" w:rsidRPr="00545784">
              <w:rPr>
                <w:color w:val="000000"/>
                <w:sz w:val="24"/>
              </w:rPr>
              <w:t>26.09.2017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97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изменения в Регламент Городской Думы Петропавловск-Камчатского городского округа, принятый решением Городской Думы Петропавловск-Камчатского городского округа от 26.10.2016 № 1095-р»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01-07/216-КСП/э от </w:t>
            </w:r>
            <w:r w:rsidR="006E5AEE" w:rsidRPr="00545784">
              <w:rPr>
                <w:color w:val="000000"/>
                <w:sz w:val="24"/>
              </w:rPr>
              <w:t>26.09.2017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внесении изменения в Решение Городской Думы Петропавловск-Камчатского городского округа от 01.07.2014 № 226-нд «О порядке определения размера арендной платы за земельные участки, находящиеся в собственности Петропавловск-Камчатского городского округа и предоставленные в аренду без торгов»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01-07/217-КСП/э от </w:t>
            </w:r>
            <w:r w:rsidR="006E5AEE" w:rsidRPr="00545784">
              <w:rPr>
                <w:color w:val="000000"/>
                <w:sz w:val="24"/>
              </w:rPr>
              <w:t>26.09.2017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99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Экспертное заключение на проект решения Городской Думы Петропавловск-Камчатского городского округа «О правилах благоустройства территорий 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территорий».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</w:t>
            </w:r>
            <w:r w:rsidR="006E5AEE" w:rsidRPr="00545784">
              <w:rPr>
                <w:color w:val="000000"/>
                <w:sz w:val="24"/>
              </w:rPr>
              <w:t>лючение № 01-07/218-КСП/э от 26.10.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100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Экспертное заключение на проект решения Городской Думы Петропавловск-Камчатского городского округа «О протесте прокурора города Петропавловск-Камчатского от 10.10.2017 № 7/42-2017 на Решение Городской Думы Петропавловск-Камчатского городского округа от 01.09.2015 № 348-нд «О порядке организации ритуальных услуг и содержания мест захоронения на территории Петропавловск-Камчатского городского округа».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</w:t>
            </w:r>
            <w:r w:rsidR="006E5AEE" w:rsidRPr="00545784">
              <w:rPr>
                <w:color w:val="000000"/>
                <w:sz w:val="24"/>
              </w:rPr>
              <w:t>лючение № 01-07/219-КСП/э от 26.10.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101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 xml:space="preserve">Экспертное заключение на проект решения Городской Думы Петропавловск-Камчатского городского округа «О внесении изменений в Устав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</w:t>
            </w:r>
            <w:r w:rsidR="000D4035" w:rsidRPr="00545784">
              <w:rPr>
                <w:color w:val="000000"/>
                <w:sz w:val="24"/>
              </w:rPr>
              <w:t>лючение № 01-07/221-КСП/э от 23.11.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102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 xml:space="preserve">Экспертное заключение на проект решения Городской Думы Петропавловск-Камчатского городского округа решения «О внесении изменения в Решение Городской Думы Петропавловск-Камчатского городского округа от 18.11.2010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 xml:space="preserve">№ 305-нд «О земельном налоге на территории Петропавловск-Камчатского городского округа»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 xml:space="preserve">от 27.12.2013 №173-нд «О бюджетном процессе в </w:t>
            </w:r>
            <w:r w:rsidRPr="00545784">
              <w:rPr>
                <w:sz w:val="24"/>
              </w:rPr>
              <w:lastRenderedPageBreak/>
              <w:t>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 xml:space="preserve">Экспертное заключение № 01-07/222-КСП/э от </w:t>
            </w:r>
            <w:r w:rsidR="000D4035" w:rsidRPr="00545784">
              <w:rPr>
                <w:color w:val="000000"/>
                <w:sz w:val="24"/>
              </w:rPr>
              <w:t>23.11.2017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bCs/>
                <w:sz w:val="24"/>
              </w:rPr>
            </w:pPr>
            <w:r w:rsidRPr="00545784">
              <w:rPr>
                <w:sz w:val="24"/>
              </w:rPr>
              <w:t xml:space="preserve">Экспертное заключение на проект решения Городской Думы Петропавловск-Камчатского городского округа решения «О внесении изменений в Решение Городской Думы Петропавловск-Камчатского городского округа от 27.11.2015 № 365-нд «О налоге на имущество физических лиц на территории Петропавловск-Камчатского городского округа».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01-07/223-КСП/э от </w:t>
            </w:r>
            <w:r w:rsidR="000D4035" w:rsidRPr="00545784">
              <w:rPr>
                <w:color w:val="000000"/>
                <w:sz w:val="24"/>
              </w:rPr>
              <w:t>23.11.2017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104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 на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04.10.2017 № 19-р «О делегировании депутатов Городской Думы Петропавловск-Камчатского городского округа в состав комиссий и советов Петропавловск-Камчатского городского округа».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01-07/224-КСП/э от </w:t>
            </w:r>
            <w:r w:rsidR="000D4035" w:rsidRPr="00545784">
              <w:rPr>
                <w:color w:val="000000"/>
                <w:sz w:val="24"/>
              </w:rPr>
              <w:t>23.11.2017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105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Экспертное заключение на проект решения Городской Думы Петропавловск-Камчатского городского округа «О внесении изменения в решение Городской Думы Петропавловск-Камчатского городского округа от 26.10.2016 № 1157-р «Об утверждении Прогнозного плана приватизации муниципального имущества Петропавловск-Камчатского городского округа на 2017 год».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01-07/225-КСП/э от </w:t>
            </w:r>
            <w:r w:rsidR="000D4035" w:rsidRPr="00545784">
              <w:rPr>
                <w:color w:val="000000"/>
                <w:sz w:val="24"/>
              </w:rPr>
              <w:t>23.11.2017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106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Экспертное заключение на проект решения Городской Думы Петропавловск-Камчатского городского округа «Об официальном толковании пунктов 2 и 3 части 2 статьи 2 Решения Городской Думы Петропавловск-Камчатского городского округа от 02.09.2014 № 247-нд «О порядке принятия решений о приватизации служебных жилых помещений муниципального жилищного фонда», действовавших в редакции до 08.08.2017».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01-07/226-КСП/э от </w:t>
            </w:r>
            <w:r w:rsidR="000D4035" w:rsidRPr="00545784">
              <w:rPr>
                <w:color w:val="000000"/>
                <w:sz w:val="24"/>
              </w:rPr>
              <w:t>23.11.2017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Экспертное заключение на проект решения Городской Думы Петропавловск-Камчатского городского округа «О награждении Почетной грамотой Городской Думы Петропавловск-Камчатского городского округа Гончаренко Сергея Владимировича».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01-07/227-КСП/э от </w:t>
            </w:r>
            <w:r w:rsidR="000D4035" w:rsidRPr="00545784">
              <w:rPr>
                <w:color w:val="000000"/>
                <w:sz w:val="24"/>
              </w:rPr>
              <w:t>23.11.2017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108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Экспертное заключение на проект решения Городской Думы Петропавловск-Камчатского городского округа «О награждении Почетными грамотами Городской Думы Петропавловск-Камчатского городского округа работников краевого государственного общеобразовательного бюджетного учреждения «Петропавловск-Камчатская школа-интернат для детей-сирот и детей, оставшихся без попечения родителей, с ограниченными возможностями здоровья».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01-07/228-КСП/э от </w:t>
            </w:r>
            <w:r w:rsidR="000D4035" w:rsidRPr="00545784">
              <w:rPr>
                <w:color w:val="000000"/>
                <w:sz w:val="24"/>
              </w:rPr>
              <w:t>23.11.2017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109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Экспертное заключение на проект решения Городской Думы Петропавловск-Камчатского городского округа «О награждении Почетными грамотами Городской Думы Петропавловск-Камчатского городского округа работников муниципального казенного учреждения «Управление благоустройства города Петропавловска-Камчатского».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01-07/229-КСП/э от </w:t>
            </w:r>
            <w:r w:rsidR="000D4035" w:rsidRPr="00545784">
              <w:rPr>
                <w:color w:val="000000"/>
                <w:sz w:val="24"/>
              </w:rPr>
              <w:t>23.11.2017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110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Экспертное заключение на проект решения Городской Думы Петропавловск-Камчатского городского округа «О награждении Почетными грамотами Городской Думы Петропавловск-Камчатского городского округа работников муниципального бюджетного дошкольного образовательного учреждения «Детский сад № 63 общеразвивающего вида».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№ 01-07/230-КСП/э от </w:t>
            </w:r>
            <w:r w:rsidR="000D4035" w:rsidRPr="00545784">
              <w:rPr>
                <w:color w:val="000000"/>
                <w:sz w:val="24"/>
              </w:rPr>
              <w:t>23.11.2017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111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принятии решения о порядке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 xml:space="preserve">мероприятиями, участие в которых связано с исполнением ими служебных (должностных) обязанностей, сдачи и оценки подарка, реализации (выкупе) и зачисления средств, вырученных от его реализации»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01-07/231-КСП/э от </w:t>
            </w:r>
            <w:r w:rsidR="000D4035" w:rsidRPr="00545784">
              <w:rPr>
                <w:color w:val="000000"/>
                <w:sz w:val="24"/>
              </w:rPr>
              <w:t>23.11.2017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принятии решения о порядке организации ритуальных услуг и содержания мест захоронения на территории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</w:t>
            </w:r>
            <w:r w:rsidR="000D4035" w:rsidRPr="00545784">
              <w:rPr>
                <w:color w:val="000000"/>
                <w:sz w:val="24"/>
              </w:rPr>
              <w:t xml:space="preserve">1-07/244-КСП/э от 25.12.2017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113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contextualSpacing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о дополнительном ежемесячном материальном обеспечении отдельной категории граждан за особые заслуги в развитии Петропавловск-Камчатского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0D4035" w:rsidRPr="00545784">
              <w:rPr>
                <w:color w:val="000000"/>
                <w:sz w:val="24"/>
              </w:rPr>
              <w:t xml:space="preserve">ключение </w:t>
            </w:r>
            <w:r w:rsidR="003868C1">
              <w:rPr>
                <w:color w:val="000000"/>
                <w:sz w:val="24"/>
              </w:rPr>
              <w:br/>
            </w:r>
            <w:r w:rsidR="000D4035" w:rsidRPr="00545784">
              <w:rPr>
                <w:color w:val="000000"/>
                <w:sz w:val="24"/>
              </w:rPr>
              <w:t>№ 01-07/248-01/э от 28.12.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01"/>
        </w:trPr>
        <w:tc>
          <w:tcPr>
            <w:tcW w:w="15226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/>
          </w:tcPr>
          <w:p w:rsidR="001967AB" w:rsidRPr="00545784" w:rsidRDefault="001967AB" w:rsidP="00DC336E">
            <w:pPr>
              <w:numPr>
                <w:ilvl w:val="0"/>
                <w:numId w:val="29"/>
              </w:num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Экспертиза проектов постановлений на изменения в муни</w:t>
            </w:r>
            <w:r w:rsidR="00EB3A40" w:rsidRPr="00545784">
              <w:rPr>
                <w:color w:val="000000"/>
                <w:sz w:val="24"/>
              </w:rPr>
              <w:t>ципальные программы, выносимых А</w:t>
            </w:r>
            <w:r w:rsidRPr="00545784">
              <w:rPr>
                <w:color w:val="000000"/>
                <w:sz w:val="24"/>
              </w:rPr>
              <w:t>дминистрацией городского округа</w:t>
            </w:r>
          </w:p>
        </w:tc>
      </w:tr>
      <w:tr w:rsidR="001967AB" w:rsidRPr="00545784" w:rsidTr="00EB3A40">
        <w:trPr>
          <w:gridAfter w:val="1"/>
          <w:wAfter w:w="14" w:type="dxa"/>
          <w:trHeight w:val="318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на проект постановления администрации Петропавловск-Камчатского городского округа "О внесении изменений в постановление администрации Петропавловск-Камчатского городского округа от 31.10.2013 № 3183 "Об утверждении муниципальной программы "</w:t>
            </w:r>
            <w:proofErr w:type="spellStart"/>
            <w:r w:rsidRPr="00545784">
              <w:rPr>
                <w:color w:val="000000"/>
                <w:sz w:val="24"/>
              </w:rPr>
              <w:t>Энергоэффективность</w:t>
            </w:r>
            <w:proofErr w:type="spellEnd"/>
            <w:r w:rsidRPr="00545784">
              <w:rPr>
                <w:color w:val="000000"/>
                <w:sz w:val="24"/>
              </w:rPr>
              <w:t>, развитие энергетики и коммунального хозяйства, обеспечение жителей  Петропавловск-Камчатского городского округа коммунальными услугами, услугами по благоустройству территории и охрана окружающей среды"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</w:t>
            </w:r>
            <w:r w:rsidR="006A55F0" w:rsidRPr="00545784">
              <w:rPr>
                <w:color w:val="000000"/>
                <w:sz w:val="24"/>
              </w:rPr>
              <w:t xml:space="preserve">заключение </w:t>
            </w:r>
            <w:r w:rsidR="003868C1">
              <w:rPr>
                <w:color w:val="000000"/>
                <w:sz w:val="24"/>
              </w:rPr>
              <w:br/>
            </w:r>
            <w:r w:rsidR="006A55F0" w:rsidRPr="00545784">
              <w:rPr>
                <w:color w:val="000000"/>
                <w:sz w:val="24"/>
              </w:rPr>
              <w:t>№ 01-07/1-04/э от 18.01.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EB3A40">
        <w:trPr>
          <w:gridAfter w:val="1"/>
          <w:wAfter w:w="14" w:type="dxa"/>
          <w:trHeight w:val="318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на проект постановления администрации Петропавловск-Камчатского городского округа "О внесении изменений в постановление администрации Петропавловск-Камчатского городского округа от 12.11.2014 № 2784 "Об утверждении </w:t>
            </w:r>
            <w:r w:rsidRPr="00545784">
              <w:rPr>
                <w:color w:val="000000"/>
                <w:sz w:val="24"/>
              </w:rPr>
              <w:lastRenderedPageBreak/>
              <w:t>муниципальной программы "Совершенствование управления муниципальным имуществом Петропавловск-Камчатского городского округа"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01-07/2-04/э от </w:t>
            </w:r>
            <w:r w:rsidR="006A55F0" w:rsidRPr="00545784">
              <w:rPr>
                <w:color w:val="000000"/>
                <w:sz w:val="24"/>
              </w:rPr>
              <w:t>18.01.2017</w:t>
            </w:r>
          </w:p>
        </w:tc>
      </w:tr>
      <w:tr w:rsidR="001967AB" w:rsidRPr="00545784" w:rsidTr="00EB3A40">
        <w:trPr>
          <w:gridAfter w:val="1"/>
          <w:wAfter w:w="14" w:type="dxa"/>
          <w:trHeight w:val="318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на проект постановления администрации Петропавловск-Камчатского городского округа "О внесении изменений в постановление администрации Петропавловск-Камчатского городского округа от 01.11.2013 № 3185 "Об утверждении муниципальной программы "Реализация экономической политики, инвестиционной, межрегиональной и международной деятельности Петропавловск-Камчатского городского округа"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01-07/3-04/э от </w:t>
            </w:r>
            <w:r w:rsidR="006A55F0" w:rsidRPr="00545784">
              <w:rPr>
                <w:color w:val="000000"/>
                <w:sz w:val="24"/>
              </w:rPr>
              <w:t>18.01.2017</w:t>
            </w:r>
          </w:p>
        </w:tc>
      </w:tr>
      <w:tr w:rsidR="001967AB" w:rsidRPr="00545784" w:rsidTr="00EB3A40">
        <w:trPr>
          <w:gridAfter w:val="1"/>
          <w:wAfter w:w="14" w:type="dxa"/>
          <w:trHeight w:val="318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на проект постановления администрации Петропавловск-Камчатского городского округа "О внесении изменений в постановление администрации Петропавловск-Камчатского городского округа от 01.11.2013 № 3187 «Об утверждении муниципальной программы "Создание условий для развития культуры, спорта и молодежной политики в Петропавловск-Камчатском городском округе"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01-07/4-04/э от </w:t>
            </w:r>
            <w:r w:rsidR="006A55F0" w:rsidRPr="00545784">
              <w:rPr>
                <w:color w:val="000000"/>
                <w:sz w:val="24"/>
              </w:rPr>
              <w:t>18.01.2017</w:t>
            </w:r>
          </w:p>
        </w:tc>
      </w:tr>
      <w:tr w:rsidR="001967AB" w:rsidRPr="00545784" w:rsidTr="00EB3A40">
        <w:trPr>
          <w:gridAfter w:val="1"/>
          <w:wAfter w:w="14" w:type="dxa"/>
          <w:trHeight w:val="318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на проект постановления администрации Петропавловск-Камчатского городского округа "О внесении изменений в постановление администрации Петропавловск-Камчатского городского округа от 09.10.2014 № 2503 "Об утверждении муниципальной программы "Управление муниципальными финансами Петропавловск-Камчатского городского округа на 2015-2018 годы"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</w:t>
            </w:r>
            <w:r w:rsidR="006A55F0" w:rsidRPr="00545784">
              <w:rPr>
                <w:color w:val="000000"/>
                <w:sz w:val="24"/>
              </w:rPr>
              <w:t xml:space="preserve">заключение </w:t>
            </w:r>
            <w:r w:rsidR="00EA51C2">
              <w:rPr>
                <w:color w:val="000000"/>
                <w:sz w:val="24"/>
              </w:rPr>
              <w:br/>
            </w:r>
            <w:r w:rsidR="006A55F0" w:rsidRPr="00545784">
              <w:rPr>
                <w:color w:val="000000"/>
                <w:sz w:val="24"/>
              </w:rPr>
              <w:t xml:space="preserve">№ 01-07/5-04/э от 20.01.2017 </w:t>
            </w:r>
            <w:r w:rsidRPr="00545784">
              <w:rPr>
                <w:color w:val="000000"/>
                <w:sz w:val="24"/>
              </w:rPr>
              <w:t xml:space="preserve"> </w:t>
            </w:r>
          </w:p>
        </w:tc>
      </w:tr>
      <w:tr w:rsidR="001967AB" w:rsidRPr="00545784" w:rsidTr="00EB3A40">
        <w:trPr>
          <w:gridAfter w:val="1"/>
          <w:wAfter w:w="14" w:type="dxa"/>
          <w:trHeight w:val="318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на проект постановления администрации Петропавловск-Камчатского городского округа "О внесении изменений в постановление </w:t>
            </w:r>
            <w:r w:rsidRPr="00545784">
              <w:rPr>
                <w:color w:val="000000"/>
                <w:sz w:val="24"/>
              </w:rPr>
              <w:lastRenderedPageBreak/>
              <w:t>администрации Петропавловск-Камчатского городского округа от 01.11.2013 № 3189 "Об утверждении муниципальной программы "Совершенствование системы муниципального управления Петропавловск-Камчатским городским округом"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 xml:space="preserve">от 27.12.2013 №173-нд «О бюджетном процессе в </w:t>
            </w:r>
            <w:r w:rsidRPr="00545784">
              <w:rPr>
                <w:sz w:val="24"/>
              </w:rPr>
              <w:lastRenderedPageBreak/>
              <w:t>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01-07/6-04/э от </w:t>
            </w:r>
            <w:r w:rsidR="006A55F0" w:rsidRPr="00545784">
              <w:rPr>
                <w:color w:val="000000"/>
                <w:sz w:val="24"/>
              </w:rPr>
              <w:t xml:space="preserve">20.01.2017  </w:t>
            </w:r>
          </w:p>
        </w:tc>
      </w:tr>
      <w:tr w:rsidR="001967AB" w:rsidRPr="00545784" w:rsidTr="00EB3A40">
        <w:trPr>
          <w:gridAfter w:val="1"/>
          <w:wAfter w:w="14" w:type="dxa"/>
          <w:trHeight w:val="318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на проект постановления администрации Петропавловск-Камчатского городского округа "О внесении изменений в постановление администрации Петропавловск-Камчатского городского округа от 12.10.2016 № 1979 "Об утверждении муниципальной программы "Совершенствование системы муниципального управления Петропавловск-Камчатским городским округом"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EA51C2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01-07/7-04/э от </w:t>
            </w:r>
            <w:r w:rsidR="006A55F0" w:rsidRPr="00545784">
              <w:rPr>
                <w:color w:val="000000"/>
                <w:sz w:val="24"/>
              </w:rPr>
              <w:t xml:space="preserve">20.01.2017  </w:t>
            </w:r>
          </w:p>
        </w:tc>
      </w:tr>
      <w:tr w:rsidR="001967AB" w:rsidRPr="00545784" w:rsidTr="00EB3A40">
        <w:trPr>
          <w:gridAfter w:val="1"/>
          <w:wAfter w:w="14" w:type="dxa"/>
          <w:trHeight w:val="318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на проект постановления администрации Петропавловск-Камчатского городского округа "О внесении изменений в постановление администрации Петропавловск-Камчатского городского округа от 31.11.2013 № 3180 "Об утверждении муниципальной программы "Развитие транспортной системы Петропавловск-Камчатского городского округа"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01-07/8-04/э от 23</w:t>
            </w:r>
            <w:r w:rsidR="006A55F0" w:rsidRPr="00545784">
              <w:rPr>
                <w:color w:val="000000"/>
                <w:sz w:val="24"/>
              </w:rPr>
              <w:t>.01.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EB3A40">
        <w:trPr>
          <w:gridAfter w:val="1"/>
          <w:wAfter w:w="14" w:type="dxa"/>
          <w:trHeight w:val="318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на проект постановления администрации Петропавловск-Камчатского городского округа "О внесении изменений в постановление администрации Петропавловск-Камчатского городского округа от 31.10.2013 № 3165 "Об утверждении муниципальной программы "Обеспечение защиты населения от чрезвычайных ситуаций и совершенствования гражданской обороны, профилактика правонарушений, экстремизма, терроризма и асоциальных явлений в Петропавловск-Камчатском городском округе"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</w:t>
            </w:r>
            <w:r w:rsidR="006A55F0" w:rsidRPr="00545784">
              <w:rPr>
                <w:color w:val="000000"/>
                <w:sz w:val="24"/>
              </w:rPr>
              <w:t xml:space="preserve">заключение </w:t>
            </w:r>
            <w:r w:rsidR="00EA51C2">
              <w:rPr>
                <w:color w:val="000000"/>
                <w:sz w:val="24"/>
              </w:rPr>
              <w:br/>
            </w:r>
            <w:r w:rsidR="006A55F0" w:rsidRPr="00545784">
              <w:rPr>
                <w:color w:val="000000"/>
                <w:sz w:val="24"/>
              </w:rPr>
              <w:t xml:space="preserve">№ 01-07/9-04/э от 23.01.2017 </w:t>
            </w:r>
            <w:r w:rsidRPr="00545784">
              <w:rPr>
                <w:color w:val="000000"/>
                <w:sz w:val="24"/>
              </w:rPr>
              <w:t xml:space="preserve"> </w:t>
            </w:r>
          </w:p>
        </w:tc>
      </w:tr>
      <w:tr w:rsidR="001967AB" w:rsidRPr="00545784" w:rsidTr="00EB3A40">
        <w:trPr>
          <w:gridAfter w:val="1"/>
          <w:wAfter w:w="14" w:type="dxa"/>
          <w:trHeight w:val="318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на проект постановления администрации Петропавловск-Камчатского городского округа "О внесении изменений в постановление администрации Петропавловск-Камчатского городского округа от 31.10.2013 № 3184 "Об утверждении муниципальной программы "Развитие образования и социальная поддержка в Петропавловск-Камчатском городском округе"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</w:t>
            </w:r>
            <w:r w:rsidR="00F45422" w:rsidRPr="00545784">
              <w:rPr>
                <w:color w:val="000000"/>
                <w:sz w:val="24"/>
              </w:rPr>
              <w:t xml:space="preserve">аключение </w:t>
            </w:r>
            <w:r w:rsidR="00EA51C2">
              <w:rPr>
                <w:color w:val="000000"/>
                <w:sz w:val="24"/>
              </w:rPr>
              <w:br/>
            </w:r>
            <w:r w:rsidR="00F45422" w:rsidRPr="00545784">
              <w:rPr>
                <w:color w:val="000000"/>
                <w:sz w:val="24"/>
              </w:rPr>
              <w:t xml:space="preserve">№ 01-07/10-04/э от 24.01.2017 </w:t>
            </w:r>
            <w:r w:rsidRPr="00545784">
              <w:rPr>
                <w:color w:val="000000"/>
                <w:sz w:val="24"/>
              </w:rPr>
              <w:t xml:space="preserve"> </w:t>
            </w:r>
          </w:p>
        </w:tc>
      </w:tr>
      <w:tr w:rsidR="001967AB" w:rsidRPr="00545784" w:rsidTr="00EB3A40">
        <w:trPr>
          <w:gridAfter w:val="1"/>
          <w:wAfter w:w="14" w:type="dxa"/>
          <w:trHeight w:val="318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на проект постановления администрации Петропавловск-Камчатского городского округа "О внесении изменений в постановление администрации Петропавловск-Камчатского городского округа от 05.11.2013 № 3195 "Об утверждении муниципальной программы "Обеспечение доступным и комфортным жильем жителей в Петропавловск-Камчатского городского округа на 2014-2017 годы"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</w:t>
            </w:r>
            <w:r w:rsidR="00F45422" w:rsidRPr="00545784">
              <w:rPr>
                <w:color w:val="000000"/>
                <w:sz w:val="24"/>
              </w:rPr>
              <w:t xml:space="preserve">аключение </w:t>
            </w:r>
            <w:r w:rsidR="00EA51C2">
              <w:rPr>
                <w:color w:val="000000"/>
                <w:sz w:val="24"/>
              </w:rPr>
              <w:br/>
            </w:r>
            <w:r w:rsidR="00F45422" w:rsidRPr="00545784">
              <w:rPr>
                <w:color w:val="000000"/>
                <w:sz w:val="24"/>
              </w:rPr>
              <w:t xml:space="preserve">№ 01-07/11-04/э от 27.01.2017 </w:t>
            </w:r>
            <w:r w:rsidRPr="00545784">
              <w:rPr>
                <w:color w:val="000000"/>
                <w:sz w:val="24"/>
              </w:rPr>
              <w:t xml:space="preserve"> </w:t>
            </w:r>
          </w:p>
        </w:tc>
      </w:tr>
      <w:tr w:rsidR="001967AB" w:rsidRPr="00545784" w:rsidTr="00EB3A40">
        <w:trPr>
          <w:gridAfter w:val="1"/>
          <w:wAfter w:w="14" w:type="dxa"/>
          <w:trHeight w:val="1037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05.11.2013 № 3195 «Об утверждении муниципальной программы «Обеспечение доступным и комфортным жильем жителей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</w:t>
            </w:r>
            <w:r w:rsidR="00F45422" w:rsidRPr="00545784">
              <w:rPr>
                <w:color w:val="000000"/>
                <w:sz w:val="24"/>
              </w:rPr>
              <w:t xml:space="preserve">аключение </w:t>
            </w:r>
            <w:r w:rsidR="00EA51C2">
              <w:rPr>
                <w:color w:val="000000"/>
                <w:sz w:val="24"/>
              </w:rPr>
              <w:br/>
            </w:r>
            <w:r w:rsidR="00F45422" w:rsidRPr="00545784">
              <w:rPr>
                <w:color w:val="000000"/>
                <w:sz w:val="24"/>
              </w:rPr>
              <w:t>№ 01-07/47-04/э от 02.03.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 </w:t>
            </w:r>
          </w:p>
        </w:tc>
      </w:tr>
      <w:tr w:rsidR="001967AB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01.11.2013 № 3185 «Об утверждении муниципальной программы «Реализация экономической политики, инвестиционной, межрегиональной и </w:t>
            </w:r>
            <w:r w:rsidRPr="00545784">
              <w:rPr>
                <w:color w:val="000000"/>
                <w:sz w:val="24"/>
              </w:rPr>
              <w:lastRenderedPageBreak/>
              <w:t>международной деятельности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</w:t>
            </w:r>
            <w:r w:rsidR="00F45422" w:rsidRPr="00545784">
              <w:rPr>
                <w:color w:val="000000"/>
                <w:sz w:val="24"/>
              </w:rPr>
              <w:t xml:space="preserve">аключение </w:t>
            </w:r>
            <w:r w:rsidR="00EA51C2">
              <w:rPr>
                <w:color w:val="000000"/>
                <w:sz w:val="24"/>
              </w:rPr>
              <w:br/>
            </w:r>
            <w:r w:rsidR="00F45422" w:rsidRPr="00545784">
              <w:rPr>
                <w:color w:val="000000"/>
                <w:sz w:val="24"/>
              </w:rPr>
              <w:t>№ 01-07/48-04/э от 09.03.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EA51C2" w:rsidRDefault="001967AB" w:rsidP="001967AB">
            <w:pPr>
              <w:jc w:val="center"/>
              <w:rPr>
                <w:color w:val="000000"/>
                <w:sz w:val="24"/>
              </w:rPr>
            </w:pPr>
            <w:r w:rsidRPr="00EA51C2"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12.11.2014 № 2784 «Об утверждении муниципальной программы «Совершенствование управления муниципальным имуществом Петропавловск-Камчатского городского округа»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01-07/49-04/э от </w:t>
            </w:r>
            <w:r w:rsidR="00F45422" w:rsidRPr="00545784">
              <w:rPr>
                <w:color w:val="000000"/>
                <w:sz w:val="24"/>
              </w:rPr>
              <w:t>09.03.2017</w:t>
            </w:r>
          </w:p>
        </w:tc>
      </w:tr>
      <w:tr w:rsidR="001967AB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EA51C2" w:rsidRDefault="001967AB" w:rsidP="001967AB">
            <w:pPr>
              <w:jc w:val="center"/>
              <w:rPr>
                <w:color w:val="000000"/>
                <w:sz w:val="24"/>
              </w:rPr>
            </w:pPr>
            <w:r w:rsidRPr="00EA51C2">
              <w:rPr>
                <w:color w:val="000000"/>
                <w:sz w:val="24"/>
              </w:rPr>
              <w:t>15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3180 «Об утверждении муниципальной программы «Развитие транспортной системы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01-07/50-04/э от </w:t>
            </w:r>
            <w:r w:rsidR="00F45422" w:rsidRPr="00545784">
              <w:rPr>
                <w:color w:val="000000"/>
                <w:sz w:val="24"/>
              </w:rPr>
              <w:t>09.03.2017</w:t>
            </w:r>
          </w:p>
        </w:tc>
      </w:tr>
      <w:tr w:rsidR="001967AB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EA51C2" w:rsidRDefault="001967AB" w:rsidP="001967AB">
            <w:pPr>
              <w:jc w:val="center"/>
              <w:rPr>
                <w:color w:val="000000"/>
                <w:sz w:val="24"/>
              </w:rPr>
            </w:pPr>
            <w:r w:rsidRPr="00EA51C2">
              <w:rPr>
                <w:color w:val="000000"/>
                <w:sz w:val="24"/>
              </w:rPr>
              <w:t>16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31.10.2016 № 1984 «Об утверждении муниципальной программы «</w:t>
            </w:r>
            <w:proofErr w:type="spellStart"/>
            <w:r w:rsidRPr="00545784">
              <w:rPr>
                <w:color w:val="000000"/>
                <w:sz w:val="24"/>
              </w:rPr>
              <w:t>Энергоэффективность</w:t>
            </w:r>
            <w:proofErr w:type="spellEnd"/>
            <w:r w:rsidRPr="00545784">
              <w:rPr>
                <w:color w:val="000000"/>
                <w:sz w:val="24"/>
              </w:rPr>
              <w:t>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</w:t>
            </w:r>
            <w:r w:rsidR="00F45422" w:rsidRPr="00545784">
              <w:rPr>
                <w:color w:val="000000"/>
                <w:sz w:val="24"/>
              </w:rPr>
              <w:t xml:space="preserve">аключение </w:t>
            </w:r>
            <w:r w:rsidR="00EA51C2">
              <w:rPr>
                <w:color w:val="000000"/>
                <w:sz w:val="24"/>
              </w:rPr>
              <w:br/>
            </w:r>
            <w:r w:rsidR="00F45422" w:rsidRPr="00545784">
              <w:rPr>
                <w:color w:val="000000"/>
                <w:sz w:val="24"/>
              </w:rPr>
              <w:t>№ 01-07/51-04/э от 13.03.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EA51C2" w:rsidRDefault="001967AB" w:rsidP="001967AB">
            <w:pPr>
              <w:jc w:val="center"/>
              <w:rPr>
                <w:color w:val="000000"/>
                <w:sz w:val="24"/>
              </w:rPr>
            </w:pPr>
            <w:r w:rsidRPr="00EA51C2">
              <w:rPr>
                <w:color w:val="000000"/>
                <w:sz w:val="24"/>
              </w:rPr>
              <w:t>17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</w:t>
            </w:r>
            <w:r w:rsidRPr="00545784">
              <w:rPr>
                <w:color w:val="000000"/>
                <w:sz w:val="24"/>
              </w:rPr>
              <w:lastRenderedPageBreak/>
              <w:t>округа от 31.10.2016 № 1984 «Об утверждении муниципальной программы «</w:t>
            </w:r>
            <w:proofErr w:type="spellStart"/>
            <w:r w:rsidRPr="00545784">
              <w:rPr>
                <w:color w:val="000000"/>
                <w:sz w:val="24"/>
              </w:rPr>
              <w:t>Энергоэффективность</w:t>
            </w:r>
            <w:proofErr w:type="spellEnd"/>
            <w:r w:rsidRPr="00545784">
              <w:rPr>
                <w:color w:val="000000"/>
                <w:sz w:val="24"/>
              </w:rPr>
              <w:t>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  <w:highlight w:val="green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 xml:space="preserve">от 27.12.2013 №173-нд «О бюджетном процессе в </w:t>
            </w:r>
            <w:r w:rsidRPr="00545784">
              <w:rPr>
                <w:sz w:val="24"/>
              </w:rPr>
              <w:lastRenderedPageBreak/>
              <w:t>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  <w:highlight w:val="green"/>
              </w:rPr>
            </w:pPr>
            <w:r w:rsidRPr="00545784">
              <w:rPr>
                <w:color w:val="000000"/>
                <w:sz w:val="24"/>
              </w:rPr>
              <w:lastRenderedPageBreak/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01-07/52-04/э от </w:t>
            </w:r>
            <w:r w:rsidR="00F45422" w:rsidRPr="00545784">
              <w:rPr>
                <w:color w:val="000000"/>
                <w:sz w:val="24"/>
              </w:rPr>
              <w:t>13.03.2017</w:t>
            </w:r>
          </w:p>
        </w:tc>
      </w:tr>
      <w:tr w:rsidR="001967AB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EA51C2" w:rsidRDefault="001967AB" w:rsidP="001967AB">
            <w:pPr>
              <w:jc w:val="center"/>
              <w:rPr>
                <w:color w:val="000000"/>
                <w:sz w:val="24"/>
              </w:rPr>
            </w:pPr>
            <w:r w:rsidRPr="00EA51C2">
              <w:rPr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13.10.2016 № 1985 «Об утверждении муниципальной программы «Обеспечение доступным и комфортным жильем жителей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  <w:highlight w:val="green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01-07/53-04/э от </w:t>
            </w:r>
            <w:r w:rsidR="00F45422" w:rsidRPr="00545784">
              <w:rPr>
                <w:color w:val="000000"/>
                <w:sz w:val="24"/>
              </w:rPr>
              <w:t>13.03.2017</w:t>
            </w:r>
          </w:p>
        </w:tc>
      </w:tr>
      <w:tr w:rsidR="001967AB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EA51C2" w:rsidRDefault="001967AB" w:rsidP="001967AB">
            <w:pPr>
              <w:jc w:val="center"/>
              <w:rPr>
                <w:color w:val="000000"/>
                <w:sz w:val="24"/>
              </w:rPr>
            </w:pPr>
            <w:r w:rsidRPr="00EA51C2">
              <w:rPr>
                <w:color w:val="000000"/>
                <w:sz w:val="24"/>
              </w:rPr>
              <w:t>19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  <w:lang w:val="x-none"/>
              </w:rPr>
            </w:pPr>
            <w:r w:rsidRPr="00545784">
              <w:rPr>
                <w:color w:val="000000"/>
                <w:sz w:val="24"/>
                <w:lang w:val="x-none"/>
              </w:rPr>
              <w:t>Экспертное заключение</w:t>
            </w:r>
            <w:r w:rsidRPr="00545784">
              <w:rPr>
                <w:color w:val="000000"/>
                <w:sz w:val="24"/>
              </w:rPr>
              <w:t xml:space="preserve"> </w:t>
            </w:r>
            <w:r w:rsidRPr="00545784">
              <w:rPr>
                <w:color w:val="000000"/>
                <w:sz w:val="24"/>
                <w:lang w:val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09.10.2014 № 2503 «Об утверждении муниципальной программы «Управление муниципальными финансами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</w:t>
            </w:r>
            <w:r w:rsidR="00F45422" w:rsidRPr="00545784">
              <w:rPr>
                <w:color w:val="000000"/>
                <w:sz w:val="24"/>
              </w:rPr>
              <w:t xml:space="preserve">аключение </w:t>
            </w:r>
            <w:r w:rsidR="00EA51C2">
              <w:rPr>
                <w:color w:val="000000"/>
                <w:sz w:val="24"/>
              </w:rPr>
              <w:br/>
            </w:r>
            <w:r w:rsidR="00F45422" w:rsidRPr="00545784">
              <w:rPr>
                <w:color w:val="000000"/>
                <w:sz w:val="24"/>
              </w:rPr>
              <w:t xml:space="preserve">№ 01-07/54-04/э от 15.03.2017 </w:t>
            </w:r>
          </w:p>
        </w:tc>
      </w:tr>
      <w:tr w:rsidR="001967AB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EA51C2" w:rsidRDefault="001967AB" w:rsidP="001967AB">
            <w:pPr>
              <w:jc w:val="center"/>
              <w:rPr>
                <w:color w:val="000000"/>
                <w:sz w:val="24"/>
              </w:rPr>
            </w:pPr>
            <w:r w:rsidRPr="00EA51C2">
              <w:rPr>
                <w:color w:val="000000"/>
                <w:sz w:val="24"/>
              </w:rPr>
              <w:t>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3184 </w:t>
            </w:r>
          </w:p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«Об утверждении муниципальной программы «Развитие образования и социальная поддержка граждан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</w:t>
            </w:r>
            <w:r w:rsidR="00F45422" w:rsidRPr="00545784">
              <w:rPr>
                <w:color w:val="000000"/>
                <w:sz w:val="24"/>
              </w:rPr>
              <w:t xml:space="preserve">аключение </w:t>
            </w:r>
            <w:r w:rsidR="00EA51C2">
              <w:rPr>
                <w:color w:val="000000"/>
                <w:sz w:val="24"/>
              </w:rPr>
              <w:br/>
            </w:r>
            <w:r w:rsidR="00F45422" w:rsidRPr="00545784">
              <w:rPr>
                <w:color w:val="000000"/>
                <w:sz w:val="24"/>
              </w:rPr>
              <w:t xml:space="preserve">№ 01-07/55-04/э от 21.03.2017 </w:t>
            </w:r>
          </w:p>
        </w:tc>
      </w:tr>
      <w:tr w:rsidR="001967AB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EA51C2" w:rsidRDefault="001967AB" w:rsidP="001967AB">
            <w:pPr>
              <w:jc w:val="center"/>
              <w:rPr>
                <w:color w:val="000000"/>
                <w:sz w:val="24"/>
              </w:rPr>
            </w:pPr>
            <w:r w:rsidRPr="00EA51C2">
              <w:rPr>
                <w:color w:val="000000"/>
                <w:sz w:val="24"/>
              </w:rPr>
              <w:t>21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на проект постановления администрации Петропавловск-Камчатского городского </w:t>
            </w:r>
            <w:r w:rsidRPr="00545784">
              <w:rPr>
                <w:color w:val="000000"/>
                <w:sz w:val="24"/>
              </w:rPr>
              <w:lastRenderedPageBreak/>
              <w:t xml:space="preserve">округа «О внесении изменений в постановление администрации Петропавловск-Камчатского городского округа от 14.10.2016 № 1988 </w:t>
            </w:r>
          </w:p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«Об утверждении муниципальной программы «Развитие образования и социальная поддержка граждан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 xml:space="preserve">от 27.12.2013 </w:t>
            </w:r>
            <w:r w:rsidRPr="00545784">
              <w:rPr>
                <w:sz w:val="24"/>
              </w:rPr>
              <w:lastRenderedPageBreak/>
              <w:t>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FF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01-07/56-04/э от </w:t>
            </w:r>
            <w:r w:rsidR="00F45422" w:rsidRPr="00545784">
              <w:rPr>
                <w:color w:val="000000"/>
                <w:sz w:val="24"/>
              </w:rPr>
              <w:t>21.03.2017</w:t>
            </w:r>
          </w:p>
        </w:tc>
      </w:tr>
      <w:tr w:rsidR="001967AB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EA51C2" w:rsidRDefault="001967AB" w:rsidP="001967AB">
            <w:pPr>
              <w:jc w:val="center"/>
              <w:rPr>
                <w:color w:val="000000"/>
                <w:sz w:val="24"/>
              </w:rPr>
            </w:pPr>
            <w:r w:rsidRPr="00EA51C2">
              <w:rPr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14.10.2016 № 1989 «Об утверждении муниципальной программы «Развитие транспортной системы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01-07/57-04/э от </w:t>
            </w:r>
            <w:r w:rsidR="00F45422" w:rsidRPr="00545784">
              <w:rPr>
                <w:color w:val="000000"/>
                <w:sz w:val="24"/>
              </w:rPr>
              <w:t>21.03.2017</w:t>
            </w:r>
          </w:p>
        </w:tc>
      </w:tr>
      <w:tr w:rsidR="001967AB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EA51C2" w:rsidRDefault="001967AB" w:rsidP="001967AB">
            <w:pPr>
              <w:jc w:val="center"/>
              <w:rPr>
                <w:color w:val="000000"/>
                <w:sz w:val="24"/>
              </w:rPr>
            </w:pPr>
            <w:r w:rsidRPr="00EA51C2">
              <w:rPr>
                <w:color w:val="000000"/>
                <w:sz w:val="24"/>
              </w:rPr>
              <w:t>23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01.11.2013 № 3187 «Об утверждении муниципальной программы «Создание условий для развития культуры, спорта и молодежной политики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01-07/58-04/э от </w:t>
            </w:r>
            <w:r w:rsidR="00F45422" w:rsidRPr="00545784">
              <w:rPr>
                <w:color w:val="000000"/>
                <w:sz w:val="24"/>
              </w:rPr>
              <w:t>21.03.2017</w:t>
            </w:r>
          </w:p>
        </w:tc>
      </w:tr>
      <w:tr w:rsidR="001967AB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EA51C2" w:rsidRDefault="001967AB" w:rsidP="001967AB">
            <w:pPr>
              <w:jc w:val="center"/>
              <w:rPr>
                <w:color w:val="000000"/>
                <w:sz w:val="24"/>
              </w:rPr>
            </w:pPr>
            <w:r w:rsidRPr="00EA51C2">
              <w:rPr>
                <w:color w:val="000000"/>
                <w:sz w:val="24"/>
              </w:rPr>
              <w:t>24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12.10.2016 № 1981 «Об утверждении муниципальной программы «Создание условий для развития культуры, спорта и молодежной политики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01-07/59-04/э от</w:t>
            </w:r>
            <w:r w:rsidR="00F45422" w:rsidRPr="00545784">
              <w:rPr>
                <w:color w:val="000000"/>
                <w:sz w:val="24"/>
              </w:rPr>
              <w:t xml:space="preserve"> 21.03.2017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EA51C2" w:rsidRDefault="00DA2249" w:rsidP="001967AB">
            <w:pPr>
              <w:jc w:val="center"/>
              <w:rPr>
                <w:color w:val="000000"/>
                <w:sz w:val="24"/>
              </w:rPr>
            </w:pPr>
            <w:r w:rsidRPr="00EA51C2">
              <w:rPr>
                <w:color w:val="000000"/>
                <w:sz w:val="24"/>
              </w:rPr>
              <w:t>25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на проект постановления администрации Петропавловск-Камчатского городского </w:t>
            </w:r>
            <w:r w:rsidRPr="00545784">
              <w:rPr>
                <w:color w:val="000000"/>
                <w:sz w:val="24"/>
              </w:rPr>
              <w:lastRenderedPageBreak/>
              <w:t>округа «О внесении изменений в постановление администрации Петропавловск-Камчатского городского округа от 31.10.2013 № 3165 «Об утверждении муниципальной программы «Обеспечение защиты населения от чрезвычайных ситуаций и совершенствования гражданской обороны, профилактика правонарушений, экстремизма, терроризма и асоциальных явлений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Городской Думы городского округа от 27.12.2013 </w:t>
            </w:r>
            <w:r w:rsidRPr="00545784">
              <w:rPr>
                <w:sz w:val="24"/>
              </w:rPr>
              <w:lastRenderedPageBreak/>
              <w:t>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01-07/60-04/э от 21.03.2017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EA51C2" w:rsidRDefault="00DA2249" w:rsidP="001967AB">
            <w:pPr>
              <w:jc w:val="center"/>
              <w:rPr>
                <w:color w:val="000000"/>
                <w:sz w:val="24"/>
              </w:rPr>
            </w:pPr>
            <w:r w:rsidRPr="00EA51C2">
              <w:rPr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01.11.2013 № 3189 «Об утверждении муниципальной программы «Совершенствование системы муниципального управления Петропавловск-Камчатским городским округом»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01-07/61-04/э от 21.03.2017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EA51C2" w:rsidRDefault="00DA2249" w:rsidP="001967AB">
            <w:pPr>
              <w:jc w:val="center"/>
              <w:rPr>
                <w:color w:val="000000"/>
                <w:sz w:val="24"/>
              </w:rPr>
            </w:pPr>
            <w:r w:rsidRPr="00EA51C2">
              <w:rPr>
                <w:color w:val="000000"/>
                <w:sz w:val="24"/>
              </w:rPr>
              <w:t>27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заключение 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12.10.2016 № 1979 «Об утверждении муниципальной программы «Совершенствование системы муниципального управления Петропавловск-Камчатским городским округом»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green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01-07/62-04/э от 21.03.2017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01.11.2013 № 3189 «Об утверждении муниципальной программы «Совершенствование системы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>муниципального управления Петропавловск-Камчатским городским округом»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01-07/131-04/э от 03.05.2017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highlight w:val="yellow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12.10.2016 № 1979 «Об утверждении муниципальной программы «Совершенствование системы муниципального управления Петропавловск-Камчатским городским округом»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01-07/132-04/э от 03.05.2017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3183 «Об утверждении муниципальной программы «</w:t>
            </w:r>
            <w:proofErr w:type="spellStart"/>
            <w:r w:rsidRPr="00545784">
              <w:rPr>
                <w:bCs/>
                <w:sz w:val="24"/>
                <w:lang w:val="x-none" w:eastAsia="x-none"/>
              </w:rPr>
              <w:t>Энергоэффективность</w:t>
            </w:r>
            <w:proofErr w:type="spellEnd"/>
            <w:r w:rsidRPr="00545784">
              <w:rPr>
                <w:bCs/>
                <w:sz w:val="24"/>
                <w:lang w:val="x-none" w:eastAsia="x-none"/>
              </w:rPr>
              <w:t>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01-07/133-04/э от 10.05.2017 </w:t>
            </w:r>
          </w:p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(технические ошибки, несоответствия в приложениях) 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01.11.2013 № 3187 «Об утверждении муниципальной программы «Создание условий для развития культуры, спорта и молодежной политики в Петропавловск-Камчатском городском округе»</w:t>
            </w:r>
          </w:p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  <w:lang w:val="x-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01-07/134-04/э от 10.05.2017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постановления администрации Петропавловск-Камчатского городского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>округа «О внесении изменений в постановление администрации Петропавловск-Камчатского городского округа от 05.11.2013 № 3195 «Об утверждении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муниципальной программы «Обеспечение доступным и комфортным жильем жителей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Городской Думы городского округа от 27.12.2013 </w:t>
            </w:r>
            <w:r w:rsidRPr="00545784">
              <w:rPr>
                <w:sz w:val="24"/>
              </w:rPr>
              <w:lastRenderedPageBreak/>
              <w:t>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01-07/135-04/э от 11.05.2017  </w:t>
            </w:r>
          </w:p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(технические ошибки, несоответствия в приложениях)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13.10.2016 № 1985 «Об утверждении муниципальной программы «Обеспечение доступным и комфортным жильем жителей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EA51C2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01-07/136-04/э от 11.05.2017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highlight w:val="yellow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01.11.2013 № 3185 «Об утверждении муниципальной программы «Реализация экономической политики, инвестиционной, межрегиональной и международной деятельности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EA51C2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01-07/137-04/э от 12.05.2017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highlight w:val="yellow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12.11.2014 № 2784 «Об утверждении муниципальной программы «Совершенствование управления муниципальным имуществом Петропавловск-Камчатского городского округа»</w:t>
            </w:r>
            <w:r w:rsidRPr="00545784">
              <w:rPr>
                <w:bCs/>
                <w:color w:val="C00000"/>
                <w:sz w:val="24"/>
                <w:lang w:val="x-none" w:eastAsia="x-none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EA51C2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01-07/138-04/э от 12.05.2017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contextualSpacing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3180 «Об утверждении муниципальной программы «Развитие транспортной системы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EA51C2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01-07/139-04/э от 15.05.2017</w:t>
            </w:r>
          </w:p>
        </w:tc>
      </w:tr>
      <w:tr w:rsidR="00DA2249" w:rsidRPr="00545784" w:rsidTr="00EB3A40">
        <w:trPr>
          <w:gridAfter w:val="1"/>
          <w:wAfter w:w="14" w:type="dxa"/>
          <w:trHeight w:val="688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3183 «Об утверждении муниципальной программы «</w:t>
            </w:r>
            <w:proofErr w:type="spellStart"/>
            <w:r w:rsidRPr="00545784">
              <w:rPr>
                <w:bCs/>
                <w:sz w:val="24"/>
                <w:lang w:val="x-none" w:eastAsia="x-none"/>
              </w:rPr>
              <w:t>Энергоэффективность</w:t>
            </w:r>
            <w:proofErr w:type="spellEnd"/>
            <w:r w:rsidRPr="00545784">
              <w:rPr>
                <w:bCs/>
                <w:sz w:val="24"/>
                <w:lang w:val="x-none" w:eastAsia="x-none"/>
              </w:rPr>
              <w:t>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EA51C2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01-07/140-04/э от 17.05.2017</w:t>
            </w:r>
          </w:p>
        </w:tc>
      </w:tr>
      <w:tr w:rsidR="00DA2249" w:rsidRPr="00545784" w:rsidTr="00EB3A40">
        <w:trPr>
          <w:gridAfter w:val="1"/>
          <w:wAfter w:w="14" w:type="dxa"/>
          <w:trHeight w:val="2215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widowControl w:val="0"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3184 «Об утверждении муниципальной программы «Развитие образования и социальная поддержка граждан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EA51C2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01-07/141-04/э от 24.05.2017</w:t>
            </w:r>
          </w:p>
        </w:tc>
      </w:tr>
      <w:tr w:rsidR="00DA2249" w:rsidRPr="00545784" w:rsidTr="00EB3A40">
        <w:trPr>
          <w:gridAfter w:val="1"/>
          <w:wAfter w:w="14" w:type="dxa"/>
          <w:trHeight w:val="2450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widowControl w:val="0"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14.10.2016 № 1988 «Об утверждении муниципальной программы «Развитие образования и социальная поддержка граждан в Петропавловск-Камчатском городском </w:t>
            </w:r>
            <w:r w:rsidRPr="00545784">
              <w:rPr>
                <w:bCs/>
                <w:color w:val="000000"/>
                <w:sz w:val="24"/>
                <w:lang w:val="x-none" w:eastAsia="x-none"/>
              </w:rPr>
              <w:t>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01-07/142-04/э от 24.05.2017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3165 «Об утверждении муниципальной программы «Обеспечение защиты населения от чрезвычайных ситуаций и совершенствования гражданской обороны, профилактика правонарушений, экстремизма, терроризма и асоциальных явлений в Петропавловск-Камчатском городском округе»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EA51C2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01-07/143-04/э от 24.05.2017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13.10.2016 № 1986 «Об утверждении муниципальной программы «Обеспечение защиты населения от чрезвычайных ситуаций и совершенствования гражданской обороны, профилактика правонарушений, экстремизма, терроризма и асоциальных явлений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01-07/144-04/э от 24.05.2017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</w:t>
            </w:r>
            <w:r w:rsidRPr="00545784">
              <w:rPr>
                <w:bCs/>
                <w:sz w:val="24"/>
                <w:lang w:eastAsia="x-none"/>
              </w:rPr>
              <w:t xml:space="preserve">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постановления администрации Петропавловск-Камчатского городского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>округа «О внесении изменений в постановление администрации Петропавловск-Камчатского городского округа от 12.10.2016 № 1981 «Об утверждении муниципальной программы «Создание условий для развития культуры, спорта и молодежной политики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Городской Думы городского округа от 27.12.2013 </w:t>
            </w:r>
            <w:r w:rsidRPr="00545784">
              <w:rPr>
                <w:sz w:val="24"/>
              </w:rPr>
              <w:lastRenderedPageBreak/>
              <w:t>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01-07/145-04/э от 25.05. 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widowControl w:val="0"/>
              <w:jc w:val="both"/>
              <w:outlineLvl w:val="1"/>
              <w:rPr>
                <w:bCs/>
                <w:sz w:val="24"/>
                <w:lang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</w:t>
            </w:r>
            <w:r w:rsidRPr="00545784">
              <w:rPr>
                <w:bCs/>
                <w:sz w:val="24"/>
                <w:lang w:eastAsia="x-none"/>
              </w:rPr>
              <w:t xml:space="preserve">постановления </w:t>
            </w:r>
            <w:r w:rsidRPr="00545784">
              <w:rPr>
                <w:bCs/>
                <w:sz w:val="24"/>
                <w:lang w:val="x-none" w:eastAsia="x-none"/>
              </w:rPr>
              <w:t xml:space="preserve">администрации Петропавловск-Камчатского городского округа </w:t>
            </w:r>
            <w:r w:rsidRPr="00545784">
              <w:rPr>
                <w:bCs/>
                <w:sz w:val="24"/>
                <w:lang w:eastAsia="x-none"/>
              </w:rPr>
              <w:t xml:space="preserve">«О внесении изменений в постановление администрации Петропавловск-Камчатского городского округа от 31.10.2013 № 3166 </w:t>
            </w:r>
            <w:r w:rsidRPr="00545784">
              <w:rPr>
                <w:bCs/>
                <w:sz w:val="24"/>
                <w:lang w:val="x-none" w:eastAsia="x-none"/>
              </w:rPr>
              <w:t>«</w:t>
            </w:r>
            <w:r w:rsidRPr="00545784">
              <w:rPr>
                <w:bCs/>
                <w:sz w:val="24"/>
                <w:lang w:eastAsia="x-none"/>
              </w:rPr>
              <w:t xml:space="preserve">Об утверждении муниципальной программы «Реализация государственной </w:t>
            </w:r>
            <w:r w:rsidRPr="00545784">
              <w:rPr>
                <w:bCs/>
                <w:color w:val="0D0D0D"/>
                <w:sz w:val="24"/>
                <w:lang w:eastAsia="x-none"/>
              </w:rPr>
              <w:t>национальной политики и укрепление гражданского единства в Петропавловск – Камчатском городском округе</w:t>
            </w:r>
            <w:r w:rsidRPr="00545784">
              <w:rPr>
                <w:bCs/>
                <w:color w:val="0D0D0D"/>
                <w:sz w:val="24"/>
                <w:lang w:val="x-none" w:eastAsia="x-none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01-07/146-04/э от 31.05.2017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05.11.2013 № 3195 «Об утверждении муниципальной программы «Обеспечение доступным и комфортным жильем жителей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01-07/155-04/э от 02.06.2017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05.11.2013 № 3195 «Об утверждении муниципальной программы «Обеспечение доступным и комфортным жильем жителей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01-07/162-04/э от 27.06.2017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contextualSpacing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3180 «Об утверждении муниципальной программы «Развитие транспортной системы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01-07/163-04/э от 27.06.2017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09.10.2014 № 2503 «Об утверждении муниципальной программы «Управление муниципальными финансами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01-07/164-04/э от 27.06.2017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01.11.2013 № 3189 «Об утверждении муниципальной программы «Совершенствование системы муниципального управления Петропавловск-Камчатским городским округом»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01-07/165-04/э от 27.06.2017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12.10.2016 № 1979 «Об утверждении муниципальной программы «Совершенствование системы муниципального управления Петропавловск-Камчатским городским округом»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01-07/166-04/э от 27.06.2017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01.11.2013 № 3187 «Об утверждении муниципальной программы «Создание условий для развития культуры, спорта и молодежной политики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01-07/167-04/э от 30.06.2017 </w:t>
            </w:r>
          </w:p>
        </w:tc>
      </w:tr>
      <w:tr w:rsidR="00DA2249" w:rsidRPr="00545784" w:rsidTr="00EB3A40">
        <w:trPr>
          <w:gridAfter w:val="1"/>
          <w:wAfter w:w="14" w:type="dxa"/>
          <w:trHeight w:val="2120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color w:val="000000"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color w:val="000000"/>
                <w:sz w:val="24"/>
                <w:lang w:eastAsia="x-none"/>
              </w:rPr>
              <w:t xml:space="preserve"> </w:t>
            </w:r>
            <w:r w:rsidRPr="00545784">
              <w:rPr>
                <w:bCs/>
                <w:color w:val="000000"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01.11.2013 № 3185 «Об утверждении муниципальной программы «Реализация экономической политики, инвестиционной, межрегиональной и международной деятельности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01-07/168-04/э от 30.06.2017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52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widowControl w:val="0"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3184 «Об утверждении муниципальной программы «Развитие образования и социальная поддержка граждан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01-07/169-04/э от 30.06.2017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53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12.11.2014 № 2784 «Об утверждении муниципальной программы «Совершенствование управления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>муниципальным имуществом Петропавловск-Камчатского городского округа»</w:t>
            </w:r>
            <w:r w:rsidRPr="00545784">
              <w:rPr>
                <w:bCs/>
                <w:color w:val="C00000"/>
                <w:sz w:val="24"/>
                <w:lang w:val="x-none" w:eastAsia="x-none"/>
              </w:rPr>
              <w:t xml:space="preserve">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01-07/170-04/э от 05.07.2017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05.11.2013 № 3195 «Об утверждении муниципальной программы «Обеспечение доступным и комфортным жильем жителей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01-07/171-04/э от 12.07.2017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55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widowControl w:val="0"/>
              <w:jc w:val="both"/>
              <w:outlineLvl w:val="1"/>
              <w:rPr>
                <w:bCs/>
                <w:sz w:val="24"/>
                <w:lang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</w:t>
            </w:r>
            <w:r w:rsidRPr="00545784">
              <w:rPr>
                <w:bCs/>
                <w:sz w:val="24"/>
                <w:lang w:eastAsia="x-none"/>
              </w:rPr>
              <w:t xml:space="preserve">постановления </w:t>
            </w:r>
            <w:r w:rsidRPr="00545784">
              <w:rPr>
                <w:bCs/>
                <w:sz w:val="24"/>
                <w:lang w:val="x-none" w:eastAsia="x-none"/>
              </w:rPr>
              <w:t xml:space="preserve">администрации Петропавловск-Камчатского городского округа </w:t>
            </w:r>
            <w:r w:rsidRPr="00545784">
              <w:rPr>
                <w:bCs/>
                <w:sz w:val="24"/>
                <w:lang w:eastAsia="x-none"/>
              </w:rPr>
              <w:t xml:space="preserve">«О внесении изменений в постановление администрации Петропавловск-Камчатского городского округа от 31.10.2013 № 3166 </w:t>
            </w:r>
            <w:r w:rsidRPr="00545784">
              <w:rPr>
                <w:bCs/>
                <w:sz w:val="24"/>
                <w:lang w:val="x-none" w:eastAsia="x-none"/>
              </w:rPr>
              <w:t>«</w:t>
            </w:r>
            <w:r w:rsidRPr="00545784">
              <w:rPr>
                <w:bCs/>
                <w:sz w:val="24"/>
                <w:lang w:eastAsia="x-none"/>
              </w:rPr>
              <w:t xml:space="preserve">Об утверждении муниципальной программы «Реализация государственной </w:t>
            </w:r>
            <w:r w:rsidRPr="00545784">
              <w:rPr>
                <w:bCs/>
                <w:color w:val="0D0D0D"/>
                <w:sz w:val="24"/>
                <w:lang w:eastAsia="x-none"/>
              </w:rPr>
              <w:t>национальной политики и укрепление гражданского единства в Петропавловск – Камчатском городском округе</w:t>
            </w:r>
            <w:r w:rsidRPr="00545784">
              <w:rPr>
                <w:bCs/>
                <w:color w:val="0D0D0D"/>
                <w:sz w:val="24"/>
                <w:lang w:val="x-none" w:eastAsia="x-none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01-07/172-04/э от 12.07.2017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56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3183 «Об утверждении муниципальной программы «</w:t>
            </w:r>
            <w:proofErr w:type="spellStart"/>
            <w:r w:rsidRPr="00545784">
              <w:rPr>
                <w:bCs/>
                <w:sz w:val="24"/>
                <w:lang w:val="x-none" w:eastAsia="x-none"/>
              </w:rPr>
              <w:t>Энергоэффективность</w:t>
            </w:r>
            <w:proofErr w:type="spellEnd"/>
            <w:r w:rsidRPr="00545784">
              <w:rPr>
                <w:bCs/>
                <w:sz w:val="24"/>
                <w:lang w:val="x-none" w:eastAsia="x-none"/>
              </w:rPr>
              <w:t>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01-07/173-04/э от 12.07.2017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57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постановления администрации Петропавловск-Камчатского городского округа «О внесении изменений в постановление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>администрации Петропавловск-Камчатского городского округа от 31.10.2013 № 3165 «Об утверждении муниципальной программы «Обеспечение защиты населения от чрезвычайных ситуаций и совершенствования гражданской обороны, профилактика правонарушений, экстремизма, терроризма и асоциальных явлений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Городской Думы городского округа от 27.12.2013 №173-нд «О бюджетном процессе в </w:t>
            </w:r>
            <w:r w:rsidRPr="00545784">
              <w:rPr>
                <w:sz w:val="24"/>
              </w:rPr>
              <w:lastRenderedPageBreak/>
              <w:t>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01-07/174-04/э от 14.07.2017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01.11.2013 № 3187 «Об утверждении муниципальной программы «Создание условий для развития культуры, спорта и молодежной политики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01-07/194-04/э от 04.09. 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59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12.10.2016 № 1979 «Об утверждении муниципальной программы «Совершенствование системы муниципального управления Петропавловск-Камчатским городским округом»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01-07/195-04/э от 04.09.2017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60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color w:val="000000"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color w:val="000000"/>
                <w:sz w:val="24"/>
                <w:lang w:eastAsia="x-none"/>
              </w:rPr>
              <w:t xml:space="preserve"> </w:t>
            </w:r>
            <w:r w:rsidRPr="00545784">
              <w:rPr>
                <w:bCs/>
                <w:color w:val="000000"/>
                <w:sz w:val="24"/>
                <w:lang w:val="x-none" w:eastAsia="x-none"/>
              </w:rPr>
              <w:t xml:space="preserve"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01.11.2013 № 3185 «Об утверждении муниципальной программы «Реализация экономической политики, инвестиционной, межрегиональной и </w:t>
            </w:r>
            <w:r w:rsidRPr="00545784">
              <w:rPr>
                <w:bCs/>
                <w:color w:val="000000"/>
                <w:sz w:val="24"/>
                <w:lang w:val="x-none" w:eastAsia="x-none"/>
              </w:rPr>
              <w:lastRenderedPageBreak/>
              <w:t>международной деятельности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01-07/196-04/э от 08.09.2017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12.11.2014 № 2784 «Об утверждении муниципальной программы «Совершенствование управления муниципальным имуществом Петропавловск-Камчатского городского округа»</w:t>
            </w:r>
            <w:r w:rsidRPr="00545784">
              <w:rPr>
                <w:bCs/>
                <w:color w:val="C00000"/>
                <w:sz w:val="24"/>
                <w:lang w:val="x-none" w:eastAsia="x-none"/>
              </w:rPr>
              <w:t xml:space="preserve">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01-07/197-04/э от 08.09.2017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62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contextualSpacing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3180 «Об утверждении муниципальной программы «Развитие транспортной системы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01-07/198-04/э от 08.09.2017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63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05.11.2013 № 3195 «Об утверждении муниципальной программы «Обеспечение доступным и комфортным жильем жителей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01-07/204-04/э от 13.09.2017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64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3183 «Об утверждении муниципальной программы «</w:t>
            </w:r>
            <w:proofErr w:type="spellStart"/>
            <w:r w:rsidRPr="00545784">
              <w:rPr>
                <w:bCs/>
                <w:sz w:val="24"/>
                <w:lang w:val="x-none" w:eastAsia="x-none"/>
              </w:rPr>
              <w:t>Энергоэффективность</w:t>
            </w:r>
            <w:proofErr w:type="spellEnd"/>
            <w:r w:rsidRPr="00545784">
              <w:rPr>
                <w:bCs/>
                <w:sz w:val="24"/>
                <w:lang w:val="x-none" w:eastAsia="x-none"/>
              </w:rPr>
              <w:t xml:space="preserve">, развитие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>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01-07/205-04/э от 14.09.2017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widowControl w:val="0"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3184 «Об утверждении муниципальной программы «Развитие образования и социальная поддержка граждан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01-07/206-04/э от 14.09.2017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66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3165 «Об утверждении муниципальной программы «Обеспечение защиты населения от чрезвычайных ситуаций и совершенствования гражданской обороны, профилактика правонарушений, экстремизма, терроризма и асоциальных явлений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01-07/207-04/э от 14.09.2017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67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31.10.2016 № 1984 </w:t>
            </w:r>
          </w:p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«Об утверждении муниципальной программы «</w:t>
            </w:r>
            <w:proofErr w:type="spellStart"/>
            <w:r w:rsidRPr="00545784">
              <w:rPr>
                <w:bCs/>
                <w:sz w:val="24"/>
                <w:lang w:val="x-none" w:eastAsia="x-none"/>
              </w:rPr>
              <w:t>Энергоэффективность</w:t>
            </w:r>
            <w:proofErr w:type="spellEnd"/>
            <w:r w:rsidRPr="00545784">
              <w:rPr>
                <w:bCs/>
                <w:sz w:val="24"/>
                <w:lang w:val="x-none" w:eastAsia="x-none"/>
              </w:rPr>
              <w:t xml:space="preserve">, развитие энергетики и коммунального хозяйства, обеспечение жителей Петропавловск-Камчатского городского округа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>коммунальными услугами, услугами по благоустройству территории и охрана окружающей среды»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01-07/209-04/э от 25.09.2017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3183 «Об утверждении муниципальной программы «</w:t>
            </w:r>
            <w:proofErr w:type="spellStart"/>
            <w:r w:rsidRPr="00545784">
              <w:rPr>
                <w:bCs/>
                <w:sz w:val="24"/>
                <w:lang w:val="x-none" w:eastAsia="x-none"/>
              </w:rPr>
              <w:t>Энергоэффективность</w:t>
            </w:r>
            <w:proofErr w:type="spellEnd"/>
            <w:r w:rsidRPr="00545784">
              <w:rPr>
                <w:bCs/>
                <w:sz w:val="24"/>
                <w:lang w:val="x-none" w:eastAsia="x-none"/>
              </w:rPr>
              <w:t>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01-07/210-04/э от 24.10.2017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69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color w:val="0D0D0D"/>
                <w:sz w:val="24"/>
                <w:lang w:eastAsia="x-none"/>
              </w:rPr>
            </w:pPr>
            <w:r w:rsidRPr="00545784">
              <w:rPr>
                <w:bCs/>
                <w:color w:val="0D0D0D"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color w:val="0D0D0D"/>
                <w:sz w:val="24"/>
                <w:lang w:eastAsia="x-none"/>
              </w:rPr>
              <w:t xml:space="preserve"> </w:t>
            </w:r>
            <w:r w:rsidRPr="00545784">
              <w:rPr>
                <w:bCs/>
                <w:color w:val="0D0D0D"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01.11.2013 № 3189 «Об утверждении муниципальной программы «Совершенствование системы муниципального управления Петропавловск-Камчатским городским округом»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01-07/233-04/э от 12.12.2017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70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05.11.2013 № 3195 «Об утверждении муниципальной программы «Обеспечение доступным и комфортным жильем жителей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01-07/234-04/э от 12.12.2017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71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постановления администрации Петропавловск-Камчатского городского округа «О внесении изменений в постановление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>администрации Петропавловск-Камчатского городского округа от 01.11.2013 № 3187 «Об утверждении муниципальной программы «Создание условий для развития культуры, спорта и молодежной политики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Статья 10 решения Городской Думы городского округа от 27.12.2013 №173-нд «О бюджетном процессе в </w:t>
            </w:r>
            <w:r w:rsidRPr="00545784">
              <w:rPr>
                <w:sz w:val="24"/>
              </w:rPr>
              <w:lastRenderedPageBreak/>
              <w:t>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01-07/235-04/э от 12.12.2017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contextualSpacing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3180 «Об утверждении муниципальной программы «Развитие транспортной системы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01-07/236-04/э от 19.12.2017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73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3183 «Об утверждении муниципальной программы «</w:t>
            </w:r>
            <w:proofErr w:type="spellStart"/>
            <w:r w:rsidRPr="00545784">
              <w:rPr>
                <w:bCs/>
                <w:sz w:val="24"/>
                <w:lang w:val="x-none" w:eastAsia="x-none"/>
              </w:rPr>
              <w:t>Энергоэффективность</w:t>
            </w:r>
            <w:proofErr w:type="spellEnd"/>
            <w:r w:rsidRPr="00545784">
              <w:rPr>
                <w:bCs/>
                <w:sz w:val="24"/>
                <w:lang w:val="x-none" w:eastAsia="x-none"/>
              </w:rPr>
              <w:t xml:space="preserve">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01-07/237-04/э от 19.12.2017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74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09.10.2014 № 2503 «Об утверждении муниципальной программы Петропавловск-Камчатского городского округа «Управление муниципальными финансами Петропавловск-Камчатского городского округа на 2015-2018 годы»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01-07/238-04/э от 20.12.2017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widowControl w:val="0"/>
              <w:jc w:val="both"/>
              <w:outlineLvl w:val="1"/>
              <w:rPr>
                <w:bCs/>
                <w:sz w:val="24"/>
                <w:lang w:eastAsia="x-none"/>
              </w:rPr>
            </w:pPr>
            <w:r w:rsidRPr="00545784">
              <w:rPr>
                <w:bCs/>
                <w:color w:val="000000"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color w:val="000000"/>
                <w:sz w:val="24"/>
                <w:lang w:eastAsia="x-none"/>
              </w:rPr>
              <w:t xml:space="preserve"> </w:t>
            </w:r>
            <w:r w:rsidRPr="00545784">
              <w:rPr>
                <w:bCs/>
                <w:color w:val="000000"/>
                <w:sz w:val="24"/>
                <w:lang w:val="x-none" w:eastAsia="x-none"/>
              </w:rPr>
              <w:t xml:space="preserve">на проект </w:t>
            </w:r>
            <w:r w:rsidRPr="00545784">
              <w:rPr>
                <w:bCs/>
                <w:color w:val="000000"/>
                <w:sz w:val="24"/>
                <w:lang w:eastAsia="x-none"/>
              </w:rPr>
              <w:t xml:space="preserve">постановления </w:t>
            </w:r>
            <w:r w:rsidRPr="00545784">
              <w:rPr>
                <w:bCs/>
                <w:color w:val="000000"/>
                <w:sz w:val="24"/>
                <w:lang w:val="x-none" w:eastAsia="x-none"/>
              </w:rPr>
              <w:t xml:space="preserve">администрации Петропавловск-Камчатского городского округа </w:t>
            </w:r>
            <w:r w:rsidRPr="00545784">
              <w:rPr>
                <w:bCs/>
                <w:color w:val="000000"/>
                <w:sz w:val="24"/>
                <w:lang w:eastAsia="x-none"/>
              </w:rPr>
              <w:t xml:space="preserve">«О внесении изменений в постановление администрации Петропавловск-Камчатского городского округа от 31.10.2013 № 3166 </w:t>
            </w:r>
            <w:r w:rsidRPr="00545784">
              <w:rPr>
                <w:bCs/>
                <w:color w:val="000000"/>
                <w:sz w:val="24"/>
                <w:lang w:val="x-none" w:eastAsia="x-none"/>
              </w:rPr>
              <w:t>«</w:t>
            </w:r>
            <w:r w:rsidRPr="00545784">
              <w:rPr>
                <w:bCs/>
                <w:color w:val="000000"/>
                <w:sz w:val="24"/>
                <w:lang w:eastAsia="x-none"/>
              </w:rPr>
              <w:t>Об утверждении муниципальной программы «Реализация государственной национальной политики и укрепление гражданского единства в Петропавловск – Камчатском городском округе</w:t>
            </w:r>
            <w:r w:rsidRPr="00545784">
              <w:rPr>
                <w:bCs/>
                <w:color w:val="000000"/>
                <w:sz w:val="24"/>
                <w:lang w:val="x-none" w:eastAsia="x-none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01-07/239-04/э от 22.12.2017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76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12.11.2014 № 2784 «Об утверждении муниципальной программы «Совершенствование управления муниципальным имуществом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EA51C2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01-07/240-02/э от 22.12.2017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77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01.11.2013 № 3185 «Реализация экономической политики, инвестиционной, межрегиональной и международной деятельности  Петропавловск-Камчатского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01-07/241-02/э от 22.12.2017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78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color w:val="0D0D0D"/>
                <w:sz w:val="24"/>
                <w:lang w:val="x-none" w:eastAsia="x-none"/>
              </w:rPr>
              <w:t>Э</w:t>
            </w:r>
            <w:r w:rsidRPr="00545784">
              <w:rPr>
                <w:bCs/>
                <w:color w:val="0D0D0D"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3165 «Об утверждении муниципальной программы «Обеспечение защиты населения от чрезвычайных ситуаций и совершенствования </w:t>
            </w:r>
            <w:r w:rsidRPr="00545784">
              <w:rPr>
                <w:bCs/>
                <w:sz w:val="24"/>
                <w:lang w:val="x-none" w:eastAsia="x-none"/>
              </w:rPr>
              <w:lastRenderedPageBreak/>
              <w:t>гражданской обороны, профилактика правонарушений, экстремизма, терроризма и асоциальных явлений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01-07/245-02/э от 26.12.2017 </w:t>
            </w:r>
          </w:p>
        </w:tc>
      </w:tr>
      <w:tr w:rsidR="00DA2249" w:rsidRPr="00545784" w:rsidTr="00EB3A40">
        <w:trPr>
          <w:gridAfter w:val="1"/>
          <w:wAfter w:w="14" w:type="dxa"/>
          <w:trHeight w:val="423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color w:val="0D0D0D"/>
                <w:sz w:val="24"/>
                <w:lang w:val="x-none" w:eastAsia="x-none"/>
              </w:rPr>
              <w:t>Э</w:t>
            </w:r>
            <w:r w:rsidRPr="00545784">
              <w:rPr>
                <w:bCs/>
                <w:color w:val="0D0D0D"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>на проект постановления администрации Петропавловск-Камчатского городского округа «Об утверждении муниципальной программы «Формирование современной городской среды в Петропавловск-Камчатском городском округе на 2018-2022 годы»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01-07/246-02/э от 26.12.2017 </w:t>
            </w:r>
          </w:p>
        </w:tc>
      </w:tr>
      <w:tr w:rsidR="00DA2249" w:rsidRPr="00545784" w:rsidTr="00EB3A40">
        <w:trPr>
          <w:gridAfter w:val="1"/>
          <w:wAfter w:w="14" w:type="dxa"/>
          <w:trHeight w:val="1759"/>
        </w:trPr>
        <w:tc>
          <w:tcPr>
            <w:tcW w:w="8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80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keepNext/>
              <w:widowControl w:val="0"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3184 </w:t>
            </w:r>
            <w:r w:rsidRPr="00545784">
              <w:rPr>
                <w:bCs/>
                <w:color w:val="000000"/>
                <w:sz w:val="24"/>
                <w:lang w:val="x-none" w:eastAsia="x-none"/>
              </w:rPr>
              <w:t>«Об утверждении муниципальной программы «Развитие образования и социальная поддержка граждан в Петропавловск-Камчатском городском округе»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№ 01-07/247-03/э от 26.12.2017 </w:t>
            </w:r>
          </w:p>
        </w:tc>
      </w:tr>
      <w:tr w:rsidR="001967AB" w:rsidRPr="00545784" w:rsidTr="008B6243">
        <w:trPr>
          <w:gridAfter w:val="1"/>
          <w:wAfter w:w="14" w:type="dxa"/>
          <w:trHeight w:val="423"/>
        </w:trPr>
        <w:tc>
          <w:tcPr>
            <w:tcW w:w="15226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/>
          </w:tcPr>
          <w:p w:rsidR="001967AB" w:rsidRPr="00545784" w:rsidRDefault="001967AB" w:rsidP="003868C1">
            <w:pPr>
              <w:numPr>
                <w:ilvl w:val="0"/>
                <w:numId w:val="29"/>
              </w:num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Внешняя проверка Отчета об исполнении бюджета Петропавловск-Камчатского городского округа за 2016 год (ГРБС, ГАБС)</w:t>
            </w:r>
          </w:p>
        </w:tc>
      </w:tr>
      <w:tr w:rsidR="001967AB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highlight w:val="yellow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>кспертное заключение</w:t>
            </w:r>
            <w:r w:rsidRPr="00545784">
              <w:rPr>
                <w:bCs/>
                <w:sz w:val="24"/>
                <w:lang w:val="x-none" w:eastAsia="x-none"/>
              </w:rPr>
              <w:t xml:space="preserve"> на годовой отчет об исполнении бюджета</w:t>
            </w:r>
            <w:r w:rsidRPr="00545784">
              <w:rPr>
                <w:bCs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Петропавловск-Камчатского городского округа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10, 31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</w:t>
            </w:r>
            <w:r w:rsidR="00990AB0" w:rsidRPr="00545784">
              <w:rPr>
                <w:color w:val="000000"/>
                <w:sz w:val="24"/>
              </w:rPr>
              <w:t xml:space="preserve">ключение </w:t>
            </w:r>
            <w:r w:rsidR="003868C1">
              <w:rPr>
                <w:color w:val="000000"/>
                <w:sz w:val="24"/>
              </w:rPr>
              <w:br/>
            </w:r>
            <w:r w:rsidR="00990AB0" w:rsidRPr="00545784">
              <w:rPr>
                <w:color w:val="000000"/>
                <w:sz w:val="24"/>
              </w:rPr>
              <w:t>№ 01-07/130-01/э от 28.04.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Прокуратуры Камчатского края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10, 32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</w:t>
            </w:r>
            <w:r w:rsidR="00990AB0" w:rsidRPr="00545784">
              <w:rPr>
                <w:color w:val="000000"/>
                <w:sz w:val="24"/>
              </w:rPr>
              <w:t xml:space="preserve">аключение </w:t>
            </w:r>
            <w:r w:rsidR="003868C1">
              <w:rPr>
                <w:color w:val="000000"/>
                <w:sz w:val="24"/>
              </w:rPr>
              <w:br/>
            </w:r>
            <w:r w:rsidR="00990AB0" w:rsidRPr="00545784">
              <w:rPr>
                <w:color w:val="000000"/>
                <w:sz w:val="24"/>
              </w:rPr>
              <w:t>№ 01-07/87-01/э от 19.04.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Государственной инспекции труда в Камчатском крае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01-07/88-01/э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Агентства по ветеринарии Камчатского края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01-07/89-01/э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5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Инспекции государственного экологического надзора Камчатского края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01-07/90-01/э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6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Министерства образования и науки Камчатского края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01-07/91-01/э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7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Федеральной службы безопасности РФ по Камчатскому краю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01-07/92-01/э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8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Министерства здравоохранения Камчатского края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01-07/93-01/э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Территориального органа федеральной службы по надзору в сфере здравоохранения по Камчатскому краю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01-07/94-01/э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10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Министерства внутренних дел Российской Федерации по Камчатскому краю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01-07/95-02/э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11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Дальневосточного управления Федеральной службы по экологическому, технологическому и атомному надзору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01-07/96-02/э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12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Северо-Восточного территориального управления Федерального агентства по рыболовству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01-07/97-02/э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13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Министерства юстиции Российской Федерации по Камчатскому краю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01-07/98-02/э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14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Федеральной службы по надзору в сфере защиты прав потребителей и благополучия человека по Камчатскому краю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01-07/99-02/э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Министерства экономического развития и торговли Камчатского края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01-07/100-02/э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16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Федеральной службы государственной регистрации, кадастра и картографии по Камчатскому краю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01-07/101-02/э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17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Территориального органа Федеральной службы государственной статистики по Камчатскому краю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01-07/102-02/э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18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Федеральной службы по надзору в сфере связи, информационных технологий и массовых коммуникаций по Камчатскому краю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01-07/103-02/э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19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отчетности, составленной Контрольно-счетной палатой Петропавловск-Камчатского городского округа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01-07/104-02/э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20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отчетности, составленной Городской Думой Петропавловск-Камчатского городского округа за 2016 год.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01-07/105-02/э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по результатам проведения внешней проверки бюджетной отчетности </w:t>
            </w:r>
            <w:r w:rsidR="00DC336E" w:rsidRPr="00545784">
              <w:rPr>
                <w:color w:val="000000"/>
                <w:sz w:val="24"/>
              </w:rPr>
              <w:t>а</w:t>
            </w:r>
            <w:r w:rsidRPr="00545784">
              <w:rPr>
                <w:color w:val="000000"/>
                <w:sz w:val="24"/>
              </w:rPr>
              <w:t>дминистрации Петропавловск-Камчатского городского округа</w:t>
            </w:r>
          </w:p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01-07/106-02/э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22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финансов администрации Петропавловск-Камчатского городского округа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01-07/107-03/э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23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по результатам проведения внешней проверки бюджетной отчетности Управления по взаимодействию с субъектами малого и среднего предпринимательства администрации Петропавловск-Камчатского городского округа за 2016 год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01-07/108-03/э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24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Федеральной службы по ветеринарному и фитосанитарному надзору по Камчатскому краю и Чукотскому автономному округу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01-07/109-03/э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25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государственного автодорожного надзора по Камчатскому краю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01-07/110-03/э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26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организации муниципальных закупок администрации Петропавловск-Камчатского городского округа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01-07/111-03/э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01-07/112-03/э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28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культуры, спорта и социального развития администрации Петропавловск-Камчатского городского округа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01-07/113-03/э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29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Федеральной налоговой службы по Камчатскому краю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01-07/114-03/э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30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Инспекции государственного технического надзора Камчатского края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01-07/115-03/э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31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Инспекции государственного строительного надзора Камчатского края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01-07/116-03/э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32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Государственной жилищной инспекции Камчатского края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01-07/117-03/э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образования администрации Петропавловск-Камчатского городского округа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01-07/118-04/э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34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архитектуры, градостроительства и земельных отношений администрации Петропавловск-Камчатского городского округа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01-07/119-04/э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35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экономического развития и имущественных отношений администрации Петропавловск-Камчатского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01-07/120-04/э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36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городского хозяйства администрации Петропавловск-Камчатского городского округа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01-07/121-04/э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37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делами администрации Петропавловск-Камчатского городского округа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01-07/122-04/э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38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по обеспечению безопасности жизнедеятельности населения администрации Петропавловск-Камчатского городского округа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01-07/123-04/э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экономики администрации Петропавловск-Камчатского городского округа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01-07/124-04/э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40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Комитета по управлению жилищным фондом администрации Петропавловск-Камчатского городского округа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01-07/125-04/э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41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Контрольного управления администрации Петропавловск-Камчатского городского округа – муниципального учреждения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01-07/126-04/э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423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42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Федеральной антимонопольной службы по Камчатскому краю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01-07/127-04/э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5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43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Управления Федеральной службы по надзору в сфере природопользования по Камчатскому краю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01-07/128-04/э от 19.04.2017</w:t>
            </w:r>
          </w:p>
        </w:tc>
      </w:tr>
      <w:tr w:rsidR="00DA2249" w:rsidRPr="00545784" w:rsidTr="008B6243">
        <w:trPr>
          <w:gridAfter w:val="1"/>
          <w:wAfter w:w="14" w:type="dxa"/>
          <w:trHeight w:val="501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DA2249" w:rsidRPr="00545784" w:rsidRDefault="00DA2249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44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  <w:highlight w:val="yellow"/>
              </w:rPr>
            </w:pPr>
            <w:r w:rsidRPr="00545784">
              <w:rPr>
                <w:color w:val="000000"/>
                <w:sz w:val="24"/>
              </w:rPr>
              <w:t>Экспертное заключение по результатам проведения внешней проверки бюджетной отчетности Агентства лесного хозяйства и охраны животного мира Камчатского края за 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49" w:rsidRPr="00545784" w:rsidRDefault="00DA2249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Статья 10, 32 решения Городской Думы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A2249" w:rsidRPr="00545784" w:rsidRDefault="00DA2249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Экспертное заключение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№ 01-07/129-04/э от 19.04.2017</w:t>
            </w:r>
          </w:p>
        </w:tc>
      </w:tr>
      <w:tr w:rsidR="001967AB" w:rsidRPr="00545784" w:rsidTr="008B6243">
        <w:trPr>
          <w:gridAfter w:val="1"/>
          <w:wAfter w:w="14" w:type="dxa"/>
          <w:trHeight w:val="423"/>
        </w:trPr>
        <w:tc>
          <w:tcPr>
            <w:tcW w:w="15226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/>
          </w:tcPr>
          <w:p w:rsidR="001967AB" w:rsidRPr="00545784" w:rsidRDefault="001967AB" w:rsidP="003868C1">
            <w:pPr>
              <w:numPr>
                <w:ilvl w:val="0"/>
                <w:numId w:val="29"/>
              </w:num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lastRenderedPageBreak/>
              <w:t>Подготовка заключения Контрольно-счетной палаты на проект решения Городской Думы Петропавловск-Камчатского городского округа об утверждении бюджета Петропавловск-Камчатского городского округа на 2018 год и плановый период 2019-2020 годов</w:t>
            </w:r>
          </w:p>
        </w:tc>
      </w:tr>
      <w:tr w:rsidR="001967AB" w:rsidRPr="00545784" w:rsidTr="008B6243">
        <w:trPr>
          <w:gridAfter w:val="1"/>
          <w:wAfter w:w="14" w:type="dxa"/>
          <w:trHeight w:val="40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sz w:val="24"/>
                <w:lang w:val="x-none" w:eastAsia="x-none"/>
              </w:rPr>
            </w:pPr>
            <w:r w:rsidRPr="00545784">
              <w:rPr>
                <w:bCs/>
                <w:color w:val="000000"/>
                <w:sz w:val="24"/>
                <w:lang w:val="x-none" w:eastAsia="x-none"/>
              </w:rPr>
              <w:t>Экспертное заключение</w:t>
            </w:r>
            <w:r w:rsidRPr="00545784">
              <w:rPr>
                <w:bCs/>
                <w:color w:val="000000"/>
                <w:sz w:val="24"/>
                <w:lang w:eastAsia="x-none"/>
              </w:rPr>
              <w:t xml:space="preserve"> </w:t>
            </w:r>
            <w:r w:rsidRPr="00545784">
              <w:rPr>
                <w:bCs/>
                <w:sz w:val="24"/>
                <w:lang w:val="x-none" w:eastAsia="x-none"/>
              </w:rPr>
              <w:t>на проект решения Городской Думы Петропавловск-Камчатского городского округа «О принятии решения о бюджете Петропавловск-Камчатского городского округа на 2018 год и плановый период 2019-2020 годов»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</w:t>
            </w:r>
            <w:r w:rsidR="00990AB0" w:rsidRPr="00545784">
              <w:rPr>
                <w:color w:val="000000"/>
                <w:sz w:val="24"/>
              </w:rPr>
              <w:t xml:space="preserve">лючение </w:t>
            </w:r>
            <w:r w:rsidR="003868C1">
              <w:rPr>
                <w:color w:val="000000"/>
                <w:sz w:val="24"/>
              </w:rPr>
              <w:br/>
            </w:r>
            <w:r w:rsidR="00990AB0" w:rsidRPr="00545784">
              <w:rPr>
                <w:color w:val="000000"/>
                <w:sz w:val="24"/>
              </w:rPr>
              <w:t>№ 01-07/232-КСП/э от 24.11.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1026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2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keepNext/>
              <w:jc w:val="both"/>
              <w:outlineLvl w:val="1"/>
              <w:rPr>
                <w:bCs/>
                <w:color w:val="000000"/>
                <w:sz w:val="24"/>
                <w:lang w:val="x-none" w:eastAsia="x-none"/>
              </w:rPr>
            </w:pPr>
            <w:r w:rsidRPr="00545784">
              <w:rPr>
                <w:bCs/>
                <w:sz w:val="24"/>
                <w:lang w:val="x-none" w:eastAsia="x-none"/>
              </w:rPr>
              <w:t>Э</w:t>
            </w:r>
            <w:r w:rsidRPr="00545784">
              <w:rPr>
                <w:bCs/>
                <w:sz w:val="24"/>
                <w:lang w:eastAsia="x-none"/>
              </w:rPr>
              <w:t xml:space="preserve">кспертное заключение </w:t>
            </w:r>
            <w:r w:rsidRPr="00545784">
              <w:rPr>
                <w:bCs/>
                <w:sz w:val="24"/>
                <w:lang w:val="x-none" w:eastAsia="x-none"/>
              </w:rPr>
              <w:t xml:space="preserve">на проект решения Городской Думы Петропавловск-Камчатского городского округа «О принятии решения о внесении изменений в Решение Городской Думы Петропавловск-Камчатского городского округа от 29.11.2017 № 13-нд «О бюджете Петропавловск-Камчатского городского округа на 2018 год и плановый период 2019-2020 годов»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10 решения </w:t>
            </w:r>
            <w:r w:rsidR="00DA2249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27.12.2013 №173-нд «О бюджетном процессе в Петропавловск-Камчатском городском округе»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Экспертное зак</w:t>
            </w:r>
            <w:r w:rsidR="00990AB0" w:rsidRPr="00545784">
              <w:rPr>
                <w:color w:val="000000"/>
                <w:sz w:val="24"/>
              </w:rPr>
              <w:t xml:space="preserve">лючение </w:t>
            </w:r>
            <w:r w:rsidR="003868C1">
              <w:rPr>
                <w:color w:val="000000"/>
                <w:sz w:val="24"/>
              </w:rPr>
              <w:br/>
            </w:r>
            <w:r w:rsidR="00990AB0" w:rsidRPr="00545784">
              <w:rPr>
                <w:color w:val="000000"/>
                <w:sz w:val="24"/>
              </w:rPr>
              <w:t>№ 01-07/242-КСП/э от 25.12.</w:t>
            </w:r>
            <w:r w:rsidRPr="00545784">
              <w:rPr>
                <w:color w:val="000000"/>
                <w:sz w:val="24"/>
              </w:rPr>
              <w:t xml:space="preserve">2017 </w:t>
            </w:r>
          </w:p>
        </w:tc>
      </w:tr>
      <w:tr w:rsidR="001967AB" w:rsidRPr="00545784" w:rsidTr="008B6243">
        <w:trPr>
          <w:gridAfter w:val="1"/>
          <w:wAfter w:w="14" w:type="dxa"/>
          <w:trHeight w:val="539"/>
        </w:trPr>
        <w:tc>
          <w:tcPr>
            <w:tcW w:w="15226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/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6. Проведение экспертно-аналитической работы по анализу исполнения муниципальных программ в части выполнения мероприятий капитального ремонта, строительства и благоустройства Петропавловск-Камчатского городского округа на период 2012-2016 годов</w:t>
            </w:r>
          </w:p>
        </w:tc>
      </w:tr>
      <w:tr w:rsidR="001967AB" w:rsidRPr="00545784" w:rsidTr="008B6243">
        <w:trPr>
          <w:gridAfter w:val="1"/>
          <w:wAfter w:w="14" w:type="dxa"/>
          <w:trHeight w:val="539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967AB" w:rsidRPr="00545784" w:rsidRDefault="001967AB" w:rsidP="001967AB">
            <w:pPr>
              <w:jc w:val="center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1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>Аналит</w:t>
            </w:r>
            <w:r w:rsidR="000D1089" w:rsidRPr="00545784">
              <w:rPr>
                <w:color w:val="000000"/>
                <w:sz w:val="24"/>
              </w:rPr>
              <w:t xml:space="preserve">ическая записка с приложениями 1 – </w:t>
            </w:r>
            <w:r w:rsidRPr="00545784">
              <w:rPr>
                <w:color w:val="000000"/>
                <w:sz w:val="24"/>
              </w:rPr>
              <w:t xml:space="preserve">8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(по избирательным участкам)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3868C1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Поручение </w:t>
            </w:r>
            <w:r w:rsidR="00DA2249" w:rsidRPr="00545784">
              <w:rPr>
                <w:sz w:val="24"/>
              </w:rPr>
              <w:t>Городской Думы городского округа</w:t>
            </w:r>
            <w:r w:rsidRPr="00545784">
              <w:rPr>
                <w:sz w:val="24"/>
              </w:rPr>
              <w:t>, решение коллегии КСП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Сопроводительное письмо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от 28.07.2017 № 01-10/472-04. </w:t>
            </w:r>
          </w:p>
          <w:p w:rsidR="001967AB" w:rsidRPr="00545784" w:rsidRDefault="001967AB" w:rsidP="003868C1">
            <w:pPr>
              <w:jc w:val="both"/>
              <w:rPr>
                <w:color w:val="000000"/>
                <w:sz w:val="24"/>
              </w:rPr>
            </w:pPr>
            <w:r w:rsidRPr="00545784">
              <w:rPr>
                <w:color w:val="000000"/>
                <w:sz w:val="24"/>
              </w:rPr>
              <w:t xml:space="preserve">Составлена аналитическая записка на 5 листах с приложениями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 xml:space="preserve">по избирательным участкам </w:t>
            </w:r>
            <w:r w:rsidR="003868C1">
              <w:rPr>
                <w:color w:val="000000"/>
                <w:sz w:val="24"/>
              </w:rPr>
              <w:br/>
            </w:r>
            <w:r w:rsidRPr="00545784">
              <w:rPr>
                <w:color w:val="000000"/>
                <w:sz w:val="24"/>
              </w:rPr>
              <w:t>на 50 листах</w:t>
            </w:r>
          </w:p>
        </w:tc>
      </w:tr>
    </w:tbl>
    <w:p w:rsidR="00545784" w:rsidRDefault="00545784">
      <w:pPr>
        <w:ind w:firstLine="539"/>
        <w:jc w:val="both"/>
        <w:rPr>
          <w:sz w:val="24"/>
        </w:rPr>
      </w:pPr>
      <w:r>
        <w:rPr>
          <w:sz w:val="24"/>
        </w:rPr>
        <w:br w:type="page"/>
      </w:r>
    </w:p>
    <w:p w:rsidR="001967AB" w:rsidRPr="00807C64" w:rsidRDefault="001967AB" w:rsidP="00545784">
      <w:pPr>
        <w:tabs>
          <w:tab w:val="left" w:pos="6795"/>
          <w:tab w:val="left" w:pos="9639"/>
          <w:tab w:val="left" w:pos="10206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</w:rPr>
      </w:pPr>
      <w:r w:rsidRPr="00807C64">
        <w:rPr>
          <w:sz w:val="24"/>
        </w:rPr>
        <w:lastRenderedPageBreak/>
        <w:t>Приложение 2</w:t>
      </w:r>
    </w:p>
    <w:p w:rsidR="001967AB" w:rsidRPr="00807C64" w:rsidRDefault="001967AB" w:rsidP="001967AB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</w:rPr>
      </w:pPr>
      <w:r w:rsidRPr="00807C64">
        <w:rPr>
          <w:sz w:val="24"/>
        </w:rPr>
        <w:t>к отчету о деятельности Контрольно-счетной палаты за 2017 год</w:t>
      </w:r>
    </w:p>
    <w:p w:rsidR="00FD4309" w:rsidRDefault="00FD4309" w:rsidP="001967AB">
      <w:pPr>
        <w:jc w:val="center"/>
        <w:rPr>
          <w:b/>
          <w:bCs/>
          <w:sz w:val="24"/>
        </w:rPr>
      </w:pPr>
    </w:p>
    <w:p w:rsidR="001967AB" w:rsidRPr="00807C64" w:rsidRDefault="001967AB" w:rsidP="001967AB">
      <w:pPr>
        <w:jc w:val="center"/>
        <w:rPr>
          <w:b/>
          <w:bCs/>
          <w:sz w:val="24"/>
        </w:rPr>
      </w:pPr>
      <w:r w:rsidRPr="00807C64">
        <w:rPr>
          <w:b/>
          <w:bCs/>
          <w:sz w:val="24"/>
        </w:rPr>
        <w:t xml:space="preserve">Перечень представлений, предписаний, дел об административных правонарушениях, проведенных </w:t>
      </w:r>
      <w:r w:rsidRPr="00807C64">
        <w:rPr>
          <w:b/>
          <w:sz w:val="24"/>
        </w:rPr>
        <w:t xml:space="preserve">за </w:t>
      </w:r>
      <w:r w:rsidRPr="00807C64">
        <w:rPr>
          <w:b/>
          <w:bCs/>
          <w:sz w:val="24"/>
        </w:rPr>
        <w:t xml:space="preserve">2017 год и меры, принятые по результатам контрольных мероприятий прошлых лет </w:t>
      </w:r>
    </w:p>
    <w:tbl>
      <w:tblPr>
        <w:tblW w:w="155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1"/>
        <w:gridCol w:w="3038"/>
        <w:gridCol w:w="141"/>
        <w:gridCol w:w="7371"/>
        <w:gridCol w:w="209"/>
        <w:gridCol w:w="4124"/>
      </w:tblGrid>
      <w:tr w:rsidR="001967AB" w:rsidRPr="00545784" w:rsidTr="008B6243">
        <w:tc>
          <w:tcPr>
            <w:tcW w:w="649" w:type="dxa"/>
            <w:gridSpan w:val="2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№</w:t>
            </w:r>
          </w:p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п/п</w:t>
            </w:r>
          </w:p>
        </w:tc>
        <w:tc>
          <w:tcPr>
            <w:tcW w:w="3179" w:type="dxa"/>
            <w:gridSpan w:val="2"/>
          </w:tcPr>
          <w:p w:rsidR="001967AB" w:rsidRPr="00545784" w:rsidRDefault="001967AB" w:rsidP="001967AB">
            <w:pPr>
              <w:keepNext/>
              <w:jc w:val="center"/>
              <w:outlineLvl w:val="2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Наименование контрольного мероприятия и организации, в адрес которой направлено представление, предписание, Ф.И.О. должностного лица, в отношении которого возбуждено дело об административном правонарушении</w:t>
            </w:r>
          </w:p>
        </w:tc>
        <w:tc>
          <w:tcPr>
            <w:tcW w:w="7371" w:type="dxa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Предложения, указанные в представлении и предписании, основания для возбуждения дел об административном правонарушении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Исполнение представления и предписания, вынесение постановлений по делам об административных правонарушениях</w:t>
            </w:r>
          </w:p>
        </w:tc>
      </w:tr>
      <w:tr w:rsidR="001967AB" w:rsidRPr="00545784" w:rsidTr="008B6243">
        <w:tc>
          <w:tcPr>
            <w:tcW w:w="15532" w:type="dxa"/>
            <w:gridSpan w:val="7"/>
            <w:shd w:val="clear" w:color="auto" w:fill="EAF1DD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Представления</w:t>
            </w:r>
          </w:p>
        </w:tc>
      </w:tr>
      <w:tr w:rsidR="001967AB" w:rsidRPr="00545784" w:rsidTr="008B6243">
        <w:trPr>
          <w:trHeight w:val="268"/>
        </w:trPr>
        <w:tc>
          <w:tcPr>
            <w:tcW w:w="15532" w:type="dxa"/>
            <w:gridSpan w:val="7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 xml:space="preserve">Проверка целевого и эффективного использования средств бюджета, предусмотренных на исполнение публичных нормативных обязательств </w:t>
            </w:r>
          </w:p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в 2015 году (выборочно)</w:t>
            </w:r>
          </w:p>
          <w:p w:rsidR="001967AB" w:rsidRPr="00545784" w:rsidRDefault="001967AB" w:rsidP="002E7F9D">
            <w:pPr>
              <w:jc w:val="center"/>
              <w:rPr>
                <w:bCs/>
                <w:sz w:val="24"/>
                <w:highlight w:val="yellow"/>
              </w:rPr>
            </w:pPr>
            <w:r w:rsidRPr="00545784">
              <w:rPr>
                <w:sz w:val="24"/>
              </w:rPr>
              <w:t>(п</w:t>
            </w:r>
            <w:r w:rsidR="002E7F9D">
              <w:rPr>
                <w:sz w:val="24"/>
              </w:rPr>
              <w:t xml:space="preserve">ункт </w:t>
            </w:r>
            <w:r w:rsidRPr="00545784">
              <w:rPr>
                <w:sz w:val="24"/>
              </w:rPr>
              <w:t>4.1 плана работы КСП на 2016) представление от 30.01.2017 № 1, протокол Коллегии КСП № 1</w:t>
            </w:r>
          </w:p>
        </w:tc>
      </w:tr>
      <w:tr w:rsidR="001967AB" w:rsidRPr="00545784" w:rsidTr="008B6243"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1.</w:t>
            </w:r>
          </w:p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vAlign w:val="center"/>
          </w:tcPr>
          <w:p w:rsidR="001967AB" w:rsidRPr="00545784" w:rsidRDefault="00DC336E" w:rsidP="001967AB">
            <w:pPr>
              <w:jc w:val="center"/>
              <w:rPr>
                <w:sz w:val="24"/>
                <w:highlight w:val="yellow"/>
              </w:rPr>
            </w:pPr>
            <w:r w:rsidRPr="00545784">
              <w:rPr>
                <w:sz w:val="24"/>
              </w:rPr>
              <w:t>УО</w:t>
            </w:r>
          </w:p>
        </w:tc>
        <w:tc>
          <w:tcPr>
            <w:tcW w:w="7721" w:type="dxa"/>
            <w:gridSpan w:val="3"/>
          </w:tcPr>
          <w:p w:rsidR="001967AB" w:rsidRPr="00545784" w:rsidRDefault="001967AB" w:rsidP="00FD4309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Представление № 1:</w:t>
            </w:r>
          </w:p>
          <w:p w:rsidR="001967AB" w:rsidRPr="00545784" w:rsidRDefault="001967AB" w:rsidP="00FD4309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1. принять меры дисциплинарного взыскания </w:t>
            </w:r>
            <w:proofErr w:type="gramStart"/>
            <w:r w:rsidRPr="00545784">
              <w:rPr>
                <w:sz w:val="24"/>
              </w:rPr>
              <w:t>к работникам</w:t>
            </w:r>
            <w:proofErr w:type="gramEnd"/>
            <w:r w:rsidRPr="00545784">
              <w:rPr>
                <w:sz w:val="24"/>
              </w:rPr>
              <w:t xml:space="preserve"> допустившим указанные нарушения;</w:t>
            </w:r>
          </w:p>
          <w:p w:rsidR="001967AB" w:rsidRPr="00545784" w:rsidRDefault="001967AB" w:rsidP="00FD4309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2. принять меры по недопущению в дальнейшем указанных замечаний и нарушений.</w:t>
            </w:r>
          </w:p>
          <w:p w:rsidR="001967AB" w:rsidRPr="00545784" w:rsidRDefault="001967AB" w:rsidP="00FD4309">
            <w:pPr>
              <w:jc w:val="both"/>
              <w:rPr>
                <w:sz w:val="24"/>
              </w:rPr>
            </w:pPr>
          </w:p>
          <w:p w:rsidR="001967AB" w:rsidRPr="00545784" w:rsidRDefault="001967AB" w:rsidP="00FD4309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Информировать КСП в срок до 01.03.2017. Требование о предоставлении информации до 25.08.2017</w:t>
            </w:r>
            <w:r w:rsidR="0012375B">
              <w:rPr>
                <w:sz w:val="24"/>
              </w:rPr>
              <w:t>.</w:t>
            </w:r>
          </w:p>
          <w:p w:rsidR="001967AB" w:rsidRPr="00545784" w:rsidRDefault="001967AB" w:rsidP="00FD4309">
            <w:pPr>
              <w:jc w:val="both"/>
              <w:rPr>
                <w:sz w:val="24"/>
              </w:rPr>
            </w:pPr>
          </w:p>
          <w:p w:rsidR="001967AB" w:rsidRPr="00545784" w:rsidRDefault="001967AB" w:rsidP="00FD4309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Представление исполнено.</w:t>
            </w:r>
          </w:p>
        </w:tc>
        <w:tc>
          <w:tcPr>
            <w:tcW w:w="4124" w:type="dxa"/>
          </w:tcPr>
          <w:p w:rsidR="001967AB" w:rsidRPr="00545784" w:rsidRDefault="001967AB" w:rsidP="00FD4309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Согласно письму УО от 25.01.2017 № 16/406 (вх.01-10/42) постановлением </w:t>
            </w:r>
            <w:r w:rsidR="00EB3A40" w:rsidRPr="00545784">
              <w:rPr>
                <w:sz w:val="24"/>
              </w:rPr>
              <w:t>А</w:t>
            </w:r>
            <w:r w:rsidRPr="00545784">
              <w:rPr>
                <w:sz w:val="24"/>
              </w:rPr>
              <w:t xml:space="preserve">дминистрации </w:t>
            </w:r>
            <w:r w:rsidR="004C2B50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 xml:space="preserve"> от 11.07.2016 № 1118 вне</w:t>
            </w:r>
            <w:r w:rsidR="004C2B50" w:rsidRPr="00545784">
              <w:rPr>
                <w:sz w:val="24"/>
              </w:rPr>
              <w:t xml:space="preserve">сены изменения в постановление </w:t>
            </w:r>
            <w:r w:rsidR="00EB3A40" w:rsidRPr="00545784">
              <w:rPr>
                <w:sz w:val="24"/>
              </w:rPr>
              <w:t>А</w:t>
            </w:r>
            <w:r w:rsidRPr="00545784">
              <w:rPr>
                <w:sz w:val="24"/>
              </w:rPr>
              <w:t xml:space="preserve">дминистрации </w:t>
            </w:r>
            <w:r w:rsidR="004C2B50" w:rsidRPr="00545784">
              <w:rPr>
                <w:sz w:val="24"/>
              </w:rPr>
              <w:t xml:space="preserve">городского округа </w:t>
            </w:r>
            <w:r w:rsidRPr="00545784">
              <w:rPr>
                <w:sz w:val="24"/>
              </w:rPr>
              <w:t>от 31.05.2012 № 1485, в котором устранены противоречия. Решением Г</w:t>
            </w:r>
            <w:r w:rsidR="004C2B50" w:rsidRPr="00545784">
              <w:rPr>
                <w:sz w:val="24"/>
              </w:rPr>
              <w:t xml:space="preserve">ородской </w:t>
            </w:r>
            <w:r w:rsidRPr="00545784">
              <w:rPr>
                <w:sz w:val="24"/>
              </w:rPr>
              <w:t>Д</w:t>
            </w:r>
            <w:r w:rsidR="004C2B50" w:rsidRPr="00545784">
              <w:rPr>
                <w:sz w:val="24"/>
              </w:rPr>
              <w:t>умы</w:t>
            </w:r>
            <w:r w:rsidRPr="00545784">
              <w:rPr>
                <w:sz w:val="24"/>
              </w:rPr>
              <w:t xml:space="preserve"> </w:t>
            </w:r>
            <w:r w:rsidR="004C2B50" w:rsidRPr="00545784">
              <w:rPr>
                <w:sz w:val="24"/>
              </w:rPr>
              <w:t xml:space="preserve">городского округа </w:t>
            </w:r>
            <w:r w:rsidRPr="00545784">
              <w:rPr>
                <w:sz w:val="24"/>
              </w:rPr>
              <w:t>от 02.03.2016 № 388-нд внесены изменения в решение Г</w:t>
            </w:r>
            <w:r w:rsidR="004C2B50" w:rsidRPr="00545784">
              <w:rPr>
                <w:sz w:val="24"/>
              </w:rPr>
              <w:t xml:space="preserve">ородской </w:t>
            </w:r>
            <w:r w:rsidRPr="00545784">
              <w:rPr>
                <w:sz w:val="24"/>
              </w:rPr>
              <w:t>Д</w:t>
            </w:r>
            <w:r w:rsidR="004C2B50" w:rsidRPr="00545784">
              <w:rPr>
                <w:sz w:val="24"/>
              </w:rPr>
              <w:t>умы</w:t>
            </w:r>
            <w:r w:rsidRPr="00545784">
              <w:rPr>
                <w:sz w:val="24"/>
              </w:rPr>
              <w:t xml:space="preserve"> </w:t>
            </w:r>
            <w:r w:rsidR="004C2B50" w:rsidRPr="00545784">
              <w:rPr>
                <w:sz w:val="24"/>
              </w:rPr>
              <w:t xml:space="preserve">городского округа </w:t>
            </w:r>
            <w:r w:rsidRPr="00545784">
              <w:rPr>
                <w:sz w:val="24"/>
              </w:rPr>
              <w:t>от 25.12.2008 № 87-нд. Решением Г</w:t>
            </w:r>
            <w:r w:rsidR="004C2B50" w:rsidRPr="00545784">
              <w:rPr>
                <w:sz w:val="24"/>
              </w:rPr>
              <w:t xml:space="preserve">ородской </w:t>
            </w:r>
            <w:r w:rsidRPr="00545784">
              <w:rPr>
                <w:sz w:val="24"/>
              </w:rPr>
              <w:t>Д</w:t>
            </w:r>
            <w:r w:rsidR="004C2B50" w:rsidRPr="00545784">
              <w:rPr>
                <w:sz w:val="24"/>
              </w:rPr>
              <w:t>умы</w:t>
            </w:r>
            <w:r w:rsidRPr="00545784">
              <w:rPr>
                <w:sz w:val="24"/>
              </w:rPr>
              <w:t xml:space="preserve"> </w:t>
            </w:r>
            <w:r w:rsidR="004C2B50" w:rsidRPr="00545784">
              <w:rPr>
                <w:sz w:val="24"/>
              </w:rPr>
              <w:t xml:space="preserve">городского округа </w:t>
            </w:r>
            <w:r w:rsidRPr="00545784">
              <w:rPr>
                <w:sz w:val="24"/>
              </w:rPr>
              <w:t xml:space="preserve">от 05.07.2016 № 445-нд внесены изменения в </w:t>
            </w:r>
            <w:r w:rsidRPr="00545784">
              <w:rPr>
                <w:sz w:val="24"/>
              </w:rPr>
              <w:lastRenderedPageBreak/>
              <w:t>решение Г</w:t>
            </w:r>
            <w:r w:rsidR="004C2B50" w:rsidRPr="00545784">
              <w:rPr>
                <w:sz w:val="24"/>
              </w:rPr>
              <w:t xml:space="preserve">ородской </w:t>
            </w:r>
            <w:r w:rsidRPr="00545784">
              <w:rPr>
                <w:sz w:val="24"/>
              </w:rPr>
              <w:t>Д</w:t>
            </w:r>
            <w:r w:rsidR="004C2B50" w:rsidRPr="00545784">
              <w:rPr>
                <w:sz w:val="24"/>
              </w:rPr>
              <w:t>умы</w:t>
            </w:r>
            <w:r w:rsidRPr="00545784">
              <w:rPr>
                <w:sz w:val="24"/>
              </w:rPr>
              <w:t xml:space="preserve"> </w:t>
            </w:r>
            <w:r w:rsidR="004C2B50" w:rsidRPr="00545784">
              <w:rPr>
                <w:sz w:val="24"/>
              </w:rPr>
              <w:t xml:space="preserve">городского округа </w:t>
            </w:r>
            <w:r w:rsidRPr="00545784">
              <w:rPr>
                <w:sz w:val="24"/>
              </w:rPr>
              <w:t>от 31.10.2013 № 144-нд. Решением Г</w:t>
            </w:r>
            <w:r w:rsidR="004C2B50" w:rsidRPr="00545784">
              <w:rPr>
                <w:sz w:val="24"/>
              </w:rPr>
              <w:t xml:space="preserve">ородской </w:t>
            </w:r>
            <w:r w:rsidRPr="00545784">
              <w:rPr>
                <w:sz w:val="24"/>
              </w:rPr>
              <w:t>Д</w:t>
            </w:r>
            <w:r w:rsidR="004C2B50" w:rsidRPr="00545784">
              <w:rPr>
                <w:sz w:val="24"/>
              </w:rPr>
              <w:t>умы</w:t>
            </w:r>
            <w:r w:rsidRPr="00545784">
              <w:rPr>
                <w:sz w:val="24"/>
              </w:rPr>
              <w:t xml:space="preserve"> </w:t>
            </w:r>
            <w:r w:rsidR="004C2B50" w:rsidRPr="00545784">
              <w:rPr>
                <w:sz w:val="24"/>
              </w:rPr>
              <w:t xml:space="preserve">городского округа </w:t>
            </w:r>
            <w:r w:rsidRPr="00545784">
              <w:rPr>
                <w:sz w:val="24"/>
              </w:rPr>
              <w:t>от 01.11.2016 № 487 внесены изменения в решение Г</w:t>
            </w:r>
            <w:r w:rsidR="004C2B50" w:rsidRPr="00545784">
              <w:rPr>
                <w:sz w:val="24"/>
              </w:rPr>
              <w:t xml:space="preserve">ородской </w:t>
            </w:r>
            <w:r w:rsidRPr="00545784">
              <w:rPr>
                <w:sz w:val="24"/>
              </w:rPr>
              <w:t>Д</w:t>
            </w:r>
            <w:r w:rsidR="004C2B50" w:rsidRPr="00545784">
              <w:rPr>
                <w:sz w:val="24"/>
              </w:rPr>
              <w:t>умы</w:t>
            </w:r>
            <w:r w:rsidRPr="00545784">
              <w:rPr>
                <w:sz w:val="24"/>
              </w:rPr>
              <w:t xml:space="preserve"> </w:t>
            </w:r>
            <w:r w:rsidR="004C2B50" w:rsidRPr="00545784">
              <w:rPr>
                <w:sz w:val="24"/>
              </w:rPr>
              <w:t xml:space="preserve">городского округа </w:t>
            </w:r>
            <w:r w:rsidRPr="00545784">
              <w:rPr>
                <w:sz w:val="24"/>
              </w:rPr>
              <w:t xml:space="preserve">от 03.09.2009 № 157-нд. Разработаны и находятся на согласовании административные регламенты, утвержденные постановлениями </w:t>
            </w:r>
            <w:r w:rsidR="00EB3A40" w:rsidRPr="00545784">
              <w:rPr>
                <w:sz w:val="24"/>
              </w:rPr>
              <w:t>А</w:t>
            </w:r>
            <w:r w:rsidRPr="00545784">
              <w:rPr>
                <w:sz w:val="24"/>
              </w:rPr>
              <w:t>дминистрации</w:t>
            </w:r>
            <w:r w:rsidR="00DC336E" w:rsidRPr="00545784">
              <w:rPr>
                <w:sz w:val="24"/>
              </w:rPr>
              <w:t xml:space="preserve"> городского округа</w:t>
            </w:r>
            <w:r w:rsidRPr="00545784">
              <w:rPr>
                <w:sz w:val="24"/>
              </w:rPr>
              <w:t xml:space="preserve"> от 30.07.2015 № 1806 и от 05.08.2015 № 1847. Личные дела граждан проверены и дополнены недостающими документами. Замечания по бухгалтерскому учету устранены. </w:t>
            </w:r>
          </w:p>
          <w:p w:rsidR="001967AB" w:rsidRPr="00545784" w:rsidRDefault="001967AB" w:rsidP="00FD4309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Согласно письму УО от 21.02.2017 № 16/1201 (вх.01-10/113):  </w:t>
            </w:r>
          </w:p>
          <w:p w:rsidR="001967AB" w:rsidRPr="00545784" w:rsidRDefault="001967AB" w:rsidP="00FD4309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1. приняты меры дисциплинарного взыскания </w:t>
            </w:r>
            <w:proofErr w:type="gramStart"/>
            <w:r w:rsidRPr="00545784">
              <w:rPr>
                <w:sz w:val="24"/>
              </w:rPr>
              <w:t>к работникам</w:t>
            </w:r>
            <w:proofErr w:type="gramEnd"/>
            <w:r w:rsidRPr="00545784">
              <w:rPr>
                <w:sz w:val="24"/>
              </w:rPr>
              <w:t xml:space="preserve"> допустившим указанные нарушения в виде замечания; </w:t>
            </w:r>
          </w:p>
          <w:p w:rsidR="001967AB" w:rsidRPr="00545784" w:rsidRDefault="001967AB" w:rsidP="00FD4309">
            <w:pPr>
              <w:jc w:val="both"/>
              <w:rPr>
                <w:sz w:val="24"/>
                <w:highlight w:val="yellow"/>
              </w:rPr>
            </w:pPr>
            <w:r w:rsidRPr="00545784">
              <w:rPr>
                <w:sz w:val="24"/>
              </w:rPr>
              <w:t>2. в целях недопущения в дальнейшем нарушений, выявленных в ходе проведения контрольного мероприятия, со специалистами отдела по предоставлению социальных услуг проведен детальный анализ недостатков, отмеченных в акте проверки.</w:t>
            </w:r>
          </w:p>
        </w:tc>
      </w:tr>
      <w:tr w:rsidR="001967AB" w:rsidRPr="00545784" w:rsidTr="008B6243">
        <w:tc>
          <w:tcPr>
            <w:tcW w:w="15532" w:type="dxa"/>
            <w:gridSpan w:val="7"/>
            <w:vAlign w:val="center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Проверка использования пустующих жилых помещений Петропавловск-Камчатского городского округа, а также расходов на их содержание</w:t>
            </w:r>
          </w:p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 xml:space="preserve"> в 2014 году</w:t>
            </w:r>
          </w:p>
          <w:p w:rsidR="001967AB" w:rsidRPr="00545784" w:rsidRDefault="001967AB" w:rsidP="002E7F9D">
            <w:pPr>
              <w:jc w:val="center"/>
              <w:rPr>
                <w:sz w:val="24"/>
                <w:highlight w:val="yellow"/>
              </w:rPr>
            </w:pPr>
            <w:r w:rsidRPr="00545784">
              <w:rPr>
                <w:sz w:val="24"/>
              </w:rPr>
              <w:t>(п</w:t>
            </w:r>
            <w:r w:rsidR="002E7F9D">
              <w:rPr>
                <w:sz w:val="24"/>
              </w:rPr>
              <w:t xml:space="preserve">ункт </w:t>
            </w:r>
            <w:r w:rsidRPr="00545784">
              <w:rPr>
                <w:sz w:val="24"/>
              </w:rPr>
              <w:t>1.4 плана работы КСП на 2016 год) представление от 01.02.2017 № 2</w:t>
            </w:r>
          </w:p>
        </w:tc>
      </w:tr>
      <w:tr w:rsidR="001967AB" w:rsidRPr="00545784" w:rsidTr="008B6243"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</w:t>
            </w:r>
          </w:p>
        </w:tc>
        <w:tc>
          <w:tcPr>
            <w:tcW w:w="3119" w:type="dxa"/>
            <w:gridSpan w:val="2"/>
            <w:vAlign w:val="center"/>
          </w:tcPr>
          <w:p w:rsidR="001967AB" w:rsidRPr="00545784" w:rsidRDefault="00C06BAC" w:rsidP="001967AB">
            <w:pPr>
              <w:jc w:val="center"/>
              <w:rPr>
                <w:sz w:val="24"/>
                <w:highlight w:val="yellow"/>
              </w:rPr>
            </w:pPr>
            <w:r w:rsidRPr="00545784">
              <w:rPr>
                <w:sz w:val="24"/>
              </w:rPr>
              <w:t>КУЖФ</w:t>
            </w:r>
            <w:r w:rsidR="001967AB" w:rsidRPr="00545784">
              <w:rPr>
                <w:sz w:val="24"/>
              </w:rPr>
              <w:t xml:space="preserve"> </w:t>
            </w:r>
          </w:p>
        </w:tc>
        <w:tc>
          <w:tcPr>
            <w:tcW w:w="7721" w:type="dxa"/>
            <w:gridSpan w:val="3"/>
          </w:tcPr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Представление № 2: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1. не заключались контракты на предоставление субсидии по оплате за жилое помещение и коммунальные услуги в отношении незаселенных помещений. Кроме самой суммы долга, возникла необходимость оплачивать сумму судебных издержек;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2. не смотря на проведенный ремонт в пустующих помещениях (квартирах), отдельные помещения оставались незаселенными от 2-х лет и более (ул. Рябиковская 81/1, 2-я Шевченко 9-10, 2-я Шевченко 9-22, Виталия Кручины 8/4-17);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3. при несвоевременном выполнении работ подрядными организациями, штрафные санкции не выставлены;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4. выявлены факты повторной оплаты подрядным организациям за аналогичные виды работ по одним и тем же объектам. Установлены оконные блоки из ПВХ по адресам ул. Молчанова 13 и 14/с разницей в 2 месяца/ (оплата произведена в адрес ИП и ООО);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5. неэффективное использование жилого помещения по пр. 50 лет Октября 35-17. Служебная квартира предостав</w:t>
            </w:r>
            <w:r w:rsidR="00EB3A40" w:rsidRPr="00545784">
              <w:rPr>
                <w:sz w:val="24"/>
              </w:rPr>
              <w:t>лена бывшему заместителю главы А</w:t>
            </w:r>
            <w:r w:rsidRPr="00545784">
              <w:rPr>
                <w:sz w:val="24"/>
              </w:rPr>
              <w:t xml:space="preserve">дминистрации </w:t>
            </w:r>
            <w:r w:rsidR="004C2B50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>. В настоящее время муниципальный служащий прекратил свои полномочия, однако в нарушение п. 2.6 Решение Г</w:t>
            </w:r>
            <w:r w:rsidR="004C2B50" w:rsidRPr="00545784">
              <w:rPr>
                <w:sz w:val="24"/>
              </w:rPr>
              <w:t xml:space="preserve">ородской </w:t>
            </w:r>
            <w:r w:rsidRPr="00545784">
              <w:rPr>
                <w:sz w:val="24"/>
              </w:rPr>
              <w:t>Д</w:t>
            </w:r>
            <w:r w:rsidR="004C2B50" w:rsidRPr="00545784">
              <w:rPr>
                <w:sz w:val="24"/>
              </w:rPr>
              <w:t>умы</w:t>
            </w:r>
            <w:r w:rsidRPr="00545784">
              <w:rPr>
                <w:sz w:val="24"/>
              </w:rPr>
              <w:t xml:space="preserve"> </w:t>
            </w:r>
            <w:r w:rsidR="004C2B50" w:rsidRPr="00545784">
              <w:rPr>
                <w:sz w:val="24"/>
              </w:rPr>
              <w:t xml:space="preserve">городского округа </w:t>
            </w:r>
            <w:r w:rsidRPr="00545784">
              <w:rPr>
                <w:sz w:val="24"/>
              </w:rPr>
              <w:t>от 06.05.2013 № 71-нд, квартира не истребована.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Предложено: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1. принять меры по устранению нарушений;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2. принять меры дисциплинарного взыскания к работникам, допустившим указанные нарушения;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3. принять меры по недопущению в дальнейшем указанных замечаний и нарушений.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Срок уведомления КСП – в течение 30 рабочих дней со дня получения представления.</w:t>
            </w:r>
          </w:p>
        </w:tc>
        <w:tc>
          <w:tcPr>
            <w:tcW w:w="4124" w:type="dxa"/>
          </w:tcPr>
          <w:p w:rsidR="001967AB" w:rsidRPr="00545784" w:rsidRDefault="001967AB" w:rsidP="00FD4309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Согласно письму КУЖФ </w:t>
            </w:r>
            <w:r w:rsidRPr="00545784">
              <w:rPr>
                <w:bCs/>
                <w:sz w:val="24"/>
              </w:rPr>
              <w:t>27.02.2017 № 01-12-01/1081/17</w:t>
            </w:r>
            <w:r w:rsidRPr="00545784">
              <w:rPr>
                <w:sz w:val="24"/>
              </w:rPr>
              <w:t xml:space="preserve"> – все пункты </w:t>
            </w:r>
            <w:r w:rsidRPr="00545784">
              <w:rPr>
                <w:sz w:val="24"/>
              </w:rPr>
              <w:lastRenderedPageBreak/>
              <w:t>представления выполнены в полном объеме.</w:t>
            </w:r>
          </w:p>
          <w:p w:rsidR="001967AB" w:rsidRPr="00545784" w:rsidRDefault="001967AB" w:rsidP="00FD4309">
            <w:pPr>
              <w:jc w:val="both"/>
              <w:rPr>
                <w:sz w:val="24"/>
              </w:rPr>
            </w:pPr>
          </w:p>
          <w:p w:rsidR="001967AB" w:rsidRPr="00545784" w:rsidRDefault="001967AB" w:rsidP="00FD4309">
            <w:pPr>
              <w:jc w:val="both"/>
              <w:rPr>
                <w:sz w:val="24"/>
                <w:highlight w:val="yellow"/>
              </w:rPr>
            </w:pPr>
            <w:r w:rsidRPr="00545784">
              <w:rPr>
                <w:sz w:val="24"/>
              </w:rPr>
              <w:t>Представление исполнено.</w:t>
            </w:r>
          </w:p>
        </w:tc>
      </w:tr>
      <w:tr w:rsidR="001967AB" w:rsidRPr="00545784" w:rsidTr="008B6243">
        <w:tc>
          <w:tcPr>
            <w:tcW w:w="15532" w:type="dxa"/>
            <w:gridSpan w:val="7"/>
            <w:vAlign w:val="center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Проверка отдельных вопросов финансово-хозяйственной деятельности МУП «</w:t>
            </w:r>
            <w:proofErr w:type="spellStart"/>
            <w:r w:rsidRPr="00545784">
              <w:rPr>
                <w:sz w:val="24"/>
              </w:rPr>
              <w:t>Спецдорремстрой</w:t>
            </w:r>
            <w:proofErr w:type="spellEnd"/>
            <w:r w:rsidRPr="00545784">
              <w:rPr>
                <w:sz w:val="24"/>
              </w:rPr>
              <w:t>» за 2016 год</w:t>
            </w:r>
          </w:p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(п.2.1 плана работы КСП на 2017 год) представление от 26.05.2017 № 3,4 протокол Коллегии КСП № 4</w:t>
            </w:r>
          </w:p>
        </w:tc>
      </w:tr>
      <w:tr w:rsidR="001967AB" w:rsidRPr="00545784" w:rsidTr="008B6243"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</w:t>
            </w:r>
          </w:p>
        </w:tc>
        <w:tc>
          <w:tcPr>
            <w:tcW w:w="3119" w:type="dxa"/>
            <w:gridSpan w:val="2"/>
            <w:vAlign w:val="center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МУП «</w:t>
            </w:r>
            <w:proofErr w:type="spellStart"/>
            <w:r w:rsidRPr="00545784">
              <w:rPr>
                <w:sz w:val="24"/>
              </w:rPr>
              <w:t>Спецдорремстрой</w:t>
            </w:r>
            <w:proofErr w:type="spellEnd"/>
            <w:r w:rsidRPr="00545784">
              <w:rPr>
                <w:sz w:val="24"/>
              </w:rPr>
              <w:t>»</w:t>
            </w:r>
          </w:p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 xml:space="preserve"> </w:t>
            </w:r>
          </w:p>
        </w:tc>
        <w:tc>
          <w:tcPr>
            <w:tcW w:w="7721" w:type="dxa"/>
            <w:gridSpan w:val="3"/>
          </w:tcPr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Представление № 3: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1. необоснованное начисление з/платы – 1 383,0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2. нарушения порядка ведения кассовых операций – 212,0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3. необоснованно принятые расходы – 87,4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4. неистребованная дебиторская задолженность – 456,0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5. нарушения 135-ФЗ – 59 737,3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6. заключение договоров и перечисление денежных средств по </w:t>
            </w:r>
            <w:proofErr w:type="spellStart"/>
            <w:r w:rsidRPr="00545784">
              <w:rPr>
                <w:sz w:val="24"/>
              </w:rPr>
              <w:t>аффилированности</w:t>
            </w:r>
            <w:proofErr w:type="spellEnd"/>
            <w:r w:rsidRPr="00545784">
              <w:rPr>
                <w:sz w:val="24"/>
              </w:rPr>
              <w:t xml:space="preserve"> лиц – 17 248,6 </w:t>
            </w:r>
            <w:r w:rsidR="000829BA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7. по результатам инвентаризации установлено: излишек бензина АИ-80 – 40 литров; недостача бензина Регулятор 92 – 138 литров; недостача дизельного топлива – 932 литра;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8. неэффективное использование объекта основных средств – 31 070,3 </w:t>
            </w:r>
            <w:r w:rsidR="002B50F3" w:rsidRPr="00545784">
              <w:rPr>
                <w:sz w:val="24"/>
              </w:rPr>
              <w:t>тыс. рублей;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9. в нарушение ст. 6, 78, 78.2 </w:t>
            </w:r>
            <w:r w:rsidR="0012365E" w:rsidRPr="00545784">
              <w:rPr>
                <w:sz w:val="24"/>
              </w:rPr>
              <w:t xml:space="preserve">Бюджетного кодекса Российской Федерации </w:t>
            </w:r>
            <w:r w:rsidR="00EB3A40" w:rsidRPr="00545784">
              <w:rPr>
                <w:sz w:val="24"/>
              </w:rPr>
              <w:t>А</w:t>
            </w:r>
            <w:r w:rsidRPr="00545784">
              <w:rPr>
                <w:sz w:val="24"/>
              </w:rPr>
              <w:t>дминистрацией</w:t>
            </w:r>
            <w:r w:rsidR="00DC336E" w:rsidRPr="00545784">
              <w:rPr>
                <w:sz w:val="24"/>
              </w:rPr>
              <w:t xml:space="preserve"> городского округа</w:t>
            </w:r>
            <w:r w:rsidRPr="00545784">
              <w:rPr>
                <w:sz w:val="24"/>
              </w:rPr>
              <w:t xml:space="preserve"> неправомерно увеличен уставной фонд предприятия. Полученные денежные средства в размере 117 000,0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предприятие направило на пополнение оборотных средств и погашение кредиторской задолженности;</w:t>
            </w:r>
          </w:p>
          <w:p w:rsidR="001967AB" w:rsidRPr="00545784" w:rsidRDefault="004C2B50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10. постановление </w:t>
            </w:r>
            <w:r w:rsidR="00EB3A40" w:rsidRPr="00545784">
              <w:rPr>
                <w:sz w:val="24"/>
              </w:rPr>
              <w:t>А</w:t>
            </w:r>
            <w:r w:rsidR="001967AB" w:rsidRPr="00545784">
              <w:rPr>
                <w:sz w:val="24"/>
              </w:rPr>
              <w:t xml:space="preserve">дминистрации </w:t>
            </w:r>
            <w:r w:rsidRPr="00545784">
              <w:rPr>
                <w:sz w:val="24"/>
              </w:rPr>
              <w:t xml:space="preserve">городского округа </w:t>
            </w:r>
            <w:r w:rsidR="001967AB" w:rsidRPr="00545784">
              <w:rPr>
                <w:sz w:val="24"/>
              </w:rPr>
              <w:t xml:space="preserve">от 25.03.2013 № 853 в части увеличения уставного фонда предприятия, противоречит нормам ст. 3, 78, 78.2 </w:t>
            </w:r>
            <w:r w:rsidR="0012365E" w:rsidRPr="00545784">
              <w:rPr>
                <w:sz w:val="24"/>
              </w:rPr>
              <w:t>Бюджетного кодекса Российской Федерации</w:t>
            </w:r>
            <w:r w:rsidR="001967AB" w:rsidRPr="00545784">
              <w:rPr>
                <w:sz w:val="24"/>
              </w:rPr>
              <w:t xml:space="preserve">. 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Предложено: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1. устранить нарушения, указанные в акте проверки, с предоставлением подтверждающих документов;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2. рассмотреть вопрос о привлечении сотрудников (работников), допустивших нарушения к строгой дисциплинарной и материальной ответственности. Предоставить копии подтверждающих документов о привлечении сотрудников (работников);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3. принять меры по недопущению в дальнейшем указанных замечаний и нарушений.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 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Срок уведомления КСП – в течение 30 рабочих дней со дня получения представления.</w:t>
            </w: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967AB" w:rsidRPr="00545784" w:rsidRDefault="001967AB" w:rsidP="00FD43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Представление исполнено.</w:t>
            </w:r>
          </w:p>
        </w:tc>
        <w:tc>
          <w:tcPr>
            <w:tcW w:w="4124" w:type="dxa"/>
          </w:tcPr>
          <w:p w:rsidR="001967AB" w:rsidRPr="00545784" w:rsidRDefault="001967AB" w:rsidP="00FD4309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Примечание (из отчета): 19.05.2017 Следственным отделом </w:t>
            </w:r>
            <w:r w:rsidR="00FD4309">
              <w:rPr>
                <w:sz w:val="24"/>
              </w:rPr>
              <w:br/>
            </w:r>
            <w:r w:rsidRPr="00545784">
              <w:rPr>
                <w:sz w:val="24"/>
              </w:rPr>
              <w:t>по г. П</w:t>
            </w:r>
            <w:r w:rsidR="002E7F9D">
              <w:rPr>
                <w:sz w:val="24"/>
              </w:rPr>
              <w:t>етропавловску</w:t>
            </w:r>
            <w:r w:rsidRPr="00545784">
              <w:rPr>
                <w:sz w:val="24"/>
              </w:rPr>
              <w:t>-Камчатско</w:t>
            </w:r>
            <w:r w:rsidR="002E7F9D">
              <w:rPr>
                <w:sz w:val="24"/>
              </w:rPr>
              <w:t>му</w:t>
            </w:r>
            <w:r w:rsidRPr="00545784">
              <w:rPr>
                <w:sz w:val="24"/>
              </w:rPr>
              <w:t xml:space="preserve"> СУ СК РФ по Камчатскому краю возбуждено уголовное дело по признакам преступления </w:t>
            </w:r>
            <w:r w:rsidRPr="00545784">
              <w:rPr>
                <w:sz w:val="24"/>
              </w:rPr>
              <w:lastRenderedPageBreak/>
              <w:t xml:space="preserve">предусмотренного ч.3 ст.160 УК РФ (присвоение, растрата) в отношении директора </w:t>
            </w:r>
            <w:r w:rsidR="00FD4309">
              <w:rPr>
                <w:sz w:val="24"/>
              </w:rPr>
              <w:br/>
            </w:r>
            <w:r w:rsidRPr="00545784">
              <w:rPr>
                <w:sz w:val="24"/>
              </w:rPr>
              <w:t>МУП «</w:t>
            </w:r>
            <w:proofErr w:type="spellStart"/>
            <w:r w:rsidRPr="00545784">
              <w:rPr>
                <w:sz w:val="24"/>
              </w:rPr>
              <w:t>Спецдорремстрой</w:t>
            </w:r>
            <w:proofErr w:type="spellEnd"/>
            <w:r w:rsidRPr="00545784">
              <w:rPr>
                <w:sz w:val="24"/>
              </w:rPr>
              <w:t>».</w:t>
            </w:r>
          </w:p>
          <w:p w:rsidR="001967AB" w:rsidRPr="00545784" w:rsidRDefault="001967AB" w:rsidP="00FD4309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Согласно письму </w:t>
            </w:r>
            <w:r w:rsidR="00FD4309">
              <w:rPr>
                <w:sz w:val="24"/>
              </w:rPr>
              <w:br/>
            </w:r>
            <w:r w:rsidRPr="00545784">
              <w:rPr>
                <w:sz w:val="24"/>
              </w:rPr>
              <w:t>МУП «</w:t>
            </w:r>
            <w:proofErr w:type="spellStart"/>
            <w:r w:rsidRPr="00545784">
              <w:rPr>
                <w:sz w:val="24"/>
              </w:rPr>
              <w:t>Спецдорремстрой</w:t>
            </w:r>
            <w:proofErr w:type="spellEnd"/>
            <w:r w:rsidRPr="00545784">
              <w:rPr>
                <w:sz w:val="24"/>
              </w:rPr>
              <w:t>» от 23.06.2017 № 850 (вх.01-10/367 от 23.06.2017):</w:t>
            </w:r>
          </w:p>
          <w:p w:rsidR="001967AB" w:rsidRPr="00545784" w:rsidRDefault="001967AB" w:rsidP="00FD4309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1. первичные кассовые документы заполнены в соответствии с указаниями ЦБ РФ № 3210-У;</w:t>
            </w:r>
          </w:p>
          <w:p w:rsidR="001967AB" w:rsidRPr="00545784" w:rsidRDefault="001967AB" w:rsidP="00FD4309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2. директором </w:t>
            </w:r>
            <w:r w:rsidR="00FD4309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МУП </w:t>
            </w:r>
            <w:r w:rsidR="004C2B50" w:rsidRPr="00545784">
              <w:rPr>
                <w:sz w:val="24"/>
              </w:rPr>
              <w:t>«</w:t>
            </w:r>
            <w:proofErr w:type="spellStart"/>
            <w:r w:rsidR="004C2B50" w:rsidRPr="00545784">
              <w:rPr>
                <w:sz w:val="24"/>
              </w:rPr>
              <w:t>Спецдорремстрой</w:t>
            </w:r>
            <w:proofErr w:type="spellEnd"/>
            <w:r w:rsidR="004C2B50" w:rsidRPr="00545784">
              <w:rPr>
                <w:sz w:val="24"/>
              </w:rPr>
              <w:t xml:space="preserve">» </w:t>
            </w:r>
            <w:r w:rsidRPr="00545784">
              <w:rPr>
                <w:sz w:val="24"/>
              </w:rPr>
              <w:t xml:space="preserve">внесены наличные денежные средства в кассу предприятия 531,4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как неправомерно выплаченные;</w:t>
            </w:r>
          </w:p>
          <w:p w:rsidR="001967AB" w:rsidRPr="00545784" w:rsidRDefault="001967AB" w:rsidP="00FD4309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2. работником предприятия внесен 17,0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по разнице в стоимости билетов;</w:t>
            </w:r>
          </w:p>
          <w:p w:rsidR="001967AB" w:rsidRPr="00545784" w:rsidRDefault="001967AB" w:rsidP="00FD4309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3. в Арбитражный суд г. Москвы направлено исковое заявление в отношении ООО «</w:t>
            </w:r>
            <w:proofErr w:type="spellStart"/>
            <w:r w:rsidRPr="00545784">
              <w:rPr>
                <w:sz w:val="24"/>
              </w:rPr>
              <w:t>Гринвуд</w:t>
            </w:r>
            <w:proofErr w:type="spellEnd"/>
            <w:r w:rsidRPr="00545784">
              <w:rPr>
                <w:sz w:val="24"/>
              </w:rPr>
              <w:t xml:space="preserve">» (правопреемник ООО </w:t>
            </w:r>
            <w:r w:rsidR="00FD4309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«МДЖ-Строй»)-456,0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FD4309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4. квартира по адресу: </w:t>
            </w:r>
            <w:r w:rsidR="002E7F9D">
              <w:rPr>
                <w:sz w:val="24"/>
              </w:rPr>
              <w:br/>
            </w:r>
            <w:r w:rsidRPr="00545784">
              <w:rPr>
                <w:sz w:val="24"/>
              </w:rPr>
              <w:t>г. П</w:t>
            </w:r>
            <w:r w:rsidR="002E7F9D">
              <w:rPr>
                <w:sz w:val="24"/>
              </w:rPr>
              <w:t>етропавловск</w:t>
            </w:r>
            <w:r w:rsidRPr="00545784">
              <w:rPr>
                <w:sz w:val="24"/>
              </w:rPr>
              <w:t>-К</w:t>
            </w:r>
            <w:r w:rsidR="002E7F9D">
              <w:rPr>
                <w:sz w:val="24"/>
              </w:rPr>
              <w:t>амчатский</w:t>
            </w:r>
            <w:r w:rsidRPr="00545784">
              <w:rPr>
                <w:sz w:val="24"/>
              </w:rPr>
              <w:t xml:space="preserve">, </w:t>
            </w:r>
            <w:r w:rsidR="002E7F9D">
              <w:rPr>
                <w:sz w:val="24"/>
              </w:rPr>
              <w:br/>
            </w:r>
            <w:r w:rsidRPr="00545784">
              <w:rPr>
                <w:sz w:val="24"/>
              </w:rPr>
              <w:t>пр</w:t>
            </w:r>
            <w:r w:rsidR="002E7F9D">
              <w:rPr>
                <w:sz w:val="24"/>
              </w:rPr>
              <w:t>оспект</w:t>
            </w:r>
            <w:r w:rsidRPr="00545784">
              <w:rPr>
                <w:sz w:val="24"/>
              </w:rPr>
              <w:t xml:space="preserve"> Циолковского д.7 кв.22, закрепленная в х/в</w:t>
            </w:r>
            <w:r w:rsidR="002E7F9D">
              <w:rPr>
                <w:sz w:val="24"/>
              </w:rPr>
              <w:t>,</w:t>
            </w:r>
            <w:r w:rsidRPr="00545784">
              <w:rPr>
                <w:sz w:val="24"/>
              </w:rPr>
              <w:t xml:space="preserve"> отражена по бухгалтерскому учету предприятия;</w:t>
            </w:r>
          </w:p>
          <w:p w:rsidR="001967AB" w:rsidRPr="00545784" w:rsidRDefault="001967AB" w:rsidP="00FD4309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5. оплата проезда </w:t>
            </w:r>
            <w:proofErr w:type="spellStart"/>
            <w:r w:rsidRPr="00545784">
              <w:rPr>
                <w:sz w:val="24"/>
              </w:rPr>
              <w:t>Несторову</w:t>
            </w:r>
            <w:proofErr w:type="spellEnd"/>
            <w:r w:rsidRPr="00545784">
              <w:rPr>
                <w:sz w:val="24"/>
              </w:rPr>
              <w:t xml:space="preserve"> В.А. осуществлена правомерно (копии документов представлены);</w:t>
            </w:r>
          </w:p>
          <w:p w:rsidR="001967AB" w:rsidRPr="00545784" w:rsidRDefault="001967AB" w:rsidP="00FD4309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6. признаки </w:t>
            </w:r>
            <w:proofErr w:type="spellStart"/>
            <w:r w:rsidRPr="00545784">
              <w:rPr>
                <w:sz w:val="24"/>
              </w:rPr>
              <w:t>аффилированности</w:t>
            </w:r>
            <w:proofErr w:type="spellEnd"/>
            <w:r w:rsidRPr="00545784">
              <w:rPr>
                <w:sz w:val="24"/>
              </w:rPr>
              <w:t xml:space="preserve"> отсутствуют;</w:t>
            </w:r>
          </w:p>
          <w:p w:rsidR="001967AB" w:rsidRPr="00545784" w:rsidRDefault="001967AB" w:rsidP="00FD4309">
            <w:pPr>
              <w:jc w:val="both"/>
              <w:rPr>
                <w:sz w:val="24"/>
                <w:highlight w:val="yellow"/>
              </w:rPr>
            </w:pPr>
            <w:r w:rsidRPr="00545784">
              <w:rPr>
                <w:sz w:val="24"/>
              </w:rPr>
              <w:lastRenderedPageBreak/>
              <w:t xml:space="preserve">7. расход по 117 000,0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- протокол заседания балансовой комиссии от 12.05.2016 № 02-16.</w:t>
            </w:r>
          </w:p>
        </w:tc>
      </w:tr>
      <w:tr w:rsidR="001967AB" w:rsidRPr="00545784" w:rsidTr="008B6243"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lastRenderedPageBreak/>
              <w:t>2</w:t>
            </w:r>
          </w:p>
        </w:tc>
        <w:tc>
          <w:tcPr>
            <w:tcW w:w="3119" w:type="dxa"/>
            <w:gridSpan w:val="2"/>
            <w:vAlign w:val="center"/>
          </w:tcPr>
          <w:p w:rsidR="001967AB" w:rsidRPr="00545784" w:rsidRDefault="004C2B50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УЭРИО</w:t>
            </w:r>
          </w:p>
        </w:tc>
        <w:tc>
          <w:tcPr>
            <w:tcW w:w="7721" w:type="dxa"/>
            <w:gridSpan w:val="3"/>
          </w:tcPr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Представление № 4: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1. необоснованное начисление з/платы – 1 383,0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2. нарушения порядка ведения кассовых операций – 212,0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3. необоснованно принятые расходы – 87,4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4. неистребованная дебиторская задолженность – 456,0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5. нарушения 135-ФЗ – 59 737,3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6. заключение договоров и перечисление денежных средств по </w:t>
            </w:r>
            <w:proofErr w:type="spellStart"/>
            <w:r w:rsidRPr="00545784">
              <w:rPr>
                <w:sz w:val="24"/>
              </w:rPr>
              <w:t>аффилированности</w:t>
            </w:r>
            <w:proofErr w:type="spellEnd"/>
            <w:r w:rsidRPr="00545784">
              <w:rPr>
                <w:sz w:val="24"/>
              </w:rPr>
              <w:t xml:space="preserve"> лиц – 17 248,6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7. по результатам инвентаризации установлено: излишек бензина АИ-80 – 40 литров; недостача бензина Регулятор 92 – 138 литров; недостача дизельного топлива – 932 литра;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8. неэффективное использование объекта основных средств – 31 070,3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(механизм для переработки и укладки асфальта)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9. в н</w:t>
            </w:r>
            <w:r w:rsidR="00EB3A40" w:rsidRPr="00545784">
              <w:rPr>
                <w:sz w:val="24"/>
              </w:rPr>
              <w:t>арушение ст. 6, 78, 78.2 БК РФ А</w:t>
            </w:r>
            <w:r w:rsidRPr="00545784">
              <w:rPr>
                <w:sz w:val="24"/>
              </w:rPr>
              <w:t xml:space="preserve">дминистрацией неправомерно увеличен уставной фонд предприятия. Полученные денежные средства в размере 117 000,0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предприятие направило на пополнение </w:t>
            </w:r>
            <w:r w:rsidR="00B10132" w:rsidRPr="00545784">
              <w:rPr>
                <w:sz w:val="24"/>
              </w:rPr>
              <w:t>оборотных средств и погашение кредиторской</w:t>
            </w:r>
            <w:r w:rsidRPr="00545784">
              <w:rPr>
                <w:sz w:val="24"/>
              </w:rPr>
              <w:t xml:space="preserve"> задолженности;</w:t>
            </w:r>
          </w:p>
          <w:p w:rsidR="001967AB" w:rsidRPr="00545784" w:rsidRDefault="004C2B50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10. постановление А</w:t>
            </w:r>
            <w:r w:rsidR="001967AB" w:rsidRPr="00545784">
              <w:rPr>
                <w:sz w:val="24"/>
              </w:rPr>
              <w:t xml:space="preserve">дминистрации </w:t>
            </w:r>
            <w:r w:rsidRPr="00545784">
              <w:rPr>
                <w:sz w:val="24"/>
              </w:rPr>
              <w:t>городского округа</w:t>
            </w:r>
            <w:r w:rsidR="001967AB" w:rsidRPr="00545784">
              <w:rPr>
                <w:sz w:val="24"/>
              </w:rPr>
              <w:t xml:space="preserve"> от 25.03.2013 </w:t>
            </w:r>
            <w:r w:rsidR="002E7F9D">
              <w:rPr>
                <w:sz w:val="24"/>
              </w:rPr>
              <w:br/>
            </w:r>
            <w:r w:rsidR="001967AB" w:rsidRPr="00545784">
              <w:rPr>
                <w:sz w:val="24"/>
              </w:rPr>
              <w:t>№ 853 в части увеличения уставного фонда предприятия, против</w:t>
            </w:r>
            <w:r w:rsidR="0012365E" w:rsidRPr="00545784">
              <w:rPr>
                <w:sz w:val="24"/>
              </w:rPr>
              <w:t>оречит нормам ст. 3, 78, 78.2 Бюджетного кодекса</w:t>
            </w:r>
            <w:r w:rsidR="001967AB" w:rsidRPr="00545784">
              <w:rPr>
                <w:sz w:val="24"/>
              </w:rPr>
              <w:t xml:space="preserve"> Р</w:t>
            </w:r>
            <w:r w:rsidR="0012365E" w:rsidRPr="00545784">
              <w:rPr>
                <w:sz w:val="24"/>
              </w:rPr>
              <w:t xml:space="preserve">оссийской </w:t>
            </w:r>
            <w:r w:rsidR="001967AB" w:rsidRPr="00545784">
              <w:rPr>
                <w:sz w:val="24"/>
              </w:rPr>
              <w:t>Ф</w:t>
            </w:r>
            <w:r w:rsidR="0012365E" w:rsidRPr="00545784">
              <w:rPr>
                <w:sz w:val="24"/>
              </w:rPr>
              <w:t>едерации</w:t>
            </w:r>
            <w:r w:rsidR="001967AB" w:rsidRPr="00545784">
              <w:rPr>
                <w:sz w:val="24"/>
              </w:rPr>
              <w:t xml:space="preserve">. 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Предложено: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1. устранить нарушения, указанные в акте проверки в отношении УЭРИО;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2. осуществить контроль за устранением нарушений </w:t>
            </w:r>
            <w:r w:rsidR="002E7F9D">
              <w:rPr>
                <w:sz w:val="24"/>
              </w:rPr>
              <w:br/>
            </w:r>
            <w:r w:rsidRPr="00545784">
              <w:rPr>
                <w:sz w:val="24"/>
              </w:rPr>
              <w:t>МУП «</w:t>
            </w:r>
            <w:proofErr w:type="spellStart"/>
            <w:r w:rsidRPr="00545784">
              <w:rPr>
                <w:sz w:val="24"/>
              </w:rPr>
              <w:t>Спецдорремстрой</w:t>
            </w:r>
            <w:proofErr w:type="spellEnd"/>
            <w:r w:rsidRPr="00545784">
              <w:rPr>
                <w:sz w:val="24"/>
              </w:rPr>
              <w:t>», отраженных в акте проверки;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3. рассмотреть вопрос о привлечении сотрудников, допустивших нарушения к строгой дисциплинарной и материальной ответственности. Предоставить копии подтверждающих документов о привлечении сотрудников;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4. принять меры по недопущению в дальнейшем указанных замечаний и нарушений.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Срок уведомления КСП – в течение 30 рабочих дней со дня получения представления.</w:t>
            </w:r>
          </w:p>
        </w:tc>
        <w:tc>
          <w:tcPr>
            <w:tcW w:w="4124" w:type="dxa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Согласно письму УЭРИО от 27.06.2017 № 01-06-01/1535/17 (вх.01-10/382 от 28.06.2017):</w:t>
            </w:r>
          </w:p>
          <w:p w:rsidR="001967AB" w:rsidRPr="00545784" w:rsidRDefault="00EB3A40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1. постановление А</w:t>
            </w:r>
            <w:r w:rsidR="001967AB" w:rsidRPr="00545784">
              <w:rPr>
                <w:sz w:val="24"/>
              </w:rPr>
              <w:t xml:space="preserve">дминистрации </w:t>
            </w:r>
            <w:r w:rsidR="004C2B50" w:rsidRPr="00545784">
              <w:rPr>
                <w:sz w:val="24"/>
              </w:rPr>
              <w:t xml:space="preserve">городского округа </w:t>
            </w:r>
            <w:r w:rsidR="001967AB" w:rsidRPr="00545784">
              <w:rPr>
                <w:sz w:val="24"/>
              </w:rPr>
              <w:t xml:space="preserve">от 25.03.2013 </w:t>
            </w:r>
            <w:r w:rsidR="002E7F9D">
              <w:rPr>
                <w:sz w:val="24"/>
              </w:rPr>
              <w:br/>
            </w:r>
            <w:r w:rsidR="001967AB" w:rsidRPr="00545784">
              <w:rPr>
                <w:sz w:val="24"/>
              </w:rPr>
              <w:t xml:space="preserve">№ 853 «О порядке увеличения уставного фонда </w:t>
            </w:r>
            <w:r w:rsidR="004C2B50" w:rsidRPr="00545784">
              <w:rPr>
                <w:sz w:val="24"/>
              </w:rPr>
              <w:t>муниципальных унитарных предприятий</w:t>
            </w:r>
            <w:r w:rsidR="001967AB" w:rsidRPr="00545784">
              <w:rPr>
                <w:sz w:val="24"/>
              </w:rPr>
              <w:t xml:space="preserve"> </w:t>
            </w:r>
            <w:r w:rsidR="004C2B50" w:rsidRPr="00545784">
              <w:rPr>
                <w:sz w:val="24"/>
              </w:rPr>
              <w:t>городского округа</w:t>
            </w:r>
            <w:r w:rsidR="001967AB" w:rsidRPr="00545784">
              <w:rPr>
                <w:sz w:val="24"/>
              </w:rPr>
              <w:t xml:space="preserve">» отменено </w:t>
            </w:r>
            <w:r w:rsidR="004C2B50" w:rsidRPr="00545784">
              <w:rPr>
                <w:sz w:val="24"/>
              </w:rPr>
              <w:t>п</w:t>
            </w:r>
            <w:r w:rsidR="001967AB" w:rsidRPr="00545784">
              <w:rPr>
                <w:sz w:val="24"/>
              </w:rPr>
              <w:t xml:space="preserve">остановлением </w:t>
            </w:r>
            <w:r w:rsidRPr="00545784">
              <w:rPr>
                <w:sz w:val="24"/>
              </w:rPr>
              <w:t>А</w:t>
            </w:r>
            <w:r w:rsidR="001967AB" w:rsidRPr="00545784">
              <w:rPr>
                <w:sz w:val="24"/>
              </w:rPr>
              <w:t xml:space="preserve">дминистрации </w:t>
            </w:r>
            <w:r w:rsidR="004C2B50" w:rsidRPr="00545784">
              <w:rPr>
                <w:sz w:val="24"/>
              </w:rPr>
              <w:t>городского округа</w:t>
            </w:r>
            <w:r w:rsidR="001967AB" w:rsidRPr="00545784">
              <w:rPr>
                <w:sz w:val="24"/>
              </w:rPr>
              <w:t xml:space="preserve"> от 31.01.2017 № 139;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2. в адрес МУП «</w:t>
            </w:r>
            <w:proofErr w:type="spellStart"/>
            <w:r w:rsidRPr="00545784">
              <w:rPr>
                <w:sz w:val="24"/>
              </w:rPr>
              <w:t>Спецдорремстрой</w:t>
            </w:r>
            <w:proofErr w:type="spellEnd"/>
            <w:r w:rsidRPr="00545784">
              <w:rPr>
                <w:sz w:val="24"/>
              </w:rPr>
              <w:t>» направлен запрос о предоставлении графика устранения нарушений (27.06.2017 № 01-06-01/1529/17);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3. приказ УЭРИО от 31.05.2016 </w:t>
            </w:r>
            <w:r w:rsidR="002E7F9D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№ 150-16 на увеличение уставного капитала МУП </w:t>
            </w:r>
            <w:r w:rsidR="004C2B50" w:rsidRPr="00545784">
              <w:rPr>
                <w:sz w:val="24"/>
              </w:rPr>
              <w:t>«</w:t>
            </w:r>
            <w:proofErr w:type="spellStart"/>
            <w:r w:rsidR="004C2B50" w:rsidRPr="00545784">
              <w:rPr>
                <w:sz w:val="24"/>
              </w:rPr>
              <w:t>Спецдорремстрой</w:t>
            </w:r>
            <w:proofErr w:type="spellEnd"/>
            <w:r w:rsidR="004C2B50" w:rsidRPr="00545784">
              <w:rPr>
                <w:sz w:val="24"/>
              </w:rPr>
              <w:t xml:space="preserve">» </w:t>
            </w:r>
            <w:r w:rsidRPr="00545784">
              <w:rPr>
                <w:sz w:val="24"/>
              </w:rPr>
              <w:t>подписан руководителем Управления, который уволен с 15.08.2016 № 359-к. В связи с чем, привлечь сотрудников Управления, допустивших нарушения, не представляется возможным;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4. в Управлении проведено совещание, на котором до сотрудников доведена информация о нарушениях, установленных в ходе проведения КМ.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Представление исполнено.</w:t>
            </w:r>
          </w:p>
        </w:tc>
      </w:tr>
      <w:tr w:rsidR="001967AB" w:rsidRPr="00545784" w:rsidTr="008B6243">
        <w:tc>
          <w:tcPr>
            <w:tcW w:w="15532" w:type="dxa"/>
            <w:gridSpan w:val="7"/>
            <w:vAlign w:val="center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Проверка целевого и эффективного использования бюджетных средств, выделенных на реализацию МП «Развитие транспортной системы Петропавловск-Камчатского городского округа» (исполнение муниципальных контрактов от 16.12.2013 – ГАИ-ул. Ак. Королева; от 24.12.2013 – строительство автомобильной дороги по ул. Ларина)</w:t>
            </w:r>
          </w:p>
          <w:p w:rsidR="001967AB" w:rsidRPr="00545784" w:rsidRDefault="001967AB" w:rsidP="002E7F9D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(п</w:t>
            </w:r>
            <w:r w:rsidR="002E7F9D">
              <w:rPr>
                <w:sz w:val="24"/>
              </w:rPr>
              <w:t xml:space="preserve">ункт </w:t>
            </w:r>
            <w:r w:rsidRPr="00545784">
              <w:rPr>
                <w:sz w:val="24"/>
              </w:rPr>
              <w:t xml:space="preserve">2.4 плана КСП на 2017) представление № 5 от 08.12.2017 </w:t>
            </w:r>
          </w:p>
        </w:tc>
      </w:tr>
      <w:tr w:rsidR="001967AB" w:rsidRPr="00545784" w:rsidTr="008B6243"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</w:t>
            </w:r>
          </w:p>
        </w:tc>
        <w:tc>
          <w:tcPr>
            <w:tcW w:w="3119" w:type="dxa"/>
            <w:gridSpan w:val="2"/>
            <w:vAlign w:val="center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МКУ «</w:t>
            </w:r>
            <w:proofErr w:type="spellStart"/>
            <w:r w:rsidRPr="00545784">
              <w:rPr>
                <w:sz w:val="24"/>
              </w:rPr>
              <w:t>УКСиР</w:t>
            </w:r>
            <w:proofErr w:type="spellEnd"/>
            <w:r w:rsidRPr="00545784">
              <w:rPr>
                <w:sz w:val="24"/>
              </w:rPr>
              <w:t xml:space="preserve">» </w:t>
            </w:r>
          </w:p>
        </w:tc>
        <w:tc>
          <w:tcPr>
            <w:tcW w:w="7721" w:type="dxa"/>
            <w:gridSpan w:val="3"/>
          </w:tcPr>
          <w:p w:rsidR="001967AB" w:rsidRPr="00545784" w:rsidRDefault="001967AB" w:rsidP="00042C7A">
            <w:pPr>
              <w:tabs>
                <w:tab w:val="left" w:pos="240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Представление № 5:</w:t>
            </w:r>
            <w:r w:rsidRPr="00545784">
              <w:rPr>
                <w:sz w:val="24"/>
              </w:rPr>
              <w:tab/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-нарушение ст. 51 Градостроительного кодекса РФ - ООО «</w:t>
            </w:r>
            <w:proofErr w:type="spellStart"/>
            <w:r w:rsidRPr="00545784">
              <w:rPr>
                <w:sz w:val="24"/>
              </w:rPr>
              <w:t>Альтир</w:t>
            </w:r>
            <w:proofErr w:type="spellEnd"/>
            <w:r w:rsidRPr="00545784">
              <w:rPr>
                <w:sz w:val="24"/>
              </w:rPr>
              <w:t>» приступило к работам до получения разрешения на строительство;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-нарушение ст. 34, 45, 70, 96 Закона № 44-ФЗ – ООО «</w:t>
            </w:r>
            <w:proofErr w:type="spellStart"/>
            <w:r w:rsidRPr="00545784">
              <w:rPr>
                <w:sz w:val="24"/>
              </w:rPr>
              <w:t>Альтир</w:t>
            </w:r>
            <w:proofErr w:type="spellEnd"/>
            <w:r w:rsidRPr="00545784">
              <w:rPr>
                <w:sz w:val="24"/>
              </w:rPr>
              <w:t>» не представило надлежащего обеспечения контракта.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Предложено: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1. принять меры дисциплинарного взыскания </w:t>
            </w:r>
            <w:proofErr w:type="gramStart"/>
            <w:r w:rsidRPr="00545784">
              <w:rPr>
                <w:sz w:val="24"/>
              </w:rPr>
              <w:t>к работникам</w:t>
            </w:r>
            <w:proofErr w:type="gramEnd"/>
            <w:r w:rsidRPr="00545784">
              <w:rPr>
                <w:sz w:val="24"/>
              </w:rPr>
              <w:t xml:space="preserve"> допустившим указанные нарушения;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2. принять меры к недопущению в дальнейшем указанных нарушений.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Срок уведомления КСП - в течение 30 рабочих дней со дня получения представления.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Представление исполнено. </w:t>
            </w:r>
          </w:p>
        </w:tc>
        <w:tc>
          <w:tcPr>
            <w:tcW w:w="4124" w:type="dxa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Согласно письму МКУ «УКС» от 27.12.2017 № УКС-01/1267/17 </w:t>
            </w:r>
            <w:r w:rsidR="002E7F9D">
              <w:rPr>
                <w:sz w:val="24"/>
              </w:rPr>
              <w:br/>
            </w:r>
            <w:r w:rsidRPr="00545784">
              <w:rPr>
                <w:sz w:val="24"/>
              </w:rPr>
              <w:t>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>. 01-10/805 от 28.12.2017):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1. в связи с увольнением работников на моме</w:t>
            </w:r>
            <w:r w:rsidR="002E7F9D">
              <w:rPr>
                <w:sz w:val="24"/>
              </w:rPr>
              <w:t xml:space="preserve">нт рассмотрения представления № </w:t>
            </w:r>
            <w:r w:rsidRPr="00545784">
              <w:rPr>
                <w:sz w:val="24"/>
              </w:rPr>
              <w:t>5, принять меры дисциплинарного взыскания не представляется возможным;</w:t>
            </w:r>
          </w:p>
          <w:p w:rsidR="001967AB" w:rsidRPr="00545784" w:rsidRDefault="001967AB" w:rsidP="002E7F9D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2. приняты меры по устранению и недопущению нарушений, в части необоснованно произведенного авансирования в сумме 7824,1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: исключить случаи выплаты аванса в нарушении условий муниципального контракта; исключить случаи допуска подрядчика к работам без наличия разрешения. Отделу бухгалтерского учета и отчетности указано на недопустимость выплаты авансов в нарушении муниципальных контрактов, проведена разъяснительная работа по ст.51 Градостроительного кодекса РФ.</w:t>
            </w:r>
          </w:p>
        </w:tc>
      </w:tr>
      <w:tr w:rsidR="001967AB" w:rsidRPr="00545784" w:rsidTr="008B6243">
        <w:tc>
          <w:tcPr>
            <w:tcW w:w="15532" w:type="dxa"/>
            <w:gridSpan w:val="7"/>
            <w:vAlign w:val="center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 xml:space="preserve">Проверка обоснованности и законности расходования средств бюджета Петропавловск-Камчатского городского округа, выделенных на содержание </w:t>
            </w:r>
            <w:r w:rsidR="00141AB0" w:rsidRPr="00545784">
              <w:rPr>
                <w:sz w:val="24"/>
              </w:rPr>
              <w:t>М</w:t>
            </w:r>
            <w:r w:rsidR="004208C3" w:rsidRPr="00545784">
              <w:rPr>
                <w:sz w:val="24"/>
              </w:rPr>
              <w:t>Б</w:t>
            </w:r>
            <w:r w:rsidR="00141AB0" w:rsidRPr="00545784">
              <w:rPr>
                <w:sz w:val="24"/>
              </w:rPr>
              <w:t xml:space="preserve">УК </w:t>
            </w:r>
            <w:proofErr w:type="gramStart"/>
            <w:r w:rsidRPr="00545784">
              <w:rPr>
                <w:sz w:val="24"/>
              </w:rPr>
              <w:t>Г</w:t>
            </w:r>
            <w:r w:rsidR="00141AB0" w:rsidRPr="00545784">
              <w:rPr>
                <w:sz w:val="24"/>
              </w:rPr>
              <w:t>ДК</w:t>
            </w:r>
            <w:r w:rsidRPr="00545784">
              <w:rPr>
                <w:sz w:val="24"/>
              </w:rPr>
              <w:t>«</w:t>
            </w:r>
            <w:proofErr w:type="gramEnd"/>
            <w:r w:rsidRPr="00545784">
              <w:rPr>
                <w:sz w:val="24"/>
              </w:rPr>
              <w:t>СРВ»</w:t>
            </w:r>
          </w:p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 xml:space="preserve">(п.1.4 плана КСП на 2017) представление № 6 от 15.12.2017 </w:t>
            </w:r>
          </w:p>
        </w:tc>
      </w:tr>
      <w:tr w:rsidR="001967AB" w:rsidRPr="00545784" w:rsidTr="008B6243"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</w:t>
            </w:r>
          </w:p>
        </w:tc>
        <w:tc>
          <w:tcPr>
            <w:tcW w:w="3119" w:type="dxa"/>
            <w:gridSpan w:val="2"/>
            <w:vAlign w:val="center"/>
          </w:tcPr>
          <w:p w:rsidR="001967AB" w:rsidRPr="00545784" w:rsidRDefault="001967AB" w:rsidP="004208C3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М</w:t>
            </w:r>
            <w:r w:rsidR="004208C3" w:rsidRPr="00545784">
              <w:rPr>
                <w:sz w:val="24"/>
              </w:rPr>
              <w:t>Б</w:t>
            </w:r>
            <w:r w:rsidRPr="00545784">
              <w:rPr>
                <w:sz w:val="24"/>
              </w:rPr>
              <w:t xml:space="preserve">УК </w:t>
            </w:r>
            <w:r w:rsidR="002518C7" w:rsidRPr="00545784">
              <w:rPr>
                <w:sz w:val="24"/>
              </w:rPr>
              <w:t>ГДК</w:t>
            </w:r>
            <w:r w:rsidRPr="00545784">
              <w:rPr>
                <w:sz w:val="24"/>
              </w:rPr>
              <w:t xml:space="preserve"> «СРВ» </w:t>
            </w:r>
          </w:p>
        </w:tc>
        <w:tc>
          <w:tcPr>
            <w:tcW w:w="7721" w:type="dxa"/>
            <w:gridSpan w:val="3"/>
          </w:tcPr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>Представление № 6: по состоянию 01.01.2017 данные реестра муниципального имущества в отношении имущества, находящегося в оперативном управлении у М</w:t>
            </w:r>
            <w:r w:rsidR="004208C3" w:rsidRPr="00545784">
              <w:rPr>
                <w:sz w:val="24"/>
              </w:rPr>
              <w:t>Б</w:t>
            </w:r>
            <w:r w:rsidR="008D3D79" w:rsidRPr="00545784">
              <w:rPr>
                <w:sz w:val="24"/>
              </w:rPr>
              <w:t xml:space="preserve">УК </w:t>
            </w:r>
            <w:r w:rsidRPr="00545784">
              <w:rPr>
                <w:sz w:val="24"/>
              </w:rPr>
              <w:t xml:space="preserve">ГДК «СРВ» не соответствуют аналогичным сведениям, отраженным в регистрах бухгалтерского учета, по 183 позициям на общую сумму 1 982,4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</w:t>
            </w: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Предложено:</w:t>
            </w: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>1) провести сверку муниципального имущества с УЭРИО и акты сверок направить в КСП;</w:t>
            </w: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>2) по результатам сверки совместно с УЭРИО провести мероприятия по включению в реестр муниципального имущества, не числящегося в нем имущества и исключить списанное либо выбывшее имущество. Выписку из скорректированного реестра направить в КСП.</w:t>
            </w: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>Срок уведомления КСП – до 01.03.2018.</w:t>
            </w:r>
          </w:p>
        </w:tc>
        <w:tc>
          <w:tcPr>
            <w:tcW w:w="4124" w:type="dxa"/>
          </w:tcPr>
          <w:p w:rsidR="001967AB" w:rsidRPr="00545784" w:rsidRDefault="001967AB" w:rsidP="001967AB">
            <w:pPr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Срок исполнения – 01.03.2018.</w:t>
            </w:r>
          </w:p>
          <w:p w:rsidR="001967AB" w:rsidRPr="00545784" w:rsidRDefault="001967AB" w:rsidP="001967AB">
            <w:pPr>
              <w:rPr>
                <w:sz w:val="24"/>
              </w:rPr>
            </w:pPr>
            <w:r w:rsidRPr="00545784">
              <w:rPr>
                <w:sz w:val="24"/>
              </w:rPr>
              <w:t xml:space="preserve">Продлен срок до 01.04.2018 </w:t>
            </w:r>
          </w:p>
          <w:p w:rsidR="001967AB" w:rsidRPr="00545784" w:rsidRDefault="001967AB" w:rsidP="001967AB">
            <w:pPr>
              <w:rPr>
                <w:sz w:val="24"/>
              </w:rPr>
            </w:pPr>
            <w:r w:rsidRPr="00545784">
              <w:rPr>
                <w:sz w:val="24"/>
              </w:rPr>
              <w:t>Исполнено 26.03.2018.</w:t>
            </w:r>
          </w:p>
        </w:tc>
      </w:tr>
      <w:tr w:rsidR="001967AB" w:rsidRPr="00545784" w:rsidTr="008B6243">
        <w:tc>
          <w:tcPr>
            <w:tcW w:w="15532" w:type="dxa"/>
            <w:gridSpan w:val="7"/>
            <w:vAlign w:val="center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Аудит муниципальных закупок на содержание автомобильных дорог Петропавловск-Камчатского городского округа в МКУ «</w:t>
            </w:r>
            <w:r w:rsidR="004C2B50" w:rsidRPr="00545784">
              <w:rPr>
                <w:sz w:val="24"/>
              </w:rPr>
              <w:t>УДХ</w:t>
            </w:r>
            <w:r w:rsidRPr="00545784">
              <w:rPr>
                <w:sz w:val="24"/>
              </w:rPr>
              <w:t>»</w:t>
            </w:r>
          </w:p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(2.6 плана работы КСП на 2017 год) представление № 7 от 26.12.2017</w:t>
            </w:r>
          </w:p>
        </w:tc>
      </w:tr>
      <w:tr w:rsidR="001967AB" w:rsidRPr="00545784" w:rsidTr="008B6243"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1967AB" w:rsidRPr="00545784" w:rsidRDefault="001967AB" w:rsidP="004C2B50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МКУ «</w:t>
            </w:r>
            <w:r w:rsidR="004C2B50" w:rsidRPr="00545784">
              <w:rPr>
                <w:sz w:val="24"/>
              </w:rPr>
              <w:t>УДХ</w:t>
            </w:r>
            <w:r w:rsidRPr="00545784">
              <w:rPr>
                <w:sz w:val="24"/>
              </w:rPr>
              <w:t>»</w:t>
            </w:r>
          </w:p>
        </w:tc>
        <w:tc>
          <w:tcPr>
            <w:tcW w:w="7721" w:type="dxa"/>
            <w:gridSpan w:val="3"/>
          </w:tcPr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Представление № 7: учреждением необоснованно приняты и оплачены невыполненные работы (по зимнему содержанию дорог) на общую сумму 27 413,6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Дополнительные необоснованные судебные издержки (неэффективное использование бюджетных средств) составили 4 783,4 </w:t>
            </w:r>
            <w:r w:rsidR="002B50F3" w:rsidRPr="00545784">
              <w:rPr>
                <w:sz w:val="24"/>
              </w:rPr>
              <w:t>тыс. рублей.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Предложено: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1) принять меры к возврату в бюджет – 27 413,6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2) принять меры дисциплинарные взыскания к работникам, допустившим указанные нарушения;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3) принять меры к недопущению в дальнейшем указанных замечаний и нарушений.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Срок уведомления КСП – до 30.03.2018.</w:t>
            </w:r>
          </w:p>
        </w:tc>
        <w:tc>
          <w:tcPr>
            <w:tcW w:w="4124" w:type="dxa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Срок исполнения – 30.03.2018.    Перенесено на контроль в 2018</w:t>
            </w:r>
            <w:r w:rsidR="003067FC">
              <w:rPr>
                <w:sz w:val="24"/>
              </w:rPr>
              <w:t xml:space="preserve"> году</w:t>
            </w:r>
            <w:r w:rsidRPr="00545784">
              <w:rPr>
                <w:sz w:val="24"/>
              </w:rPr>
              <w:t>.</w:t>
            </w:r>
          </w:p>
        </w:tc>
      </w:tr>
      <w:tr w:rsidR="001967AB" w:rsidRPr="00545784" w:rsidTr="008B6243">
        <w:trPr>
          <w:trHeight w:val="373"/>
        </w:trPr>
        <w:tc>
          <w:tcPr>
            <w:tcW w:w="15532" w:type="dxa"/>
            <w:gridSpan w:val="7"/>
            <w:shd w:val="clear" w:color="auto" w:fill="EAF1DD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Предписания</w:t>
            </w:r>
          </w:p>
        </w:tc>
      </w:tr>
      <w:tr w:rsidR="001967AB" w:rsidRPr="00545784" w:rsidTr="008B6243">
        <w:tc>
          <w:tcPr>
            <w:tcW w:w="15532" w:type="dxa"/>
            <w:gridSpan w:val="7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Проверка целевого и эффективного использования бюджетных средств, выделенных на субсидии некоммерческим организациям (за исключением муниципальных учреждений), физическим лицам в 2014-2015 годах (выборочно)</w:t>
            </w:r>
          </w:p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highlight w:val="yellow"/>
              </w:rPr>
            </w:pPr>
            <w:r w:rsidRPr="00545784">
              <w:rPr>
                <w:sz w:val="24"/>
              </w:rPr>
              <w:t>(п.2.4 плана работы КСП на 2016) предписание от 23.01.2017 № 1,2</w:t>
            </w:r>
          </w:p>
        </w:tc>
      </w:tr>
      <w:tr w:rsidR="001967AB" w:rsidRPr="00545784" w:rsidTr="008B6243"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1.</w:t>
            </w:r>
          </w:p>
        </w:tc>
        <w:tc>
          <w:tcPr>
            <w:tcW w:w="3260" w:type="dxa"/>
            <w:gridSpan w:val="3"/>
            <w:vAlign w:val="center"/>
          </w:tcPr>
          <w:p w:rsidR="001967AB" w:rsidRPr="00545784" w:rsidRDefault="00F566EB" w:rsidP="001967AB">
            <w:pPr>
              <w:tabs>
                <w:tab w:val="left" w:pos="6379"/>
              </w:tabs>
              <w:jc w:val="center"/>
              <w:rPr>
                <w:bCs/>
                <w:sz w:val="24"/>
              </w:rPr>
            </w:pPr>
            <w:r w:rsidRPr="00545784">
              <w:rPr>
                <w:sz w:val="24"/>
              </w:rPr>
              <w:t>УАГЗО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№ 1 от 23.01.2017, протокол Коллегии от 23.12.2016 № 10: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принять меры по взысканию средств, выделенных на субсидии субъектам малого и среднего предпринимательства по 300,0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ООО «Дизайн-Центр» и ООО «</w:t>
            </w:r>
            <w:proofErr w:type="spellStart"/>
            <w:r w:rsidRPr="00545784">
              <w:rPr>
                <w:sz w:val="24"/>
              </w:rPr>
              <w:t>Дента</w:t>
            </w:r>
            <w:proofErr w:type="spellEnd"/>
            <w:r w:rsidRPr="00545784">
              <w:rPr>
                <w:sz w:val="24"/>
              </w:rPr>
              <w:t xml:space="preserve">-Арт». Всего 600,0 </w:t>
            </w:r>
            <w:r w:rsidR="002B50F3" w:rsidRPr="00545784">
              <w:rPr>
                <w:sz w:val="24"/>
              </w:rPr>
              <w:t>тыс. рублей.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Информировать КСП в срок до 22.02.2017.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545784">
              <w:rPr>
                <w:sz w:val="24"/>
              </w:rPr>
              <w:lastRenderedPageBreak/>
              <w:t>Предписание исполнено.</w:t>
            </w:r>
            <w:r w:rsidRPr="00545784">
              <w:rPr>
                <w:color w:val="FF0000"/>
                <w:sz w:val="24"/>
              </w:rPr>
              <w:t xml:space="preserve"> </w:t>
            </w:r>
            <w:r w:rsidRPr="00545784">
              <w:rPr>
                <w:sz w:val="24"/>
              </w:rPr>
              <w:t>Перенесено на контроль в 2018</w:t>
            </w:r>
            <w:r w:rsidR="003067FC">
              <w:rPr>
                <w:sz w:val="24"/>
              </w:rPr>
              <w:t xml:space="preserve"> году</w:t>
            </w:r>
            <w:r w:rsidRPr="00545784">
              <w:rPr>
                <w:sz w:val="24"/>
              </w:rPr>
              <w:t xml:space="preserve"> в части возврата в бюджет 300,0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от ООО «Дизайн-Центр».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lastRenderedPageBreak/>
              <w:t>Согласно письму УАГЗО от 26.01.2017 № 01-08-02/89/17 (</w:t>
            </w:r>
            <w:proofErr w:type="spellStart"/>
            <w:r w:rsidRPr="00545784">
              <w:rPr>
                <w:bCs/>
                <w:sz w:val="24"/>
              </w:rPr>
              <w:t>вх</w:t>
            </w:r>
            <w:proofErr w:type="spellEnd"/>
            <w:r w:rsidRPr="00545784">
              <w:rPr>
                <w:bCs/>
                <w:sz w:val="24"/>
              </w:rPr>
              <w:t>. 01-10/43 от 27.01.2017) поданы исковые заявления в Арбитражный суд. По состоянию на 24.01.2017 дата рассмотрения дел не назначена. По состоянию на 20.02.2018: УАГЗО отказано в рассмотрении кассационной жалобы в отношении ООО «</w:t>
            </w:r>
            <w:proofErr w:type="spellStart"/>
            <w:r w:rsidRPr="00545784">
              <w:rPr>
                <w:bCs/>
                <w:sz w:val="24"/>
              </w:rPr>
              <w:t>Дента</w:t>
            </w:r>
            <w:proofErr w:type="spellEnd"/>
            <w:r w:rsidRPr="00545784">
              <w:rPr>
                <w:bCs/>
                <w:sz w:val="24"/>
              </w:rPr>
              <w:t xml:space="preserve">-Арт» (дело № А24-834/2017); УАГЗО выиграло суд в </w:t>
            </w:r>
            <w:r w:rsidRPr="00545784">
              <w:rPr>
                <w:bCs/>
                <w:sz w:val="24"/>
              </w:rPr>
              <w:lastRenderedPageBreak/>
              <w:t>отношении ООО «Дизайн-Центр», выписан исполнительный лист и направлен в адрес.</w:t>
            </w:r>
          </w:p>
        </w:tc>
      </w:tr>
      <w:tr w:rsidR="001967AB" w:rsidRPr="00545784" w:rsidTr="008B6243"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lastRenderedPageBreak/>
              <w:t>2.</w:t>
            </w:r>
          </w:p>
        </w:tc>
        <w:tc>
          <w:tcPr>
            <w:tcW w:w="3260" w:type="dxa"/>
            <w:gridSpan w:val="3"/>
            <w:vAlign w:val="center"/>
          </w:tcPr>
          <w:p w:rsidR="001967AB" w:rsidRPr="00545784" w:rsidRDefault="00F566EB" w:rsidP="001967AB">
            <w:pPr>
              <w:tabs>
                <w:tab w:val="left" w:pos="6379"/>
              </w:tabs>
              <w:jc w:val="center"/>
              <w:rPr>
                <w:sz w:val="24"/>
              </w:rPr>
            </w:pPr>
            <w:r w:rsidRPr="00545784">
              <w:rPr>
                <w:sz w:val="24"/>
              </w:rPr>
              <w:t>КУЖФ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№ 2 от 23.01.2017, протокол Коллегии от 23.12.2016 № 10: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в результате технической ошибки излишне выплачены средства субсидии (з/пл.) – 1,7 </w:t>
            </w:r>
            <w:r w:rsidR="002B50F3" w:rsidRPr="00545784">
              <w:rPr>
                <w:sz w:val="24"/>
              </w:rPr>
              <w:t>тыс. рублей.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Информировать КСП в срок до 22.02.2017.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545784">
              <w:rPr>
                <w:sz w:val="24"/>
              </w:rPr>
              <w:t>Предписание исполнено.</w:t>
            </w:r>
            <w:r w:rsidRPr="00545784">
              <w:rPr>
                <w:color w:val="FF0000"/>
                <w:sz w:val="24"/>
              </w:rPr>
              <w:t xml:space="preserve"> </w:t>
            </w:r>
            <w:r w:rsidRPr="00545784">
              <w:rPr>
                <w:sz w:val="24"/>
              </w:rPr>
              <w:t>Перенесено на контроль в 2018</w:t>
            </w:r>
            <w:r w:rsidR="003067FC">
              <w:rPr>
                <w:sz w:val="24"/>
              </w:rPr>
              <w:t xml:space="preserve"> году</w:t>
            </w:r>
            <w:r w:rsidRPr="00545784">
              <w:rPr>
                <w:sz w:val="24"/>
              </w:rPr>
              <w:t xml:space="preserve"> в части возврата в бюджет 1,7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от ООО «ГОУК».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Согласно письму КУЖФ от 27.02.2017 № 01-12-01/1081/17 (</w:t>
            </w:r>
            <w:proofErr w:type="spellStart"/>
            <w:r w:rsidRPr="00545784">
              <w:rPr>
                <w:bCs/>
                <w:sz w:val="24"/>
              </w:rPr>
              <w:t>вх</w:t>
            </w:r>
            <w:proofErr w:type="spellEnd"/>
            <w:r w:rsidRPr="00545784">
              <w:rPr>
                <w:bCs/>
                <w:sz w:val="24"/>
              </w:rPr>
              <w:t xml:space="preserve">. 01-10/103 от 01.03.2017) в целях возврата указанных средств в бюджет </w:t>
            </w:r>
            <w:r w:rsidR="004C2B50" w:rsidRPr="00545784">
              <w:rPr>
                <w:bCs/>
                <w:sz w:val="24"/>
              </w:rPr>
              <w:t>городского округа</w:t>
            </w:r>
            <w:r w:rsidRPr="00545784">
              <w:rPr>
                <w:bCs/>
                <w:sz w:val="24"/>
              </w:rPr>
              <w:t xml:space="preserve"> КУЖФ 23.09.2016 направлена претензия в ООО «ГОУК» о возврате излишне выплаченной суммы в размере 1,7 </w:t>
            </w:r>
            <w:r w:rsidR="002B50F3" w:rsidRPr="00545784">
              <w:rPr>
                <w:bCs/>
                <w:sz w:val="24"/>
              </w:rPr>
              <w:t>тыс. рублей.</w:t>
            </w:r>
            <w:r w:rsidRPr="00545784">
              <w:rPr>
                <w:bCs/>
                <w:sz w:val="24"/>
              </w:rPr>
              <w:t xml:space="preserve"> Арбитражным судом Камчатского края вынесено решение по делу № А24-3039/2015 от 04.11.2015 об открытии процедуры конкурсного производства в отношении ООО «ГОУК». В КУЖФ готовится заявление в Арбитражный суд Камчатского края о включении в реестр требований кредиторов ООО «ГОУК». </w:t>
            </w:r>
          </w:p>
        </w:tc>
      </w:tr>
      <w:tr w:rsidR="001967AB" w:rsidRPr="00545784" w:rsidTr="008B6243">
        <w:trPr>
          <w:trHeight w:val="508"/>
        </w:trPr>
        <w:tc>
          <w:tcPr>
            <w:tcW w:w="15532" w:type="dxa"/>
            <w:gridSpan w:val="7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Проверка распоряжения муниципального унитарного предприятия «У</w:t>
            </w:r>
            <w:r w:rsidR="004C2B50" w:rsidRPr="00545784">
              <w:rPr>
                <w:bCs/>
                <w:sz w:val="24"/>
              </w:rPr>
              <w:t xml:space="preserve">правление механизации </w:t>
            </w:r>
            <w:r w:rsidRPr="00545784">
              <w:rPr>
                <w:bCs/>
                <w:sz w:val="24"/>
              </w:rPr>
              <w:t>и</w:t>
            </w:r>
            <w:r w:rsidR="004C2B50" w:rsidRPr="00545784">
              <w:rPr>
                <w:bCs/>
                <w:sz w:val="24"/>
              </w:rPr>
              <w:t xml:space="preserve"> автомобильного транспорта</w:t>
            </w:r>
            <w:r w:rsidRPr="00545784">
              <w:rPr>
                <w:bCs/>
                <w:sz w:val="24"/>
              </w:rPr>
              <w:t>»</w:t>
            </w:r>
            <w:r w:rsidR="004C2B50" w:rsidRPr="00545784">
              <w:rPr>
                <w:bCs/>
                <w:sz w:val="24"/>
              </w:rPr>
              <w:t xml:space="preserve"> (далее МУП «</w:t>
            </w:r>
            <w:proofErr w:type="spellStart"/>
            <w:r w:rsidR="004C2B50" w:rsidRPr="00545784">
              <w:rPr>
                <w:bCs/>
                <w:sz w:val="24"/>
              </w:rPr>
              <w:t>УМиТ</w:t>
            </w:r>
            <w:proofErr w:type="spellEnd"/>
            <w:r w:rsidR="004C2B50" w:rsidRPr="00545784">
              <w:rPr>
                <w:bCs/>
                <w:sz w:val="24"/>
              </w:rPr>
              <w:t>»)</w:t>
            </w:r>
            <w:r w:rsidRPr="00545784">
              <w:rPr>
                <w:bCs/>
                <w:sz w:val="24"/>
              </w:rPr>
              <w:t xml:space="preserve"> с оценкой законности, эффективности, обоснованности, целенаправленности расходования средств бюджета городского округа и использования муниципальной собственности, включая проверку поступления в бюджет городского округа средств, полученных от управления и распоряжения муниципальной собственностью (в том числе от приватизации, продажи, отчуждения в других формах, передачи в постоянное пользование, аренду, доверительное управление) за период 2014-2015 годов </w:t>
            </w:r>
            <w:r w:rsidRPr="00545784">
              <w:rPr>
                <w:sz w:val="24"/>
                <w:lang w:eastAsia="en-US"/>
              </w:rPr>
              <w:t>(п.1.7 плана работы КСП на 2016 год) предписание от 27.01.2017 № 3,4</w:t>
            </w:r>
          </w:p>
        </w:tc>
      </w:tr>
      <w:tr w:rsidR="001967AB" w:rsidRPr="00545784" w:rsidTr="00EE7138">
        <w:trPr>
          <w:trHeight w:val="498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1.</w:t>
            </w:r>
          </w:p>
        </w:tc>
        <w:tc>
          <w:tcPr>
            <w:tcW w:w="3260" w:type="dxa"/>
            <w:gridSpan w:val="3"/>
            <w:vAlign w:val="center"/>
          </w:tcPr>
          <w:p w:rsidR="001967AB" w:rsidRPr="00545784" w:rsidRDefault="004C2B50" w:rsidP="00EE7138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УЭРИО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№ 3 от 27.01.2017, протокол Коллегии от 27.01.2017 № 1:</w:t>
            </w:r>
          </w:p>
          <w:p w:rsidR="001967AB" w:rsidRPr="00545784" w:rsidRDefault="001967AB" w:rsidP="00042C7A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1. провести сверку муниципального имущества с МУП «</w:t>
            </w:r>
            <w:proofErr w:type="spellStart"/>
            <w:r w:rsidRPr="00545784">
              <w:rPr>
                <w:sz w:val="24"/>
              </w:rPr>
              <w:t>УМиТ</w:t>
            </w:r>
            <w:proofErr w:type="spellEnd"/>
            <w:r w:rsidRPr="00545784">
              <w:rPr>
                <w:sz w:val="24"/>
              </w:rPr>
              <w:t>» и акты сверок направить в КСП;</w:t>
            </w:r>
          </w:p>
          <w:p w:rsidR="001967AB" w:rsidRPr="00545784" w:rsidRDefault="001967AB" w:rsidP="00042C7A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2. по результатам сверки включить в реестр не числящееся в нем имущество и исключить списанное либо выбывшее имущество. Выписку из скорректированного реестра направить в КСП. </w:t>
            </w:r>
          </w:p>
          <w:p w:rsidR="001967AB" w:rsidRPr="00545784" w:rsidRDefault="001967AB" w:rsidP="00042C7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Информировать КСП до 28.02.2017.</w:t>
            </w:r>
          </w:p>
          <w:p w:rsidR="001967AB" w:rsidRPr="00545784" w:rsidRDefault="001967AB" w:rsidP="00042C7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исполнено.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Согласно письму УЭРИО от 22.02.2017 № 01-06-01/361/17 (вх.01-10/93):</w:t>
            </w:r>
          </w:p>
          <w:p w:rsidR="001967AB" w:rsidRPr="00545784" w:rsidRDefault="001967AB" w:rsidP="00042C7A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1. проведена сверка муниципального имущества с МУП «</w:t>
            </w:r>
            <w:proofErr w:type="spellStart"/>
            <w:r w:rsidRPr="00545784">
              <w:rPr>
                <w:sz w:val="24"/>
              </w:rPr>
              <w:t>УМиТ</w:t>
            </w:r>
            <w:proofErr w:type="spellEnd"/>
            <w:r w:rsidRPr="00545784">
              <w:rPr>
                <w:sz w:val="24"/>
              </w:rPr>
              <w:t>» и акты сверок направлены в КСП (на 27 л.);</w:t>
            </w:r>
          </w:p>
          <w:p w:rsidR="001967AB" w:rsidRPr="00545784" w:rsidRDefault="001967AB" w:rsidP="00042C7A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2. по результатам сверки проводятся мероприятия по включению в реестр не числящегося в нем имущества и исключения списанного либо выбывшего имущества (на 16 л.). О результатах мероприятия КСП будет уведомлено дополнительно. </w:t>
            </w:r>
          </w:p>
        </w:tc>
      </w:tr>
      <w:tr w:rsidR="001967AB" w:rsidRPr="00545784" w:rsidTr="00EE7138">
        <w:trPr>
          <w:trHeight w:val="498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lastRenderedPageBreak/>
              <w:t>2</w:t>
            </w:r>
          </w:p>
        </w:tc>
        <w:tc>
          <w:tcPr>
            <w:tcW w:w="3260" w:type="dxa"/>
            <w:gridSpan w:val="3"/>
            <w:vAlign w:val="center"/>
          </w:tcPr>
          <w:p w:rsidR="001967AB" w:rsidRPr="00545784" w:rsidRDefault="001967AB" w:rsidP="00EE7138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МУП «</w:t>
            </w:r>
            <w:proofErr w:type="spellStart"/>
            <w:r w:rsidRPr="00545784">
              <w:rPr>
                <w:sz w:val="24"/>
              </w:rPr>
              <w:t>УМиТ</w:t>
            </w:r>
            <w:proofErr w:type="spellEnd"/>
            <w:r w:rsidRPr="00545784">
              <w:rPr>
                <w:sz w:val="24"/>
              </w:rPr>
              <w:t>»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№ 4 от 27.01.2017, протокол Коллегии от 27.01.2017 № 1:</w:t>
            </w:r>
          </w:p>
          <w:p w:rsidR="001967AB" w:rsidRPr="00545784" w:rsidRDefault="001967AB" w:rsidP="00042C7A">
            <w:pPr>
              <w:tabs>
                <w:tab w:val="left" w:pos="-10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1. принять меры по устранению дефектов, препятствующих эксплуатации роторного снегоочистителя ТСМ </w:t>
            </w:r>
            <w:r w:rsidRPr="00545784">
              <w:rPr>
                <w:sz w:val="24"/>
                <w:lang w:val="en-US"/>
              </w:rPr>
              <w:t>R</w:t>
            </w:r>
            <w:r w:rsidRPr="00545784">
              <w:rPr>
                <w:sz w:val="24"/>
              </w:rPr>
              <w:t xml:space="preserve">Н 600 за счет Поставщика в соответствии с условиями договора поставки от 21.07.2015 № </w:t>
            </w:r>
            <w:r w:rsidRPr="00545784">
              <w:rPr>
                <w:sz w:val="24"/>
                <w:lang w:val="en-US"/>
              </w:rPr>
              <w:t>S</w:t>
            </w:r>
            <w:r w:rsidRPr="00545784">
              <w:rPr>
                <w:sz w:val="24"/>
              </w:rPr>
              <w:t>В</w:t>
            </w:r>
            <w:r w:rsidRPr="00545784">
              <w:rPr>
                <w:sz w:val="24"/>
                <w:lang w:val="en-US"/>
              </w:rPr>
              <w:t>R</w:t>
            </w:r>
            <w:r w:rsidRPr="00545784">
              <w:rPr>
                <w:sz w:val="24"/>
              </w:rPr>
              <w:t>003-1506010053;</w:t>
            </w:r>
          </w:p>
          <w:p w:rsidR="001967AB" w:rsidRPr="00545784" w:rsidRDefault="001967AB" w:rsidP="00042C7A">
            <w:pPr>
              <w:tabs>
                <w:tab w:val="left" w:pos="-10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2. продлить гарантийный срок на период устранения дефектов в соответствии с условиями договора поставки от 21.07.2015 № </w:t>
            </w:r>
            <w:r w:rsidRPr="00545784">
              <w:rPr>
                <w:sz w:val="24"/>
                <w:lang w:val="en-US"/>
              </w:rPr>
              <w:t>S</w:t>
            </w:r>
            <w:r w:rsidRPr="00545784">
              <w:rPr>
                <w:sz w:val="24"/>
              </w:rPr>
              <w:t>В</w:t>
            </w:r>
            <w:r w:rsidRPr="00545784">
              <w:rPr>
                <w:sz w:val="24"/>
                <w:lang w:val="en-US"/>
              </w:rPr>
              <w:t>R</w:t>
            </w:r>
            <w:r w:rsidRPr="00545784">
              <w:rPr>
                <w:sz w:val="24"/>
              </w:rPr>
              <w:t>003-1506010053;</w:t>
            </w:r>
          </w:p>
          <w:p w:rsidR="001967AB" w:rsidRPr="00545784" w:rsidRDefault="001967AB" w:rsidP="00042C7A">
            <w:pPr>
              <w:tabs>
                <w:tab w:val="left" w:pos="-10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3. принять меры дисциплинарного взыскания </w:t>
            </w:r>
            <w:proofErr w:type="gramStart"/>
            <w:r w:rsidRPr="00545784">
              <w:rPr>
                <w:sz w:val="24"/>
              </w:rPr>
              <w:t>к работниками</w:t>
            </w:r>
            <w:proofErr w:type="gramEnd"/>
            <w:r w:rsidRPr="00545784">
              <w:rPr>
                <w:sz w:val="24"/>
              </w:rPr>
              <w:t>, допустившим указанные нарушения.</w:t>
            </w:r>
          </w:p>
          <w:p w:rsidR="001967AB" w:rsidRPr="00545784" w:rsidRDefault="001967AB" w:rsidP="00042C7A">
            <w:pPr>
              <w:tabs>
                <w:tab w:val="left" w:pos="-108"/>
              </w:tabs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tabs>
                <w:tab w:val="left" w:pos="-10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Информировать КСП в срок до 27.03.2017.</w:t>
            </w:r>
          </w:p>
          <w:p w:rsidR="001967AB" w:rsidRPr="00545784" w:rsidRDefault="001967AB" w:rsidP="00042C7A">
            <w:pPr>
              <w:tabs>
                <w:tab w:val="left" w:pos="-108"/>
              </w:tabs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tabs>
                <w:tab w:val="left" w:pos="-10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исполнено.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1. Направлена в адрес гр. </w:t>
            </w:r>
            <w:proofErr w:type="spellStart"/>
            <w:r w:rsidRPr="00545784">
              <w:rPr>
                <w:sz w:val="24"/>
              </w:rPr>
              <w:t>Храмова</w:t>
            </w:r>
            <w:proofErr w:type="spellEnd"/>
            <w:r w:rsidRPr="00545784">
              <w:rPr>
                <w:sz w:val="24"/>
              </w:rPr>
              <w:t xml:space="preserve"> Д.Н. Претензия (исх. МУП «</w:t>
            </w:r>
            <w:proofErr w:type="spellStart"/>
            <w:r w:rsidRPr="00545784">
              <w:rPr>
                <w:sz w:val="24"/>
              </w:rPr>
              <w:t>УМиТ</w:t>
            </w:r>
            <w:proofErr w:type="spellEnd"/>
            <w:r w:rsidRPr="00545784">
              <w:rPr>
                <w:sz w:val="24"/>
              </w:rPr>
              <w:t>» № 465 от 27.02.2017).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2. В случае не урегулирования в добровольном порядке с гр. Храмовым спора по устранению дефектов МУП «</w:t>
            </w:r>
            <w:proofErr w:type="spellStart"/>
            <w:r w:rsidRPr="00545784">
              <w:rPr>
                <w:sz w:val="24"/>
              </w:rPr>
              <w:t>УМиТ</w:t>
            </w:r>
            <w:proofErr w:type="spellEnd"/>
            <w:r w:rsidRPr="00545784">
              <w:rPr>
                <w:sz w:val="24"/>
              </w:rPr>
              <w:t xml:space="preserve">» оставляет за собой право обратиться в суд; Согласно письму </w:t>
            </w:r>
            <w:proofErr w:type="spellStart"/>
            <w:r w:rsidRPr="00545784">
              <w:rPr>
                <w:sz w:val="24"/>
              </w:rPr>
              <w:t>УМиТ</w:t>
            </w:r>
            <w:proofErr w:type="spellEnd"/>
            <w:r w:rsidRPr="00545784">
              <w:rPr>
                <w:sz w:val="24"/>
              </w:rPr>
              <w:t xml:space="preserve"> от 09.08.2017 № 1912 (вх.01-10/451 от 10.08.2017), гр. Храмов Претензию в добровольном порядке не принял, готовятся материалы в суд, ищут подрядчика для самостоятельного производства работ по ремонту снегоочистителя ТСМ </w:t>
            </w:r>
            <w:r w:rsidRPr="00545784">
              <w:rPr>
                <w:sz w:val="24"/>
                <w:lang w:val="en-US"/>
              </w:rPr>
              <w:t>RH</w:t>
            </w:r>
            <w:r w:rsidRPr="00545784">
              <w:rPr>
                <w:sz w:val="24"/>
              </w:rPr>
              <w:t xml:space="preserve"> 600.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3. Принять меры дисциплинарного воздействия не представляется возможным в связи с увольнением начальника юридического отдела с 14.07.2016.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Согласно письму МУП «</w:t>
            </w:r>
            <w:proofErr w:type="spellStart"/>
            <w:r w:rsidRPr="00545784">
              <w:rPr>
                <w:sz w:val="24"/>
              </w:rPr>
              <w:t>УМиТ</w:t>
            </w:r>
            <w:proofErr w:type="spellEnd"/>
            <w:r w:rsidRPr="00545784">
              <w:rPr>
                <w:sz w:val="24"/>
              </w:rPr>
              <w:t>» от 23.08.2017 № 2052 (вх.01-10/480 от 24.08.2017) предприятие не может найти подрядную организацию (в рамках Федерального закона № 44-ФЗ), которая могла бы выполнить ремонтные работы. Произвести ремонтные работы иным способом без объявления процедуры закупок может только собственными силами.</w:t>
            </w:r>
          </w:p>
        </w:tc>
      </w:tr>
      <w:tr w:rsidR="001967AB" w:rsidRPr="00545784" w:rsidTr="008B6243">
        <w:trPr>
          <w:trHeight w:val="422"/>
        </w:trPr>
        <w:tc>
          <w:tcPr>
            <w:tcW w:w="15532" w:type="dxa"/>
            <w:gridSpan w:val="7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>Проверка целевого и эффективного использования бюджетных средств Петропавловск-Камчатского городского округа, направленных на ремонт высвобождаемого жилищного фонда. Проверка выполнения мероприятий по отбору управляющих организаций для управления многоквартирными домами</w:t>
            </w:r>
          </w:p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sz w:val="24"/>
              </w:rPr>
              <w:t>(п. 1.2 плана работы КСП за 2017 год) предписание от 30.05.2017 № 5, протокол Коллегии КСП от 25.05.2017 № 4</w:t>
            </w:r>
          </w:p>
        </w:tc>
      </w:tr>
      <w:tr w:rsidR="001967AB" w:rsidRPr="00545784" w:rsidTr="00EE7138">
        <w:trPr>
          <w:trHeight w:val="2440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lastRenderedPageBreak/>
              <w:t>1.</w:t>
            </w:r>
          </w:p>
        </w:tc>
        <w:tc>
          <w:tcPr>
            <w:tcW w:w="3260" w:type="dxa"/>
            <w:gridSpan w:val="3"/>
            <w:vAlign w:val="center"/>
          </w:tcPr>
          <w:p w:rsidR="001967AB" w:rsidRPr="00545784" w:rsidRDefault="004C2B50" w:rsidP="00EE7138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КУЖФ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от 30.05.2017 № 5: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1. организовать работу по поступлениям в бюджет городского округа недополученных доходов: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- пени по муниципальному контракту от 14.12.2015 № 0138300000415000771_302701 с ООО «</w:t>
            </w:r>
            <w:proofErr w:type="spellStart"/>
            <w:r w:rsidRPr="00545784">
              <w:rPr>
                <w:sz w:val="24"/>
              </w:rPr>
              <w:t>Вакард</w:t>
            </w:r>
            <w:proofErr w:type="spellEnd"/>
            <w:r w:rsidRPr="00545784">
              <w:rPr>
                <w:sz w:val="24"/>
              </w:rPr>
              <w:t xml:space="preserve">-Строй» в доход бюджета городского округа в сумме 1 064,5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- ущерб, причиненный городскому округу в общей сумме 1 752,5 </w:t>
            </w:r>
            <w:r w:rsidR="002B50F3" w:rsidRPr="00545784">
              <w:rPr>
                <w:sz w:val="24"/>
              </w:rPr>
              <w:t>тыс. рублей</w:t>
            </w:r>
            <w:r w:rsidR="004F3128" w:rsidRPr="00545784">
              <w:rPr>
                <w:sz w:val="24"/>
              </w:rPr>
              <w:t>, так как</w:t>
            </w:r>
            <w:r w:rsidRPr="00545784">
              <w:rPr>
                <w:sz w:val="24"/>
              </w:rPr>
              <w:t xml:space="preserve"> работы по установке оконных блоков из ПВХ и их облицовки по адресу: ул. Войцешека,9 в рамках муниципального контракта от 14.12.2015 № 0138300000415000771_302701 с ООО «</w:t>
            </w:r>
            <w:proofErr w:type="spellStart"/>
            <w:r w:rsidRPr="00545784">
              <w:rPr>
                <w:sz w:val="24"/>
              </w:rPr>
              <w:t>Вакард</w:t>
            </w:r>
            <w:proofErr w:type="spellEnd"/>
            <w:r w:rsidRPr="00545784">
              <w:rPr>
                <w:sz w:val="24"/>
              </w:rPr>
              <w:t>-Строй» фактически не выполнен;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2. организовать распределение нуждающимся гражданам в соответствии с ЖК РФ муниципальных жилых помещений, где произведен текущий ремонт в 2016 по адресам: ул.50 лет Октября 9/6 кв.6; ул. Л. Чайкиной 13 кв.32; ул. Мишенная 116 кв.24; ул. Савченко 16 кор.1 кв.27; ул. Арсеньева 4 кв.13; ул. Капитана Беляева 5 кв.22; ул. Океанская 92Б кв.27; ул. Рябиковская 97 кв.62;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3. принять меры по изменению назначения помещения по адресу: ул. Абеля 7 кв.105 в соответствии с ЖК РФ;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4. зарегистрировать переход права собственности на основании договоров мены жилых помещений по адресу: ул. Войцешека 9 № 28, № 39 в соответствии с законодательством РФ.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Срок уведомления КСП – в течение 30 рабочих дней со дня получения предписания.  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исполнено.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Письмо КУЖФ от 27.06.2017 № 01-1201/3612/17 (вх.01-10/380 от 28.06.2017):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1. в адрес ООО «</w:t>
            </w:r>
            <w:proofErr w:type="spellStart"/>
            <w:r w:rsidRPr="00545784">
              <w:rPr>
                <w:sz w:val="24"/>
              </w:rPr>
              <w:t>Ваккард</w:t>
            </w:r>
            <w:proofErr w:type="spellEnd"/>
            <w:r w:rsidRPr="00545784">
              <w:rPr>
                <w:sz w:val="24"/>
              </w:rPr>
              <w:t>-Строй» направлена претензия с требованием об уплате пеней по муниципальному контракту от 14.12.2015 № 0138300000415000771_302701 – ведется работа по взысканию;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2. жилые помещения, расположенные по адресам: ул. 50 лет Октября 9/6 кв.6; ул. Л.</w:t>
            </w:r>
            <w:r w:rsidR="003067FC">
              <w:rPr>
                <w:sz w:val="24"/>
              </w:rPr>
              <w:t xml:space="preserve"> </w:t>
            </w:r>
            <w:r w:rsidRPr="00545784">
              <w:rPr>
                <w:sz w:val="24"/>
              </w:rPr>
              <w:t>Чайкиной 13 кв. 32; ул. Савченко 16 кор.1 кв.27; ул.</w:t>
            </w:r>
            <w:r w:rsidR="003067FC">
              <w:rPr>
                <w:sz w:val="24"/>
              </w:rPr>
              <w:t xml:space="preserve"> </w:t>
            </w:r>
            <w:r w:rsidRPr="00545784">
              <w:rPr>
                <w:sz w:val="24"/>
              </w:rPr>
              <w:t xml:space="preserve">Капитана Беляева 5 кв.22; ул. Океанская 92Б кв.27; ул. Рябиковская 97 кв.62 – распределены гражданам. Исковые заявления поданы в П-Камчатский городской суд в отношении жилых помещений, расположенных по адресам: ул. Мишенная 116 кв. 24; ул. Арсеньева 4 кв. 13 о выселении граждан (в целях исполнения решений суда) в указанные жилые помещения. Администрацией </w:t>
            </w:r>
            <w:r w:rsidR="004C2B50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 xml:space="preserve"> приняты постановления о предоставлении указанных жилых помещений гражданам, в связи с чем, помещения не могут быть перераспределены другим гражданам;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3. в КУЖФ проводится работа по внесению изменений в техническую документацию помещения по ул. Абеля 7 кв. 105, а также по внесению соответствующих изменений в сведения о помещении, содержащихся ЕГРН;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4. КУЖФ поданы заявления о регистрации права муниципальной собственности </w:t>
            </w:r>
            <w:r w:rsidR="004C2B50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 xml:space="preserve"> на жилые помещения по ул. Войцешека 9 кв. 28, 39.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Письмо СК России по Камчатскому краю от 07.11.2017 № 201-2017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>. 01-10/753 от 11.12.2017) – проведенная проверка в совокупности с иными, полученными в ходе доследственной проверки данными, послужил основанием возбуждения 18.10.2017 уголовного дела № 11702300011000014 в отношении директора ООО «</w:t>
            </w:r>
            <w:proofErr w:type="spellStart"/>
            <w:r w:rsidRPr="00545784">
              <w:rPr>
                <w:sz w:val="24"/>
              </w:rPr>
              <w:t>Вакард</w:t>
            </w:r>
            <w:proofErr w:type="spellEnd"/>
            <w:r w:rsidRPr="00545784">
              <w:rPr>
                <w:sz w:val="24"/>
              </w:rPr>
              <w:t xml:space="preserve">-Строй» </w:t>
            </w:r>
            <w:proofErr w:type="spellStart"/>
            <w:r w:rsidRPr="00545784">
              <w:rPr>
                <w:sz w:val="24"/>
              </w:rPr>
              <w:t>Варганова</w:t>
            </w:r>
            <w:proofErr w:type="spellEnd"/>
            <w:r w:rsidRPr="00545784">
              <w:rPr>
                <w:sz w:val="24"/>
              </w:rPr>
              <w:t xml:space="preserve"> В.Г. по ч. 4 ст. 159 УК РФ – мошенничество в особо крупном размере.</w:t>
            </w:r>
          </w:p>
        </w:tc>
      </w:tr>
      <w:tr w:rsidR="001967AB" w:rsidRPr="00545784" w:rsidTr="008B6243">
        <w:trPr>
          <w:trHeight w:val="400"/>
        </w:trPr>
        <w:tc>
          <w:tcPr>
            <w:tcW w:w="15532" w:type="dxa"/>
            <w:gridSpan w:val="7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Проверка целевого и эффективного использования бюджетных средств Петропавловск-Камчатского городского округа, направленных на содержание пустующих муниципальных квартир за 2016 год</w:t>
            </w:r>
          </w:p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sz w:val="24"/>
              </w:rPr>
              <w:t>(п.1.1 плана работы КСП за 2017 год) предписание от 30.05.2017 № 6, протокол Коллегии КСП от 25.05.2017 № 4</w:t>
            </w:r>
          </w:p>
        </w:tc>
      </w:tr>
      <w:tr w:rsidR="001967AB" w:rsidRPr="00545784" w:rsidTr="008B6243">
        <w:trPr>
          <w:trHeight w:val="400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1967AB" w:rsidRPr="00545784" w:rsidRDefault="004C2B50" w:rsidP="004C2B50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КУЖФ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0"/>
                <w:tab w:val="left" w:pos="993"/>
              </w:tabs>
              <w:suppressAutoHyphens/>
              <w:autoSpaceDE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№ 6:</w:t>
            </w:r>
          </w:p>
          <w:p w:rsidR="001967AB" w:rsidRPr="00545784" w:rsidRDefault="001967AB" w:rsidP="00042C7A">
            <w:pPr>
              <w:tabs>
                <w:tab w:val="left" w:pos="0"/>
                <w:tab w:val="left" w:pos="993"/>
              </w:tabs>
              <w:suppressAutoHyphens/>
              <w:autoSpaceDE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1. Организовать работу по ежемесячной актуализации реестра пустующих помещений.</w:t>
            </w:r>
          </w:p>
          <w:p w:rsidR="001967AB" w:rsidRPr="00545784" w:rsidRDefault="001967AB" w:rsidP="00042C7A">
            <w:pPr>
              <w:tabs>
                <w:tab w:val="left" w:pos="0"/>
                <w:tab w:val="left" w:pos="993"/>
              </w:tabs>
              <w:suppressAutoHyphens/>
              <w:autoSpaceDE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2. Провести сверку с </w:t>
            </w:r>
            <w:proofErr w:type="spellStart"/>
            <w:r w:rsidRPr="00545784">
              <w:rPr>
                <w:sz w:val="24"/>
              </w:rPr>
              <w:t>ресурсодержащими</w:t>
            </w:r>
            <w:proofErr w:type="spellEnd"/>
            <w:r w:rsidRPr="00545784">
              <w:rPr>
                <w:sz w:val="24"/>
              </w:rPr>
              <w:t xml:space="preserve"> организациями и управляющими компаниями по расчетам за коммунальные услуги и содержания жилья с целью установления точного значения кредиторской задолженности.</w:t>
            </w:r>
          </w:p>
          <w:p w:rsidR="001967AB" w:rsidRPr="00545784" w:rsidRDefault="001967AB" w:rsidP="00042C7A">
            <w:pPr>
              <w:tabs>
                <w:tab w:val="left" w:pos="0"/>
                <w:tab w:val="left" w:pos="993"/>
              </w:tabs>
              <w:suppressAutoHyphens/>
              <w:autoSpaceDE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3. В условиях контрактов с управляющими компаниями и </w:t>
            </w:r>
            <w:proofErr w:type="spellStart"/>
            <w:r w:rsidRPr="00545784">
              <w:rPr>
                <w:sz w:val="24"/>
              </w:rPr>
              <w:t>ресурсодержащими</w:t>
            </w:r>
            <w:proofErr w:type="spellEnd"/>
            <w:r w:rsidRPr="00545784">
              <w:rPr>
                <w:sz w:val="24"/>
              </w:rPr>
              <w:t xml:space="preserve"> организациями установить сроки предоставления документов на оплату за содержание жилья и коммунальные услуги, а также периодичность оплаты в соответствии со ст.155 ЖК РФ.</w:t>
            </w:r>
          </w:p>
          <w:p w:rsidR="001967AB" w:rsidRPr="00545784" w:rsidRDefault="001967AB" w:rsidP="00042C7A">
            <w:pPr>
              <w:tabs>
                <w:tab w:val="left" w:pos="0"/>
                <w:tab w:val="left" w:pos="993"/>
              </w:tabs>
              <w:suppressAutoHyphens/>
              <w:autoSpaceDE w:val="0"/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tabs>
                <w:tab w:val="left" w:pos="0"/>
                <w:tab w:val="left" w:pos="993"/>
              </w:tabs>
              <w:suppressAutoHyphens/>
              <w:autoSpaceDE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Срок уведомления КСП – в течение 30 рабочих дней со дня получения предписания. </w:t>
            </w:r>
          </w:p>
          <w:p w:rsidR="001967AB" w:rsidRPr="00545784" w:rsidRDefault="001967AB" w:rsidP="00042C7A">
            <w:pPr>
              <w:tabs>
                <w:tab w:val="left" w:pos="0"/>
                <w:tab w:val="left" w:pos="993"/>
              </w:tabs>
              <w:suppressAutoHyphens/>
              <w:autoSpaceDE w:val="0"/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tabs>
                <w:tab w:val="left" w:pos="0"/>
                <w:tab w:val="left" w:pos="993"/>
              </w:tabs>
              <w:suppressAutoHyphens/>
              <w:autoSpaceDE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Предписание исполнено. 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 xml:space="preserve">Согласно письму КУЖФ от 27.06.2017 № 01-12-01/3611/17 (вх.01-10/381 от 28.06.2017): </w:t>
            </w:r>
          </w:p>
          <w:p w:rsidR="001967AB" w:rsidRPr="00545784" w:rsidRDefault="001967AB" w:rsidP="00042C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>1. проводится инвентаризация муниципального жилищного фонда, осуществляются выезды по адресам;</w:t>
            </w:r>
          </w:p>
          <w:p w:rsidR="001967AB" w:rsidRPr="00545784" w:rsidRDefault="001967AB" w:rsidP="00042C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 xml:space="preserve">2. проводится сверка с </w:t>
            </w:r>
            <w:proofErr w:type="spellStart"/>
            <w:r w:rsidRPr="00545784">
              <w:rPr>
                <w:sz w:val="24"/>
              </w:rPr>
              <w:t>ресурсодержащими</w:t>
            </w:r>
            <w:proofErr w:type="spellEnd"/>
            <w:r w:rsidRPr="00545784">
              <w:rPr>
                <w:sz w:val="24"/>
              </w:rPr>
              <w:t xml:space="preserve"> организациями;</w:t>
            </w:r>
          </w:p>
          <w:p w:rsidR="001967AB" w:rsidRPr="00545784" w:rsidRDefault="001967AB" w:rsidP="00042C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>3. при разработке проектов муниципальных контрактов, предусматриваются сроки на предоставление счетов на оплату за приобретенные услуги ЖКХ.</w:t>
            </w:r>
          </w:p>
        </w:tc>
      </w:tr>
      <w:tr w:rsidR="001967AB" w:rsidRPr="00545784" w:rsidTr="008B6243">
        <w:trPr>
          <w:trHeight w:val="540"/>
        </w:trPr>
        <w:tc>
          <w:tcPr>
            <w:tcW w:w="15532" w:type="dxa"/>
            <w:gridSpan w:val="7"/>
            <w:vAlign w:val="center"/>
          </w:tcPr>
          <w:p w:rsidR="001967AB" w:rsidRPr="00545784" w:rsidRDefault="001967AB" w:rsidP="00FF56C0">
            <w:pPr>
              <w:jc w:val="center"/>
              <w:rPr>
                <w:bCs/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Проверка целевого и эффективного использования бюджетных средств Городской Думой городского округа за период 2013-2016 годы» (п.2.3 плана работы КСП на 2017 год) предписание от 30.05.2017 № 7 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1.</w:t>
            </w:r>
          </w:p>
        </w:tc>
        <w:tc>
          <w:tcPr>
            <w:tcW w:w="3260" w:type="dxa"/>
            <w:gridSpan w:val="3"/>
          </w:tcPr>
          <w:p w:rsidR="001967AB" w:rsidRPr="00545784" w:rsidRDefault="001967AB" w:rsidP="004C2B50">
            <w:pPr>
              <w:tabs>
                <w:tab w:val="left" w:pos="6379"/>
              </w:tabs>
              <w:jc w:val="center"/>
              <w:rPr>
                <w:sz w:val="24"/>
              </w:rPr>
            </w:pPr>
            <w:r w:rsidRPr="00545784">
              <w:rPr>
                <w:sz w:val="24"/>
              </w:rPr>
              <w:t xml:space="preserve">Городская Дума </w:t>
            </w:r>
            <w:r w:rsidR="004C2B50" w:rsidRPr="00545784">
              <w:rPr>
                <w:sz w:val="24"/>
              </w:rPr>
              <w:t>городского округа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545784">
              <w:rPr>
                <w:sz w:val="24"/>
              </w:rPr>
              <w:t>Предписание от 30.05.2017 № 7: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545784">
              <w:rPr>
                <w:sz w:val="24"/>
              </w:rPr>
              <w:t xml:space="preserve">1. приостановить действие распоряжения Председателя Городской Думы </w:t>
            </w:r>
            <w:r w:rsidR="00FF56C0" w:rsidRPr="00545784">
              <w:rPr>
                <w:sz w:val="24"/>
              </w:rPr>
              <w:t xml:space="preserve">городского округа </w:t>
            </w:r>
            <w:r w:rsidRPr="00545784">
              <w:rPr>
                <w:sz w:val="24"/>
              </w:rPr>
              <w:t xml:space="preserve">от 09.11.2016 № 22 «О доплате за вредные условия труда в Городской Думе </w:t>
            </w:r>
            <w:r w:rsidR="00FF56C0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>»;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545784">
              <w:rPr>
                <w:sz w:val="24"/>
              </w:rPr>
              <w:t>2. принять меры к устранению выявленных нарушений;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545784">
              <w:rPr>
                <w:sz w:val="24"/>
              </w:rPr>
              <w:t>3. рассмотреть вопрос о привлечении виновных должностных лиц к строгой дисциплинарной и материальной ответственности.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545784">
              <w:rPr>
                <w:sz w:val="24"/>
              </w:rPr>
              <w:t>Исполнение предписания – в течение 30 дней с момента его получения. Предписание исполнено.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Направлено письмо в </w:t>
            </w:r>
            <w:r w:rsidR="00FF56C0" w:rsidRPr="00545784">
              <w:rPr>
                <w:sz w:val="24"/>
              </w:rPr>
              <w:t>Городскую Думу</w:t>
            </w:r>
            <w:r w:rsidR="0054208A" w:rsidRPr="00545784">
              <w:rPr>
                <w:sz w:val="24"/>
              </w:rPr>
              <w:t xml:space="preserve"> </w:t>
            </w:r>
            <w:r w:rsidR="00FF56C0" w:rsidRPr="00545784">
              <w:rPr>
                <w:sz w:val="24"/>
              </w:rPr>
              <w:t xml:space="preserve">городского округа </w:t>
            </w:r>
            <w:r w:rsidRPr="00545784">
              <w:rPr>
                <w:sz w:val="24"/>
              </w:rPr>
              <w:t xml:space="preserve">от 04.08.2017 </w:t>
            </w:r>
            <w:r w:rsidR="00042C7A">
              <w:rPr>
                <w:sz w:val="24"/>
              </w:rPr>
              <w:br/>
            </w:r>
            <w:r w:rsidRPr="00545784">
              <w:rPr>
                <w:sz w:val="24"/>
              </w:rPr>
              <w:t>№ 01-10/497-04 о предоставлении информации по п.3.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Письмо </w:t>
            </w:r>
            <w:r w:rsidR="00FF56C0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>от 14.08.2017 № ГД-02/373/17 о привлечении 2-х сотрудников к дисциплинарной ответственности, по периоду 2013-2016</w:t>
            </w:r>
            <w:r w:rsidR="003067FC">
              <w:rPr>
                <w:sz w:val="24"/>
              </w:rPr>
              <w:t xml:space="preserve"> годов</w:t>
            </w:r>
            <w:r w:rsidRPr="00545784">
              <w:rPr>
                <w:sz w:val="24"/>
              </w:rPr>
              <w:t xml:space="preserve">, возмещены в бюджет </w:t>
            </w:r>
            <w:r w:rsidR="00FF56C0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 xml:space="preserve"> 878,4 </w:t>
            </w:r>
            <w:r w:rsidR="002B50F3" w:rsidRPr="00545784">
              <w:rPr>
                <w:sz w:val="24"/>
              </w:rPr>
              <w:t>тыс. рублей.</w:t>
            </w:r>
          </w:p>
        </w:tc>
      </w:tr>
      <w:tr w:rsidR="001967AB" w:rsidRPr="00545784" w:rsidTr="008B6243">
        <w:trPr>
          <w:trHeight w:val="435"/>
        </w:trPr>
        <w:tc>
          <w:tcPr>
            <w:tcW w:w="15532" w:type="dxa"/>
            <w:gridSpan w:val="7"/>
            <w:vAlign w:val="center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 xml:space="preserve">Проверка целевого и эффективного использования бюджетных средств, выделенных на реконструкцию и ремонт </w:t>
            </w:r>
          </w:p>
          <w:p w:rsidR="001967AB" w:rsidRPr="00545784" w:rsidRDefault="001967AB" w:rsidP="001967AB">
            <w:pPr>
              <w:jc w:val="center"/>
              <w:rPr>
                <w:bCs/>
                <w:sz w:val="24"/>
              </w:rPr>
            </w:pPr>
            <w:r w:rsidRPr="00545784">
              <w:rPr>
                <w:sz w:val="24"/>
              </w:rPr>
              <w:t>(п.2.5 плана работы КСП на 2017 год) предписание от 10.07.2017 № 8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1.</w:t>
            </w:r>
          </w:p>
        </w:tc>
        <w:tc>
          <w:tcPr>
            <w:tcW w:w="3260" w:type="dxa"/>
            <w:gridSpan w:val="3"/>
          </w:tcPr>
          <w:p w:rsidR="00E9030D" w:rsidRPr="00545784" w:rsidRDefault="001967AB" w:rsidP="002518C7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МКУ «</w:t>
            </w:r>
            <w:proofErr w:type="spellStart"/>
            <w:r w:rsidRPr="00545784">
              <w:rPr>
                <w:sz w:val="24"/>
              </w:rPr>
              <w:t>У</w:t>
            </w:r>
            <w:r w:rsidR="00E9030D" w:rsidRPr="00545784">
              <w:rPr>
                <w:sz w:val="24"/>
              </w:rPr>
              <w:t>КСиР</w:t>
            </w:r>
            <w:proofErr w:type="spellEnd"/>
            <w:r w:rsidRPr="00545784">
              <w:rPr>
                <w:sz w:val="24"/>
              </w:rPr>
              <w:t xml:space="preserve">» </w:t>
            </w:r>
          </w:p>
          <w:p w:rsidR="001967AB" w:rsidRPr="00545784" w:rsidRDefault="004208C3" w:rsidP="002518C7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(МБ</w:t>
            </w:r>
            <w:r w:rsidR="002518C7" w:rsidRPr="00545784">
              <w:rPr>
                <w:sz w:val="24"/>
              </w:rPr>
              <w:t xml:space="preserve">УК ГДК </w:t>
            </w:r>
            <w:r w:rsidR="001967AB" w:rsidRPr="00545784">
              <w:rPr>
                <w:sz w:val="24"/>
              </w:rPr>
              <w:t xml:space="preserve">«СРВ») 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от 10.07.2017 № 8: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1. принять досудебные меры по реализации прав учреждения (</w:t>
            </w:r>
            <w:proofErr w:type="spellStart"/>
            <w:r w:rsidRPr="00545784">
              <w:rPr>
                <w:sz w:val="24"/>
              </w:rPr>
              <w:t>Бенифициара</w:t>
            </w:r>
            <w:proofErr w:type="spellEnd"/>
            <w:r w:rsidRPr="00545784">
              <w:rPr>
                <w:sz w:val="24"/>
              </w:rPr>
              <w:t xml:space="preserve">) о взыскании с ООО «Современный Коммерческий Инновационный Банк» (Гаранта) денежную сумму по банковской гарантии от 27.06.2016 № 220280 в размере выплаченного аванса в сумме 2 522,3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2. в случае повторного отказа ООО «Современный Коммерческий Инновационный Банк» (Гаранта) от выплаты в добровольном порядке, подать исковое заявление о взыскании денежной суммы по банковской гарантии от 27.06.2016 № 220280 в размере выплаченного аванса в сумме 2 522,3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 процентов за пользование чужими денежными средствами; неустойки в размере 0,1</w:t>
            </w:r>
            <w:r w:rsidR="00252858" w:rsidRPr="00545784">
              <w:rPr>
                <w:sz w:val="24"/>
              </w:rPr>
              <w:t xml:space="preserve"> процентов</w:t>
            </w:r>
            <w:r w:rsidRPr="00545784">
              <w:rPr>
                <w:sz w:val="24"/>
              </w:rPr>
              <w:t xml:space="preserve"> денежной суммы, подлежащей уплате, за каждый день просрочки, в соответствии с п.11 условий банковской гарантии.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Исполнение предписания – информировать КСП до 5 числа каждого месяца. Срок исполнения предписания 29.12.2017 г.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исполнено.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Перенесено на контроль в 2018 год в части поступления в доход бюджета городского округа 2522,3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от МКУ «</w:t>
            </w:r>
            <w:proofErr w:type="spellStart"/>
            <w:r w:rsidRPr="00545784">
              <w:rPr>
                <w:sz w:val="24"/>
              </w:rPr>
              <w:t>УКСиР</w:t>
            </w:r>
            <w:proofErr w:type="spellEnd"/>
            <w:r w:rsidRPr="00545784">
              <w:rPr>
                <w:sz w:val="24"/>
              </w:rPr>
              <w:t>».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Согласно письму МКУ от 31.07.2017 </w:t>
            </w:r>
            <w:r w:rsidR="00042C7A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№ УКС-01/720/17 начата работа </w:t>
            </w:r>
            <w:r w:rsidR="00042C7A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по урегулированию спора в досудебном порядке в части взыскания с </w:t>
            </w:r>
            <w:r w:rsidR="00042C7A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ООО «Современный Коммерческий Инновационный Банк» (Гаранта) </w:t>
            </w:r>
            <w:r w:rsidR="00042C7A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г. Кострома денежную сумму по банковской гарантии от 27.06.2016 </w:t>
            </w:r>
            <w:r w:rsidR="00042C7A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№ 220280. В срок до 10.08.2017 претензия будет направлена в адрес Банка. 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Согласно письму МКУ от 09.08.2017 № УКС-01/768/17 в </w:t>
            </w:r>
            <w:r w:rsidR="00042C7A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ООО «Современный Коммерческий Инновационный Банк» направлено требование № УКС-01/749/17 </w:t>
            </w:r>
            <w:r w:rsidR="00042C7A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от 07.08.2017 об осуществлении уплаты денежной суммы в размере 2 522,3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по банковской гарантии </w:t>
            </w:r>
            <w:r w:rsidR="00042C7A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от 27.06.2016 № 220280. Согласно письму МКУ от 04.10.2017 </w:t>
            </w:r>
            <w:r w:rsidR="00042C7A">
              <w:rPr>
                <w:sz w:val="24"/>
              </w:rPr>
              <w:br/>
            </w:r>
            <w:r w:rsidRPr="00545784">
              <w:rPr>
                <w:sz w:val="24"/>
              </w:rPr>
              <w:lastRenderedPageBreak/>
              <w:t xml:space="preserve">№ УКС-01/963/17 последним направлено исковое заявление в Арбитражный суд Костромской области о взыскании денежной суммы по банковской гарантии от 27.06.2016 № 220280. Согласно определения Арбитражного суда Костромской области от 02.10.2017 по делу </w:t>
            </w:r>
            <w:r w:rsidR="00042C7A">
              <w:rPr>
                <w:sz w:val="24"/>
              </w:rPr>
              <w:br/>
            </w:r>
            <w:r w:rsidRPr="00545784">
              <w:rPr>
                <w:sz w:val="24"/>
              </w:rPr>
              <w:t>№ А31-11317/2017 судебное заседание назначено на 13.11.2017 на 11.15 в г. Кострома, ул. Долматова д. 2 зал № 7. Согласно письму МКУ от 30.11.2017 № УКС-01/1147/17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>. 01-10/728 от 30.11.2017) 13.11.2017 Арбитражный суд Костромской области определением от 13.11.2017 назначена дата судебного разбирательства на 14.12.2017. О результатах будет сообщено дополнительно. Согласно письму МКУ «УКС» от 27.12.2017 № УКС-01/1261/17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>. 01-10/803 от 27.12.2017) Арбитражный суд Костромской области отложил разбирательство до 22.01.2018. По решению Арбитражного уда Костромской области от 26.01.2018 по делу № А31-11317/2017 решено взыскать в пользу МКУ «</w:t>
            </w:r>
            <w:proofErr w:type="spellStart"/>
            <w:r w:rsidRPr="00545784">
              <w:rPr>
                <w:sz w:val="24"/>
              </w:rPr>
              <w:t>УКСиР</w:t>
            </w:r>
            <w:proofErr w:type="spellEnd"/>
            <w:r w:rsidRPr="00545784">
              <w:rPr>
                <w:sz w:val="24"/>
              </w:rPr>
              <w:t xml:space="preserve">» - 2 522,3 </w:t>
            </w:r>
            <w:r w:rsidR="002B50F3" w:rsidRPr="00545784">
              <w:rPr>
                <w:sz w:val="24"/>
              </w:rPr>
              <w:t>тыс. рублей.</w:t>
            </w:r>
          </w:p>
        </w:tc>
      </w:tr>
      <w:tr w:rsidR="001967AB" w:rsidRPr="00545784" w:rsidTr="008B6243">
        <w:trPr>
          <w:trHeight w:val="435"/>
        </w:trPr>
        <w:tc>
          <w:tcPr>
            <w:tcW w:w="15532" w:type="dxa"/>
            <w:gridSpan w:val="7"/>
            <w:vAlign w:val="center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Проверка обоснованности и законности передачи в безвозмездное пользование муниципальных нежилых помещений в Петропавловск-Камчатском городском округе (выборочно, более 150 </w:t>
            </w:r>
            <w:proofErr w:type="spellStart"/>
            <w:proofErr w:type="gramStart"/>
            <w:r w:rsidRPr="00545784">
              <w:rPr>
                <w:sz w:val="24"/>
              </w:rPr>
              <w:t>кв.м</w:t>
            </w:r>
            <w:proofErr w:type="spellEnd"/>
            <w:proofErr w:type="gramEnd"/>
            <w:r w:rsidRPr="00545784">
              <w:rPr>
                <w:sz w:val="24"/>
              </w:rPr>
              <w:t>)</w:t>
            </w:r>
          </w:p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(п.1.3 плана работы КСП на 2017 год) предписание № 10, протокол Коллегии КСП от 31.08.2017 № 5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</w:t>
            </w:r>
          </w:p>
        </w:tc>
        <w:tc>
          <w:tcPr>
            <w:tcW w:w="3260" w:type="dxa"/>
            <w:gridSpan w:val="3"/>
          </w:tcPr>
          <w:p w:rsidR="004C2B50" w:rsidRPr="00545784" w:rsidRDefault="001967AB" w:rsidP="004C2B50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 xml:space="preserve">УЭРИО </w:t>
            </w:r>
          </w:p>
          <w:p w:rsidR="001967AB" w:rsidRPr="00545784" w:rsidRDefault="001967AB" w:rsidP="004C2B50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(Региональное общественное учреждение «Камчатский Скаутский Центр»)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№ 10: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нежилое помещение по адресу: г. </w:t>
            </w:r>
            <w:proofErr w:type="gramStart"/>
            <w:r w:rsidRPr="00545784">
              <w:rPr>
                <w:sz w:val="24"/>
              </w:rPr>
              <w:t>П-К</w:t>
            </w:r>
            <w:proofErr w:type="gramEnd"/>
            <w:r w:rsidRPr="00545784">
              <w:rPr>
                <w:sz w:val="24"/>
              </w:rPr>
              <w:t xml:space="preserve">, ул. Тушканова,13; поз.47-70-цокольное в жилом доме; </w:t>
            </w:r>
            <w:r w:rsidRPr="00545784">
              <w:rPr>
                <w:sz w:val="24"/>
                <w:lang w:val="en-US"/>
              </w:rPr>
              <w:t>S</w:t>
            </w:r>
            <w:r w:rsidRPr="00545784">
              <w:rPr>
                <w:sz w:val="24"/>
              </w:rPr>
              <w:t>=328,1 кв. м.: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-произведена перепланировка помещений без соответствующего согласования и оформления разрешительных документов;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-ссудополучатель (Региональное общественное учреждение «Камчатский Скаутский Центр» - РОУ «КСЦ») не выполнил обязанности по поддержанию муниципальных помещений, полученных в безвозмездное пользование в исправном состоянии.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Предписано: организовать исковую работу в отношении ссудополучателя в части приведения муниципального помещения, полученное в безвозмездное пользование в состояние, в котором они переданы ссудополучателю первоначально, с учетом всех произведенных изменений.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Срок исполнения предписания 24.11.2017 (информировать КСП).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исполнено.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Согласно письму УЭРИО от 31.11.2017 № б/н (вх.01-10/730 от 30.11.2017) в адрес Арбитражного суда Камчатского края направлено исковое заявление о расторжении договора №1-БП/15 </w:t>
            </w:r>
            <w:r w:rsidRPr="00545784">
              <w:rPr>
                <w:sz w:val="24"/>
              </w:rPr>
              <w:lastRenderedPageBreak/>
              <w:t>безвозмездного пользования нежилыми помещениями от 19.03.2015, в котором УЭРИО просит суд обязать ответчика привести нежилые помещения поз.47-70 цокольного этажа в жилом доме общей площадью 328,1 кв. м. в первоначальное состояние, а именно: восстановить снесенные перегородки, восстановить остекление окон, произвести частичный ремонт пола.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Кроме того, расторгнуть договор от 19.03.2015 № 1-БП/15, передать в адрес УЭРИО по акту приема-передачи нежилые помещения и взыскать с РОУ «КСЦ» стоимость понесенных расходов на оплату договора № 153/и/12/17 на проведение технического обследования здания от 18.08.2017 в сумме 70 000,0 р.</w:t>
            </w:r>
          </w:p>
        </w:tc>
      </w:tr>
      <w:tr w:rsidR="001967AB" w:rsidRPr="00545784" w:rsidTr="008B6243">
        <w:trPr>
          <w:trHeight w:val="435"/>
        </w:trPr>
        <w:tc>
          <w:tcPr>
            <w:tcW w:w="15532" w:type="dxa"/>
            <w:gridSpan w:val="7"/>
            <w:vAlign w:val="center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Аудит эффективности муниципальных закупок, выделенных на приобретение спортивного оборудования и инвентаря для общеобразовательных учреждений, спортивных секций, создание спортивных площадок в общеобразовательных учреждениях в рамках реализации мероприятий муниципальной программы «Развитие образования и социальная поддержка граждан в Петропавловск-Камчатском городском округе»</w:t>
            </w:r>
          </w:p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(п. 3.2 плана работы КСП на 2017 год) предписание № 11 от 11.12.2017, протокол Коллегии КСП от 08.12.2017 № 9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3260" w:type="dxa"/>
            <w:gridSpan w:val="3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МБОУ «Средняя школа № 12»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№ 11: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1. возврат в бюджет городского округа НДС (ИП </w:t>
            </w:r>
            <w:proofErr w:type="spellStart"/>
            <w:r w:rsidRPr="00545784">
              <w:rPr>
                <w:sz w:val="24"/>
              </w:rPr>
              <w:t>Герасимец</w:t>
            </w:r>
            <w:proofErr w:type="spellEnd"/>
            <w:r w:rsidRPr="00545784">
              <w:rPr>
                <w:sz w:val="24"/>
              </w:rPr>
              <w:t xml:space="preserve"> С.В.) - 19,4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2. необоснованно принятые и оплаченные материалы и объемы работ – 1 007,3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3. снижение цены договора – 7,1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Общая сумма – 1 033,8 </w:t>
            </w:r>
            <w:r w:rsidR="002B50F3" w:rsidRPr="00545784">
              <w:rPr>
                <w:sz w:val="24"/>
              </w:rPr>
              <w:t>тыс. рублей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Срок исполнения предписания 01.06.2018 (информировать КСП).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Срок исполнения – 01.06.2018.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Перенесено на контроль в 2018</w:t>
            </w:r>
            <w:r w:rsidR="003067FC">
              <w:rPr>
                <w:sz w:val="24"/>
              </w:rPr>
              <w:t xml:space="preserve"> году</w:t>
            </w:r>
            <w:r w:rsidRPr="00545784">
              <w:rPr>
                <w:sz w:val="24"/>
              </w:rPr>
              <w:t>.</w:t>
            </w:r>
          </w:p>
        </w:tc>
      </w:tr>
      <w:tr w:rsidR="001967AB" w:rsidRPr="00545784" w:rsidTr="008B6243">
        <w:trPr>
          <w:trHeight w:val="435"/>
        </w:trPr>
        <w:tc>
          <w:tcPr>
            <w:tcW w:w="15532" w:type="dxa"/>
            <w:gridSpan w:val="7"/>
            <w:vAlign w:val="center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 xml:space="preserve">Проверка финансово-хозяйственной деятельности </w:t>
            </w:r>
            <w:r w:rsidR="00143EC2" w:rsidRPr="00545784">
              <w:rPr>
                <w:sz w:val="24"/>
              </w:rPr>
              <w:t>МУП</w:t>
            </w:r>
            <w:r w:rsidRPr="00545784">
              <w:rPr>
                <w:sz w:val="24"/>
              </w:rPr>
              <w:t xml:space="preserve"> «Автостоянка»</w:t>
            </w:r>
          </w:p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(п. 1.7 плана работы КСП на 2017 год) Тарасик Э.П. предписание № 12 от 14.12.2017, протокол коллегии КСП от 08.12.2017 № 9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3260" w:type="dxa"/>
            <w:gridSpan w:val="3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МУП «Автостоянка»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№ 12: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1. принять меры к истребованию с ОАО «Автопарк» арендных платежей в сумме дебиторской задолженности – 4 431,5 </w:t>
            </w:r>
            <w:r w:rsidR="002B50F3" w:rsidRPr="00545784">
              <w:rPr>
                <w:sz w:val="24"/>
              </w:rPr>
              <w:t>тыс. рублей.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Срок исполнения предписания 01.06.2018 (информировать КСП).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Срок исполнения – 01.06.2018. 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Перенесено на контроль в 2018</w:t>
            </w:r>
            <w:r w:rsidR="003067FC">
              <w:rPr>
                <w:sz w:val="24"/>
              </w:rPr>
              <w:t xml:space="preserve"> году</w:t>
            </w:r>
            <w:r w:rsidRPr="00545784">
              <w:rPr>
                <w:sz w:val="24"/>
              </w:rPr>
              <w:t>.</w:t>
            </w:r>
          </w:p>
        </w:tc>
      </w:tr>
      <w:tr w:rsidR="001967AB" w:rsidRPr="00545784" w:rsidTr="008B6243">
        <w:trPr>
          <w:trHeight w:val="435"/>
        </w:trPr>
        <w:tc>
          <w:tcPr>
            <w:tcW w:w="15532" w:type="dxa"/>
            <w:gridSpan w:val="7"/>
            <w:shd w:val="clear" w:color="auto" w:fill="EAF1DD"/>
            <w:vAlign w:val="center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Административные правонарушения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</w:t>
            </w:r>
          </w:p>
        </w:tc>
        <w:tc>
          <w:tcPr>
            <w:tcW w:w="3260" w:type="dxa"/>
            <w:gridSpan w:val="3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Директор МБУ</w:t>
            </w:r>
            <w:r w:rsidR="000E12C0" w:rsidRPr="00545784">
              <w:rPr>
                <w:sz w:val="24"/>
              </w:rPr>
              <w:t>К</w:t>
            </w:r>
            <w:r w:rsidRPr="00545784">
              <w:rPr>
                <w:sz w:val="24"/>
              </w:rPr>
              <w:t xml:space="preserve"> «Городской оркестр» 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545784">
              <w:rPr>
                <w:sz w:val="24"/>
              </w:rPr>
              <w:t>Часть 1 ст.19.5 КоАП РФ -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  <w:p w:rsidR="001967AB" w:rsidRPr="00545784" w:rsidRDefault="001967AB" w:rsidP="00042C7A">
            <w:pPr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Определение от 04.04.2017 № 01-20/01-КСР-04; протокол от 11.04.2017 № 01-20/01-КСП-04; административное дело № 01-20/01-КСП-04; постановление Мирового судьи судебного участка №1 П-Камчатского судебного района Камчатского края от 31.05.2017 по делу № 5-3148/17 о признании директора виновным в административном правонарушении по ч.1 ст.19.5 КоАП РФ и назначении наказания в виде административного штрафа в размере 1,0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 xml:space="preserve">. 01-10/411 от 17.07.2017). Поступило в доход бюджета 27.06.2017 – 1 </w:t>
            </w:r>
            <w:r w:rsidR="002B50F3" w:rsidRPr="00545784">
              <w:rPr>
                <w:sz w:val="24"/>
              </w:rPr>
              <w:t>тыс. рублей.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2</w:t>
            </w:r>
          </w:p>
        </w:tc>
        <w:tc>
          <w:tcPr>
            <w:tcW w:w="3260" w:type="dxa"/>
            <w:gridSpan w:val="3"/>
          </w:tcPr>
          <w:p w:rsidR="001967AB" w:rsidRPr="00545784" w:rsidRDefault="001967AB" w:rsidP="001967AB">
            <w:pPr>
              <w:jc w:val="center"/>
              <w:rPr>
                <w:sz w:val="24"/>
                <w:highlight w:val="yellow"/>
              </w:rPr>
            </w:pPr>
            <w:r w:rsidRPr="00545784">
              <w:rPr>
                <w:sz w:val="24"/>
              </w:rPr>
              <w:t>Директор МБУ</w:t>
            </w:r>
            <w:r w:rsidR="000E12C0" w:rsidRPr="00545784">
              <w:rPr>
                <w:sz w:val="24"/>
              </w:rPr>
              <w:t>К</w:t>
            </w:r>
            <w:r w:rsidRPr="00545784">
              <w:rPr>
                <w:sz w:val="24"/>
              </w:rPr>
              <w:t xml:space="preserve"> «Городской оркестр» 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545784">
              <w:rPr>
                <w:sz w:val="24"/>
              </w:rPr>
              <w:t>Часть 1 ст. 19.5 КоАП РФ -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  <w:p w:rsidR="001967AB" w:rsidRPr="00545784" w:rsidRDefault="001967AB" w:rsidP="00042C7A">
            <w:pPr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Определение от 04.04.2017 № 01-20/02-КСП-04; протокол от 11.04.2017 № 01-20/02-КСП-04; административное дело № 01-20/02-КСП-04; постановление Мирового судьи судебного участка № 1 П-Камчатского судебного района Камчатского края от 29.05.2017 по делу № 5-3149/17 о признании директора виновным в административном правонарушении по ч. 1 ст. 19.5 КоАП РФ и назначении наказания в виде административного штрафа в размере 1,0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(вх.01-10/412 от 17.07.2017) Поступило в доход бюджета 22.06.2017 – 1 </w:t>
            </w:r>
            <w:r w:rsidR="002B50F3" w:rsidRPr="00545784">
              <w:rPr>
                <w:sz w:val="24"/>
              </w:rPr>
              <w:t>тыс. рублей.</w:t>
            </w:r>
          </w:p>
        </w:tc>
      </w:tr>
      <w:tr w:rsidR="001967AB" w:rsidRPr="00545784" w:rsidTr="008B6243">
        <w:trPr>
          <w:trHeight w:val="1425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3260" w:type="dxa"/>
            <w:gridSpan w:val="3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bCs/>
                <w:sz w:val="24"/>
              </w:rPr>
              <w:t>КУЖФ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15.14 КоАП РФ – нецелевое использование бюджетных средств 1 657,9 </w:t>
            </w:r>
            <w:r w:rsidR="002B50F3" w:rsidRPr="00545784">
              <w:rPr>
                <w:sz w:val="24"/>
              </w:rPr>
              <w:t>тыс. рублей.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Определение от 17.04.2017 № 01-20/03-КСП-01; протокол от 20.04.2017 № 01-20/03-КСП-01; административное дело № 01-20/03-КСП-01; постановление Мирового судьи судебного участка №6 от 19.07.2017 по делу № 5-2902/17</w:t>
            </w:r>
            <w:r w:rsidRPr="00545784">
              <w:rPr>
                <w:sz w:val="24"/>
              </w:rPr>
              <w:t xml:space="preserve"> о признании КУЖФ виновным в административном правонарушении по ст. 15.14 КоАП РФ и назначении наказания в виде административного штрафа в размере 162,1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Поступило в доход бюджета в 2017 – 162,1 </w:t>
            </w:r>
            <w:r w:rsidR="002B50F3" w:rsidRPr="00545784">
              <w:rPr>
                <w:sz w:val="24"/>
              </w:rPr>
              <w:t>тыс. рублей.</w:t>
            </w:r>
          </w:p>
        </w:tc>
      </w:tr>
      <w:tr w:rsidR="001967AB" w:rsidRPr="00545784" w:rsidTr="008B6243">
        <w:trPr>
          <w:trHeight w:val="1403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4</w:t>
            </w:r>
          </w:p>
        </w:tc>
        <w:tc>
          <w:tcPr>
            <w:tcW w:w="3260" w:type="dxa"/>
            <w:gridSpan w:val="3"/>
          </w:tcPr>
          <w:p w:rsidR="001967AB" w:rsidRPr="00545784" w:rsidRDefault="001967AB" w:rsidP="001967AB">
            <w:pPr>
              <w:jc w:val="center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КУЖФ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Статья 15.14 КоАП РФ – нецелевое использование бюджетных средств 396,9 </w:t>
            </w:r>
            <w:r w:rsidR="002B50F3" w:rsidRPr="00545784">
              <w:rPr>
                <w:sz w:val="24"/>
              </w:rPr>
              <w:t>тыс. рублей.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Определение от 17.04.2017 № 01-20/04-КСП-01; протокол от 20.04.2017 № 01-20/04-КСП-01; административное дело № 01-20/04-КСП-01; постановление Мирового судьи судебного участка №6 от 22.06.2017 по делу № 5-2903/17 (вх.01-10/388 от 03.07.2017) – производство по делу в отношении КУЖФ прекратить в связи с отсутствием состава административного правонарушения; письмо от 11.07.2017 № 5-2903/17</w:t>
            </w:r>
            <w:r w:rsidR="00042C7A">
              <w:rPr>
                <w:bCs/>
                <w:sz w:val="24"/>
              </w:rPr>
              <w:br/>
            </w:r>
            <w:r w:rsidRPr="00545784">
              <w:rPr>
                <w:bCs/>
                <w:sz w:val="24"/>
              </w:rPr>
              <w:t>(</w:t>
            </w:r>
            <w:proofErr w:type="spellStart"/>
            <w:r w:rsidRPr="00545784">
              <w:rPr>
                <w:bCs/>
                <w:sz w:val="24"/>
              </w:rPr>
              <w:t>вх</w:t>
            </w:r>
            <w:proofErr w:type="spellEnd"/>
            <w:r w:rsidRPr="00545784">
              <w:rPr>
                <w:bCs/>
                <w:sz w:val="24"/>
              </w:rPr>
              <w:t xml:space="preserve">. 01-10/410) Мирового судьи Судебного участка № 6 г. П-Камчатского судебного района Камчатского края по делу № 5-2903/17 о том, что апелляционная жалоба КСП направлена для рассмотрения в суд апелляционной инстанции; письмо Мирового судьи Камчатского края Судебного участка № 6 (01-10/604 от 10.10.2017); постановление от 26.09.2017: признать КУЖФ виновным </w:t>
            </w:r>
            <w:r w:rsidRPr="00545784">
              <w:rPr>
                <w:bCs/>
                <w:sz w:val="24"/>
              </w:rPr>
              <w:lastRenderedPageBreak/>
              <w:t xml:space="preserve">и назначить наказание в виде штрафа в размере 19,8 </w:t>
            </w:r>
            <w:r w:rsidR="002B50F3" w:rsidRPr="00545784">
              <w:rPr>
                <w:bCs/>
                <w:sz w:val="24"/>
              </w:rPr>
              <w:t>тыс. рублей.</w:t>
            </w:r>
            <w:r w:rsidRPr="00545784">
              <w:rPr>
                <w:bCs/>
                <w:sz w:val="24"/>
              </w:rPr>
              <w:t xml:space="preserve"> Данная сумма перечислена в бюджет в марте 2018 и будет учтена в отчете КСП за 2018.</w:t>
            </w:r>
          </w:p>
        </w:tc>
      </w:tr>
      <w:tr w:rsidR="001967AB" w:rsidRPr="00545784" w:rsidTr="008B6243">
        <w:trPr>
          <w:trHeight w:val="435"/>
        </w:trPr>
        <w:tc>
          <w:tcPr>
            <w:tcW w:w="15532" w:type="dxa"/>
            <w:gridSpan w:val="7"/>
            <w:shd w:val="clear" w:color="auto" w:fill="EAF1DD"/>
            <w:vAlign w:val="center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Меры, принятые по контрольным мероприятиям, проведенным в предшествующих периодах</w:t>
            </w:r>
          </w:p>
        </w:tc>
      </w:tr>
      <w:tr w:rsidR="001967AB" w:rsidRPr="00545784" w:rsidTr="008B6243">
        <w:trPr>
          <w:trHeight w:val="435"/>
        </w:trPr>
        <w:tc>
          <w:tcPr>
            <w:tcW w:w="15532" w:type="dxa"/>
            <w:gridSpan w:val="7"/>
            <w:shd w:val="clear" w:color="auto" w:fill="auto"/>
            <w:vAlign w:val="center"/>
          </w:tcPr>
          <w:p w:rsidR="001967AB" w:rsidRPr="00545784" w:rsidRDefault="001967AB" w:rsidP="001967AB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</w:rPr>
            </w:pPr>
            <w:r w:rsidRPr="00545784">
              <w:rPr>
                <w:sz w:val="24"/>
              </w:rPr>
              <w:t>Проверка эффективности использования бюджетных средств, выделенных на устройство и ремонт фасадов зданий объектов социальной сферы (выборочно)»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1.</w:t>
            </w:r>
          </w:p>
        </w:tc>
        <w:tc>
          <w:tcPr>
            <w:tcW w:w="3260" w:type="dxa"/>
            <w:gridSpan w:val="3"/>
          </w:tcPr>
          <w:p w:rsidR="001967AB" w:rsidRPr="00545784" w:rsidRDefault="005E173C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 xml:space="preserve">Муниципальное автономное дошкольное образовательное учреждение </w:t>
            </w:r>
            <w:r w:rsidR="001967AB" w:rsidRPr="00545784">
              <w:rPr>
                <w:sz w:val="24"/>
              </w:rPr>
              <w:t>«Центр развития ребенка-детский сад № 39»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14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Предписание от 01.04.2015 № 7: возместить в бюджет 1168,7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Денежные средства в доход бюджета продолжают поступать.</w:t>
            </w:r>
          </w:p>
          <w:p w:rsidR="001967AB" w:rsidRPr="00545784" w:rsidRDefault="001967AB" w:rsidP="00042C7A">
            <w:pPr>
              <w:tabs>
                <w:tab w:val="left" w:pos="14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tabs>
                <w:tab w:val="left" w:pos="14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Перенесено на контроль в 2018 в части поступления денежных средств в доход бюджета городского округа.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Согласно письму УО от 19.12.2016 № 16/10131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>. 01-14/822) возмещено в 2015</w:t>
            </w:r>
            <w:r w:rsidR="0012375B">
              <w:rPr>
                <w:sz w:val="24"/>
              </w:rPr>
              <w:t xml:space="preserve"> году</w:t>
            </w:r>
            <w:r w:rsidRPr="00545784">
              <w:rPr>
                <w:sz w:val="24"/>
              </w:rPr>
              <w:t xml:space="preserve"> - 233,7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 в 2016</w:t>
            </w:r>
            <w:r w:rsidR="0012375B">
              <w:rPr>
                <w:sz w:val="24"/>
              </w:rPr>
              <w:t xml:space="preserve"> году</w:t>
            </w:r>
            <w:r w:rsidRPr="00545784">
              <w:rPr>
                <w:sz w:val="24"/>
              </w:rPr>
              <w:t xml:space="preserve"> - 233,8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; </w:t>
            </w:r>
            <w:r w:rsidR="0012375B">
              <w:rPr>
                <w:sz w:val="24"/>
              </w:rPr>
              <w:t xml:space="preserve">в </w:t>
            </w:r>
            <w:r w:rsidRPr="00545784">
              <w:rPr>
                <w:sz w:val="24"/>
              </w:rPr>
              <w:t>2017</w:t>
            </w:r>
            <w:r w:rsidR="0012375B">
              <w:rPr>
                <w:sz w:val="24"/>
              </w:rPr>
              <w:t xml:space="preserve"> году</w:t>
            </w:r>
            <w:r w:rsidRPr="00545784">
              <w:rPr>
                <w:sz w:val="24"/>
              </w:rPr>
              <w:t xml:space="preserve"> - 233,7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Всего за 2015-2017</w:t>
            </w:r>
            <w:r w:rsidR="0012375B">
              <w:rPr>
                <w:sz w:val="24"/>
              </w:rPr>
              <w:t xml:space="preserve"> года </w:t>
            </w:r>
            <w:r w:rsidRPr="00545784">
              <w:rPr>
                <w:sz w:val="24"/>
              </w:rPr>
              <w:t xml:space="preserve"> – 701,2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Согласно </w:t>
            </w:r>
            <w:proofErr w:type="gramStart"/>
            <w:r w:rsidRPr="00545784">
              <w:rPr>
                <w:sz w:val="24"/>
              </w:rPr>
              <w:t>письму</w:t>
            </w:r>
            <w:proofErr w:type="gramEnd"/>
            <w:r w:rsidRPr="00545784">
              <w:rPr>
                <w:sz w:val="24"/>
              </w:rPr>
              <w:t xml:space="preserve"> </w:t>
            </w:r>
            <w:r w:rsidR="009F75BF" w:rsidRPr="00545784">
              <w:rPr>
                <w:sz w:val="24"/>
              </w:rPr>
              <w:t xml:space="preserve">Муниципального автономного дошкольного образовательного учреждения «Центр развития ребенка-детский сад № 39» </w:t>
            </w:r>
            <w:r w:rsidRPr="00545784">
              <w:rPr>
                <w:sz w:val="24"/>
              </w:rPr>
              <w:t>от 11.03.2017 № 171 (вх.01</w:t>
            </w:r>
            <w:r w:rsidR="0012375B">
              <w:rPr>
                <w:sz w:val="24"/>
              </w:rPr>
              <w:t>-10/143) платежи за 2015-</w:t>
            </w:r>
            <w:r w:rsidRPr="00545784">
              <w:rPr>
                <w:sz w:val="24"/>
              </w:rPr>
              <w:t>2017</w:t>
            </w:r>
            <w:r w:rsidR="0012375B">
              <w:rPr>
                <w:sz w:val="24"/>
              </w:rPr>
              <w:t xml:space="preserve"> года</w:t>
            </w:r>
            <w:r w:rsidRPr="00545784">
              <w:rPr>
                <w:sz w:val="24"/>
              </w:rPr>
              <w:t xml:space="preserve"> исполнены (сумма ежегодного возмещения 233,7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). 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2.</w:t>
            </w:r>
          </w:p>
        </w:tc>
        <w:tc>
          <w:tcPr>
            <w:tcW w:w="3260" w:type="dxa"/>
            <w:gridSpan w:val="3"/>
          </w:tcPr>
          <w:p w:rsidR="001967AB" w:rsidRPr="00545784" w:rsidRDefault="005E173C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 xml:space="preserve">Муниципальное автономное дошкольное образовательное учреждение </w:t>
            </w:r>
            <w:r w:rsidR="001967AB" w:rsidRPr="00545784">
              <w:rPr>
                <w:sz w:val="24"/>
              </w:rPr>
              <w:t>«Детский сад № 7 комбинированного вида»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14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Предписание от 01.04.2015 № 8: возместить в бюджет 170,0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Денежные средства в доход бюджета продолжают поступать.</w:t>
            </w:r>
          </w:p>
          <w:p w:rsidR="001967AB" w:rsidRPr="00545784" w:rsidRDefault="001967AB" w:rsidP="00042C7A">
            <w:pPr>
              <w:tabs>
                <w:tab w:val="left" w:pos="14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tabs>
                <w:tab w:val="left" w:pos="14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Перенесено на контроль в 2018 в части поступления денежных средств в доход бюджета городского округа.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Согласно письму УО от 19.12.2016 № 16/10131 (вх.01-14/822) возмещено в 2015</w:t>
            </w:r>
            <w:r w:rsidR="003067FC">
              <w:rPr>
                <w:sz w:val="24"/>
              </w:rPr>
              <w:t xml:space="preserve"> году</w:t>
            </w:r>
            <w:r w:rsidRPr="00545784">
              <w:rPr>
                <w:sz w:val="24"/>
              </w:rPr>
              <w:t xml:space="preserve"> -19,6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; в 2016 -28,6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Всего за 2015-2016</w:t>
            </w:r>
            <w:r w:rsidR="003067FC">
              <w:rPr>
                <w:sz w:val="24"/>
              </w:rPr>
              <w:t xml:space="preserve"> года</w:t>
            </w:r>
            <w:r w:rsidRPr="00545784">
              <w:rPr>
                <w:sz w:val="24"/>
              </w:rPr>
              <w:t xml:space="preserve"> -48,2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Согласно </w:t>
            </w:r>
            <w:proofErr w:type="gramStart"/>
            <w:r w:rsidRPr="00545784">
              <w:rPr>
                <w:sz w:val="24"/>
              </w:rPr>
              <w:t>письму</w:t>
            </w:r>
            <w:proofErr w:type="gramEnd"/>
            <w:r w:rsidRPr="00545784">
              <w:rPr>
                <w:sz w:val="24"/>
              </w:rPr>
              <w:t xml:space="preserve"> </w:t>
            </w:r>
            <w:r w:rsidR="007C3274" w:rsidRPr="00545784">
              <w:rPr>
                <w:sz w:val="24"/>
              </w:rPr>
              <w:t xml:space="preserve">Муниципального автономного дошкольного образовательного учреждения «Детский сад № 7 комбинированного вида» </w:t>
            </w:r>
            <w:r w:rsidRPr="00545784">
              <w:rPr>
                <w:sz w:val="24"/>
              </w:rPr>
              <w:t xml:space="preserve">от 24.01.2017 № 14 по п/п 12703 от 17.01.2017 в доход бюджета поступило 2,8 </w:t>
            </w:r>
            <w:r w:rsidR="002B50F3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, согласно письму МАДОУ </w:t>
            </w:r>
            <w:r w:rsidR="009F75BF" w:rsidRPr="00545784">
              <w:rPr>
                <w:sz w:val="24"/>
              </w:rPr>
              <w:t xml:space="preserve">Муниципального автономного дошкольного образовательного </w:t>
            </w:r>
            <w:r w:rsidR="009F75BF" w:rsidRPr="00545784">
              <w:rPr>
                <w:sz w:val="24"/>
              </w:rPr>
              <w:lastRenderedPageBreak/>
              <w:t xml:space="preserve">учреждения «Детский сад № 7 комбинированного вида» </w:t>
            </w:r>
            <w:r w:rsidRPr="00545784">
              <w:rPr>
                <w:sz w:val="24"/>
              </w:rPr>
              <w:t xml:space="preserve">от 17.02.2017 № 50 по п/п 13022 от 13.02.2017 в доход поступило 2,8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Согласно </w:t>
            </w:r>
            <w:proofErr w:type="gramStart"/>
            <w:r w:rsidRPr="00545784">
              <w:rPr>
                <w:sz w:val="24"/>
              </w:rPr>
              <w:t>письму</w:t>
            </w:r>
            <w:proofErr w:type="gramEnd"/>
            <w:r w:rsidRPr="00545784">
              <w:rPr>
                <w:sz w:val="24"/>
              </w:rPr>
              <w:t xml:space="preserve"> </w:t>
            </w:r>
            <w:r w:rsidR="007C3274" w:rsidRPr="00545784">
              <w:rPr>
                <w:sz w:val="24"/>
              </w:rPr>
              <w:t xml:space="preserve">Муниципального автономного дошкольного образовательного учреждения «Детский сад № 7 комбинированного вида» </w:t>
            </w:r>
            <w:r w:rsidRPr="00545784">
              <w:rPr>
                <w:sz w:val="24"/>
              </w:rPr>
              <w:t xml:space="preserve">от 16.03.2017 № 61 по п/п 13374 от 13.03.2017 в доход поступило 2,8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Согласно письму от 19.04.2017 № 102 по п/п № 13930 от 14.04.2017 в доход поступило 2,8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Согласно письму от 22.05.2017 № 136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 xml:space="preserve">. 01-10/307 от 22.05.2017) по п/п № 139405 от 12.05.2017 в доход поступило 2,8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Согласно письму от 16.06.2017 № 156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 xml:space="preserve">. 01-10/371 от 26.06.2017) по п/п №14792 от 13.06.2017 в доход бюджета поступило 2,8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Согласно письму от 17.07.2017 №182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 xml:space="preserve">. 01-10/422 от 24.07.2017) по п/п № 15193 от 10.07.2017 в доход бюджета поступило 2,8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Согласно письму от 15.08.2017 № 194 (вх.01-10/477 от 22.08.2017) по п/п № 16002 от 11.08.2017 в доход бюджета поступило 2,8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Согласно письму от 13.09.2017 № 209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 xml:space="preserve">. 01-10/567 от 19.09.2017) по п/п 16443 от 08.09.2017 в доход бюджета поступило 2,83334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Согласно письму от 17.10.2017 № 231 (вх.01-10/633 от 19.10.2017) по п/п 16950 от 12.10.2017 в доход бюджета поступило 2,8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Согласно письму от 13.11.2017 № 246 </w:t>
            </w:r>
            <w:r w:rsidRPr="00545784">
              <w:rPr>
                <w:sz w:val="24"/>
              </w:rPr>
              <w:lastRenderedPageBreak/>
              <w:t xml:space="preserve">(вх.01-10/691 от 14.11.2017) по п/п 17409 от 07.11.2017 в доход бюджета поступило 2,8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Согласно письму от 11.12.2017 № 269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 xml:space="preserve">. 01-10/767 от 14.12.2017) по п/п 17827 от 06.12.2017 в доход бюджета поступило 2,8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Всего за 2017</w:t>
            </w:r>
            <w:r w:rsidR="0012375B">
              <w:rPr>
                <w:sz w:val="24"/>
              </w:rPr>
              <w:t xml:space="preserve"> год </w:t>
            </w:r>
            <w:r w:rsidRPr="00545784">
              <w:rPr>
                <w:sz w:val="24"/>
              </w:rPr>
              <w:t xml:space="preserve">– 34,0 </w:t>
            </w:r>
            <w:r w:rsidR="002B50F3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Всего за 2015-2017</w:t>
            </w:r>
            <w:r w:rsidR="0012375B">
              <w:rPr>
                <w:sz w:val="24"/>
              </w:rPr>
              <w:t xml:space="preserve"> года </w:t>
            </w:r>
            <w:r w:rsidRPr="00545784">
              <w:rPr>
                <w:sz w:val="24"/>
              </w:rPr>
              <w:t xml:space="preserve">– 82,2 </w:t>
            </w:r>
            <w:r w:rsidR="002B50F3" w:rsidRPr="00545784">
              <w:rPr>
                <w:sz w:val="24"/>
              </w:rPr>
              <w:t>тыс. рублей.</w:t>
            </w:r>
          </w:p>
        </w:tc>
      </w:tr>
      <w:tr w:rsidR="001967AB" w:rsidRPr="00545784" w:rsidTr="008B6243">
        <w:trPr>
          <w:trHeight w:val="435"/>
        </w:trPr>
        <w:tc>
          <w:tcPr>
            <w:tcW w:w="15532" w:type="dxa"/>
            <w:gridSpan w:val="7"/>
            <w:vAlign w:val="center"/>
          </w:tcPr>
          <w:p w:rsidR="001967AB" w:rsidRPr="00545784" w:rsidRDefault="001967AB" w:rsidP="00F566EB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Проверка принятых мер по устранению нарушений выявленных Контрольно-счетной палатой при проведении контрольного меро</w:t>
            </w:r>
            <w:r w:rsidR="00EB3A40" w:rsidRPr="00545784">
              <w:rPr>
                <w:sz w:val="24"/>
              </w:rPr>
              <w:t>приятия «Проверка распоряжения А</w:t>
            </w:r>
            <w:r w:rsidRPr="00545784">
              <w:rPr>
                <w:sz w:val="24"/>
              </w:rPr>
              <w:t>дминистрации городского округа земельными участками, а также полноты и своевременности поступления в бюджет Петропавловск-Камчатского городского округа арендной платы за землю, иных доходов от распоряжения земельными участками» (контрольное мероприятие 2013 года)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1.</w:t>
            </w:r>
          </w:p>
        </w:tc>
        <w:tc>
          <w:tcPr>
            <w:tcW w:w="3260" w:type="dxa"/>
            <w:gridSpan w:val="3"/>
          </w:tcPr>
          <w:p w:rsidR="00F566EB" w:rsidRPr="00545784" w:rsidRDefault="00F566EB" w:rsidP="001967AB">
            <w:pPr>
              <w:tabs>
                <w:tab w:val="left" w:pos="6379"/>
              </w:tabs>
              <w:jc w:val="center"/>
              <w:rPr>
                <w:sz w:val="24"/>
              </w:rPr>
            </w:pPr>
            <w:r w:rsidRPr="00545784">
              <w:rPr>
                <w:sz w:val="24"/>
              </w:rPr>
              <w:t>УАГЗО</w:t>
            </w:r>
            <w:r w:rsidR="001967AB" w:rsidRPr="00545784">
              <w:rPr>
                <w:sz w:val="24"/>
              </w:rPr>
              <w:t xml:space="preserve"> </w:t>
            </w:r>
          </w:p>
          <w:p w:rsidR="001967AB" w:rsidRPr="00545784" w:rsidRDefault="001967AB" w:rsidP="001967AB">
            <w:pPr>
              <w:tabs>
                <w:tab w:val="left" w:pos="6379"/>
              </w:tabs>
              <w:jc w:val="center"/>
              <w:rPr>
                <w:sz w:val="24"/>
              </w:rPr>
            </w:pPr>
            <w:r w:rsidRPr="00545784">
              <w:rPr>
                <w:sz w:val="24"/>
              </w:rPr>
              <w:t xml:space="preserve">(ранее – Департамент) </w:t>
            </w:r>
          </w:p>
          <w:p w:rsidR="001967AB" w:rsidRPr="00545784" w:rsidRDefault="001967AB" w:rsidP="001967AB"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14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Предписание от 30.01.2014 № 3: о принятии мер по поступлению в бюджет задолженности по арендной плате превышающей 40,0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в общей сумме 128 243,2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, в том числе по состоянию на 01.01.2017: поступило в бюджет-55 728,1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; проведена инвентаризация-11 286,6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; списано-4 105,3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; удовлетворены иски по основному долгу-44 650,8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; в удовлетворении требований отказано-11 162,4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; направлены иски ответчикам и иски в суд-1 310,1 </w:t>
            </w:r>
            <w:r w:rsidR="004F3128" w:rsidRPr="00545784">
              <w:rPr>
                <w:sz w:val="24"/>
              </w:rPr>
              <w:t>тыс. рублей.</w:t>
            </w:r>
          </w:p>
          <w:p w:rsidR="001967AB" w:rsidRPr="00545784" w:rsidRDefault="001967AB" w:rsidP="00042C7A">
            <w:pPr>
              <w:tabs>
                <w:tab w:val="left" w:pos="14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исполнено.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ДГЗО сообщило, что в 2015</w:t>
            </w:r>
            <w:r w:rsidR="003067FC">
              <w:rPr>
                <w:sz w:val="24"/>
              </w:rPr>
              <w:t xml:space="preserve"> году</w:t>
            </w:r>
            <w:r w:rsidRPr="00545784">
              <w:rPr>
                <w:sz w:val="24"/>
              </w:rPr>
              <w:t xml:space="preserve"> в бюджет городского округа поступило 16186,6 </w:t>
            </w:r>
            <w:r w:rsidR="004F3128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Всего за 2014-2015</w:t>
            </w:r>
            <w:r w:rsidR="003067FC">
              <w:rPr>
                <w:sz w:val="24"/>
              </w:rPr>
              <w:t xml:space="preserve"> года</w:t>
            </w:r>
            <w:r w:rsidRPr="00545784">
              <w:rPr>
                <w:sz w:val="24"/>
              </w:rPr>
              <w:t xml:space="preserve"> поступило 48 616,7 </w:t>
            </w:r>
            <w:r w:rsidR="004F3128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В соответствии с письмом УАГЗО от 20.12.2016 № 01-08-02/1840/16 (вх.01-14/818) в 2016</w:t>
            </w:r>
            <w:r w:rsidR="003067FC">
              <w:rPr>
                <w:sz w:val="24"/>
              </w:rPr>
              <w:t xml:space="preserve"> году </w:t>
            </w:r>
            <w:r w:rsidRPr="00545784">
              <w:rPr>
                <w:sz w:val="24"/>
              </w:rPr>
              <w:t xml:space="preserve">поступило 7 111,4 </w:t>
            </w:r>
            <w:r w:rsidR="004F3128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Всего за 2014-2016</w:t>
            </w:r>
            <w:r w:rsidR="003067FC">
              <w:rPr>
                <w:sz w:val="24"/>
              </w:rPr>
              <w:t xml:space="preserve"> года</w:t>
            </w:r>
            <w:r w:rsidRPr="00545784">
              <w:rPr>
                <w:sz w:val="24"/>
              </w:rPr>
              <w:t xml:space="preserve"> поступило 55,7 </w:t>
            </w:r>
            <w:r w:rsidR="004F3128" w:rsidRPr="00545784">
              <w:rPr>
                <w:sz w:val="24"/>
              </w:rPr>
              <w:t>тыс. рублей.</w:t>
            </w:r>
          </w:p>
        </w:tc>
      </w:tr>
      <w:tr w:rsidR="001967AB" w:rsidRPr="00545784" w:rsidTr="008B6243">
        <w:trPr>
          <w:trHeight w:val="435"/>
        </w:trPr>
        <w:tc>
          <w:tcPr>
            <w:tcW w:w="15532" w:type="dxa"/>
            <w:gridSpan w:val="7"/>
            <w:vAlign w:val="center"/>
          </w:tcPr>
          <w:p w:rsidR="001967AB" w:rsidRPr="00545784" w:rsidRDefault="001967AB" w:rsidP="001967AB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</w:rPr>
            </w:pPr>
            <w:r w:rsidRPr="00545784">
              <w:rPr>
                <w:sz w:val="24"/>
              </w:rPr>
              <w:t>Проверка ООО «УЖКХ» г. Петропавловска-Камчатского, в части получения и использования средств бюджета Петропавловск-Камчатского городского округа» за 2012-2014 годы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</w:t>
            </w:r>
          </w:p>
        </w:tc>
        <w:tc>
          <w:tcPr>
            <w:tcW w:w="3260" w:type="dxa"/>
            <w:gridSpan w:val="3"/>
          </w:tcPr>
          <w:p w:rsidR="00F566EB" w:rsidRPr="00545784" w:rsidRDefault="00F566EB" w:rsidP="001967AB">
            <w:pPr>
              <w:tabs>
                <w:tab w:val="left" w:pos="6379"/>
              </w:tabs>
              <w:jc w:val="center"/>
              <w:rPr>
                <w:sz w:val="24"/>
              </w:rPr>
            </w:pPr>
            <w:r w:rsidRPr="00545784">
              <w:rPr>
                <w:sz w:val="24"/>
              </w:rPr>
              <w:t>КУЖФ</w:t>
            </w:r>
            <w:r w:rsidR="001967AB" w:rsidRPr="00545784">
              <w:rPr>
                <w:sz w:val="24"/>
              </w:rPr>
              <w:t xml:space="preserve"> </w:t>
            </w:r>
          </w:p>
          <w:p w:rsidR="001967AB" w:rsidRPr="00545784" w:rsidRDefault="00F566EB" w:rsidP="001967AB">
            <w:pPr>
              <w:tabs>
                <w:tab w:val="left" w:pos="6379"/>
              </w:tabs>
              <w:jc w:val="center"/>
              <w:rPr>
                <w:sz w:val="24"/>
              </w:rPr>
            </w:pPr>
            <w:r w:rsidRPr="00545784">
              <w:rPr>
                <w:sz w:val="24"/>
              </w:rPr>
              <w:t>(ранее – ДУЖФ)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14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Предписание от 30.10.2015 № 3: о возмещении в бюджет 178,4 </w:t>
            </w:r>
            <w:r w:rsidR="004F3128" w:rsidRPr="00545784">
              <w:rPr>
                <w:sz w:val="24"/>
              </w:rPr>
              <w:t>тыс. рублей.</w:t>
            </w:r>
          </w:p>
          <w:p w:rsidR="001967AB" w:rsidRPr="00545784" w:rsidRDefault="001967AB" w:rsidP="00042C7A">
            <w:pPr>
              <w:tabs>
                <w:tab w:val="left" w:pos="14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tabs>
                <w:tab w:val="left" w:pos="14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снято с контроля по сроку исковой давности.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Согласно письму КУЖФ от 12.01.2017 № 01-12-01/87/17 (вх.01-10/9) в адрес ООО «УЖК» направлена претензия о возврате в бюджет 178,4 </w:t>
            </w:r>
            <w:r w:rsidR="004F3128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В случае не возврата – КУЖФ вынужден будет обратиться в Арбитражный суд в срок до 10.02.2017. Наступил срок исковой давности обращения в суд.</w:t>
            </w:r>
          </w:p>
        </w:tc>
      </w:tr>
      <w:tr w:rsidR="001967AB" w:rsidRPr="00545784" w:rsidTr="008B6243">
        <w:trPr>
          <w:trHeight w:val="435"/>
        </w:trPr>
        <w:tc>
          <w:tcPr>
            <w:tcW w:w="15532" w:type="dxa"/>
            <w:gridSpan w:val="7"/>
            <w:vAlign w:val="center"/>
          </w:tcPr>
          <w:p w:rsidR="001967AB" w:rsidRPr="00545784" w:rsidRDefault="001967AB" w:rsidP="001967AB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</w:rPr>
            </w:pPr>
            <w:r w:rsidRPr="00545784">
              <w:rPr>
                <w:sz w:val="24"/>
              </w:rPr>
              <w:t>Проверка целевого и эффективного использования бюджетных средств, выделенных на мероприятия по ремонту (реконструкции) подпорных стенок, лестничных переходов и детских площадок в Петропавловск-Камчатском городском округе, в том числе в рамках муниципальной долгосрочной целевой программы «Комплексное благоустройство Петропавловск-Камчатского городского округа на 2013-2016 годы» за 2013 год.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highlight w:val="yellow"/>
              </w:rPr>
            </w:pPr>
            <w:r w:rsidRPr="00545784">
              <w:rPr>
                <w:bCs/>
                <w:sz w:val="24"/>
              </w:rPr>
              <w:lastRenderedPageBreak/>
              <w:t>1.</w:t>
            </w:r>
          </w:p>
        </w:tc>
        <w:tc>
          <w:tcPr>
            <w:tcW w:w="3260" w:type="dxa"/>
            <w:gridSpan w:val="3"/>
          </w:tcPr>
          <w:p w:rsidR="001967AB" w:rsidRPr="00545784" w:rsidRDefault="001967AB" w:rsidP="00F566E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МКУ «</w:t>
            </w:r>
            <w:r w:rsidR="00F566EB" w:rsidRPr="00545784">
              <w:rPr>
                <w:sz w:val="24"/>
              </w:rPr>
              <w:t>УБ</w:t>
            </w:r>
            <w:r w:rsidRPr="00545784">
              <w:rPr>
                <w:sz w:val="24"/>
              </w:rPr>
              <w:t>»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Представление от 26.12.2014 №2:</w:t>
            </w:r>
          </w:p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- принять меры к обеспечению поступления в доход бюджета городского округа неустойки в общей сумме 17 405,5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, которая может быть скорректирована в сторону уменьшения до 3 293,6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, в случае признания судом недействительным муниципального контракта 226-ДП/13мк от 02.11.2013 заключенного с ООО «Камчатская строительная компания»;</w:t>
            </w:r>
          </w:p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- принять меры к обеспечению поступления в доход бюджета городского округа необоснованно выплаченных средств, в результате установленного контрольными обмерами завышения объемов работ в общей сумме 654,7 </w:t>
            </w:r>
            <w:r w:rsidR="004F3128" w:rsidRPr="00545784">
              <w:rPr>
                <w:sz w:val="24"/>
              </w:rPr>
              <w:t>тыс. рублей.</w:t>
            </w:r>
          </w:p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Перенесено на контроль в 2018</w:t>
            </w:r>
            <w:r w:rsidR="003067FC">
              <w:rPr>
                <w:sz w:val="24"/>
              </w:rPr>
              <w:t xml:space="preserve"> году</w:t>
            </w:r>
            <w:r w:rsidRPr="00545784">
              <w:rPr>
                <w:sz w:val="24"/>
              </w:rPr>
              <w:t>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Согласно письму от МКУ «УБ» от 17.01.2017 № 63/17 (вх.01-10/24), по состоянию на 01.01.2017, в доход бюджета поступило 1 632,8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(в 2016 </w:t>
            </w:r>
            <w:r w:rsidR="003067FC">
              <w:rPr>
                <w:sz w:val="24"/>
              </w:rPr>
              <w:t xml:space="preserve">году </w:t>
            </w:r>
            <w:r w:rsidRPr="00545784">
              <w:rPr>
                <w:sz w:val="24"/>
              </w:rPr>
              <w:t xml:space="preserve">– 434,6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), в том числе: в порядке досудебного урегулирования споров – 1011,4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(61,9</w:t>
            </w:r>
            <w:r w:rsidR="00252858" w:rsidRPr="00545784">
              <w:rPr>
                <w:sz w:val="24"/>
              </w:rPr>
              <w:t xml:space="preserve"> процентов</w:t>
            </w:r>
            <w:r w:rsidRPr="00545784">
              <w:rPr>
                <w:sz w:val="24"/>
              </w:rPr>
              <w:t xml:space="preserve">); в результате исполнения судебных решений – </w:t>
            </w:r>
            <w:r w:rsidR="00042C7A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621,5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(38,1</w:t>
            </w:r>
            <w:r w:rsidR="00252858" w:rsidRPr="00545784">
              <w:rPr>
                <w:sz w:val="24"/>
              </w:rPr>
              <w:t xml:space="preserve"> процентов</w:t>
            </w:r>
            <w:r w:rsidRPr="00545784">
              <w:rPr>
                <w:sz w:val="24"/>
              </w:rPr>
              <w:t xml:space="preserve">). Муниципальный контракт </w:t>
            </w:r>
            <w:r w:rsidR="00042C7A">
              <w:rPr>
                <w:sz w:val="24"/>
              </w:rPr>
              <w:br/>
            </w:r>
            <w:r w:rsidRPr="00545784">
              <w:rPr>
                <w:sz w:val="24"/>
              </w:rPr>
              <w:t>226-ДП/13мк от 02.11.2013 был признан судом недействительным.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За 2017</w:t>
            </w:r>
            <w:r w:rsidR="0012375B">
              <w:rPr>
                <w:sz w:val="24"/>
              </w:rPr>
              <w:t xml:space="preserve"> год</w:t>
            </w:r>
            <w:r w:rsidRPr="00545784">
              <w:rPr>
                <w:sz w:val="24"/>
              </w:rPr>
              <w:t xml:space="preserve"> в доход бюджета поступило 414,5 </w:t>
            </w:r>
            <w:r w:rsidR="004F3128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На 01.01.2018 – 2 047,3 </w:t>
            </w:r>
            <w:r w:rsidR="004F3128" w:rsidRPr="00545784">
              <w:rPr>
                <w:sz w:val="24"/>
              </w:rPr>
              <w:t>тыс. рублей.</w:t>
            </w:r>
          </w:p>
        </w:tc>
      </w:tr>
      <w:tr w:rsidR="001967AB" w:rsidRPr="00545784" w:rsidTr="008B6243">
        <w:trPr>
          <w:trHeight w:val="435"/>
        </w:trPr>
        <w:tc>
          <w:tcPr>
            <w:tcW w:w="15532" w:type="dxa"/>
            <w:gridSpan w:val="7"/>
            <w:vAlign w:val="center"/>
          </w:tcPr>
          <w:p w:rsidR="001967AB" w:rsidRPr="00545784" w:rsidRDefault="001967AB" w:rsidP="001967AB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</w:rPr>
            </w:pPr>
            <w:r w:rsidRPr="00545784">
              <w:rPr>
                <w:sz w:val="24"/>
              </w:rPr>
              <w:t xml:space="preserve">Проверка целевого и эффективного использования бюджетных средств, выделенных на реконструкцию и ремонт магистральной улицы общегородского значения по ул. </w:t>
            </w:r>
            <w:proofErr w:type="spellStart"/>
            <w:r w:rsidRPr="00545784">
              <w:rPr>
                <w:sz w:val="24"/>
              </w:rPr>
              <w:t>Вулканная</w:t>
            </w:r>
            <w:proofErr w:type="spellEnd"/>
            <w:r w:rsidRPr="00545784">
              <w:rPr>
                <w:sz w:val="24"/>
              </w:rPr>
              <w:t xml:space="preserve">-ул. Чубарова (от поста ГИБДД до пересечения с пр. Победы) </w:t>
            </w:r>
          </w:p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(п. 2.9 план работы КСП на 2016</w:t>
            </w:r>
            <w:r w:rsidR="003067FC">
              <w:rPr>
                <w:sz w:val="24"/>
              </w:rPr>
              <w:t xml:space="preserve"> год</w:t>
            </w:r>
            <w:r w:rsidRPr="00545784">
              <w:rPr>
                <w:sz w:val="24"/>
              </w:rPr>
              <w:t>) представление от 13.12.2016 № 2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3260" w:type="dxa"/>
            <w:gridSpan w:val="3"/>
          </w:tcPr>
          <w:p w:rsidR="001967AB" w:rsidRPr="00545784" w:rsidRDefault="004208C3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МКУ</w:t>
            </w:r>
            <w:r w:rsidR="001967AB" w:rsidRPr="00545784">
              <w:rPr>
                <w:sz w:val="24"/>
              </w:rPr>
              <w:t xml:space="preserve"> «</w:t>
            </w:r>
            <w:proofErr w:type="spellStart"/>
            <w:r w:rsidR="001967AB" w:rsidRPr="00545784">
              <w:rPr>
                <w:sz w:val="24"/>
              </w:rPr>
              <w:t>У</w:t>
            </w:r>
            <w:r w:rsidRPr="00545784">
              <w:rPr>
                <w:sz w:val="24"/>
              </w:rPr>
              <w:t>КСиР</w:t>
            </w:r>
            <w:proofErr w:type="spellEnd"/>
            <w:r w:rsidR="001967AB" w:rsidRPr="00545784">
              <w:rPr>
                <w:sz w:val="24"/>
              </w:rPr>
              <w:t>»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Представление № 2:</w:t>
            </w:r>
          </w:p>
          <w:p w:rsidR="001967AB" w:rsidRPr="00545784" w:rsidRDefault="001967AB" w:rsidP="00042C7A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1. провести претензионную работу по нарушению подрядчиком условий муниципального контракта. Расчетная сумма неустойки на 08.08.2016 составила 73 288,4 </w:t>
            </w:r>
            <w:r w:rsidR="004F3128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Провести расчет неустойки на дату окончания работ, принять меры по возмещению неустойки подрядчиком;</w:t>
            </w:r>
          </w:p>
          <w:p w:rsidR="001967AB" w:rsidRPr="00545784" w:rsidRDefault="001967AB" w:rsidP="00042C7A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2. при окончательных расчетах с подрядчиком учесть необоснованно принятые работы в период с 30.09.2013 по 10.08.2015 на общую сумму 103 390,8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042C7A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3. принять меры дисциплинарного взыскания к работникам, допустившим указанные нарушения;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4. принять меры по недопущению в дальнейшем указанных замечаний и нарушений.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Информировать КСП в срок до 01.02.2017.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Проведена претензионная работа. Представление исполнено.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Согласно письму МКУ от 30.01.2017 № УКС-01/116/17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>. 01-10/46):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1. в адрес МУП «</w:t>
            </w:r>
            <w:proofErr w:type="spellStart"/>
            <w:r w:rsidRPr="00545784">
              <w:rPr>
                <w:sz w:val="24"/>
              </w:rPr>
              <w:t>Спецдорремстрой</w:t>
            </w:r>
            <w:proofErr w:type="spellEnd"/>
            <w:r w:rsidRPr="00545784">
              <w:rPr>
                <w:sz w:val="24"/>
              </w:rPr>
              <w:t xml:space="preserve">» направлена претензия от 16.01.2017 № УКС-01/31/17, в котором пересчитана пеня до 83 883,6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2. исполнение не представляется возможным, </w:t>
            </w:r>
            <w:r w:rsidR="004F3128" w:rsidRPr="00545784">
              <w:rPr>
                <w:sz w:val="24"/>
              </w:rPr>
              <w:t>так как</w:t>
            </w:r>
            <w:r w:rsidRPr="00545784">
              <w:rPr>
                <w:sz w:val="24"/>
              </w:rPr>
              <w:t xml:space="preserve"> произведен перерасчет без увеличения стоимости контракта при замене 7 типов конструкций дорожной одежды на 3 типа. Оплата произведена за фактически выполненные работы;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3. в связи с отсутствием (на момент рассмотрения Представления КСП) субъекта нарушения, применить меру </w:t>
            </w:r>
            <w:r w:rsidRPr="00545784">
              <w:rPr>
                <w:sz w:val="24"/>
              </w:rPr>
              <w:lastRenderedPageBreak/>
              <w:t>дисциплинарного взыскания не представилось возможным;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4. рассмотрены замечания, нарушения и приняты следующие меры: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-исключить случаи составления отдельных корректировочных первичных учетных документов, подтверждающих приемку работ;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-исключить нарушение в части выполнения работ с отступлениями от утвержденной проектной документации;</w:t>
            </w:r>
          </w:p>
          <w:p w:rsidR="001967AB" w:rsidRPr="00545784" w:rsidRDefault="001967AB" w:rsidP="00042C7A">
            <w:pPr>
              <w:jc w:val="both"/>
              <w:rPr>
                <w:sz w:val="24"/>
                <w:highlight w:val="yellow"/>
              </w:rPr>
            </w:pPr>
            <w:r w:rsidRPr="00545784">
              <w:rPr>
                <w:sz w:val="24"/>
              </w:rPr>
              <w:t xml:space="preserve">-оформление первичных учетных документов осуществлять в соответствии с постановлением Госкомстата РФ от 11.11.1999 № 100. Согласно письму МКУ от 20.02.2018 </w:t>
            </w:r>
            <w:r w:rsidR="00042C7A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№ УКС-01/192/18 (вх.01-10/95 от 20.02.2018) на сумму неустойки 69204,0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(неустойка пересчитана в связи с изменением ставки рефинансирования ЦБ). В иске отказано.</w:t>
            </w:r>
          </w:p>
        </w:tc>
      </w:tr>
      <w:tr w:rsidR="001967AB" w:rsidRPr="00545784" w:rsidTr="008B6243">
        <w:trPr>
          <w:trHeight w:val="435"/>
        </w:trPr>
        <w:tc>
          <w:tcPr>
            <w:tcW w:w="15532" w:type="dxa"/>
            <w:gridSpan w:val="7"/>
            <w:vAlign w:val="center"/>
          </w:tcPr>
          <w:p w:rsidR="001967AB" w:rsidRPr="00545784" w:rsidRDefault="001967AB" w:rsidP="001967AB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Проверка целевого и эффективного использования бюджетных средств, выделенных МБУК «Русская горница» за 2015 год и 6 месяцев 2016 года </w:t>
            </w:r>
          </w:p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(п.3.5 плана работы КСП на 2016</w:t>
            </w:r>
            <w:r w:rsidR="003067FC">
              <w:rPr>
                <w:sz w:val="24"/>
              </w:rPr>
              <w:t xml:space="preserve"> год</w:t>
            </w:r>
            <w:r w:rsidRPr="00545784">
              <w:rPr>
                <w:sz w:val="24"/>
              </w:rPr>
              <w:t>) представление от 13.12.2016 № 4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1967AB" w:rsidRPr="00545784" w:rsidRDefault="008D3D79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МБУК</w:t>
            </w:r>
            <w:r w:rsidR="001967AB" w:rsidRPr="00545784">
              <w:rPr>
                <w:sz w:val="24"/>
              </w:rPr>
              <w:t xml:space="preserve"> «Русская горница»</w:t>
            </w:r>
          </w:p>
        </w:tc>
        <w:tc>
          <w:tcPr>
            <w:tcW w:w="7371" w:type="dxa"/>
          </w:tcPr>
          <w:p w:rsidR="001967AB" w:rsidRPr="00545784" w:rsidRDefault="001967AB" w:rsidP="001967AB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>Представление № 4:</w:t>
            </w:r>
          </w:p>
          <w:p w:rsidR="001967AB" w:rsidRPr="00545784" w:rsidRDefault="001967AB" w:rsidP="001967AB">
            <w:pPr>
              <w:numPr>
                <w:ilvl w:val="0"/>
                <w:numId w:val="31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>не представлены результаты расчетов нормативных затрат на оказание услуг и нормативных затрат на содержание имущества;</w:t>
            </w:r>
          </w:p>
          <w:p w:rsidR="001967AB" w:rsidRPr="00545784" w:rsidRDefault="001967AB" w:rsidP="001967AB">
            <w:pPr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 xml:space="preserve">необоснованный расход бюджетных средств в сумме 8,2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(по договорам </w:t>
            </w:r>
            <w:r w:rsidR="000E12C0" w:rsidRPr="00545784">
              <w:rPr>
                <w:sz w:val="24"/>
              </w:rPr>
              <w:t>гражданско-правового характера</w:t>
            </w:r>
            <w:r w:rsidRPr="00545784">
              <w:rPr>
                <w:sz w:val="24"/>
              </w:rPr>
              <w:t xml:space="preserve"> не следовало перечислять в ФСС РФ);</w:t>
            </w:r>
          </w:p>
          <w:p w:rsidR="001967AB" w:rsidRPr="00545784" w:rsidRDefault="001967AB" w:rsidP="001967AB">
            <w:pPr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>централизованной бухгалтерией от МБУК</w:t>
            </w:r>
            <w:r w:rsidR="008D3D79" w:rsidRPr="00545784">
              <w:rPr>
                <w:sz w:val="24"/>
              </w:rPr>
              <w:t xml:space="preserve"> «Русская горница»</w:t>
            </w:r>
            <w:r w:rsidRPr="00545784">
              <w:rPr>
                <w:sz w:val="24"/>
              </w:rPr>
              <w:t xml:space="preserve"> приняты и оплачены проездные билеты, содержащие исправления на общую сумму 16,6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1967AB">
            <w:pPr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принять меры по устранению причин и условий нарушений и по предупреждению нарушений.</w:t>
            </w: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>Информировать КСП в срок до 13.01.2017.</w:t>
            </w: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>Представление исполнено.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1. Согласно письму МБУК</w:t>
            </w:r>
            <w:r w:rsidR="008D3D79" w:rsidRPr="00545784">
              <w:rPr>
                <w:sz w:val="24"/>
              </w:rPr>
              <w:t xml:space="preserve"> «Русская горница»</w:t>
            </w:r>
            <w:r w:rsidRPr="00545784">
              <w:rPr>
                <w:sz w:val="24"/>
              </w:rPr>
              <w:t xml:space="preserve"> от 23.23.2016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 xml:space="preserve">. 01-14/839 от 26.12.2016) нормативы затрат утверждены приказами. 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2. Согласно письму МБУК</w:t>
            </w:r>
            <w:r w:rsidR="008D3D79" w:rsidRPr="00545784">
              <w:rPr>
                <w:sz w:val="24"/>
              </w:rPr>
              <w:t xml:space="preserve"> «Русская горница»</w:t>
            </w:r>
            <w:r w:rsidRPr="00545784">
              <w:rPr>
                <w:sz w:val="24"/>
              </w:rPr>
              <w:t xml:space="preserve"> от 26.12.2016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 xml:space="preserve">. 01-14/843 от 27.12.2016) произведен пересчет и сумма составила 4,4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, возмещение в бюджет планируется в январе 2017</w:t>
            </w:r>
            <w:r w:rsidR="0012375B">
              <w:rPr>
                <w:sz w:val="24"/>
              </w:rPr>
              <w:t xml:space="preserve"> года</w:t>
            </w:r>
            <w:r w:rsidRPr="00545784">
              <w:rPr>
                <w:sz w:val="24"/>
              </w:rPr>
              <w:t xml:space="preserve">; Согласно письму </w:t>
            </w:r>
            <w:r w:rsidRPr="00545784">
              <w:rPr>
                <w:sz w:val="24"/>
              </w:rPr>
              <w:lastRenderedPageBreak/>
              <w:t>МБУК</w:t>
            </w:r>
            <w:r w:rsidR="008D3D79" w:rsidRPr="00545784">
              <w:rPr>
                <w:sz w:val="24"/>
              </w:rPr>
              <w:t xml:space="preserve"> «Русская горница»</w:t>
            </w:r>
            <w:r w:rsidRPr="00545784">
              <w:rPr>
                <w:sz w:val="24"/>
              </w:rPr>
              <w:t xml:space="preserve"> от 06.02.2017 № б/н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 xml:space="preserve">. 01-10/61) перечислено в бюджет 4,4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(п/п 353458 от 16.01.2017).</w:t>
            </w:r>
          </w:p>
          <w:p w:rsidR="001967AB" w:rsidRPr="00545784" w:rsidRDefault="001967AB" w:rsidP="00042C7A">
            <w:pPr>
              <w:jc w:val="both"/>
              <w:rPr>
                <w:sz w:val="24"/>
                <w:highlight w:val="yellow"/>
              </w:rPr>
            </w:pPr>
            <w:r w:rsidRPr="00545784">
              <w:rPr>
                <w:sz w:val="24"/>
              </w:rPr>
              <w:t>3. Согласно письму МБУК</w:t>
            </w:r>
            <w:r w:rsidR="008D3D79" w:rsidRPr="00545784">
              <w:rPr>
                <w:sz w:val="24"/>
              </w:rPr>
              <w:t xml:space="preserve"> «Русская горница»</w:t>
            </w:r>
            <w:r w:rsidRPr="00545784">
              <w:rPr>
                <w:sz w:val="24"/>
              </w:rPr>
              <w:t xml:space="preserve"> от 23.12.2016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 xml:space="preserve">. 01-14/839) представлены оправдательные документы на сумму 16,6 </w:t>
            </w:r>
            <w:r w:rsidR="004F3128" w:rsidRPr="00545784">
              <w:rPr>
                <w:sz w:val="24"/>
              </w:rPr>
              <w:t>тыс. рублей.</w:t>
            </w:r>
          </w:p>
        </w:tc>
      </w:tr>
      <w:tr w:rsidR="001967AB" w:rsidRPr="00545784" w:rsidTr="008B6243">
        <w:trPr>
          <w:trHeight w:val="435"/>
        </w:trPr>
        <w:tc>
          <w:tcPr>
            <w:tcW w:w="15532" w:type="dxa"/>
            <w:gridSpan w:val="7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545784">
              <w:rPr>
                <w:bCs/>
                <w:sz w:val="24"/>
                <w:lang w:val="en-US"/>
              </w:rPr>
              <w:lastRenderedPageBreak/>
              <w:t>VII</w:t>
            </w:r>
            <w:r w:rsidRPr="00545784">
              <w:rPr>
                <w:bCs/>
                <w:sz w:val="24"/>
              </w:rPr>
              <w:t xml:space="preserve">. </w:t>
            </w:r>
            <w:r w:rsidRPr="00545784">
              <w:rPr>
                <w:sz w:val="24"/>
              </w:rPr>
              <w:t>Проверка эффективности использования бюджетных средств, выделенных в 2014 году на реализацию муниципальной программы «</w:t>
            </w:r>
            <w:proofErr w:type="spellStart"/>
            <w:r w:rsidRPr="00545784">
              <w:rPr>
                <w:sz w:val="24"/>
              </w:rPr>
              <w:t>Энергоэффективность</w:t>
            </w:r>
            <w:proofErr w:type="spellEnd"/>
            <w:r w:rsidRPr="00545784">
              <w:rPr>
                <w:sz w:val="24"/>
              </w:rPr>
              <w:t>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охране окружающей среды» (выборочно)</w:t>
            </w:r>
          </w:p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sz w:val="24"/>
              </w:rPr>
              <w:t>(п.3.3 Плана работы КСП на 2015</w:t>
            </w:r>
            <w:r w:rsidR="003067FC">
              <w:rPr>
                <w:sz w:val="24"/>
              </w:rPr>
              <w:t xml:space="preserve"> год</w:t>
            </w:r>
            <w:r w:rsidRPr="00545784">
              <w:rPr>
                <w:sz w:val="24"/>
              </w:rPr>
              <w:t>) предписание от 29.01.2016 № 1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1.</w:t>
            </w:r>
          </w:p>
        </w:tc>
        <w:tc>
          <w:tcPr>
            <w:tcW w:w="3260" w:type="dxa"/>
            <w:gridSpan w:val="3"/>
            <w:vAlign w:val="center"/>
          </w:tcPr>
          <w:p w:rsidR="001967AB" w:rsidRPr="00545784" w:rsidRDefault="004208C3" w:rsidP="001967AB">
            <w:pPr>
              <w:tabs>
                <w:tab w:val="left" w:pos="6379"/>
              </w:tabs>
              <w:jc w:val="center"/>
              <w:rPr>
                <w:bCs/>
                <w:sz w:val="24"/>
              </w:rPr>
            </w:pPr>
            <w:r w:rsidRPr="00545784">
              <w:rPr>
                <w:sz w:val="24"/>
              </w:rPr>
              <w:t>МКУ «УБ»</w:t>
            </w:r>
          </w:p>
        </w:tc>
        <w:tc>
          <w:tcPr>
            <w:tcW w:w="7371" w:type="dxa"/>
          </w:tcPr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 xml:space="preserve">Предписание № 1: возместить в доход бюджета городского округа 644,9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, в том числе: 513,9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- неустойка (498,0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– ООО «</w:t>
            </w:r>
            <w:proofErr w:type="spellStart"/>
            <w:r w:rsidRPr="00545784">
              <w:rPr>
                <w:sz w:val="24"/>
              </w:rPr>
              <w:t>Инвестстрой</w:t>
            </w:r>
            <w:proofErr w:type="spellEnd"/>
            <w:r w:rsidRPr="00545784">
              <w:rPr>
                <w:sz w:val="24"/>
              </w:rPr>
              <w:t xml:space="preserve">»; 15,9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– ООО «Портал-Камчатка»); 131,0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- завышение объемов работ – ООО «</w:t>
            </w:r>
            <w:proofErr w:type="spellStart"/>
            <w:r w:rsidRPr="00545784">
              <w:rPr>
                <w:sz w:val="24"/>
              </w:rPr>
              <w:t>Инвестстрой</w:t>
            </w:r>
            <w:proofErr w:type="spellEnd"/>
            <w:r w:rsidRPr="00545784">
              <w:rPr>
                <w:sz w:val="24"/>
              </w:rPr>
              <w:t>».</w:t>
            </w: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>Информировать КСП до 01.08.2016.</w:t>
            </w: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545784">
              <w:rPr>
                <w:sz w:val="24"/>
              </w:rPr>
              <w:t>Перенесено на контроль в 2018</w:t>
            </w:r>
            <w:r w:rsidR="003067FC">
              <w:rPr>
                <w:sz w:val="24"/>
              </w:rPr>
              <w:t xml:space="preserve"> году</w:t>
            </w:r>
            <w:r w:rsidRPr="00545784">
              <w:rPr>
                <w:sz w:val="24"/>
              </w:rPr>
              <w:t>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 xml:space="preserve">Согласно письму МКУ «УБ» от 19.12.2016 № 3820/16 в адрес </w:t>
            </w:r>
            <w:r w:rsidR="00042C7A">
              <w:rPr>
                <w:bCs/>
                <w:sz w:val="24"/>
              </w:rPr>
              <w:br/>
            </w:r>
            <w:r w:rsidRPr="00545784">
              <w:rPr>
                <w:bCs/>
                <w:sz w:val="24"/>
              </w:rPr>
              <w:t xml:space="preserve">УГХ (вх.01-14/821) по решениям Арбитражных судов подлежит взысканию общая сумма 296,8 </w:t>
            </w:r>
            <w:r w:rsidR="004F3128" w:rsidRPr="00545784">
              <w:rPr>
                <w:bCs/>
                <w:sz w:val="24"/>
              </w:rPr>
              <w:t>тыс. рублей</w:t>
            </w:r>
            <w:r w:rsidRPr="00545784">
              <w:rPr>
                <w:bCs/>
                <w:sz w:val="24"/>
              </w:rPr>
              <w:t xml:space="preserve">, в том числе: 150,0 </w:t>
            </w:r>
            <w:r w:rsidR="004F3128" w:rsidRPr="00545784">
              <w:rPr>
                <w:bCs/>
                <w:sz w:val="24"/>
              </w:rPr>
              <w:t>тыс. рублей</w:t>
            </w:r>
            <w:r w:rsidRPr="00545784">
              <w:rPr>
                <w:bCs/>
                <w:sz w:val="24"/>
              </w:rPr>
              <w:t xml:space="preserve"> (из 498,0 </w:t>
            </w:r>
            <w:r w:rsidR="004F3128" w:rsidRPr="00545784">
              <w:rPr>
                <w:bCs/>
                <w:sz w:val="24"/>
              </w:rPr>
              <w:t>тыс. рублей</w:t>
            </w:r>
            <w:r w:rsidRPr="00545784">
              <w:rPr>
                <w:bCs/>
                <w:sz w:val="24"/>
              </w:rPr>
              <w:t xml:space="preserve"> - просрочка выполнения работ по обоюдной вине, поэтому Арбитражный суд снизил сумму неустойки) по </w:t>
            </w:r>
            <w:r w:rsidR="00042C7A">
              <w:rPr>
                <w:bCs/>
                <w:sz w:val="24"/>
              </w:rPr>
              <w:br/>
            </w:r>
            <w:r w:rsidRPr="00545784">
              <w:rPr>
                <w:bCs/>
                <w:sz w:val="24"/>
              </w:rPr>
              <w:t>ООО «</w:t>
            </w:r>
            <w:proofErr w:type="spellStart"/>
            <w:r w:rsidRPr="00545784">
              <w:rPr>
                <w:bCs/>
                <w:sz w:val="24"/>
              </w:rPr>
              <w:t>Инвестстрой</w:t>
            </w:r>
            <w:proofErr w:type="spellEnd"/>
            <w:r w:rsidRPr="00545784">
              <w:rPr>
                <w:bCs/>
                <w:sz w:val="24"/>
              </w:rPr>
              <w:t xml:space="preserve">»; 15,7 </w:t>
            </w:r>
            <w:r w:rsidR="004F3128" w:rsidRPr="00545784">
              <w:rPr>
                <w:bCs/>
                <w:sz w:val="24"/>
              </w:rPr>
              <w:t>тыс. рублей</w:t>
            </w:r>
            <w:r w:rsidRPr="00545784">
              <w:rPr>
                <w:bCs/>
                <w:sz w:val="24"/>
              </w:rPr>
              <w:t xml:space="preserve"> по ООО «Портал-Камчатка»; 131,0 </w:t>
            </w:r>
            <w:r w:rsidR="004F3128" w:rsidRPr="00545784">
              <w:rPr>
                <w:bCs/>
                <w:sz w:val="24"/>
              </w:rPr>
              <w:t>тыс. рублей</w:t>
            </w:r>
            <w:r w:rsidRPr="00545784">
              <w:rPr>
                <w:bCs/>
                <w:sz w:val="24"/>
              </w:rPr>
              <w:t xml:space="preserve"> по ООО «</w:t>
            </w:r>
            <w:proofErr w:type="spellStart"/>
            <w:r w:rsidRPr="00545784">
              <w:rPr>
                <w:bCs/>
                <w:sz w:val="24"/>
              </w:rPr>
              <w:t>Инвестстрой</w:t>
            </w:r>
            <w:proofErr w:type="spellEnd"/>
            <w:r w:rsidRPr="00545784">
              <w:rPr>
                <w:bCs/>
                <w:sz w:val="24"/>
              </w:rPr>
              <w:t>». За 2017</w:t>
            </w:r>
            <w:r w:rsidR="0012375B">
              <w:rPr>
                <w:bCs/>
                <w:sz w:val="24"/>
              </w:rPr>
              <w:t xml:space="preserve"> год</w:t>
            </w:r>
            <w:r w:rsidRPr="00545784">
              <w:rPr>
                <w:bCs/>
                <w:sz w:val="24"/>
              </w:rPr>
              <w:t xml:space="preserve"> в доход бюджета поступило 15,7 </w:t>
            </w:r>
            <w:r w:rsidR="004F3128" w:rsidRPr="00545784">
              <w:rPr>
                <w:bCs/>
                <w:sz w:val="24"/>
              </w:rPr>
              <w:t>тыс. рублей.</w:t>
            </w:r>
          </w:p>
        </w:tc>
      </w:tr>
      <w:tr w:rsidR="001967AB" w:rsidRPr="00545784" w:rsidTr="008B6243">
        <w:trPr>
          <w:trHeight w:val="435"/>
        </w:trPr>
        <w:tc>
          <w:tcPr>
            <w:tcW w:w="15532" w:type="dxa"/>
            <w:gridSpan w:val="7"/>
            <w:vAlign w:val="center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  <w:lang w:val="en-US"/>
              </w:rPr>
              <w:t>VIII</w:t>
            </w:r>
            <w:r w:rsidRPr="00545784">
              <w:rPr>
                <w:sz w:val="24"/>
              </w:rPr>
              <w:t>. Проверка целевого и эффективного использования бюджетных средств, выделенных в 2015 году на обеспечение деятельности муниципального автономного учреждения «Управление пассажирского транспорта Петропавловск-Камчатского городского округа»</w:t>
            </w:r>
          </w:p>
          <w:p w:rsidR="001967AB" w:rsidRPr="00545784" w:rsidRDefault="001967AB" w:rsidP="001967AB">
            <w:pPr>
              <w:jc w:val="center"/>
              <w:rPr>
                <w:bCs/>
                <w:sz w:val="24"/>
              </w:rPr>
            </w:pPr>
            <w:r w:rsidRPr="00545784">
              <w:rPr>
                <w:sz w:val="24"/>
              </w:rPr>
              <w:t>(п.3.2/2.7/ плана работы КСП на 2016 год) предписание от 12.12.2016 № 11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1.</w:t>
            </w:r>
          </w:p>
        </w:tc>
        <w:tc>
          <w:tcPr>
            <w:tcW w:w="3260" w:type="dxa"/>
            <w:gridSpan w:val="3"/>
          </w:tcPr>
          <w:p w:rsidR="001967AB" w:rsidRPr="00545784" w:rsidRDefault="001967AB" w:rsidP="001967AB">
            <w:pPr>
              <w:tabs>
                <w:tab w:val="left" w:pos="6379"/>
              </w:tabs>
              <w:jc w:val="center"/>
              <w:rPr>
                <w:sz w:val="24"/>
              </w:rPr>
            </w:pPr>
            <w:r w:rsidRPr="00545784">
              <w:rPr>
                <w:sz w:val="24"/>
              </w:rPr>
              <w:t>Муниципальное автономное учреждение «Управление пассажирского транспорта Петропавловск-Камчатского городского округа»</w:t>
            </w:r>
          </w:p>
        </w:tc>
        <w:tc>
          <w:tcPr>
            <w:tcW w:w="7371" w:type="dxa"/>
          </w:tcPr>
          <w:p w:rsidR="001967AB" w:rsidRPr="00545784" w:rsidRDefault="001967AB" w:rsidP="001967AB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545784">
              <w:rPr>
                <w:sz w:val="24"/>
              </w:rPr>
              <w:t xml:space="preserve">Предписание № 11: принять меры к взысканию штрафов с перевозчиков за нарушения графиков движения в общей сумме 522,0 </w:t>
            </w:r>
            <w:r w:rsidR="004F3128" w:rsidRPr="00545784">
              <w:rPr>
                <w:sz w:val="24"/>
              </w:rPr>
              <w:t>тыс. рублей.</w:t>
            </w: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545784">
              <w:rPr>
                <w:sz w:val="24"/>
              </w:rPr>
              <w:t>Информировать КСП до 01.06.2017.</w:t>
            </w: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Снято с контроля в связи с прекращением административного дела.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1967AB">
            <w:pPr>
              <w:rPr>
                <w:sz w:val="24"/>
              </w:rPr>
            </w:pPr>
          </w:p>
        </w:tc>
      </w:tr>
      <w:tr w:rsidR="001967AB" w:rsidRPr="00545784" w:rsidTr="008B6243">
        <w:trPr>
          <w:trHeight w:val="435"/>
        </w:trPr>
        <w:tc>
          <w:tcPr>
            <w:tcW w:w="15532" w:type="dxa"/>
            <w:gridSpan w:val="7"/>
            <w:vAlign w:val="center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  <w:lang w:val="en-US"/>
              </w:rPr>
              <w:lastRenderedPageBreak/>
              <w:t>I</w:t>
            </w:r>
            <w:r w:rsidRPr="00545784">
              <w:rPr>
                <w:sz w:val="24"/>
              </w:rPr>
              <w:t xml:space="preserve">X. Проверка целевого и эффективного использования средств, выделенных </w:t>
            </w:r>
            <w:r w:rsidR="00DD4534" w:rsidRPr="00545784">
              <w:rPr>
                <w:sz w:val="24"/>
              </w:rPr>
              <w:t>МБУ</w:t>
            </w:r>
            <w:r w:rsidR="000E12C0" w:rsidRPr="00545784">
              <w:rPr>
                <w:sz w:val="24"/>
              </w:rPr>
              <w:t>К</w:t>
            </w:r>
            <w:r w:rsidRPr="00545784">
              <w:rPr>
                <w:sz w:val="24"/>
              </w:rPr>
              <w:t xml:space="preserve"> «Городской оркестр» за 2015 год и 6 месяцев 2016 года</w:t>
            </w:r>
          </w:p>
          <w:p w:rsidR="001967AB" w:rsidRPr="00545784" w:rsidRDefault="001967AB" w:rsidP="001967AB">
            <w:pPr>
              <w:jc w:val="center"/>
              <w:rPr>
                <w:bCs/>
                <w:sz w:val="24"/>
              </w:rPr>
            </w:pPr>
            <w:r w:rsidRPr="00545784">
              <w:rPr>
                <w:sz w:val="24"/>
              </w:rPr>
              <w:t>(п.4.5 Плана работы КСП на 2016</w:t>
            </w:r>
            <w:r w:rsidR="003067FC">
              <w:rPr>
                <w:sz w:val="24"/>
              </w:rPr>
              <w:t xml:space="preserve"> год</w:t>
            </w:r>
            <w:r w:rsidRPr="00545784">
              <w:rPr>
                <w:sz w:val="24"/>
              </w:rPr>
              <w:t>) представление от 13.12.2016 № 3; предписание от 13.12.2016 № 12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1.</w:t>
            </w:r>
          </w:p>
        </w:tc>
        <w:tc>
          <w:tcPr>
            <w:tcW w:w="3260" w:type="dxa"/>
            <w:gridSpan w:val="3"/>
          </w:tcPr>
          <w:p w:rsidR="001967AB" w:rsidRPr="00545784" w:rsidRDefault="00DD4534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МБУ</w:t>
            </w:r>
            <w:r w:rsidR="000E12C0" w:rsidRPr="00545784">
              <w:rPr>
                <w:sz w:val="24"/>
              </w:rPr>
              <w:t>К</w:t>
            </w:r>
            <w:r w:rsidR="001967AB" w:rsidRPr="00545784">
              <w:rPr>
                <w:sz w:val="24"/>
              </w:rPr>
              <w:t xml:space="preserve"> «Городской оркестр»  </w:t>
            </w:r>
          </w:p>
        </w:tc>
        <w:tc>
          <w:tcPr>
            <w:tcW w:w="7371" w:type="dxa"/>
          </w:tcPr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>Предписание № 12 от 13.12.2016:</w:t>
            </w:r>
          </w:p>
          <w:p w:rsidR="001967AB" w:rsidRPr="00545784" w:rsidRDefault="001967AB" w:rsidP="001967AB">
            <w:pPr>
              <w:numPr>
                <w:ilvl w:val="0"/>
                <w:numId w:val="30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>не представлены результаты расчетов нормативных затрат на оказание услуг и нормативных затрат на содержание имущества;</w:t>
            </w:r>
          </w:p>
          <w:p w:rsidR="001967AB" w:rsidRPr="00545784" w:rsidRDefault="001967AB" w:rsidP="001967AB">
            <w:pPr>
              <w:numPr>
                <w:ilvl w:val="0"/>
                <w:numId w:val="30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 xml:space="preserve">необоснованный расход бюджетных средств в сумме 1,0 </w:t>
            </w:r>
            <w:r w:rsidR="004F3128" w:rsidRPr="00545784">
              <w:rPr>
                <w:sz w:val="24"/>
              </w:rPr>
              <w:t>тыс. рублей</w:t>
            </w:r>
            <w:r w:rsidR="000E12C0" w:rsidRPr="00545784">
              <w:rPr>
                <w:sz w:val="24"/>
              </w:rPr>
              <w:t xml:space="preserve"> (по договорам гражданско-правового характера</w:t>
            </w:r>
            <w:r w:rsidRPr="00545784">
              <w:rPr>
                <w:sz w:val="24"/>
              </w:rPr>
              <w:t xml:space="preserve"> не следовало перечислять в ФСС РФ);</w:t>
            </w:r>
          </w:p>
          <w:p w:rsidR="001967AB" w:rsidRPr="00545784" w:rsidRDefault="001967AB" w:rsidP="001967AB">
            <w:pPr>
              <w:numPr>
                <w:ilvl w:val="0"/>
                <w:numId w:val="30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>принять меры по устранению причин и условий нарушений и по предупреждению нарушений.</w:t>
            </w: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>Информировать КСП в срок до 15.01.2017.</w:t>
            </w: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>Представление № 3 от 13.12.2016:</w:t>
            </w: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>1. не представлены к проверке результаты расчетов нормативных затрат на оказание муниципальных услуг и нормативных затрат на содержание имущества МБУК</w:t>
            </w:r>
            <w:r w:rsidR="008D3D79" w:rsidRPr="00545784">
              <w:rPr>
                <w:sz w:val="24"/>
              </w:rPr>
              <w:t xml:space="preserve"> «Городской оркестр</w:t>
            </w:r>
            <w:proofErr w:type="gramStart"/>
            <w:r w:rsidR="008D3D79" w:rsidRPr="00545784">
              <w:rPr>
                <w:sz w:val="24"/>
              </w:rPr>
              <w:t xml:space="preserve">» </w:t>
            </w:r>
            <w:r w:rsidRPr="00545784">
              <w:rPr>
                <w:sz w:val="24"/>
              </w:rPr>
              <w:t>;</w:t>
            </w:r>
            <w:proofErr w:type="gramEnd"/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 xml:space="preserve">2. установлен факт необоснованного расхода бюджетных средств на 1,0 </w:t>
            </w:r>
            <w:r w:rsidR="004F3128" w:rsidRPr="00545784">
              <w:rPr>
                <w:sz w:val="24"/>
              </w:rPr>
              <w:t>тыс. рублей.</w:t>
            </w: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>Информировать КСП в срок до 15.01.2017.</w:t>
            </w: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967AB" w:rsidRPr="00545784" w:rsidRDefault="001967AB" w:rsidP="001967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45784">
              <w:rPr>
                <w:sz w:val="24"/>
              </w:rPr>
              <w:t>Предписание и представление исполнены.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  <w:highlight w:val="yellow"/>
              </w:rPr>
            </w:pPr>
            <w:r w:rsidRPr="00545784">
              <w:rPr>
                <w:sz w:val="24"/>
              </w:rPr>
              <w:t>Согласно письму МБУК</w:t>
            </w:r>
            <w:r w:rsidR="000E12C0" w:rsidRPr="00545784">
              <w:rPr>
                <w:sz w:val="24"/>
              </w:rPr>
              <w:t xml:space="preserve"> «Городской оркестр»</w:t>
            </w:r>
            <w:r w:rsidRPr="00545784">
              <w:rPr>
                <w:sz w:val="24"/>
              </w:rPr>
              <w:t xml:space="preserve"> от 16.01.2017 б/н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 xml:space="preserve">. 01-10/38 от 25.01.2017) нормативы затрат утверждены приказами; письмо от 26.12.2016 № 230/2 - возмещение 1,0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планируется в январе 2017</w:t>
            </w:r>
            <w:r w:rsidR="0012375B">
              <w:rPr>
                <w:sz w:val="24"/>
              </w:rPr>
              <w:t xml:space="preserve"> года</w:t>
            </w:r>
            <w:r w:rsidRPr="00545784">
              <w:rPr>
                <w:sz w:val="24"/>
              </w:rPr>
              <w:t>. Согласно письму от 02.03.2017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 xml:space="preserve">. 01-10/167 от 28.03.2017) приняты меры по устранению причин и условий нарушений и по предупреждению нарушений (имущество отнесено к категории особо ценного движимого имущества). Согласно письму Мирового судьи судебного участка № 1 </w:t>
            </w:r>
            <w:proofErr w:type="gramStart"/>
            <w:r w:rsidRPr="00545784">
              <w:rPr>
                <w:sz w:val="24"/>
              </w:rPr>
              <w:t>П-К</w:t>
            </w:r>
            <w:proofErr w:type="gramEnd"/>
            <w:r w:rsidRPr="00545784">
              <w:rPr>
                <w:sz w:val="24"/>
              </w:rPr>
              <w:t xml:space="preserve"> судебного района Камчатского края от 04.05.2017 № 5-3149/17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 xml:space="preserve">. 01-10/282 от 12.05.2017) затребована информация о выполнении представления № 3 от 13.12.2016. постановление Мирового судьи судебного участка № 1 П-Камчатского судебного района Камчатского края от 29.05.2017 по делу № 5-3149/17 о признании директора виновным в административном правонарушении по ч.1 ст.19.5 КоАП РФ и назначении наказания в виде административного штрафа в размере 1,0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 xml:space="preserve">. 01-10/412 от 17.07.2017) постановление Мирового судьи судебного участка № 1 </w:t>
            </w:r>
            <w:proofErr w:type="gramStart"/>
            <w:r w:rsidRPr="00545784">
              <w:rPr>
                <w:sz w:val="24"/>
              </w:rPr>
              <w:t>П-К</w:t>
            </w:r>
            <w:proofErr w:type="gramEnd"/>
            <w:r w:rsidRPr="00545784">
              <w:rPr>
                <w:sz w:val="24"/>
              </w:rPr>
              <w:t xml:space="preserve"> судебного района Камчатского края от 31.05.2017 по делу № 5-3148/17 о признании директора виновным в </w:t>
            </w:r>
            <w:r w:rsidRPr="00545784">
              <w:rPr>
                <w:sz w:val="24"/>
              </w:rPr>
              <w:lastRenderedPageBreak/>
              <w:t xml:space="preserve">административном правонарушении по ч. 1 ст. 19.5 КоАП РФ и назначении наказания в виде административного штрафа в размере 1,0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>. 01-10/411 от 17.07.2017)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lastRenderedPageBreak/>
              <w:t>2.</w:t>
            </w:r>
          </w:p>
        </w:tc>
        <w:tc>
          <w:tcPr>
            <w:tcW w:w="3260" w:type="dxa"/>
            <w:gridSpan w:val="3"/>
          </w:tcPr>
          <w:p w:rsidR="001967AB" w:rsidRPr="00545784" w:rsidRDefault="00DD4534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МБУ</w:t>
            </w:r>
            <w:r w:rsidR="000E12C0" w:rsidRPr="00545784">
              <w:rPr>
                <w:sz w:val="24"/>
              </w:rPr>
              <w:t>К</w:t>
            </w:r>
            <w:r w:rsidRPr="00545784">
              <w:rPr>
                <w:sz w:val="24"/>
              </w:rPr>
              <w:t xml:space="preserve"> </w:t>
            </w:r>
            <w:r w:rsidR="001967AB" w:rsidRPr="00545784">
              <w:rPr>
                <w:sz w:val="24"/>
              </w:rPr>
              <w:t xml:space="preserve">«Городской оркестр» Предписание от 13.12.2016 № 12 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1. Принять меры по включению в реестр муниципального имущества следующих музыкальных инструментов: стереопара студийных микрофонов (инв.№ 013.4.0044) на сумму 97,7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; </w:t>
            </w:r>
            <w:proofErr w:type="spellStart"/>
            <w:r w:rsidRPr="00545784">
              <w:rPr>
                <w:sz w:val="24"/>
              </w:rPr>
              <w:t>сузафон</w:t>
            </w:r>
            <w:proofErr w:type="spellEnd"/>
            <w:r w:rsidRPr="00545784">
              <w:rPr>
                <w:sz w:val="24"/>
              </w:rPr>
              <w:t xml:space="preserve"> в фирменном кейсе, мундштук в комплекте (инв.№ 013.4.0045) на сумму 292,1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; саксофон-тенор, профессиональный мундштук, лигатура, кейс в комплекте (инв.№ 013.4.0047) на сумму 134,4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; Всего – 524,2 </w:t>
            </w:r>
            <w:r w:rsidR="004F3128" w:rsidRPr="00545784">
              <w:rPr>
                <w:sz w:val="24"/>
              </w:rPr>
              <w:t>тыс. рублей.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2. Объекты основных средств, соответствующие критериям отнесения имущества к категории особо ценного движимого имущества, балансовая стоимость которых не превышает 50,0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, но без которых осуществление Учреждением видов деятельности будет существенно затруднено, а также балансовая стоимость которых превышает 50,0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– произвести сверку такого рода имущества с реестром муниципального имущества городского округа.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3. В случае отсутствия данного имущества в реестре муниципального имущества, необходимо подготовить и согласовать с Учредителем (УКССР) перечень особо ценного движимого имущества, для дальнейшего его включения в реестр муниципального имущества городского округа.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   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Информировать КСП до 01.03.2017.</w:t>
            </w:r>
          </w:p>
          <w:p w:rsidR="001967AB" w:rsidRPr="00545784" w:rsidRDefault="001967AB" w:rsidP="001967AB">
            <w:pPr>
              <w:tabs>
                <w:tab w:val="left" w:pos="148"/>
              </w:tabs>
              <w:rPr>
                <w:sz w:val="24"/>
              </w:rPr>
            </w:pPr>
          </w:p>
          <w:p w:rsidR="001967AB" w:rsidRPr="00545784" w:rsidRDefault="001967AB" w:rsidP="001967AB">
            <w:pPr>
              <w:tabs>
                <w:tab w:val="left" w:pos="148"/>
              </w:tabs>
              <w:rPr>
                <w:sz w:val="24"/>
              </w:rPr>
            </w:pPr>
            <w:r w:rsidRPr="00545784">
              <w:rPr>
                <w:sz w:val="24"/>
              </w:rPr>
              <w:t>Предписание исполнено.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1. Согласно письму МБУ</w:t>
            </w:r>
            <w:r w:rsidR="000E12C0" w:rsidRPr="00545784">
              <w:rPr>
                <w:sz w:val="24"/>
              </w:rPr>
              <w:t>К</w:t>
            </w:r>
            <w:r w:rsidRPr="00545784">
              <w:rPr>
                <w:sz w:val="24"/>
              </w:rPr>
              <w:t xml:space="preserve"> «Городской оркестр</w:t>
            </w:r>
            <w:proofErr w:type="gramStart"/>
            <w:r w:rsidRPr="00545784">
              <w:rPr>
                <w:sz w:val="24"/>
              </w:rPr>
              <w:t>»</w:t>
            </w:r>
            <w:proofErr w:type="gramEnd"/>
            <w:r w:rsidRPr="00545784">
              <w:rPr>
                <w:sz w:val="24"/>
              </w:rPr>
              <w:t xml:space="preserve">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 xml:space="preserve">. 01-10/167 от 28.03.2017) в реестр муниципального имущества включены сведения об особо ценном движимом имуществе (подобранная стереопара студийных микрофонов </w:t>
            </w:r>
            <w:r w:rsidRPr="00545784">
              <w:rPr>
                <w:sz w:val="24"/>
                <w:lang w:val="en-US"/>
              </w:rPr>
              <w:t>AKG</w:t>
            </w:r>
            <w:r w:rsidRPr="00545784">
              <w:rPr>
                <w:sz w:val="24"/>
              </w:rPr>
              <w:t xml:space="preserve"> </w:t>
            </w:r>
            <w:r w:rsidRPr="00545784">
              <w:rPr>
                <w:sz w:val="24"/>
                <w:lang w:val="en-US"/>
              </w:rPr>
              <w:t>C</w:t>
            </w:r>
            <w:r w:rsidRPr="00545784">
              <w:rPr>
                <w:sz w:val="24"/>
              </w:rPr>
              <w:t xml:space="preserve"> 414</w:t>
            </w:r>
            <w:r w:rsidRPr="00545784">
              <w:rPr>
                <w:sz w:val="24"/>
                <w:lang w:val="en-US"/>
              </w:rPr>
              <w:t>XLII</w:t>
            </w:r>
            <w:r w:rsidRPr="00545784">
              <w:rPr>
                <w:sz w:val="24"/>
              </w:rPr>
              <w:t>/</w:t>
            </w:r>
            <w:r w:rsidRPr="00545784">
              <w:rPr>
                <w:sz w:val="24"/>
                <w:lang w:val="en-US"/>
              </w:rPr>
              <w:t>ST</w:t>
            </w:r>
            <w:r w:rsidRPr="00545784">
              <w:rPr>
                <w:sz w:val="24"/>
              </w:rPr>
              <w:t xml:space="preserve">, </w:t>
            </w:r>
            <w:r w:rsidRPr="00545784">
              <w:rPr>
                <w:sz w:val="24"/>
                <w:lang w:val="en-US"/>
              </w:rPr>
              <w:t>C</w:t>
            </w:r>
            <w:r w:rsidRPr="00545784">
              <w:rPr>
                <w:sz w:val="24"/>
              </w:rPr>
              <w:t>414</w:t>
            </w:r>
            <w:r w:rsidRPr="00545784">
              <w:rPr>
                <w:sz w:val="24"/>
                <w:lang w:val="en-US"/>
              </w:rPr>
              <w:t>XLII</w:t>
            </w:r>
            <w:r w:rsidRPr="00545784">
              <w:rPr>
                <w:sz w:val="24"/>
              </w:rPr>
              <w:t xml:space="preserve"> (инв. № 012.4.003) на сумму 97,7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; саксофон тенор, профессиональный мундштук, лигатура, кейс в комплекте (инв.№ 012.4.005) на сумму 134,4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; </w:t>
            </w:r>
            <w:proofErr w:type="spellStart"/>
            <w:r w:rsidRPr="00545784">
              <w:rPr>
                <w:sz w:val="24"/>
              </w:rPr>
              <w:t>сузафон</w:t>
            </w:r>
            <w:proofErr w:type="spellEnd"/>
            <w:r w:rsidRPr="00545784">
              <w:rPr>
                <w:sz w:val="24"/>
              </w:rPr>
              <w:t xml:space="preserve"> «</w:t>
            </w:r>
            <w:proofErr w:type="spellStart"/>
            <w:r w:rsidRPr="00545784">
              <w:rPr>
                <w:sz w:val="24"/>
                <w:lang w:val="en-US"/>
              </w:rPr>
              <w:t>BBb</w:t>
            </w:r>
            <w:proofErr w:type="spellEnd"/>
            <w:r w:rsidRPr="00545784">
              <w:rPr>
                <w:sz w:val="24"/>
              </w:rPr>
              <w:t xml:space="preserve">» мундштук и фирменный кейс в комплекте (инв.№ 012.4.004) на сумму 292,1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; Всего – 524,2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)</w:t>
            </w:r>
          </w:p>
          <w:p w:rsidR="001967AB" w:rsidRPr="00545784" w:rsidRDefault="001967AB" w:rsidP="00042C7A">
            <w:pPr>
              <w:tabs>
                <w:tab w:val="left" w:pos="148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2. Согласно письму УО от 18.01.2018 № 16/361 – усилен контроль в части соблюдения порядка отнесения имущества к особо ценному и за своевременным внесением информации в реестр муниципального имущества. </w:t>
            </w:r>
          </w:p>
          <w:p w:rsidR="001967AB" w:rsidRPr="00545784" w:rsidRDefault="001967AB" w:rsidP="00042C7A">
            <w:pPr>
              <w:tabs>
                <w:tab w:val="left" w:pos="-108"/>
                <w:tab w:val="left" w:pos="34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3. Руководителям подведомственных учреждений ежемесячно доводится информация об имуществе, подлежащему отнесению к особо ценному для включения его в реестр и одновременно направляются в УЭРИО.</w:t>
            </w:r>
          </w:p>
        </w:tc>
      </w:tr>
      <w:tr w:rsidR="001967AB" w:rsidRPr="00545784" w:rsidTr="008B6243">
        <w:trPr>
          <w:trHeight w:val="435"/>
        </w:trPr>
        <w:tc>
          <w:tcPr>
            <w:tcW w:w="15532" w:type="dxa"/>
            <w:gridSpan w:val="7"/>
            <w:vAlign w:val="center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  <w:lang w:val="en-US"/>
              </w:rPr>
              <w:t>X</w:t>
            </w:r>
            <w:r w:rsidRPr="00545784">
              <w:rPr>
                <w:sz w:val="24"/>
              </w:rPr>
              <w:t>. Проверка целевого и эффективного использования бюджетных средств, выделенных на субсидии некоммерческим организациям (за исключением муниципальных учреждений) физическим лицам в 2014-2015 года</w:t>
            </w:r>
            <w:r w:rsidR="005731EA" w:rsidRPr="00545784">
              <w:rPr>
                <w:sz w:val="24"/>
              </w:rPr>
              <w:t>х</w:t>
            </w:r>
            <w:r w:rsidRPr="00545784">
              <w:rPr>
                <w:sz w:val="24"/>
              </w:rPr>
              <w:t xml:space="preserve"> (выборочно) (п.2.3 плана работы КСП на 2016</w:t>
            </w:r>
            <w:r w:rsidR="003067FC">
              <w:rPr>
                <w:sz w:val="24"/>
              </w:rPr>
              <w:t xml:space="preserve"> год</w:t>
            </w:r>
            <w:r w:rsidRPr="00545784">
              <w:rPr>
                <w:sz w:val="24"/>
              </w:rPr>
              <w:t>)                 предписание от 23.01.2017 № 1,2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3260" w:type="dxa"/>
            <w:gridSpan w:val="3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УАГЗО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от 23.01.2017 № 1: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принять меры по взысканию средств, выделенных на субсидии субъектам малого и среднего предпринимательства по 300,0 </w:t>
            </w:r>
            <w:r w:rsidR="004F3128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ООО «Дизайн-Центр» и ООО «</w:t>
            </w:r>
            <w:proofErr w:type="spellStart"/>
            <w:r w:rsidRPr="00545784">
              <w:rPr>
                <w:sz w:val="24"/>
              </w:rPr>
              <w:t>Дента</w:t>
            </w:r>
            <w:proofErr w:type="spellEnd"/>
            <w:r w:rsidRPr="00545784">
              <w:rPr>
                <w:sz w:val="24"/>
              </w:rPr>
              <w:t xml:space="preserve">-Арт». Всего 600,0 </w:t>
            </w:r>
            <w:r w:rsidR="004F3128" w:rsidRPr="00545784">
              <w:rPr>
                <w:sz w:val="24"/>
              </w:rPr>
              <w:t>тыс. рублей.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Информировать КСП до 22.02.2017.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исполнено.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Перенесено на контроль в 2018</w:t>
            </w:r>
            <w:r w:rsidR="003067FC">
              <w:rPr>
                <w:sz w:val="24"/>
              </w:rPr>
              <w:t xml:space="preserve"> году</w:t>
            </w:r>
            <w:r w:rsidRPr="00545784">
              <w:rPr>
                <w:sz w:val="24"/>
              </w:rPr>
              <w:t xml:space="preserve"> в части возврата в бюджет 300,0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от ООО «Дизайн-Центр».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Согласно </w:t>
            </w:r>
            <w:proofErr w:type="gramStart"/>
            <w:r w:rsidRPr="00545784">
              <w:rPr>
                <w:sz w:val="24"/>
              </w:rPr>
              <w:t>письму Прокуратуры Камчатского кр</w:t>
            </w:r>
            <w:r w:rsidR="001A7591" w:rsidRPr="00545784">
              <w:rPr>
                <w:sz w:val="24"/>
              </w:rPr>
              <w:t>ая</w:t>
            </w:r>
            <w:proofErr w:type="gramEnd"/>
            <w:r w:rsidR="001A7591" w:rsidRPr="00545784">
              <w:rPr>
                <w:sz w:val="24"/>
              </w:rPr>
              <w:t xml:space="preserve"> Прокуратурой г. П-К</w:t>
            </w:r>
            <w:r w:rsidRPr="00545784">
              <w:rPr>
                <w:sz w:val="24"/>
              </w:rPr>
              <w:t xml:space="preserve"> от 02.05.2017 № 7/8-2017 в адрес Главы </w:t>
            </w:r>
            <w:r w:rsidR="00FF56C0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 xml:space="preserve"> 10.01.2017 вынесено представление об устранении нарушений действующего законодательства. По состоянию на 20.02.2018 принято Решение суда в пользу ООО «</w:t>
            </w:r>
            <w:proofErr w:type="spellStart"/>
            <w:r w:rsidRPr="00545784">
              <w:rPr>
                <w:sz w:val="24"/>
              </w:rPr>
              <w:t>Дента</w:t>
            </w:r>
            <w:proofErr w:type="spellEnd"/>
            <w:r w:rsidRPr="00545784">
              <w:rPr>
                <w:sz w:val="24"/>
              </w:rPr>
              <w:t xml:space="preserve">-Арт» (была кассация от УАГЗО-не удовлетворена); по ООО «Дизайн-Центр» принято Решение суда о взыскании с последнего 300,0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(исполнительный лист направлен в ООО).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2</w:t>
            </w:r>
          </w:p>
        </w:tc>
        <w:tc>
          <w:tcPr>
            <w:tcW w:w="3260" w:type="dxa"/>
            <w:gridSpan w:val="3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КУЖФ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от 23.01.2017 № 2:</w:t>
            </w:r>
          </w:p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принять меры к возмещению средств субсидии в размере 1,7 </w:t>
            </w:r>
            <w:r w:rsidR="004F3128" w:rsidRPr="00545784">
              <w:rPr>
                <w:sz w:val="24"/>
              </w:rPr>
              <w:t>тыс. рублей.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Информировать КСП до 22.02.2017.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исполнено.</w:t>
            </w:r>
          </w:p>
          <w:p w:rsidR="001967AB" w:rsidRPr="00545784" w:rsidRDefault="001967AB" w:rsidP="00042C7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45784">
              <w:rPr>
                <w:sz w:val="24"/>
              </w:rPr>
              <w:t>Перенесено на контроль в 2018</w:t>
            </w:r>
            <w:r w:rsidR="003067FC">
              <w:rPr>
                <w:sz w:val="24"/>
              </w:rPr>
              <w:t xml:space="preserve"> году</w:t>
            </w:r>
            <w:r w:rsidRPr="00545784">
              <w:rPr>
                <w:sz w:val="24"/>
              </w:rPr>
              <w:t xml:space="preserve"> в части возврата в бюджет 1,7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от ООО «ГОУК».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По исковому заявлению КУЖФ Арбитражным судом Камчатского края вынесено решение о включении 1,7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в реестр требований кредиторов ООО «ГОУК».</w:t>
            </w:r>
          </w:p>
        </w:tc>
      </w:tr>
      <w:tr w:rsidR="001967AB" w:rsidRPr="00545784" w:rsidTr="008B6243">
        <w:trPr>
          <w:trHeight w:val="435"/>
        </w:trPr>
        <w:tc>
          <w:tcPr>
            <w:tcW w:w="15532" w:type="dxa"/>
            <w:gridSpan w:val="7"/>
            <w:vAlign w:val="center"/>
          </w:tcPr>
          <w:p w:rsidR="001967AB" w:rsidRPr="00545784" w:rsidRDefault="001967AB" w:rsidP="00FF56C0">
            <w:pPr>
              <w:jc w:val="center"/>
              <w:rPr>
                <w:sz w:val="24"/>
              </w:rPr>
            </w:pPr>
            <w:r w:rsidRPr="00545784">
              <w:rPr>
                <w:sz w:val="24"/>
                <w:lang w:val="en-US"/>
              </w:rPr>
              <w:t>XI</w:t>
            </w:r>
            <w:r w:rsidRPr="00545784">
              <w:rPr>
                <w:sz w:val="24"/>
              </w:rPr>
              <w:t xml:space="preserve">. Проверка целевого и эффективного использования бюджетных средств, выделенных на реализацию исполнения Решения </w:t>
            </w:r>
            <w:r w:rsidR="00FF56C0" w:rsidRPr="00545784">
              <w:rPr>
                <w:sz w:val="24"/>
              </w:rPr>
              <w:t xml:space="preserve">Городской Думы городского округа </w:t>
            </w:r>
            <w:r w:rsidRPr="00545784">
              <w:rPr>
                <w:sz w:val="24"/>
              </w:rPr>
              <w:t xml:space="preserve">от 27.06.2016 № 508-нд «О порядке и условиях предоставления единовременной субсидии муниципальным служащим </w:t>
            </w:r>
            <w:r w:rsidR="00FF56C0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 xml:space="preserve"> на приобретение жилой площади» (п.1.5 Плана работы КСП на 2016 год)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</w:t>
            </w:r>
          </w:p>
        </w:tc>
        <w:tc>
          <w:tcPr>
            <w:tcW w:w="3260" w:type="dxa"/>
            <w:gridSpan w:val="3"/>
          </w:tcPr>
          <w:p w:rsidR="001967AB" w:rsidRPr="00545784" w:rsidRDefault="001967AB" w:rsidP="00FF56C0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 xml:space="preserve">Администрация </w:t>
            </w:r>
            <w:r w:rsidR="00FF56C0" w:rsidRPr="00545784">
              <w:rPr>
                <w:sz w:val="24"/>
              </w:rPr>
              <w:t>городского округа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Перенесено на контроль в 2018</w:t>
            </w:r>
            <w:r w:rsidR="003067FC">
              <w:rPr>
                <w:sz w:val="24"/>
              </w:rPr>
              <w:t xml:space="preserve"> году</w:t>
            </w:r>
            <w:r w:rsidRPr="00545784">
              <w:rPr>
                <w:sz w:val="24"/>
              </w:rPr>
              <w:t xml:space="preserve"> в отношении </w:t>
            </w:r>
            <w:proofErr w:type="spellStart"/>
            <w:r w:rsidRPr="00545784">
              <w:rPr>
                <w:sz w:val="24"/>
              </w:rPr>
              <w:t>Русаковой</w:t>
            </w:r>
            <w:proofErr w:type="spellEnd"/>
            <w:r w:rsidRPr="00545784">
              <w:rPr>
                <w:sz w:val="24"/>
              </w:rPr>
              <w:t xml:space="preserve"> М.В.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Письмо от 26.04.2017 № 01-01-01/856/17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 xml:space="preserve">. 01-10/243 от 26.04.2017) по информации от КУЖФ (от 20.04.2017 № 01-12-02/426/17) – 23.12.2016 в адрес Павленко В.Н., </w:t>
            </w:r>
            <w:proofErr w:type="spellStart"/>
            <w:r w:rsidRPr="00545784">
              <w:rPr>
                <w:sz w:val="24"/>
              </w:rPr>
              <w:t>Русаковой</w:t>
            </w:r>
            <w:proofErr w:type="spellEnd"/>
            <w:r w:rsidRPr="00545784">
              <w:rPr>
                <w:sz w:val="24"/>
              </w:rPr>
              <w:t xml:space="preserve"> М.В., Кочетковой В.А. направлены претензии с целью возврата субсидий. КУЖФ подготовлены документы для обращения с исковым заявлением в городской суд Камчатского края. </w:t>
            </w:r>
          </w:p>
        </w:tc>
      </w:tr>
      <w:tr w:rsidR="001967AB" w:rsidRPr="00545784" w:rsidTr="008B6243">
        <w:trPr>
          <w:trHeight w:val="435"/>
        </w:trPr>
        <w:tc>
          <w:tcPr>
            <w:tcW w:w="15532" w:type="dxa"/>
            <w:gridSpan w:val="7"/>
            <w:vAlign w:val="center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  <w:lang w:val="en-US"/>
              </w:rPr>
              <w:t>XII</w:t>
            </w:r>
            <w:r w:rsidRPr="00545784">
              <w:rPr>
                <w:sz w:val="24"/>
              </w:rPr>
              <w:t>. Проверка целевого и эффективного вложения бюджетных инвестиций на приобретение объектов недвижимого имущества в муниципальную собственность за период 2012-2014 годов (выборочно) (п.1.4 Плана работы КСП на 2015 год)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3260" w:type="dxa"/>
            <w:gridSpan w:val="3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КУЖФ (ранее ДУЖФ)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Решение Петропавловск-Камчатского городского суда Камчатского края от 18.09.2017 (вх.01-10/597 от 05.10.2017): признать недействительным муниципальный контракт от 30.06.2014 № 013830000414000259_302701 между ДУЖФ и Сафоновым А.П. на приобретение на вторичном рынке жилья 1-комнатной квартиры № 7 д.119 ул. Океанская в г. П-К поскольку дом имеет степень износа, превышающую нормативную (более 30</w:t>
            </w:r>
            <w:r w:rsidR="00252858" w:rsidRPr="00545784">
              <w:rPr>
                <w:sz w:val="24"/>
              </w:rPr>
              <w:t xml:space="preserve"> процентов или 41,6 процентов</w:t>
            </w:r>
            <w:r w:rsidRPr="00545784">
              <w:rPr>
                <w:sz w:val="24"/>
              </w:rPr>
              <w:t xml:space="preserve">), которая была распределена сироте </w:t>
            </w:r>
            <w:proofErr w:type="spellStart"/>
            <w:r w:rsidRPr="00545784">
              <w:rPr>
                <w:sz w:val="24"/>
              </w:rPr>
              <w:t>Росляковой</w:t>
            </w:r>
            <w:proofErr w:type="spellEnd"/>
            <w:r w:rsidRPr="00545784">
              <w:rPr>
                <w:sz w:val="24"/>
              </w:rPr>
              <w:t xml:space="preserve"> П.Н.; возвратить квартиру Сафонову А.П.; взыскать с Сафонова в доход бюджета стоимость квартиры в сумме 2 359,4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; прекратить право собственности </w:t>
            </w:r>
            <w:r w:rsidR="00FF56C0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 xml:space="preserve"> на квартиру; признать </w:t>
            </w:r>
            <w:r w:rsidR="00EB3A40" w:rsidRPr="00545784">
              <w:rPr>
                <w:sz w:val="24"/>
              </w:rPr>
              <w:t>недействительным постановление А</w:t>
            </w:r>
            <w:r w:rsidRPr="00545784">
              <w:rPr>
                <w:sz w:val="24"/>
              </w:rPr>
              <w:t xml:space="preserve">дминистрации </w:t>
            </w:r>
            <w:r w:rsidR="00FF56C0" w:rsidRPr="00545784">
              <w:rPr>
                <w:sz w:val="24"/>
              </w:rPr>
              <w:t xml:space="preserve">городского округа </w:t>
            </w:r>
            <w:r w:rsidRPr="00545784">
              <w:rPr>
                <w:sz w:val="24"/>
              </w:rPr>
              <w:t xml:space="preserve">о предоставлении квартиры </w:t>
            </w:r>
            <w:proofErr w:type="spellStart"/>
            <w:r w:rsidRPr="00545784">
              <w:rPr>
                <w:sz w:val="24"/>
              </w:rPr>
              <w:t>Росляковой</w:t>
            </w:r>
            <w:proofErr w:type="spellEnd"/>
            <w:r w:rsidRPr="00545784">
              <w:rPr>
                <w:sz w:val="24"/>
              </w:rPr>
              <w:t xml:space="preserve"> П.Н; признать недействительным договор найма между </w:t>
            </w:r>
            <w:proofErr w:type="spellStart"/>
            <w:r w:rsidRPr="00545784">
              <w:rPr>
                <w:sz w:val="24"/>
              </w:rPr>
              <w:t>Росляковой</w:t>
            </w:r>
            <w:proofErr w:type="spellEnd"/>
            <w:r w:rsidRPr="00545784">
              <w:rPr>
                <w:sz w:val="24"/>
              </w:rPr>
              <w:t xml:space="preserve"> П.Н. и КУЖФ; признать </w:t>
            </w:r>
            <w:proofErr w:type="spellStart"/>
            <w:r w:rsidRPr="00545784">
              <w:rPr>
                <w:sz w:val="24"/>
              </w:rPr>
              <w:t>Рослякову</w:t>
            </w:r>
            <w:proofErr w:type="spellEnd"/>
            <w:r w:rsidRPr="00545784">
              <w:rPr>
                <w:sz w:val="24"/>
              </w:rPr>
              <w:t xml:space="preserve"> П.Н. не обеспеченной жилым помещением; обязать Министерство образования и науки Камчатского края включить </w:t>
            </w:r>
            <w:proofErr w:type="spellStart"/>
            <w:r w:rsidRPr="00545784">
              <w:rPr>
                <w:sz w:val="24"/>
              </w:rPr>
              <w:t>Рослякову</w:t>
            </w:r>
            <w:proofErr w:type="spellEnd"/>
            <w:r w:rsidRPr="00545784">
              <w:rPr>
                <w:sz w:val="24"/>
              </w:rPr>
              <w:t> П.Н. в список детей-сирот, которые подлежат обеспечен</w:t>
            </w:r>
            <w:r w:rsidR="00EB3A40" w:rsidRPr="00545784">
              <w:rPr>
                <w:sz w:val="24"/>
              </w:rPr>
              <w:t>ию жилыми помещениями; обязать А</w:t>
            </w:r>
            <w:r w:rsidRPr="00545784">
              <w:rPr>
                <w:sz w:val="24"/>
              </w:rPr>
              <w:t xml:space="preserve">дминистрацию </w:t>
            </w:r>
            <w:r w:rsidR="00FF56C0" w:rsidRPr="00545784">
              <w:rPr>
                <w:sz w:val="24"/>
              </w:rPr>
              <w:t xml:space="preserve">городского округа </w:t>
            </w:r>
            <w:r w:rsidRPr="00545784">
              <w:rPr>
                <w:sz w:val="24"/>
              </w:rPr>
              <w:t xml:space="preserve">предоставить </w:t>
            </w:r>
            <w:proofErr w:type="spellStart"/>
            <w:r w:rsidRPr="00545784">
              <w:rPr>
                <w:sz w:val="24"/>
              </w:rPr>
              <w:t>Росляковой</w:t>
            </w:r>
            <w:proofErr w:type="spellEnd"/>
            <w:r w:rsidRPr="00545784">
              <w:rPr>
                <w:sz w:val="24"/>
              </w:rPr>
              <w:t xml:space="preserve"> П.Н. благоустроенное жилое помещение специализированного жилищного фонда на территории г. П-К в течение месяца со вступления решения суда в законную силу. </w:t>
            </w:r>
          </w:p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Перенесено на контроль в 2018</w:t>
            </w:r>
            <w:r w:rsidR="003067FC">
              <w:rPr>
                <w:sz w:val="24"/>
              </w:rPr>
              <w:t xml:space="preserve"> году</w:t>
            </w:r>
            <w:r w:rsidRPr="00545784">
              <w:rPr>
                <w:sz w:val="24"/>
              </w:rPr>
              <w:t>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1967AB">
            <w:pPr>
              <w:rPr>
                <w:sz w:val="24"/>
              </w:rPr>
            </w:pPr>
            <w:r w:rsidRPr="00545784">
              <w:rPr>
                <w:sz w:val="24"/>
              </w:rPr>
              <w:t>Согласно письму Камчатского краевого суда от 25.12.2017 № 33-3074/201/7 рассмотрение назначено на 25.01.2018. Письмо Камчатского краевого суда от 31.01.2018 № 33-120/18 (</w:t>
            </w:r>
            <w:proofErr w:type="spellStart"/>
            <w:r w:rsidRPr="00545784">
              <w:rPr>
                <w:sz w:val="24"/>
              </w:rPr>
              <w:t>вх</w:t>
            </w:r>
            <w:proofErr w:type="spellEnd"/>
            <w:r w:rsidRPr="00545784">
              <w:rPr>
                <w:sz w:val="24"/>
              </w:rPr>
              <w:t>. 01-10/78 от 08.02.2018) рассмотрение гражданского дела состоится 16.02.2018.</w:t>
            </w:r>
          </w:p>
        </w:tc>
      </w:tr>
      <w:tr w:rsidR="001967AB" w:rsidRPr="00545784" w:rsidTr="008B6243">
        <w:trPr>
          <w:trHeight w:val="435"/>
        </w:trPr>
        <w:tc>
          <w:tcPr>
            <w:tcW w:w="15532" w:type="dxa"/>
            <w:gridSpan w:val="7"/>
            <w:vAlign w:val="center"/>
          </w:tcPr>
          <w:p w:rsidR="001967AB" w:rsidRPr="00545784" w:rsidRDefault="001967AB" w:rsidP="00FF56C0">
            <w:pPr>
              <w:jc w:val="center"/>
              <w:rPr>
                <w:sz w:val="24"/>
              </w:rPr>
            </w:pPr>
            <w:r w:rsidRPr="00545784">
              <w:rPr>
                <w:sz w:val="24"/>
                <w:lang w:val="en-US"/>
              </w:rPr>
              <w:t>XIII</w:t>
            </w:r>
            <w:r w:rsidRPr="00545784">
              <w:rPr>
                <w:sz w:val="24"/>
              </w:rPr>
              <w:t>. Проверка исполнения Решения Г</w:t>
            </w:r>
            <w:r w:rsidR="00FF56C0" w:rsidRPr="00545784">
              <w:rPr>
                <w:sz w:val="24"/>
              </w:rPr>
              <w:t xml:space="preserve">ородской </w:t>
            </w:r>
            <w:r w:rsidRPr="00545784">
              <w:rPr>
                <w:sz w:val="24"/>
              </w:rPr>
              <w:t>Д</w:t>
            </w:r>
            <w:r w:rsidR="00FF56C0" w:rsidRPr="00545784">
              <w:rPr>
                <w:sz w:val="24"/>
              </w:rPr>
              <w:t>умы</w:t>
            </w:r>
            <w:r w:rsidRPr="00545784">
              <w:rPr>
                <w:sz w:val="24"/>
              </w:rPr>
              <w:t xml:space="preserve"> </w:t>
            </w:r>
            <w:r w:rsidR="00FF56C0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 xml:space="preserve"> от 28.03.2013 № 108-нд «О порядке предоставления в аренду объектов муниципального нежилого фонда», в части проведения капитального ремонта объектов электро-, тепло-, газоснабжения, находящихся в казне и переданных в аренду, оплата по договорам аренды которого осуществлялась путем проведения зачета встречных однородных требований за текущий и предыдущие периоды в 2016 году. (п.1.6 плана работы КСП на 2016) предписание № 9 от 9 от 31.05.2016, № 10 от 02.11.2016, № 13 от 26.12.2016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</w:t>
            </w:r>
          </w:p>
        </w:tc>
        <w:tc>
          <w:tcPr>
            <w:tcW w:w="3260" w:type="dxa"/>
            <w:gridSpan w:val="3"/>
          </w:tcPr>
          <w:p w:rsidR="001967AB" w:rsidRPr="00545784" w:rsidRDefault="001967AB" w:rsidP="00FF56C0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 xml:space="preserve">УЭРИО 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Предписание № 9 от 31.05.2016, № 10 от 02.11.2016, № 13 от 26.12.2016:</w:t>
            </w:r>
          </w:p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1. устранить нарушения, указанные в акте проверки путем оформления гражданско-правовых отношений и первично-учетных документов об изменении правового и учетного статуса котлов УН-6, КВр-0,3, ДКВР 10/13 ГМ, установленных взамен числящихся по данным учета;</w:t>
            </w:r>
          </w:p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>2. оформить результаты инвентаризации в соответствии с требованиями действующего законодательства.</w:t>
            </w:r>
          </w:p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</w:p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Предписания исполнены.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lastRenderedPageBreak/>
              <w:t xml:space="preserve">УЭРИО подано заявление в Арбитражный суд на КСП от 24.03.2017 на признание незаконным предписания № 13 от 26.12.2016 (вх.01-10/161 от 27.03.2017).  Согласно письму от 28.03.2017 № 01-06-01/660/17 (вх.01-10/172 от 28.03.2017) составлены акты о приеме-передачи и акты списания </w:t>
            </w:r>
            <w:r w:rsidRPr="00545784">
              <w:rPr>
                <w:sz w:val="24"/>
              </w:rPr>
              <w:lastRenderedPageBreak/>
              <w:t xml:space="preserve">имущества, внесены изменения в договор аренды с </w:t>
            </w:r>
            <w:r w:rsidR="00042C7A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ПАО «Камчатскэнерго». Согласно </w:t>
            </w:r>
            <w:proofErr w:type="gramStart"/>
            <w:r w:rsidRPr="00545784">
              <w:rPr>
                <w:sz w:val="24"/>
              </w:rPr>
              <w:t>письму Прокуратуры Камчатского края</w:t>
            </w:r>
            <w:proofErr w:type="gramEnd"/>
            <w:r w:rsidRPr="00545784">
              <w:rPr>
                <w:sz w:val="24"/>
              </w:rPr>
              <w:t xml:space="preserve"> Прокуратурой г. П-К от 02.05.2017 № 7/8-2017 в адрес Главы </w:t>
            </w:r>
            <w:r w:rsidR="00FF56C0" w:rsidRPr="00545784">
              <w:rPr>
                <w:sz w:val="24"/>
              </w:rPr>
              <w:t>городского округа</w:t>
            </w:r>
            <w:r w:rsidRPr="00545784">
              <w:rPr>
                <w:sz w:val="24"/>
              </w:rPr>
              <w:t xml:space="preserve"> 27.01.2017 вынесено представление об устранении нарушений действующего законодательства. Согласно письму УЭРИО от 17.07.2017 </w:t>
            </w:r>
            <w:r w:rsidR="00042C7A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№ 01-06-01/1703/17 (вх.01-10/424 от 24.07.2017) составлено дополнительное соглашение от 20.02.2017 к договору аренды от 01.01.2012 № 1/ар-12 между УЭРИО и ПАО «Камчатскэнерго». </w:t>
            </w:r>
            <w:r w:rsidR="00042C7A">
              <w:rPr>
                <w:sz w:val="24"/>
              </w:rPr>
              <w:br/>
            </w:r>
            <w:r w:rsidRPr="00545784">
              <w:rPr>
                <w:sz w:val="24"/>
              </w:rPr>
              <w:t xml:space="preserve">По предписанию № 13 от 26.12.2016 Арбитражным судом вынесено решение от 04.09.2017 по делу </w:t>
            </w:r>
            <w:r w:rsidR="00042C7A">
              <w:rPr>
                <w:sz w:val="24"/>
              </w:rPr>
              <w:br/>
            </w:r>
            <w:r w:rsidRPr="00545784">
              <w:rPr>
                <w:sz w:val="24"/>
              </w:rPr>
              <w:t>№ А24-1398/2017 в пользу КСП, которое вступило в законную силу. Ме</w:t>
            </w:r>
            <w:r w:rsidR="005E69A4" w:rsidRPr="00545784">
              <w:rPr>
                <w:sz w:val="24"/>
              </w:rPr>
              <w:t>жду тем УЭРИО и ПАО «Камчатскэне</w:t>
            </w:r>
            <w:r w:rsidRPr="00545784">
              <w:rPr>
                <w:sz w:val="24"/>
              </w:rPr>
              <w:t xml:space="preserve">рго»: составлены акты приеме-передачи по унифицированной форме 0504101 на Котел </w:t>
            </w:r>
            <w:proofErr w:type="spellStart"/>
            <w:r w:rsidRPr="00545784">
              <w:rPr>
                <w:sz w:val="24"/>
              </w:rPr>
              <w:t>ДКВр</w:t>
            </w:r>
            <w:proofErr w:type="spellEnd"/>
            <w:r w:rsidRPr="00545784">
              <w:rPr>
                <w:sz w:val="24"/>
              </w:rPr>
              <w:t xml:space="preserve"> 10/13 ГМ №2 с экономайзером, дымососом и вентилятором, котел водогрейный с вентилятором, дымососом и золоуловителем в кол-ве 2 штук; составлены акт на списание (050104) на Котел универсал – 6, Котел- УН-6, Котел </w:t>
            </w:r>
            <w:proofErr w:type="spellStart"/>
            <w:r w:rsidRPr="00545784">
              <w:rPr>
                <w:sz w:val="24"/>
              </w:rPr>
              <w:t>ДКВр</w:t>
            </w:r>
            <w:proofErr w:type="spellEnd"/>
            <w:r w:rsidRPr="00545784">
              <w:rPr>
                <w:sz w:val="24"/>
              </w:rPr>
              <w:t xml:space="preserve"> 10/13; заключено дополнительное соглашение к договору аренды муниципального имущества от 01.01.2012 № 1/ар-12; УЭРИО просит информировать их о полноте </w:t>
            </w:r>
            <w:r w:rsidRPr="00545784">
              <w:rPr>
                <w:sz w:val="24"/>
              </w:rPr>
              <w:lastRenderedPageBreak/>
              <w:t xml:space="preserve">исполнения предписания во избежание привлечения к ответственности. </w:t>
            </w:r>
          </w:p>
        </w:tc>
      </w:tr>
      <w:tr w:rsidR="001967AB" w:rsidRPr="00545784" w:rsidTr="008B6243">
        <w:trPr>
          <w:trHeight w:val="435"/>
        </w:trPr>
        <w:tc>
          <w:tcPr>
            <w:tcW w:w="15532" w:type="dxa"/>
            <w:gridSpan w:val="7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  <w:lang w:val="en-US"/>
              </w:rPr>
              <w:lastRenderedPageBreak/>
              <w:t>XIV</w:t>
            </w:r>
            <w:r w:rsidRPr="00545784">
              <w:rPr>
                <w:sz w:val="24"/>
              </w:rPr>
              <w:t>. Проверка полноты и своевременности перечисления в бюджет Петропавловск-Камчатского городского округа части прибыли от использования имущества, находящегося в хозяйственном ведении муниципальных предприятий в 2013 году.</w:t>
            </w:r>
          </w:p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(п.1.5 плана работы КСП на 2014 год)</w:t>
            </w:r>
          </w:p>
        </w:tc>
      </w:tr>
      <w:tr w:rsidR="001967AB" w:rsidRPr="00545784" w:rsidTr="008B6243">
        <w:trPr>
          <w:trHeight w:val="435"/>
        </w:trPr>
        <w:tc>
          <w:tcPr>
            <w:tcW w:w="568" w:type="dxa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1</w:t>
            </w:r>
          </w:p>
        </w:tc>
        <w:tc>
          <w:tcPr>
            <w:tcW w:w="3260" w:type="dxa"/>
            <w:gridSpan w:val="3"/>
          </w:tcPr>
          <w:p w:rsidR="001967AB" w:rsidRPr="00545784" w:rsidRDefault="001967AB" w:rsidP="001967AB">
            <w:pPr>
              <w:jc w:val="center"/>
              <w:rPr>
                <w:sz w:val="24"/>
              </w:rPr>
            </w:pPr>
            <w:r w:rsidRPr="00545784">
              <w:rPr>
                <w:sz w:val="24"/>
              </w:rPr>
              <w:t>КГУП «Камчатский водоканал»</w:t>
            </w:r>
          </w:p>
        </w:tc>
        <w:tc>
          <w:tcPr>
            <w:tcW w:w="7371" w:type="dxa"/>
          </w:tcPr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Согласно письму УЭРИО от 29.03.2018 № 01-06-01/637/18:</w:t>
            </w:r>
          </w:p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определением Арбитражного суда Камчатского края от 23.12.2015 КГУП «Камчатский водоканал» предоставлена отсрочка исполнения решений Арбитражного суда Камчатского края от 28.01.2015: </w:t>
            </w:r>
          </w:p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- по делу №А24-5297/2014 сроком до 2020, с ежемесячным платежом в сумме 323,1 </w:t>
            </w:r>
            <w:r w:rsidR="004F3128" w:rsidRPr="00545784">
              <w:rPr>
                <w:sz w:val="24"/>
              </w:rPr>
              <w:t>тыс. рублей.</w:t>
            </w:r>
            <w:r w:rsidRPr="00545784">
              <w:rPr>
                <w:sz w:val="24"/>
              </w:rPr>
              <w:t xml:space="preserve"> </w:t>
            </w:r>
          </w:p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- по делу №А24-5298/2014 сроком до 2020, с ежемесячным платежом в сумме 438,4 </w:t>
            </w:r>
            <w:r w:rsidR="004F3128" w:rsidRPr="00545784">
              <w:rPr>
                <w:sz w:val="24"/>
              </w:rPr>
              <w:t>тыс. рублей.</w:t>
            </w:r>
          </w:p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Общая сумма, подлежащая перечислению в бюджет – 45 688,3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(в </w:t>
            </w:r>
            <w:r w:rsidR="004F3128" w:rsidRPr="00545784">
              <w:rPr>
                <w:sz w:val="24"/>
              </w:rPr>
              <w:t>том числе</w:t>
            </w:r>
            <w:r w:rsidRPr="00545784">
              <w:rPr>
                <w:sz w:val="24"/>
              </w:rPr>
              <w:t xml:space="preserve"> 43 348,3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-</w:t>
            </w:r>
            <w:r w:rsidR="00252858" w:rsidRPr="00545784">
              <w:rPr>
                <w:sz w:val="24"/>
              </w:rPr>
              <w:t xml:space="preserve"> основной долг; 2 340,0 </w:t>
            </w:r>
            <w:r w:rsidR="004F3128" w:rsidRPr="00545784">
              <w:rPr>
                <w:sz w:val="24"/>
              </w:rPr>
              <w:t>тыс. рублей</w:t>
            </w:r>
            <w:r w:rsidR="00252858" w:rsidRPr="00545784">
              <w:rPr>
                <w:sz w:val="24"/>
              </w:rPr>
              <w:t xml:space="preserve"> - </w:t>
            </w:r>
            <w:r w:rsidRPr="00545784">
              <w:rPr>
                <w:sz w:val="24"/>
              </w:rPr>
              <w:t>за пользование средствами).</w:t>
            </w:r>
          </w:p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18.01.2017 в связи с неисполнением определений Арбитражного суда о предоставлении отсрочки – 27.04.2017 УЭРИО предъявило в АКК Агропромбанк «КАМЧАТСККОМАГРОПРОМБАНК» исполнительные листы для принудительного взыскания.</w:t>
            </w:r>
          </w:p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Перенесено на контроль на 2018 год в части перечисления в бюджет 20974,1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 xml:space="preserve"> от КГУП «Камчатский водоканал».</w:t>
            </w:r>
          </w:p>
        </w:tc>
        <w:tc>
          <w:tcPr>
            <w:tcW w:w="4333" w:type="dxa"/>
            <w:gridSpan w:val="2"/>
          </w:tcPr>
          <w:p w:rsidR="001967AB" w:rsidRPr="00545784" w:rsidRDefault="001967AB" w:rsidP="00042C7A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545784">
              <w:rPr>
                <w:sz w:val="24"/>
              </w:rPr>
              <w:t>Согласно письму УЭРИО от 29.03.2018 № 01-06-01/637/18: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фактически перечислено в бюджет – 24 714,2 </w:t>
            </w:r>
            <w:r w:rsidR="004F3128" w:rsidRPr="00545784">
              <w:rPr>
                <w:sz w:val="24"/>
              </w:rPr>
              <w:t>тыс. рублей, в том числе</w:t>
            </w:r>
            <w:r w:rsidRPr="00545784">
              <w:rPr>
                <w:sz w:val="24"/>
              </w:rPr>
              <w:t>: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>- 2016</w:t>
            </w:r>
            <w:r w:rsidR="0012375B">
              <w:rPr>
                <w:sz w:val="24"/>
              </w:rPr>
              <w:t xml:space="preserve"> год</w:t>
            </w:r>
            <w:r w:rsidRPr="00545784">
              <w:rPr>
                <w:sz w:val="24"/>
              </w:rPr>
              <w:t xml:space="preserve"> – 5 330,3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- 2017 </w:t>
            </w:r>
            <w:r w:rsidR="0012375B">
              <w:rPr>
                <w:sz w:val="24"/>
              </w:rPr>
              <w:t xml:space="preserve">год </w:t>
            </w:r>
            <w:r w:rsidRPr="00545784">
              <w:rPr>
                <w:sz w:val="24"/>
              </w:rPr>
              <w:t xml:space="preserve">– 18 797,4 </w:t>
            </w:r>
            <w:r w:rsidR="004F3128" w:rsidRPr="00545784">
              <w:rPr>
                <w:sz w:val="24"/>
              </w:rPr>
              <w:t>тыс. рублей</w:t>
            </w:r>
            <w:r w:rsidRPr="00545784">
              <w:rPr>
                <w:sz w:val="24"/>
              </w:rPr>
              <w:t>;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- 2018 </w:t>
            </w:r>
            <w:r w:rsidR="0012375B">
              <w:rPr>
                <w:sz w:val="24"/>
              </w:rPr>
              <w:t xml:space="preserve">год </w:t>
            </w:r>
            <w:r w:rsidRPr="00545784">
              <w:rPr>
                <w:sz w:val="24"/>
              </w:rPr>
              <w:t xml:space="preserve">– 586,5 </w:t>
            </w:r>
            <w:r w:rsidR="004F3128" w:rsidRPr="00545784">
              <w:rPr>
                <w:sz w:val="24"/>
              </w:rPr>
              <w:t>тыс. рублей</w:t>
            </w:r>
          </w:p>
          <w:p w:rsidR="001967AB" w:rsidRPr="00545784" w:rsidRDefault="001967AB" w:rsidP="00042C7A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По состоянию на 01.03.2018 задолженность КГУП «Камчатский водоканал» по данной проверке перед бюджетом городского округа составляет – 20 974,1 </w:t>
            </w:r>
            <w:r w:rsidR="004F3128" w:rsidRPr="00545784">
              <w:rPr>
                <w:sz w:val="24"/>
              </w:rPr>
              <w:t>тыс. рублей.</w:t>
            </w:r>
          </w:p>
        </w:tc>
      </w:tr>
    </w:tbl>
    <w:p w:rsidR="001967AB" w:rsidRPr="00807C64" w:rsidRDefault="001967AB" w:rsidP="001967AB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</w:rPr>
      </w:pPr>
    </w:p>
    <w:p w:rsidR="001967AB" w:rsidRPr="00807C64" w:rsidRDefault="001967AB" w:rsidP="001967AB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</w:rPr>
      </w:pPr>
      <w:r w:rsidRPr="00807C64">
        <w:rPr>
          <w:sz w:val="24"/>
        </w:rPr>
        <w:br w:type="page"/>
      </w:r>
      <w:r w:rsidRPr="00807C64">
        <w:rPr>
          <w:sz w:val="24"/>
        </w:rPr>
        <w:lastRenderedPageBreak/>
        <w:t>Приложение 3</w:t>
      </w:r>
    </w:p>
    <w:p w:rsidR="001967AB" w:rsidRPr="00807C64" w:rsidRDefault="001967AB" w:rsidP="005E69A4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</w:rPr>
      </w:pPr>
      <w:r w:rsidRPr="00807C64">
        <w:rPr>
          <w:sz w:val="24"/>
        </w:rPr>
        <w:t>к отчету о деятельности Контрольно-счетной палаты за 2017 год</w:t>
      </w:r>
    </w:p>
    <w:p w:rsidR="00042C7A" w:rsidRDefault="00042C7A" w:rsidP="001967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</w:rPr>
      </w:pPr>
    </w:p>
    <w:p w:rsidR="001967AB" w:rsidRPr="00807C64" w:rsidRDefault="001967AB" w:rsidP="001967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</w:rPr>
      </w:pPr>
      <w:r w:rsidRPr="00807C64">
        <w:rPr>
          <w:b/>
          <w:bCs/>
          <w:sz w:val="24"/>
        </w:rPr>
        <w:t>Нецелевое и неэффективное использование бюджетных средств, выявленное контрольными мероприятиями, проведенными за 2017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  <w:gridCol w:w="70"/>
        <w:gridCol w:w="4087"/>
        <w:gridCol w:w="3638"/>
        <w:gridCol w:w="3398"/>
      </w:tblGrid>
      <w:tr w:rsidR="001967AB" w:rsidRPr="00545784" w:rsidTr="008B6243">
        <w:trPr>
          <w:cantSplit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 xml:space="preserve">Вид нарушения 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Описание факта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 xml:space="preserve">Сумма </w:t>
            </w:r>
            <w:r w:rsidRPr="00545784">
              <w:rPr>
                <w:bCs/>
                <w:iCs/>
                <w:sz w:val="24"/>
              </w:rPr>
              <w:t>(</w:t>
            </w:r>
            <w:r w:rsidR="004F3128" w:rsidRPr="00545784">
              <w:rPr>
                <w:bCs/>
                <w:iCs/>
                <w:sz w:val="24"/>
              </w:rPr>
              <w:t>тыс. рублей</w:t>
            </w:r>
            <w:r w:rsidRPr="00545784">
              <w:rPr>
                <w:bCs/>
                <w:iCs/>
                <w:sz w:val="24"/>
              </w:rPr>
              <w:t>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Организация</w:t>
            </w:r>
          </w:p>
        </w:tc>
      </w:tr>
      <w:tr w:rsidR="001967AB" w:rsidRPr="00545784" w:rsidTr="008B6243">
        <w:trPr>
          <w:cantSplit/>
          <w:trHeight w:val="2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>Нецелевое использование бюджетных средств</w:t>
            </w:r>
          </w:p>
        </w:tc>
      </w:tr>
      <w:tr w:rsidR="001967AB" w:rsidRPr="00545784" w:rsidTr="008B6243">
        <w:trPr>
          <w:cantSplit/>
          <w:trHeight w:val="266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545784">
              <w:rPr>
                <w:bCs/>
                <w:sz w:val="24"/>
              </w:rPr>
              <w:t>Нецелевое использование средств бюджета городского округа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2E7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 xml:space="preserve">Отсутствие контроля за использованием, сохранностью муниципального жилищного фонда и контроля за приемкой выполненных работ по текущему ремонту жилищного фонда, что привело к нарушению </w:t>
            </w:r>
            <w:r w:rsidR="0012365E" w:rsidRPr="00545784">
              <w:rPr>
                <w:sz w:val="24"/>
              </w:rPr>
              <w:t>ч</w:t>
            </w:r>
            <w:r w:rsidR="002E7F9D">
              <w:rPr>
                <w:sz w:val="24"/>
              </w:rPr>
              <w:t>асти</w:t>
            </w:r>
            <w:r w:rsidR="0012365E" w:rsidRPr="00545784">
              <w:rPr>
                <w:sz w:val="24"/>
              </w:rPr>
              <w:t xml:space="preserve"> 2 ст</w:t>
            </w:r>
            <w:r w:rsidR="002E7F9D">
              <w:rPr>
                <w:sz w:val="24"/>
              </w:rPr>
              <w:t xml:space="preserve">атьи </w:t>
            </w:r>
            <w:r w:rsidR="0012365E" w:rsidRPr="00545784">
              <w:rPr>
                <w:sz w:val="24"/>
              </w:rPr>
              <w:t xml:space="preserve">4 ФЗ </w:t>
            </w:r>
            <w:r w:rsidR="002E7F9D">
              <w:rPr>
                <w:sz w:val="24"/>
              </w:rPr>
              <w:br/>
            </w:r>
            <w:r w:rsidR="0012365E" w:rsidRPr="00545784">
              <w:rPr>
                <w:sz w:val="24"/>
              </w:rPr>
              <w:t>№ 174 и ст. 306 Бюджетного кодекса</w:t>
            </w:r>
            <w:r w:rsidRPr="00545784">
              <w:rPr>
                <w:sz w:val="24"/>
              </w:rPr>
              <w:t xml:space="preserve"> Р</w:t>
            </w:r>
            <w:r w:rsidR="0012365E" w:rsidRPr="00545784">
              <w:rPr>
                <w:sz w:val="24"/>
              </w:rPr>
              <w:t xml:space="preserve">оссийской </w:t>
            </w:r>
            <w:r w:rsidRPr="00545784">
              <w:rPr>
                <w:sz w:val="24"/>
              </w:rPr>
              <w:t>Ф</w:t>
            </w:r>
            <w:r w:rsidR="0012365E" w:rsidRPr="00545784">
              <w:rPr>
                <w:sz w:val="24"/>
              </w:rPr>
              <w:t>едерации</w:t>
            </w:r>
            <w:r w:rsidRPr="00545784">
              <w:rPr>
                <w:sz w:val="24"/>
              </w:rPr>
              <w:t>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>2 019,2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F56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 xml:space="preserve">КУЖФ </w:t>
            </w:r>
          </w:p>
        </w:tc>
      </w:tr>
      <w:tr w:rsidR="001967AB" w:rsidRPr="00545784" w:rsidTr="008B6243">
        <w:trPr>
          <w:cantSplit/>
          <w:trHeight w:val="266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highlight w:val="yellow"/>
              </w:rPr>
            </w:pPr>
            <w:r w:rsidRPr="00545784">
              <w:rPr>
                <w:bCs/>
                <w:sz w:val="24"/>
              </w:rPr>
              <w:t>Нецелевое использование средств бюджета городского округа</w:t>
            </w:r>
            <w:r w:rsidRPr="00545784">
              <w:rPr>
                <w:bCs/>
                <w:sz w:val="24"/>
                <w:highlight w:val="yellow"/>
              </w:rPr>
              <w:t xml:space="preserve">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2E7F9D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>Использованные некоммерческими организациями ранее полученные субсидии в нарушение ст</w:t>
            </w:r>
            <w:r w:rsidR="002E7F9D">
              <w:rPr>
                <w:sz w:val="24"/>
              </w:rPr>
              <w:t>атьи</w:t>
            </w:r>
            <w:r w:rsidRPr="00545784">
              <w:rPr>
                <w:sz w:val="24"/>
              </w:rPr>
              <w:t xml:space="preserve"> 306.4 </w:t>
            </w:r>
            <w:r w:rsidR="0012365E" w:rsidRPr="00545784">
              <w:rPr>
                <w:sz w:val="24"/>
              </w:rPr>
              <w:t xml:space="preserve">Бюджетного кодекса Российской Федерации </w:t>
            </w:r>
            <w:r w:rsidRPr="00545784">
              <w:rPr>
                <w:sz w:val="24"/>
              </w:rPr>
              <w:t>(на цели, не предусмотренные соглашениями).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 xml:space="preserve"> 279,3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 xml:space="preserve">Некоммерческие организации-получатели субсидии </w:t>
            </w:r>
          </w:p>
        </w:tc>
      </w:tr>
      <w:tr w:rsidR="001967AB" w:rsidRPr="00545784" w:rsidTr="008B6243">
        <w:trPr>
          <w:cantSplit/>
          <w:trHeight w:val="266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</w:rPr>
            </w:pPr>
            <w:r w:rsidRPr="00545784">
              <w:rPr>
                <w:bCs/>
                <w:sz w:val="24"/>
              </w:rPr>
              <w:t>Итого: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 xml:space="preserve">2 298,5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</w:tr>
      <w:tr w:rsidR="001967AB" w:rsidRPr="00545784" w:rsidTr="008B6243">
        <w:trPr>
          <w:cantSplit/>
          <w:trHeight w:val="2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>Неэффективное использование средств</w:t>
            </w:r>
          </w:p>
        </w:tc>
      </w:tr>
      <w:tr w:rsidR="001967AB" w:rsidRPr="00545784" w:rsidTr="008B6243">
        <w:trPr>
          <w:cantSplit/>
          <w:trHeight w:val="345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highlight w:val="yellow"/>
              </w:rPr>
            </w:pPr>
            <w:r w:rsidRPr="00545784">
              <w:rPr>
                <w:sz w:val="24"/>
              </w:rPr>
              <w:t>Неэффективное использование средств бюджета городского округа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2E7F9D">
            <w:pPr>
              <w:jc w:val="both"/>
              <w:rPr>
                <w:sz w:val="24"/>
                <w:highlight w:val="yellow"/>
              </w:rPr>
            </w:pPr>
            <w:r w:rsidRPr="00545784">
              <w:rPr>
                <w:sz w:val="24"/>
              </w:rPr>
              <w:t>Отсутствие контроля за использованием, сохранностью муниципального жилищного фонда и контроля за приемкой выполненных работ по текущему ремонту жилищного фонда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>8 006,9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F56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 xml:space="preserve">КУЖФ </w:t>
            </w:r>
          </w:p>
        </w:tc>
      </w:tr>
      <w:tr w:rsidR="001967AB" w:rsidRPr="00545784" w:rsidTr="008B6243">
        <w:trPr>
          <w:cantSplit/>
          <w:trHeight w:val="345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highlight w:val="yellow"/>
              </w:rPr>
            </w:pPr>
            <w:r w:rsidRPr="00545784">
              <w:rPr>
                <w:sz w:val="24"/>
              </w:rPr>
              <w:t>Неэффективное использование средств бюджета городского округа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2E7F9D">
            <w:pPr>
              <w:jc w:val="both"/>
              <w:rPr>
                <w:sz w:val="24"/>
              </w:rPr>
            </w:pPr>
            <w:r w:rsidRPr="00545784">
              <w:rPr>
                <w:sz w:val="24"/>
              </w:rPr>
              <w:t xml:space="preserve">Неиспользование по назначению объекта основных средств (регенератор-стабилизатор </w:t>
            </w:r>
            <w:r w:rsidRPr="00545784">
              <w:rPr>
                <w:sz w:val="24"/>
                <w:lang w:val="en-US"/>
              </w:rPr>
              <w:t>Terex</w:t>
            </w:r>
            <w:r w:rsidRPr="00545784">
              <w:rPr>
                <w:sz w:val="24"/>
              </w:rPr>
              <w:t xml:space="preserve"> </w:t>
            </w:r>
            <w:r w:rsidRPr="00545784">
              <w:rPr>
                <w:sz w:val="24"/>
                <w:lang w:val="en-US"/>
              </w:rPr>
              <w:t>RS</w:t>
            </w:r>
            <w:r w:rsidRPr="00545784">
              <w:rPr>
                <w:sz w:val="24"/>
              </w:rPr>
              <w:t>446 – механизм для переработки и укладки асфальта)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>31 070,3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>МУП «</w:t>
            </w:r>
            <w:proofErr w:type="spellStart"/>
            <w:r w:rsidRPr="00545784">
              <w:rPr>
                <w:sz w:val="24"/>
              </w:rPr>
              <w:t>Спецдорремстрой</w:t>
            </w:r>
            <w:proofErr w:type="spellEnd"/>
            <w:r w:rsidRPr="00545784">
              <w:rPr>
                <w:sz w:val="24"/>
              </w:rPr>
              <w:t>»</w:t>
            </w:r>
          </w:p>
        </w:tc>
      </w:tr>
      <w:tr w:rsidR="001967AB" w:rsidRPr="00545784" w:rsidTr="008B6243">
        <w:trPr>
          <w:cantSplit/>
          <w:trHeight w:val="345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highlight w:val="yellow"/>
              </w:rPr>
            </w:pPr>
            <w:r w:rsidRPr="00545784">
              <w:rPr>
                <w:sz w:val="24"/>
              </w:rPr>
              <w:lastRenderedPageBreak/>
              <w:t>Неэффективное использование средств бюджета городского округа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2E7F9D">
            <w:pPr>
              <w:jc w:val="both"/>
              <w:rPr>
                <w:vanish/>
                <w:sz w:val="24"/>
                <w:highlight w:val="yellow"/>
              </w:rPr>
            </w:pPr>
            <w:r w:rsidRPr="00545784">
              <w:rPr>
                <w:sz w:val="24"/>
              </w:rPr>
              <w:t xml:space="preserve">Бездействие должностных лиц привело к оплате судебных (необоснованных) расходов (по делам, принятым не в пользу МКУ «УДХ») и квалифицируется как нарушение ст. 34 </w:t>
            </w:r>
            <w:r w:rsidR="0012365E" w:rsidRPr="00545784">
              <w:rPr>
                <w:sz w:val="24"/>
              </w:rPr>
              <w:t>Бюджетного кодекса</w:t>
            </w:r>
            <w:r w:rsidR="00042C7A">
              <w:rPr>
                <w:sz w:val="24"/>
              </w:rPr>
              <w:t xml:space="preserve"> РФ</w:t>
            </w:r>
            <w:r w:rsidR="0012365E" w:rsidRPr="00545784">
              <w:rPr>
                <w:sz w:val="24"/>
              </w:rPr>
              <w:t>.</w:t>
            </w:r>
            <w:r w:rsidRPr="00042C7A">
              <w:rPr>
                <w:vanish/>
                <w:sz w:val="24"/>
              </w:rPr>
              <w:t>Ф к Рамочной конвенции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 xml:space="preserve">4 783,4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F56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>МКУ «</w:t>
            </w:r>
            <w:r w:rsidR="00F566EB" w:rsidRPr="00545784">
              <w:rPr>
                <w:sz w:val="24"/>
              </w:rPr>
              <w:t>УДХ</w:t>
            </w:r>
            <w:r w:rsidRPr="00545784">
              <w:rPr>
                <w:sz w:val="24"/>
              </w:rPr>
              <w:t xml:space="preserve">» </w:t>
            </w:r>
          </w:p>
        </w:tc>
      </w:tr>
      <w:tr w:rsidR="001967AB" w:rsidRPr="00545784" w:rsidTr="008B6243">
        <w:trPr>
          <w:cantSplit/>
          <w:trHeight w:val="345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>Итого: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rPr>
                <w:sz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>43 860,6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highlight w:val="yellow"/>
              </w:rPr>
            </w:pPr>
          </w:p>
        </w:tc>
      </w:tr>
      <w:tr w:rsidR="001967AB" w:rsidRPr="00545784" w:rsidTr="008B6243">
        <w:trPr>
          <w:cantSplit/>
          <w:trHeight w:val="345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>Всего: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rPr>
                <w:sz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545784">
              <w:rPr>
                <w:sz w:val="24"/>
              </w:rPr>
              <w:t>46 159,1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AB" w:rsidRPr="00545784" w:rsidRDefault="001967AB" w:rsidP="00196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highlight w:val="yellow"/>
              </w:rPr>
            </w:pPr>
          </w:p>
        </w:tc>
      </w:tr>
    </w:tbl>
    <w:p w:rsidR="00D43086" w:rsidRPr="00C74726" w:rsidRDefault="00D43086" w:rsidP="00C05730">
      <w:pPr>
        <w:tabs>
          <w:tab w:val="left" w:pos="2616"/>
        </w:tabs>
        <w:rPr>
          <w:szCs w:val="28"/>
        </w:rPr>
      </w:pPr>
    </w:p>
    <w:sectPr w:rsidR="00D43086" w:rsidRPr="00C74726" w:rsidSect="00EA51C2">
      <w:footerReference w:type="default" r:id="rId9"/>
      <w:pgSz w:w="16838" w:h="11906" w:orient="landscape"/>
      <w:pgMar w:top="709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38" w:rsidRDefault="00136238" w:rsidP="0063125B">
      <w:r>
        <w:separator/>
      </w:r>
    </w:p>
  </w:endnote>
  <w:endnote w:type="continuationSeparator" w:id="0">
    <w:p w:rsidR="00136238" w:rsidRDefault="00136238" w:rsidP="0063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9D" w:rsidRPr="00F12FD3" w:rsidRDefault="002E7F9D" w:rsidP="008B6243">
    <w:pPr>
      <w:pStyle w:val="aa"/>
      <w:framePr w:wrap="auto" w:vAnchor="text" w:hAnchor="margin" w:y="1"/>
      <w:ind w:right="360"/>
      <w:rPr>
        <w:rStyle w:val="ac"/>
        <w:sz w:val="20"/>
        <w:szCs w:val="20"/>
      </w:rPr>
    </w:pPr>
  </w:p>
  <w:p w:rsidR="002E7F9D" w:rsidRDefault="002E7F9D" w:rsidP="008B624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38" w:rsidRDefault="00136238" w:rsidP="0063125B">
      <w:r>
        <w:separator/>
      </w:r>
    </w:p>
  </w:footnote>
  <w:footnote w:type="continuationSeparator" w:id="0">
    <w:p w:rsidR="00136238" w:rsidRDefault="00136238" w:rsidP="0063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A5F"/>
    <w:multiLevelType w:val="hybridMultilevel"/>
    <w:tmpl w:val="29B08D82"/>
    <w:lvl w:ilvl="0" w:tplc="4ABEC05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2C3339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6264A9"/>
    <w:multiLevelType w:val="hybridMultilevel"/>
    <w:tmpl w:val="8DC4FF74"/>
    <w:lvl w:ilvl="0" w:tplc="59EADF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A3E14A3"/>
    <w:multiLevelType w:val="hybridMultilevel"/>
    <w:tmpl w:val="4360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77E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6A6C31"/>
    <w:multiLevelType w:val="hybridMultilevel"/>
    <w:tmpl w:val="DECCB820"/>
    <w:lvl w:ilvl="0" w:tplc="3D6606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0F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E01833"/>
    <w:multiLevelType w:val="hybridMultilevel"/>
    <w:tmpl w:val="EF2AC908"/>
    <w:lvl w:ilvl="0" w:tplc="1330738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24020FB4"/>
    <w:multiLevelType w:val="hybridMultilevel"/>
    <w:tmpl w:val="BFE4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C1922"/>
    <w:multiLevelType w:val="hybridMultilevel"/>
    <w:tmpl w:val="2EC0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5B23"/>
    <w:multiLevelType w:val="hybridMultilevel"/>
    <w:tmpl w:val="27AC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341EB"/>
    <w:multiLevelType w:val="hybridMultilevel"/>
    <w:tmpl w:val="EF2AC908"/>
    <w:lvl w:ilvl="0" w:tplc="1330738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372670F3"/>
    <w:multiLevelType w:val="hybridMultilevel"/>
    <w:tmpl w:val="B252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A05A4"/>
    <w:multiLevelType w:val="hybridMultilevel"/>
    <w:tmpl w:val="4B8A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76BD1"/>
    <w:multiLevelType w:val="hybridMultilevel"/>
    <w:tmpl w:val="EF2AC908"/>
    <w:lvl w:ilvl="0" w:tplc="1330738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 w15:restartNumberingAfterBreak="0">
    <w:nsid w:val="3DEB2A48"/>
    <w:multiLevelType w:val="hybridMultilevel"/>
    <w:tmpl w:val="EC94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3617"/>
    <w:multiLevelType w:val="hybridMultilevel"/>
    <w:tmpl w:val="F6084EF6"/>
    <w:lvl w:ilvl="0" w:tplc="13FAC2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0007B"/>
    <w:multiLevelType w:val="hybridMultilevel"/>
    <w:tmpl w:val="B642B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436A9"/>
    <w:multiLevelType w:val="hybridMultilevel"/>
    <w:tmpl w:val="8D28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A2EDF"/>
    <w:multiLevelType w:val="hybridMultilevel"/>
    <w:tmpl w:val="D1C299FA"/>
    <w:lvl w:ilvl="0" w:tplc="55EE198E">
      <w:start w:val="1"/>
      <w:numFmt w:val="upperRoman"/>
      <w:lvlText w:val="%1."/>
      <w:lvlJc w:val="left"/>
      <w:pPr>
        <w:ind w:left="125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47717E6B"/>
    <w:multiLevelType w:val="hybridMultilevel"/>
    <w:tmpl w:val="B0FE724E"/>
    <w:lvl w:ilvl="0" w:tplc="8DC2E6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A4580"/>
    <w:multiLevelType w:val="hybridMultilevel"/>
    <w:tmpl w:val="8D28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32587"/>
    <w:multiLevelType w:val="hybridMultilevel"/>
    <w:tmpl w:val="6FEC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A158A"/>
    <w:multiLevelType w:val="hybridMultilevel"/>
    <w:tmpl w:val="7172AA88"/>
    <w:lvl w:ilvl="0" w:tplc="DB3C2994">
      <w:start w:val="1"/>
      <w:numFmt w:val="decimal"/>
      <w:lvlText w:val="%1.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4A7B0A6C"/>
    <w:multiLevelType w:val="hybridMultilevel"/>
    <w:tmpl w:val="6E7E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A3495"/>
    <w:multiLevelType w:val="hybridMultilevel"/>
    <w:tmpl w:val="E072208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020D8"/>
    <w:multiLevelType w:val="hybridMultilevel"/>
    <w:tmpl w:val="3AEE4B6E"/>
    <w:lvl w:ilvl="0" w:tplc="F216F98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553D4F26"/>
    <w:multiLevelType w:val="hybridMultilevel"/>
    <w:tmpl w:val="6D80269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00B48"/>
    <w:multiLevelType w:val="hybridMultilevel"/>
    <w:tmpl w:val="7172AA88"/>
    <w:lvl w:ilvl="0" w:tplc="DB3C2994">
      <w:start w:val="1"/>
      <w:numFmt w:val="decimal"/>
      <w:lvlText w:val="%1.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5A9378A4"/>
    <w:multiLevelType w:val="hybridMultilevel"/>
    <w:tmpl w:val="EB164F6E"/>
    <w:lvl w:ilvl="0" w:tplc="8E5E51A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7C3A07"/>
    <w:multiLevelType w:val="hybridMultilevel"/>
    <w:tmpl w:val="69CC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375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E4C4962"/>
    <w:multiLevelType w:val="hybridMultilevel"/>
    <w:tmpl w:val="E4B82918"/>
    <w:lvl w:ilvl="0" w:tplc="D3F0423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5E7D29D8"/>
    <w:multiLevelType w:val="hybridMultilevel"/>
    <w:tmpl w:val="3DA0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B3E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1A4283F"/>
    <w:multiLevelType w:val="hybridMultilevel"/>
    <w:tmpl w:val="EF2AC908"/>
    <w:lvl w:ilvl="0" w:tplc="1330738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6" w15:restartNumberingAfterBreak="0">
    <w:nsid w:val="629125D7"/>
    <w:multiLevelType w:val="hybridMultilevel"/>
    <w:tmpl w:val="A050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A11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B5553F"/>
    <w:multiLevelType w:val="hybridMultilevel"/>
    <w:tmpl w:val="4164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90532"/>
    <w:multiLevelType w:val="hybridMultilevel"/>
    <w:tmpl w:val="DADA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C0EF2"/>
    <w:multiLevelType w:val="hybridMultilevel"/>
    <w:tmpl w:val="51F2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E68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7AC5269"/>
    <w:multiLevelType w:val="hybridMultilevel"/>
    <w:tmpl w:val="4C943AF6"/>
    <w:lvl w:ilvl="0" w:tplc="8AB47FF4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3" w15:restartNumberingAfterBreak="0">
    <w:nsid w:val="7CCA12F1"/>
    <w:multiLevelType w:val="hybridMultilevel"/>
    <w:tmpl w:val="F0360BFC"/>
    <w:lvl w:ilvl="0" w:tplc="5BD8E544">
      <w:start w:val="1"/>
      <w:numFmt w:val="decimal"/>
      <w:lvlText w:val="%1."/>
      <w:lvlJc w:val="left"/>
      <w:pPr>
        <w:ind w:left="38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4" w15:restartNumberingAfterBreak="0">
    <w:nsid w:val="7F9F4CBF"/>
    <w:multiLevelType w:val="hybridMultilevel"/>
    <w:tmpl w:val="7AFC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F590D"/>
    <w:multiLevelType w:val="hybridMultilevel"/>
    <w:tmpl w:val="1226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3"/>
  </w:num>
  <w:num w:numId="4">
    <w:abstractNumId w:val="22"/>
  </w:num>
  <w:num w:numId="5">
    <w:abstractNumId w:val="27"/>
  </w:num>
  <w:num w:numId="6">
    <w:abstractNumId w:val="1"/>
  </w:num>
  <w:num w:numId="7">
    <w:abstractNumId w:val="6"/>
  </w:num>
  <w:num w:numId="8">
    <w:abstractNumId w:val="31"/>
  </w:num>
  <w:num w:numId="9">
    <w:abstractNumId w:val="4"/>
  </w:num>
  <w:num w:numId="10">
    <w:abstractNumId w:val="36"/>
  </w:num>
  <w:num w:numId="11">
    <w:abstractNumId w:val="34"/>
  </w:num>
  <w:num w:numId="12">
    <w:abstractNumId w:val="37"/>
  </w:num>
  <w:num w:numId="13">
    <w:abstractNumId w:val="41"/>
  </w:num>
  <w:num w:numId="14">
    <w:abstractNumId w:val="10"/>
  </w:num>
  <w:num w:numId="15">
    <w:abstractNumId w:val="29"/>
  </w:num>
  <w:num w:numId="16">
    <w:abstractNumId w:val="19"/>
  </w:num>
  <w:num w:numId="17">
    <w:abstractNumId w:val="42"/>
  </w:num>
  <w:num w:numId="18">
    <w:abstractNumId w:val="2"/>
  </w:num>
  <w:num w:numId="19">
    <w:abstractNumId w:val="18"/>
  </w:num>
  <w:num w:numId="20">
    <w:abstractNumId w:val="21"/>
  </w:num>
  <w:num w:numId="21">
    <w:abstractNumId w:val="40"/>
  </w:num>
  <w:num w:numId="22">
    <w:abstractNumId w:val="7"/>
  </w:num>
  <w:num w:numId="23">
    <w:abstractNumId w:val="43"/>
  </w:num>
  <w:num w:numId="24">
    <w:abstractNumId w:val="3"/>
  </w:num>
  <w:num w:numId="25">
    <w:abstractNumId w:val="20"/>
  </w:num>
  <w:num w:numId="26">
    <w:abstractNumId w:val="33"/>
  </w:num>
  <w:num w:numId="27">
    <w:abstractNumId w:val="8"/>
  </w:num>
  <w:num w:numId="28">
    <w:abstractNumId w:val="45"/>
  </w:num>
  <w:num w:numId="29">
    <w:abstractNumId w:val="5"/>
  </w:num>
  <w:num w:numId="30">
    <w:abstractNumId w:val="9"/>
  </w:num>
  <w:num w:numId="31">
    <w:abstractNumId w:val="30"/>
  </w:num>
  <w:num w:numId="32">
    <w:abstractNumId w:val="32"/>
  </w:num>
  <w:num w:numId="33">
    <w:abstractNumId w:val="44"/>
  </w:num>
  <w:num w:numId="34">
    <w:abstractNumId w:val="0"/>
  </w:num>
  <w:num w:numId="35">
    <w:abstractNumId w:val="23"/>
  </w:num>
  <w:num w:numId="36">
    <w:abstractNumId w:val="12"/>
  </w:num>
  <w:num w:numId="37">
    <w:abstractNumId w:val="24"/>
  </w:num>
  <w:num w:numId="38">
    <w:abstractNumId w:val="39"/>
  </w:num>
  <w:num w:numId="39">
    <w:abstractNumId w:val="35"/>
  </w:num>
  <w:num w:numId="40">
    <w:abstractNumId w:val="11"/>
  </w:num>
  <w:num w:numId="41">
    <w:abstractNumId w:val="28"/>
  </w:num>
  <w:num w:numId="42">
    <w:abstractNumId w:val="26"/>
  </w:num>
  <w:num w:numId="43">
    <w:abstractNumId w:val="16"/>
  </w:num>
  <w:num w:numId="44">
    <w:abstractNumId w:val="14"/>
  </w:num>
  <w:num w:numId="45">
    <w:abstractNumId w:val="1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26"/>
    <w:rsid w:val="000002F3"/>
    <w:rsid w:val="00000836"/>
    <w:rsid w:val="00000D40"/>
    <w:rsid w:val="00000E70"/>
    <w:rsid w:val="00001047"/>
    <w:rsid w:val="00001613"/>
    <w:rsid w:val="00001638"/>
    <w:rsid w:val="0000166C"/>
    <w:rsid w:val="00001988"/>
    <w:rsid w:val="00001FD7"/>
    <w:rsid w:val="000020E9"/>
    <w:rsid w:val="000023FD"/>
    <w:rsid w:val="0000249F"/>
    <w:rsid w:val="00002C25"/>
    <w:rsid w:val="00002F3B"/>
    <w:rsid w:val="00003126"/>
    <w:rsid w:val="00003858"/>
    <w:rsid w:val="0000386A"/>
    <w:rsid w:val="0000387D"/>
    <w:rsid w:val="0000388A"/>
    <w:rsid w:val="0000420D"/>
    <w:rsid w:val="00004225"/>
    <w:rsid w:val="000042A2"/>
    <w:rsid w:val="0000476B"/>
    <w:rsid w:val="00004A91"/>
    <w:rsid w:val="00004B17"/>
    <w:rsid w:val="00004EDF"/>
    <w:rsid w:val="00004F57"/>
    <w:rsid w:val="000055E3"/>
    <w:rsid w:val="00005800"/>
    <w:rsid w:val="00005BD4"/>
    <w:rsid w:val="00005C33"/>
    <w:rsid w:val="00005D57"/>
    <w:rsid w:val="00006067"/>
    <w:rsid w:val="00006359"/>
    <w:rsid w:val="000063FC"/>
    <w:rsid w:val="000064E9"/>
    <w:rsid w:val="00006D90"/>
    <w:rsid w:val="00006FDB"/>
    <w:rsid w:val="00007ABB"/>
    <w:rsid w:val="00007B58"/>
    <w:rsid w:val="00007BD0"/>
    <w:rsid w:val="00007F66"/>
    <w:rsid w:val="00007FB2"/>
    <w:rsid w:val="00007FCD"/>
    <w:rsid w:val="000100A9"/>
    <w:rsid w:val="0001092C"/>
    <w:rsid w:val="0001092F"/>
    <w:rsid w:val="00010D92"/>
    <w:rsid w:val="00010EEE"/>
    <w:rsid w:val="00010F39"/>
    <w:rsid w:val="00011001"/>
    <w:rsid w:val="000110F3"/>
    <w:rsid w:val="00011147"/>
    <w:rsid w:val="0001169E"/>
    <w:rsid w:val="00011969"/>
    <w:rsid w:val="000119E7"/>
    <w:rsid w:val="00011B25"/>
    <w:rsid w:val="00011E9B"/>
    <w:rsid w:val="00012363"/>
    <w:rsid w:val="00012434"/>
    <w:rsid w:val="0001249A"/>
    <w:rsid w:val="000125D9"/>
    <w:rsid w:val="00012882"/>
    <w:rsid w:val="00012E1F"/>
    <w:rsid w:val="00012E9E"/>
    <w:rsid w:val="00013099"/>
    <w:rsid w:val="0001347A"/>
    <w:rsid w:val="0001350E"/>
    <w:rsid w:val="0001367D"/>
    <w:rsid w:val="00013A28"/>
    <w:rsid w:val="00013D1C"/>
    <w:rsid w:val="000148AB"/>
    <w:rsid w:val="00014967"/>
    <w:rsid w:val="00014BEB"/>
    <w:rsid w:val="00014D89"/>
    <w:rsid w:val="00015161"/>
    <w:rsid w:val="00015436"/>
    <w:rsid w:val="000157D0"/>
    <w:rsid w:val="00015899"/>
    <w:rsid w:val="00015D7B"/>
    <w:rsid w:val="00015F02"/>
    <w:rsid w:val="0001609F"/>
    <w:rsid w:val="000160AF"/>
    <w:rsid w:val="000164FA"/>
    <w:rsid w:val="00016A24"/>
    <w:rsid w:val="00016E56"/>
    <w:rsid w:val="00017327"/>
    <w:rsid w:val="00017FFB"/>
    <w:rsid w:val="000200DE"/>
    <w:rsid w:val="0002061A"/>
    <w:rsid w:val="0002076D"/>
    <w:rsid w:val="00020D5A"/>
    <w:rsid w:val="000210B7"/>
    <w:rsid w:val="0002129A"/>
    <w:rsid w:val="0002141A"/>
    <w:rsid w:val="000214A8"/>
    <w:rsid w:val="00021703"/>
    <w:rsid w:val="0002192D"/>
    <w:rsid w:val="00022007"/>
    <w:rsid w:val="000221BD"/>
    <w:rsid w:val="00022270"/>
    <w:rsid w:val="000223EF"/>
    <w:rsid w:val="00022A42"/>
    <w:rsid w:val="00022ED0"/>
    <w:rsid w:val="00023076"/>
    <w:rsid w:val="000230C7"/>
    <w:rsid w:val="0002316C"/>
    <w:rsid w:val="0002325E"/>
    <w:rsid w:val="00023376"/>
    <w:rsid w:val="00023E8B"/>
    <w:rsid w:val="0002400B"/>
    <w:rsid w:val="00024023"/>
    <w:rsid w:val="000240AD"/>
    <w:rsid w:val="00024311"/>
    <w:rsid w:val="0002440C"/>
    <w:rsid w:val="00024723"/>
    <w:rsid w:val="00024930"/>
    <w:rsid w:val="00024F1F"/>
    <w:rsid w:val="00024FA9"/>
    <w:rsid w:val="00024FAD"/>
    <w:rsid w:val="00025E2F"/>
    <w:rsid w:val="00026215"/>
    <w:rsid w:val="00026307"/>
    <w:rsid w:val="000267C5"/>
    <w:rsid w:val="000268B3"/>
    <w:rsid w:val="00026C57"/>
    <w:rsid w:val="00026DD1"/>
    <w:rsid w:val="00026E6B"/>
    <w:rsid w:val="000276FA"/>
    <w:rsid w:val="00027E92"/>
    <w:rsid w:val="00027F2C"/>
    <w:rsid w:val="000300D3"/>
    <w:rsid w:val="00030256"/>
    <w:rsid w:val="0003060F"/>
    <w:rsid w:val="00030708"/>
    <w:rsid w:val="00030A39"/>
    <w:rsid w:val="000310E3"/>
    <w:rsid w:val="0003126F"/>
    <w:rsid w:val="00031681"/>
    <w:rsid w:val="000318DD"/>
    <w:rsid w:val="00031983"/>
    <w:rsid w:val="00032132"/>
    <w:rsid w:val="00032389"/>
    <w:rsid w:val="00032AAA"/>
    <w:rsid w:val="00032AE2"/>
    <w:rsid w:val="00032F05"/>
    <w:rsid w:val="00032F21"/>
    <w:rsid w:val="000331A8"/>
    <w:rsid w:val="00033833"/>
    <w:rsid w:val="00033ACD"/>
    <w:rsid w:val="00033CE3"/>
    <w:rsid w:val="000348AA"/>
    <w:rsid w:val="00034A68"/>
    <w:rsid w:val="00034C5D"/>
    <w:rsid w:val="00035209"/>
    <w:rsid w:val="00035549"/>
    <w:rsid w:val="00035610"/>
    <w:rsid w:val="00035652"/>
    <w:rsid w:val="0003587D"/>
    <w:rsid w:val="00035BEE"/>
    <w:rsid w:val="00035C44"/>
    <w:rsid w:val="00035CEF"/>
    <w:rsid w:val="00036053"/>
    <w:rsid w:val="00036061"/>
    <w:rsid w:val="0003672D"/>
    <w:rsid w:val="00036902"/>
    <w:rsid w:val="00036FED"/>
    <w:rsid w:val="00037355"/>
    <w:rsid w:val="0003737E"/>
    <w:rsid w:val="00040033"/>
    <w:rsid w:val="000401C5"/>
    <w:rsid w:val="0004035B"/>
    <w:rsid w:val="00040373"/>
    <w:rsid w:val="00040518"/>
    <w:rsid w:val="000405A4"/>
    <w:rsid w:val="000405A8"/>
    <w:rsid w:val="0004064E"/>
    <w:rsid w:val="000406CD"/>
    <w:rsid w:val="000407B6"/>
    <w:rsid w:val="00040986"/>
    <w:rsid w:val="00040A15"/>
    <w:rsid w:val="00041094"/>
    <w:rsid w:val="00041A72"/>
    <w:rsid w:val="000426E7"/>
    <w:rsid w:val="000427FE"/>
    <w:rsid w:val="0004284E"/>
    <w:rsid w:val="00042B99"/>
    <w:rsid w:val="00042BAE"/>
    <w:rsid w:val="00042C7A"/>
    <w:rsid w:val="00042DE1"/>
    <w:rsid w:val="000430D5"/>
    <w:rsid w:val="0004377D"/>
    <w:rsid w:val="00043C24"/>
    <w:rsid w:val="00043D30"/>
    <w:rsid w:val="000442B7"/>
    <w:rsid w:val="00044640"/>
    <w:rsid w:val="000446AA"/>
    <w:rsid w:val="0004488B"/>
    <w:rsid w:val="000453A5"/>
    <w:rsid w:val="000453DC"/>
    <w:rsid w:val="00045501"/>
    <w:rsid w:val="00045A75"/>
    <w:rsid w:val="00045AA8"/>
    <w:rsid w:val="00045D9D"/>
    <w:rsid w:val="00045F15"/>
    <w:rsid w:val="000461A7"/>
    <w:rsid w:val="000461BA"/>
    <w:rsid w:val="000462B3"/>
    <w:rsid w:val="00046381"/>
    <w:rsid w:val="000463B5"/>
    <w:rsid w:val="000468ED"/>
    <w:rsid w:val="0004706A"/>
    <w:rsid w:val="000470AD"/>
    <w:rsid w:val="000471D2"/>
    <w:rsid w:val="000472E9"/>
    <w:rsid w:val="000473FC"/>
    <w:rsid w:val="000474A2"/>
    <w:rsid w:val="00047F17"/>
    <w:rsid w:val="00047F66"/>
    <w:rsid w:val="00050105"/>
    <w:rsid w:val="000507AF"/>
    <w:rsid w:val="000507D5"/>
    <w:rsid w:val="0005080D"/>
    <w:rsid w:val="00050D0E"/>
    <w:rsid w:val="00050D33"/>
    <w:rsid w:val="00050EEF"/>
    <w:rsid w:val="00051215"/>
    <w:rsid w:val="00051D67"/>
    <w:rsid w:val="00052010"/>
    <w:rsid w:val="0005221C"/>
    <w:rsid w:val="000524E3"/>
    <w:rsid w:val="00052A15"/>
    <w:rsid w:val="0005317C"/>
    <w:rsid w:val="0005363A"/>
    <w:rsid w:val="0005388E"/>
    <w:rsid w:val="00053BCC"/>
    <w:rsid w:val="00053ED3"/>
    <w:rsid w:val="00053EE1"/>
    <w:rsid w:val="00054138"/>
    <w:rsid w:val="000542D6"/>
    <w:rsid w:val="0005437C"/>
    <w:rsid w:val="00054481"/>
    <w:rsid w:val="00054496"/>
    <w:rsid w:val="000548B0"/>
    <w:rsid w:val="00054B5C"/>
    <w:rsid w:val="00054B5E"/>
    <w:rsid w:val="00054E17"/>
    <w:rsid w:val="00055C51"/>
    <w:rsid w:val="00055D13"/>
    <w:rsid w:val="0005613A"/>
    <w:rsid w:val="00056556"/>
    <w:rsid w:val="00056681"/>
    <w:rsid w:val="000566B2"/>
    <w:rsid w:val="00056EA4"/>
    <w:rsid w:val="00056F68"/>
    <w:rsid w:val="00057445"/>
    <w:rsid w:val="0005755A"/>
    <w:rsid w:val="0005776F"/>
    <w:rsid w:val="000577B2"/>
    <w:rsid w:val="00060542"/>
    <w:rsid w:val="0006054A"/>
    <w:rsid w:val="000609BA"/>
    <w:rsid w:val="00060B7F"/>
    <w:rsid w:val="00060E23"/>
    <w:rsid w:val="00060FB4"/>
    <w:rsid w:val="000610EC"/>
    <w:rsid w:val="00061180"/>
    <w:rsid w:val="000616E1"/>
    <w:rsid w:val="00061C0D"/>
    <w:rsid w:val="00061C84"/>
    <w:rsid w:val="00062064"/>
    <w:rsid w:val="00062ABA"/>
    <w:rsid w:val="00062D96"/>
    <w:rsid w:val="0006328D"/>
    <w:rsid w:val="00063E75"/>
    <w:rsid w:val="00063E84"/>
    <w:rsid w:val="00063F68"/>
    <w:rsid w:val="000640CE"/>
    <w:rsid w:val="000642BA"/>
    <w:rsid w:val="0006436C"/>
    <w:rsid w:val="00064491"/>
    <w:rsid w:val="00064707"/>
    <w:rsid w:val="00064709"/>
    <w:rsid w:val="0006479C"/>
    <w:rsid w:val="00064907"/>
    <w:rsid w:val="00064EFC"/>
    <w:rsid w:val="000650FF"/>
    <w:rsid w:val="00065171"/>
    <w:rsid w:val="000655E5"/>
    <w:rsid w:val="0006584B"/>
    <w:rsid w:val="000658AB"/>
    <w:rsid w:val="00065A8D"/>
    <w:rsid w:val="00065AFA"/>
    <w:rsid w:val="00065C49"/>
    <w:rsid w:val="000660C3"/>
    <w:rsid w:val="000661D5"/>
    <w:rsid w:val="000665CB"/>
    <w:rsid w:val="00066B76"/>
    <w:rsid w:val="00066C74"/>
    <w:rsid w:val="00066E37"/>
    <w:rsid w:val="00066EB5"/>
    <w:rsid w:val="00067627"/>
    <w:rsid w:val="00067B33"/>
    <w:rsid w:val="00067C4D"/>
    <w:rsid w:val="00070099"/>
    <w:rsid w:val="000703C3"/>
    <w:rsid w:val="00070624"/>
    <w:rsid w:val="00070AE5"/>
    <w:rsid w:val="00070C44"/>
    <w:rsid w:val="00071510"/>
    <w:rsid w:val="000716DD"/>
    <w:rsid w:val="000719B2"/>
    <w:rsid w:val="00071EFB"/>
    <w:rsid w:val="00072259"/>
    <w:rsid w:val="000724B0"/>
    <w:rsid w:val="00072782"/>
    <w:rsid w:val="00072903"/>
    <w:rsid w:val="0007291E"/>
    <w:rsid w:val="00072B96"/>
    <w:rsid w:val="00072EBB"/>
    <w:rsid w:val="00072FCE"/>
    <w:rsid w:val="0007337A"/>
    <w:rsid w:val="00073A84"/>
    <w:rsid w:val="00073BCE"/>
    <w:rsid w:val="00073D5B"/>
    <w:rsid w:val="00074348"/>
    <w:rsid w:val="000745BB"/>
    <w:rsid w:val="000745DB"/>
    <w:rsid w:val="0007474E"/>
    <w:rsid w:val="00074773"/>
    <w:rsid w:val="000747B9"/>
    <w:rsid w:val="000747BF"/>
    <w:rsid w:val="0007499F"/>
    <w:rsid w:val="00074C32"/>
    <w:rsid w:val="00074CD1"/>
    <w:rsid w:val="00074F54"/>
    <w:rsid w:val="000751B7"/>
    <w:rsid w:val="000751EE"/>
    <w:rsid w:val="00075CEF"/>
    <w:rsid w:val="0007611E"/>
    <w:rsid w:val="0007624A"/>
    <w:rsid w:val="000763B2"/>
    <w:rsid w:val="000763BC"/>
    <w:rsid w:val="000765B2"/>
    <w:rsid w:val="00076E9A"/>
    <w:rsid w:val="0007720B"/>
    <w:rsid w:val="00077235"/>
    <w:rsid w:val="00077354"/>
    <w:rsid w:val="00077423"/>
    <w:rsid w:val="00077627"/>
    <w:rsid w:val="00077B24"/>
    <w:rsid w:val="00077E84"/>
    <w:rsid w:val="000800CE"/>
    <w:rsid w:val="000805AD"/>
    <w:rsid w:val="000805D9"/>
    <w:rsid w:val="000809FF"/>
    <w:rsid w:val="00080BAF"/>
    <w:rsid w:val="00081009"/>
    <w:rsid w:val="000819A4"/>
    <w:rsid w:val="00081A32"/>
    <w:rsid w:val="00081CE8"/>
    <w:rsid w:val="00082007"/>
    <w:rsid w:val="000824CB"/>
    <w:rsid w:val="000826CD"/>
    <w:rsid w:val="0008273B"/>
    <w:rsid w:val="00082976"/>
    <w:rsid w:val="000829BA"/>
    <w:rsid w:val="00082DAC"/>
    <w:rsid w:val="00083012"/>
    <w:rsid w:val="0008301E"/>
    <w:rsid w:val="0008309D"/>
    <w:rsid w:val="000831CD"/>
    <w:rsid w:val="0008331C"/>
    <w:rsid w:val="00083399"/>
    <w:rsid w:val="000833BA"/>
    <w:rsid w:val="000833E9"/>
    <w:rsid w:val="000835AB"/>
    <w:rsid w:val="00083A2A"/>
    <w:rsid w:val="00083A4F"/>
    <w:rsid w:val="00083C65"/>
    <w:rsid w:val="00083D0D"/>
    <w:rsid w:val="00084283"/>
    <w:rsid w:val="0008430C"/>
    <w:rsid w:val="00084455"/>
    <w:rsid w:val="0008455D"/>
    <w:rsid w:val="000847E9"/>
    <w:rsid w:val="00084AA5"/>
    <w:rsid w:val="00084B03"/>
    <w:rsid w:val="00084B51"/>
    <w:rsid w:val="00084CDC"/>
    <w:rsid w:val="00085484"/>
    <w:rsid w:val="0008588C"/>
    <w:rsid w:val="00085B0B"/>
    <w:rsid w:val="00085BC7"/>
    <w:rsid w:val="00085E49"/>
    <w:rsid w:val="00086564"/>
    <w:rsid w:val="0008657E"/>
    <w:rsid w:val="000869C4"/>
    <w:rsid w:val="00086BA9"/>
    <w:rsid w:val="00086CEA"/>
    <w:rsid w:val="0008746B"/>
    <w:rsid w:val="00087851"/>
    <w:rsid w:val="00087AF7"/>
    <w:rsid w:val="00087D13"/>
    <w:rsid w:val="00087E21"/>
    <w:rsid w:val="00087F0E"/>
    <w:rsid w:val="00090107"/>
    <w:rsid w:val="00090566"/>
    <w:rsid w:val="000906B7"/>
    <w:rsid w:val="00090CFD"/>
    <w:rsid w:val="00091124"/>
    <w:rsid w:val="000916BB"/>
    <w:rsid w:val="0009179B"/>
    <w:rsid w:val="000917B7"/>
    <w:rsid w:val="0009204E"/>
    <w:rsid w:val="00092FB5"/>
    <w:rsid w:val="00093012"/>
    <w:rsid w:val="00093121"/>
    <w:rsid w:val="00093187"/>
    <w:rsid w:val="00093ADA"/>
    <w:rsid w:val="00093C94"/>
    <w:rsid w:val="00093D9C"/>
    <w:rsid w:val="00093ED8"/>
    <w:rsid w:val="00093EFC"/>
    <w:rsid w:val="000946CB"/>
    <w:rsid w:val="00094790"/>
    <w:rsid w:val="00094F9C"/>
    <w:rsid w:val="00095138"/>
    <w:rsid w:val="000957CE"/>
    <w:rsid w:val="0009588A"/>
    <w:rsid w:val="00095E0C"/>
    <w:rsid w:val="00096584"/>
    <w:rsid w:val="000965B9"/>
    <w:rsid w:val="000965EF"/>
    <w:rsid w:val="000967FD"/>
    <w:rsid w:val="000968B0"/>
    <w:rsid w:val="00096AA1"/>
    <w:rsid w:val="00096C1B"/>
    <w:rsid w:val="00096C49"/>
    <w:rsid w:val="00096DE6"/>
    <w:rsid w:val="00097413"/>
    <w:rsid w:val="00097435"/>
    <w:rsid w:val="00097921"/>
    <w:rsid w:val="0009798A"/>
    <w:rsid w:val="00097B3C"/>
    <w:rsid w:val="00097B40"/>
    <w:rsid w:val="00097BDD"/>
    <w:rsid w:val="000A0015"/>
    <w:rsid w:val="000A038A"/>
    <w:rsid w:val="000A06C0"/>
    <w:rsid w:val="000A07D7"/>
    <w:rsid w:val="000A0979"/>
    <w:rsid w:val="000A0AF6"/>
    <w:rsid w:val="000A0D96"/>
    <w:rsid w:val="000A101F"/>
    <w:rsid w:val="000A123B"/>
    <w:rsid w:val="000A13CE"/>
    <w:rsid w:val="000A15B0"/>
    <w:rsid w:val="000A1618"/>
    <w:rsid w:val="000A1B31"/>
    <w:rsid w:val="000A1DF9"/>
    <w:rsid w:val="000A21AF"/>
    <w:rsid w:val="000A2663"/>
    <w:rsid w:val="000A27E4"/>
    <w:rsid w:val="000A2C7B"/>
    <w:rsid w:val="000A2E20"/>
    <w:rsid w:val="000A2EB5"/>
    <w:rsid w:val="000A37B3"/>
    <w:rsid w:val="000A3EB2"/>
    <w:rsid w:val="000A436B"/>
    <w:rsid w:val="000A43C1"/>
    <w:rsid w:val="000A46A2"/>
    <w:rsid w:val="000A4A6E"/>
    <w:rsid w:val="000A4AEA"/>
    <w:rsid w:val="000A4B13"/>
    <w:rsid w:val="000A50AE"/>
    <w:rsid w:val="000A52BE"/>
    <w:rsid w:val="000A535D"/>
    <w:rsid w:val="000A5B81"/>
    <w:rsid w:val="000A5C16"/>
    <w:rsid w:val="000A5E77"/>
    <w:rsid w:val="000A61C4"/>
    <w:rsid w:val="000A6451"/>
    <w:rsid w:val="000A6543"/>
    <w:rsid w:val="000A683A"/>
    <w:rsid w:val="000A6935"/>
    <w:rsid w:val="000A73D3"/>
    <w:rsid w:val="000A73E0"/>
    <w:rsid w:val="000A7506"/>
    <w:rsid w:val="000A7547"/>
    <w:rsid w:val="000A76CE"/>
    <w:rsid w:val="000A7951"/>
    <w:rsid w:val="000A7E62"/>
    <w:rsid w:val="000A7F07"/>
    <w:rsid w:val="000B0054"/>
    <w:rsid w:val="000B06D9"/>
    <w:rsid w:val="000B07CB"/>
    <w:rsid w:val="000B1150"/>
    <w:rsid w:val="000B11B9"/>
    <w:rsid w:val="000B121C"/>
    <w:rsid w:val="000B13D8"/>
    <w:rsid w:val="000B1628"/>
    <w:rsid w:val="000B1651"/>
    <w:rsid w:val="000B17FE"/>
    <w:rsid w:val="000B199D"/>
    <w:rsid w:val="000B1B85"/>
    <w:rsid w:val="000B1E8E"/>
    <w:rsid w:val="000B22C7"/>
    <w:rsid w:val="000B2424"/>
    <w:rsid w:val="000B2547"/>
    <w:rsid w:val="000B3497"/>
    <w:rsid w:val="000B3630"/>
    <w:rsid w:val="000B3701"/>
    <w:rsid w:val="000B3AE4"/>
    <w:rsid w:val="000B3BA0"/>
    <w:rsid w:val="000B3CD0"/>
    <w:rsid w:val="000B3D06"/>
    <w:rsid w:val="000B40A0"/>
    <w:rsid w:val="000B40DF"/>
    <w:rsid w:val="000B46A2"/>
    <w:rsid w:val="000B46E7"/>
    <w:rsid w:val="000B4825"/>
    <w:rsid w:val="000B4B56"/>
    <w:rsid w:val="000B4BE2"/>
    <w:rsid w:val="000B52B4"/>
    <w:rsid w:val="000B56CB"/>
    <w:rsid w:val="000B5919"/>
    <w:rsid w:val="000B596A"/>
    <w:rsid w:val="000B5F03"/>
    <w:rsid w:val="000B5F28"/>
    <w:rsid w:val="000B5F33"/>
    <w:rsid w:val="000B5F7C"/>
    <w:rsid w:val="000B631D"/>
    <w:rsid w:val="000B6336"/>
    <w:rsid w:val="000B633A"/>
    <w:rsid w:val="000B6AF2"/>
    <w:rsid w:val="000B6D5D"/>
    <w:rsid w:val="000B6E05"/>
    <w:rsid w:val="000B75EA"/>
    <w:rsid w:val="000B7B46"/>
    <w:rsid w:val="000B7C78"/>
    <w:rsid w:val="000B7D80"/>
    <w:rsid w:val="000B7EDB"/>
    <w:rsid w:val="000C060B"/>
    <w:rsid w:val="000C0D26"/>
    <w:rsid w:val="000C0FDD"/>
    <w:rsid w:val="000C1036"/>
    <w:rsid w:val="000C1397"/>
    <w:rsid w:val="000C18BB"/>
    <w:rsid w:val="000C1E9E"/>
    <w:rsid w:val="000C1F65"/>
    <w:rsid w:val="000C2621"/>
    <w:rsid w:val="000C2706"/>
    <w:rsid w:val="000C2934"/>
    <w:rsid w:val="000C2A20"/>
    <w:rsid w:val="000C2A39"/>
    <w:rsid w:val="000C2C0A"/>
    <w:rsid w:val="000C34D0"/>
    <w:rsid w:val="000C36F9"/>
    <w:rsid w:val="000C3862"/>
    <w:rsid w:val="000C39A4"/>
    <w:rsid w:val="000C3B93"/>
    <w:rsid w:val="000C3DE8"/>
    <w:rsid w:val="000C4158"/>
    <w:rsid w:val="000C4335"/>
    <w:rsid w:val="000C4630"/>
    <w:rsid w:val="000C4A7C"/>
    <w:rsid w:val="000C54A8"/>
    <w:rsid w:val="000C5BF2"/>
    <w:rsid w:val="000C608B"/>
    <w:rsid w:val="000C686F"/>
    <w:rsid w:val="000C68B8"/>
    <w:rsid w:val="000C6981"/>
    <w:rsid w:val="000C69EE"/>
    <w:rsid w:val="000C6A8A"/>
    <w:rsid w:val="000C6BA0"/>
    <w:rsid w:val="000C6CCE"/>
    <w:rsid w:val="000C6D32"/>
    <w:rsid w:val="000C6F26"/>
    <w:rsid w:val="000C727D"/>
    <w:rsid w:val="000C737B"/>
    <w:rsid w:val="000C74B0"/>
    <w:rsid w:val="000C7A5C"/>
    <w:rsid w:val="000C7C55"/>
    <w:rsid w:val="000C7D79"/>
    <w:rsid w:val="000C7EA4"/>
    <w:rsid w:val="000D0249"/>
    <w:rsid w:val="000D0319"/>
    <w:rsid w:val="000D05BD"/>
    <w:rsid w:val="000D0AAB"/>
    <w:rsid w:val="000D0C85"/>
    <w:rsid w:val="000D0E7B"/>
    <w:rsid w:val="000D1089"/>
    <w:rsid w:val="000D1420"/>
    <w:rsid w:val="000D1506"/>
    <w:rsid w:val="000D18EB"/>
    <w:rsid w:val="000D18F3"/>
    <w:rsid w:val="000D190E"/>
    <w:rsid w:val="000D1BFC"/>
    <w:rsid w:val="000D1D94"/>
    <w:rsid w:val="000D229B"/>
    <w:rsid w:val="000D2757"/>
    <w:rsid w:val="000D2994"/>
    <w:rsid w:val="000D2BDE"/>
    <w:rsid w:val="000D2BFF"/>
    <w:rsid w:val="000D2CBF"/>
    <w:rsid w:val="000D2F44"/>
    <w:rsid w:val="000D34D1"/>
    <w:rsid w:val="000D3642"/>
    <w:rsid w:val="000D3837"/>
    <w:rsid w:val="000D3CBF"/>
    <w:rsid w:val="000D3DBD"/>
    <w:rsid w:val="000D4035"/>
    <w:rsid w:val="000D4120"/>
    <w:rsid w:val="000D4443"/>
    <w:rsid w:val="000D4691"/>
    <w:rsid w:val="000D46FE"/>
    <w:rsid w:val="000D4A4B"/>
    <w:rsid w:val="000D4B15"/>
    <w:rsid w:val="000D4C37"/>
    <w:rsid w:val="000D4FE6"/>
    <w:rsid w:val="000D50FD"/>
    <w:rsid w:val="000D579C"/>
    <w:rsid w:val="000D5B5F"/>
    <w:rsid w:val="000D5F1E"/>
    <w:rsid w:val="000D5F31"/>
    <w:rsid w:val="000D62DE"/>
    <w:rsid w:val="000D7034"/>
    <w:rsid w:val="000D71E5"/>
    <w:rsid w:val="000D763C"/>
    <w:rsid w:val="000D7C71"/>
    <w:rsid w:val="000E00EE"/>
    <w:rsid w:val="000E0161"/>
    <w:rsid w:val="000E0217"/>
    <w:rsid w:val="000E035E"/>
    <w:rsid w:val="000E0ADA"/>
    <w:rsid w:val="000E0E97"/>
    <w:rsid w:val="000E1023"/>
    <w:rsid w:val="000E102D"/>
    <w:rsid w:val="000E12C0"/>
    <w:rsid w:val="000E135A"/>
    <w:rsid w:val="000E18EC"/>
    <w:rsid w:val="000E1AF8"/>
    <w:rsid w:val="000E1B8E"/>
    <w:rsid w:val="000E1CE2"/>
    <w:rsid w:val="000E1F7A"/>
    <w:rsid w:val="000E2152"/>
    <w:rsid w:val="000E21A8"/>
    <w:rsid w:val="000E2431"/>
    <w:rsid w:val="000E274A"/>
    <w:rsid w:val="000E282A"/>
    <w:rsid w:val="000E2835"/>
    <w:rsid w:val="000E2CBF"/>
    <w:rsid w:val="000E3083"/>
    <w:rsid w:val="000E3736"/>
    <w:rsid w:val="000E3852"/>
    <w:rsid w:val="000E3A73"/>
    <w:rsid w:val="000E3B22"/>
    <w:rsid w:val="000E4CC4"/>
    <w:rsid w:val="000E4E9C"/>
    <w:rsid w:val="000E4F96"/>
    <w:rsid w:val="000E53E4"/>
    <w:rsid w:val="000E5473"/>
    <w:rsid w:val="000E5498"/>
    <w:rsid w:val="000E57EF"/>
    <w:rsid w:val="000E5D1A"/>
    <w:rsid w:val="000E6591"/>
    <w:rsid w:val="000E6621"/>
    <w:rsid w:val="000E68C3"/>
    <w:rsid w:val="000E696C"/>
    <w:rsid w:val="000E6B70"/>
    <w:rsid w:val="000E6C46"/>
    <w:rsid w:val="000E6C94"/>
    <w:rsid w:val="000E6D66"/>
    <w:rsid w:val="000E6D93"/>
    <w:rsid w:val="000E701A"/>
    <w:rsid w:val="000E70D4"/>
    <w:rsid w:val="000E72E7"/>
    <w:rsid w:val="000E7391"/>
    <w:rsid w:val="000E7497"/>
    <w:rsid w:val="000E788A"/>
    <w:rsid w:val="000E79B2"/>
    <w:rsid w:val="000E7B52"/>
    <w:rsid w:val="000E7D2F"/>
    <w:rsid w:val="000E7F80"/>
    <w:rsid w:val="000F049C"/>
    <w:rsid w:val="000F04DC"/>
    <w:rsid w:val="000F0997"/>
    <w:rsid w:val="000F1199"/>
    <w:rsid w:val="000F14DA"/>
    <w:rsid w:val="000F15BA"/>
    <w:rsid w:val="000F1AB2"/>
    <w:rsid w:val="000F2323"/>
    <w:rsid w:val="000F2452"/>
    <w:rsid w:val="000F25C2"/>
    <w:rsid w:val="000F2C40"/>
    <w:rsid w:val="000F2CDE"/>
    <w:rsid w:val="000F302D"/>
    <w:rsid w:val="000F3193"/>
    <w:rsid w:val="000F3458"/>
    <w:rsid w:val="000F36FB"/>
    <w:rsid w:val="000F3F9A"/>
    <w:rsid w:val="000F3FCB"/>
    <w:rsid w:val="000F4210"/>
    <w:rsid w:val="000F43D8"/>
    <w:rsid w:val="000F4438"/>
    <w:rsid w:val="000F449A"/>
    <w:rsid w:val="000F4E76"/>
    <w:rsid w:val="000F4FC7"/>
    <w:rsid w:val="000F505A"/>
    <w:rsid w:val="000F524F"/>
    <w:rsid w:val="000F530A"/>
    <w:rsid w:val="000F54F1"/>
    <w:rsid w:val="000F5607"/>
    <w:rsid w:val="000F587D"/>
    <w:rsid w:val="000F5C19"/>
    <w:rsid w:val="000F5CC0"/>
    <w:rsid w:val="000F5CC4"/>
    <w:rsid w:val="000F5D5E"/>
    <w:rsid w:val="000F5FAC"/>
    <w:rsid w:val="000F6304"/>
    <w:rsid w:val="000F642A"/>
    <w:rsid w:val="000F64D5"/>
    <w:rsid w:val="000F6B34"/>
    <w:rsid w:val="000F6C26"/>
    <w:rsid w:val="000F6EAD"/>
    <w:rsid w:val="000F7100"/>
    <w:rsid w:val="000F7226"/>
    <w:rsid w:val="000F72F9"/>
    <w:rsid w:val="000F7455"/>
    <w:rsid w:val="000F748A"/>
    <w:rsid w:val="000F774E"/>
    <w:rsid w:val="000F78FE"/>
    <w:rsid w:val="000F7B4F"/>
    <w:rsid w:val="000F7C41"/>
    <w:rsid w:val="000F7D97"/>
    <w:rsid w:val="000F7E81"/>
    <w:rsid w:val="000F7EDD"/>
    <w:rsid w:val="0010009E"/>
    <w:rsid w:val="001003B2"/>
    <w:rsid w:val="001004C4"/>
    <w:rsid w:val="00100F14"/>
    <w:rsid w:val="00100FD7"/>
    <w:rsid w:val="0010108A"/>
    <w:rsid w:val="00101665"/>
    <w:rsid w:val="001017D4"/>
    <w:rsid w:val="00101B87"/>
    <w:rsid w:val="00102915"/>
    <w:rsid w:val="001029DA"/>
    <w:rsid w:val="00103219"/>
    <w:rsid w:val="001034FB"/>
    <w:rsid w:val="00103566"/>
    <w:rsid w:val="001035C5"/>
    <w:rsid w:val="001036D6"/>
    <w:rsid w:val="00103A6F"/>
    <w:rsid w:val="0010451F"/>
    <w:rsid w:val="00104562"/>
    <w:rsid w:val="001049CA"/>
    <w:rsid w:val="00104A13"/>
    <w:rsid w:val="00104CEC"/>
    <w:rsid w:val="00104D3A"/>
    <w:rsid w:val="00104E89"/>
    <w:rsid w:val="0010536E"/>
    <w:rsid w:val="001053A3"/>
    <w:rsid w:val="00105417"/>
    <w:rsid w:val="001054C9"/>
    <w:rsid w:val="00105B56"/>
    <w:rsid w:val="001065F6"/>
    <w:rsid w:val="00106681"/>
    <w:rsid w:val="00106948"/>
    <w:rsid w:val="00106AF4"/>
    <w:rsid w:val="00106D15"/>
    <w:rsid w:val="001070C1"/>
    <w:rsid w:val="001071D0"/>
    <w:rsid w:val="001077D6"/>
    <w:rsid w:val="00107A33"/>
    <w:rsid w:val="001103CE"/>
    <w:rsid w:val="001106AB"/>
    <w:rsid w:val="0011099E"/>
    <w:rsid w:val="00111065"/>
    <w:rsid w:val="00111351"/>
    <w:rsid w:val="0011148B"/>
    <w:rsid w:val="0011178E"/>
    <w:rsid w:val="00111826"/>
    <w:rsid w:val="00111D05"/>
    <w:rsid w:val="00111D48"/>
    <w:rsid w:val="00111E2F"/>
    <w:rsid w:val="0011213B"/>
    <w:rsid w:val="001126DA"/>
    <w:rsid w:val="001129B7"/>
    <w:rsid w:val="00112A20"/>
    <w:rsid w:val="001130C7"/>
    <w:rsid w:val="0011321A"/>
    <w:rsid w:val="0011321C"/>
    <w:rsid w:val="00113225"/>
    <w:rsid w:val="00113378"/>
    <w:rsid w:val="00113641"/>
    <w:rsid w:val="001137DE"/>
    <w:rsid w:val="00113800"/>
    <w:rsid w:val="001138BB"/>
    <w:rsid w:val="00113B56"/>
    <w:rsid w:val="00113FA0"/>
    <w:rsid w:val="0011411A"/>
    <w:rsid w:val="00114565"/>
    <w:rsid w:val="001147CC"/>
    <w:rsid w:val="00114B7A"/>
    <w:rsid w:val="00114EA5"/>
    <w:rsid w:val="00114F3F"/>
    <w:rsid w:val="001151C0"/>
    <w:rsid w:val="0011547C"/>
    <w:rsid w:val="00115665"/>
    <w:rsid w:val="001156CB"/>
    <w:rsid w:val="00115846"/>
    <w:rsid w:val="00115AC7"/>
    <w:rsid w:val="00115DD0"/>
    <w:rsid w:val="00115E33"/>
    <w:rsid w:val="001160A9"/>
    <w:rsid w:val="00116250"/>
    <w:rsid w:val="00116382"/>
    <w:rsid w:val="00116552"/>
    <w:rsid w:val="0011677F"/>
    <w:rsid w:val="001168D9"/>
    <w:rsid w:val="00116C11"/>
    <w:rsid w:val="001170A0"/>
    <w:rsid w:val="00117799"/>
    <w:rsid w:val="001177F2"/>
    <w:rsid w:val="00117A54"/>
    <w:rsid w:val="00120021"/>
    <w:rsid w:val="00120538"/>
    <w:rsid w:val="001207CF"/>
    <w:rsid w:val="001209F5"/>
    <w:rsid w:val="001211E0"/>
    <w:rsid w:val="001212B1"/>
    <w:rsid w:val="0012133C"/>
    <w:rsid w:val="0012135D"/>
    <w:rsid w:val="0012176A"/>
    <w:rsid w:val="00121A8A"/>
    <w:rsid w:val="00121F19"/>
    <w:rsid w:val="00122310"/>
    <w:rsid w:val="00122670"/>
    <w:rsid w:val="00122BBC"/>
    <w:rsid w:val="00122D06"/>
    <w:rsid w:val="001232AC"/>
    <w:rsid w:val="001232BE"/>
    <w:rsid w:val="0012365E"/>
    <w:rsid w:val="001236AF"/>
    <w:rsid w:val="001236C7"/>
    <w:rsid w:val="001236CB"/>
    <w:rsid w:val="0012375B"/>
    <w:rsid w:val="0012382C"/>
    <w:rsid w:val="0012385C"/>
    <w:rsid w:val="00123CDF"/>
    <w:rsid w:val="00123D79"/>
    <w:rsid w:val="00124167"/>
    <w:rsid w:val="0012441B"/>
    <w:rsid w:val="00124601"/>
    <w:rsid w:val="0012472A"/>
    <w:rsid w:val="001249B2"/>
    <w:rsid w:val="00124BBC"/>
    <w:rsid w:val="001253E7"/>
    <w:rsid w:val="001255E4"/>
    <w:rsid w:val="0012581D"/>
    <w:rsid w:val="00125B01"/>
    <w:rsid w:val="00125CD8"/>
    <w:rsid w:val="00125F43"/>
    <w:rsid w:val="00126491"/>
    <w:rsid w:val="001265DD"/>
    <w:rsid w:val="00126E8B"/>
    <w:rsid w:val="00126FD9"/>
    <w:rsid w:val="001271A7"/>
    <w:rsid w:val="00127254"/>
    <w:rsid w:val="00127311"/>
    <w:rsid w:val="001273A7"/>
    <w:rsid w:val="00127610"/>
    <w:rsid w:val="0012795A"/>
    <w:rsid w:val="00127998"/>
    <w:rsid w:val="00127B52"/>
    <w:rsid w:val="00127E67"/>
    <w:rsid w:val="001301AA"/>
    <w:rsid w:val="001302DD"/>
    <w:rsid w:val="0013097E"/>
    <w:rsid w:val="00130BC5"/>
    <w:rsid w:val="00130D8A"/>
    <w:rsid w:val="001310EF"/>
    <w:rsid w:val="001313C0"/>
    <w:rsid w:val="001313FF"/>
    <w:rsid w:val="00131B2D"/>
    <w:rsid w:val="00131C37"/>
    <w:rsid w:val="00131D50"/>
    <w:rsid w:val="00131E1E"/>
    <w:rsid w:val="00131F58"/>
    <w:rsid w:val="00132CC9"/>
    <w:rsid w:val="00132EB6"/>
    <w:rsid w:val="0013302E"/>
    <w:rsid w:val="00133065"/>
    <w:rsid w:val="001332DA"/>
    <w:rsid w:val="001332E3"/>
    <w:rsid w:val="00133440"/>
    <w:rsid w:val="001334A2"/>
    <w:rsid w:val="00133728"/>
    <w:rsid w:val="00133B30"/>
    <w:rsid w:val="00133D93"/>
    <w:rsid w:val="00134534"/>
    <w:rsid w:val="00134788"/>
    <w:rsid w:val="001349E3"/>
    <w:rsid w:val="00134B49"/>
    <w:rsid w:val="00134C58"/>
    <w:rsid w:val="00135339"/>
    <w:rsid w:val="001357A8"/>
    <w:rsid w:val="001357BB"/>
    <w:rsid w:val="00135849"/>
    <w:rsid w:val="0013585B"/>
    <w:rsid w:val="00135A5A"/>
    <w:rsid w:val="00135B14"/>
    <w:rsid w:val="00135EB9"/>
    <w:rsid w:val="0013600A"/>
    <w:rsid w:val="001361FB"/>
    <w:rsid w:val="00136206"/>
    <w:rsid w:val="00136238"/>
    <w:rsid w:val="001362D7"/>
    <w:rsid w:val="00136398"/>
    <w:rsid w:val="001364A3"/>
    <w:rsid w:val="00136725"/>
    <w:rsid w:val="0013718F"/>
    <w:rsid w:val="0013739F"/>
    <w:rsid w:val="001374D6"/>
    <w:rsid w:val="0013790C"/>
    <w:rsid w:val="00137D1E"/>
    <w:rsid w:val="00137DBD"/>
    <w:rsid w:val="00140134"/>
    <w:rsid w:val="00140391"/>
    <w:rsid w:val="001404EB"/>
    <w:rsid w:val="001406F0"/>
    <w:rsid w:val="001408A2"/>
    <w:rsid w:val="00140A84"/>
    <w:rsid w:val="00140BA1"/>
    <w:rsid w:val="00140BD2"/>
    <w:rsid w:val="00140EF1"/>
    <w:rsid w:val="001413BB"/>
    <w:rsid w:val="001414ED"/>
    <w:rsid w:val="0014159F"/>
    <w:rsid w:val="001416D0"/>
    <w:rsid w:val="00141AB0"/>
    <w:rsid w:val="00141DB1"/>
    <w:rsid w:val="001420FB"/>
    <w:rsid w:val="00142302"/>
    <w:rsid w:val="001430F8"/>
    <w:rsid w:val="001431AA"/>
    <w:rsid w:val="001433C8"/>
    <w:rsid w:val="00143551"/>
    <w:rsid w:val="00143828"/>
    <w:rsid w:val="00143A4F"/>
    <w:rsid w:val="00143C5A"/>
    <w:rsid w:val="00143EC2"/>
    <w:rsid w:val="00143EF3"/>
    <w:rsid w:val="00143FA3"/>
    <w:rsid w:val="0014407D"/>
    <w:rsid w:val="00144572"/>
    <w:rsid w:val="001446D5"/>
    <w:rsid w:val="0014490B"/>
    <w:rsid w:val="001449ED"/>
    <w:rsid w:val="00144A83"/>
    <w:rsid w:val="00144CE5"/>
    <w:rsid w:val="001453AB"/>
    <w:rsid w:val="001456B0"/>
    <w:rsid w:val="0014593B"/>
    <w:rsid w:val="00145B96"/>
    <w:rsid w:val="00145F4A"/>
    <w:rsid w:val="00146A36"/>
    <w:rsid w:val="00146D24"/>
    <w:rsid w:val="001472D5"/>
    <w:rsid w:val="00147577"/>
    <w:rsid w:val="00147591"/>
    <w:rsid w:val="001477F3"/>
    <w:rsid w:val="0014793A"/>
    <w:rsid w:val="00147EB2"/>
    <w:rsid w:val="001503B3"/>
    <w:rsid w:val="0015049A"/>
    <w:rsid w:val="001504B3"/>
    <w:rsid w:val="00150B71"/>
    <w:rsid w:val="00150DCD"/>
    <w:rsid w:val="00150E69"/>
    <w:rsid w:val="0015154D"/>
    <w:rsid w:val="0015175E"/>
    <w:rsid w:val="0015197C"/>
    <w:rsid w:val="00151A7B"/>
    <w:rsid w:val="00151F31"/>
    <w:rsid w:val="0015232E"/>
    <w:rsid w:val="0015247B"/>
    <w:rsid w:val="00152C04"/>
    <w:rsid w:val="00152CA0"/>
    <w:rsid w:val="00152CBC"/>
    <w:rsid w:val="00152E0A"/>
    <w:rsid w:val="00153090"/>
    <w:rsid w:val="001535E0"/>
    <w:rsid w:val="00154504"/>
    <w:rsid w:val="001548D1"/>
    <w:rsid w:val="00154984"/>
    <w:rsid w:val="00154CB7"/>
    <w:rsid w:val="00154D97"/>
    <w:rsid w:val="001551ED"/>
    <w:rsid w:val="0015520E"/>
    <w:rsid w:val="001553A0"/>
    <w:rsid w:val="00155888"/>
    <w:rsid w:val="00155C54"/>
    <w:rsid w:val="00155C98"/>
    <w:rsid w:val="00155EBD"/>
    <w:rsid w:val="0015662B"/>
    <w:rsid w:val="001567E6"/>
    <w:rsid w:val="00156BC7"/>
    <w:rsid w:val="00156BCB"/>
    <w:rsid w:val="00156C3E"/>
    <w:rsid w:val="00156D0A"/>
    <w:rsid w:val="00156D56"/>
    <w:rsid w:val="001570A6"/>
    <w:rsid w:val="0015724D"/>
    <w:rsid w:val="0015758A"/>
    <w:rsid w:val="0015760A"/>
    <w:rsid w:val="00157C81"/>
    <w:rsid w:val="001600BE"/>
    <w:rsid w:val="00160222"/>
    <w:rsid w:val="001603F3"/>
    <w:rsid w:val="00160855"/>
    <w:rsid w:val="0016088F"/>
    <w:rsid w:val="00160BED"/>
    <w:rsid w:val="00160D27"/>
    <w:rsid w:val="00160ED4"/>
    <w:rsid w:val="00160F2A"/>
    <w:rsid w:val="00160F5F"/>
    <w:rsid w:val="001611B1"/>
    <w:rsid w:val="00161AF2"/>
    <w:rsid w:val="00161F5D"/>
    <w:rsid w:val="0016207C"/>
    <w:rsid w:val="00162A0E"/>
    <w:rsid w:val="00162BD4"/>
    <w:rsid w:val="00162F61"/>
    <w:rsid w:val="0016303F"/>
    <w:rsid w:val="00163569"/>
    <w:rsid w:val="0016426B"/>
    <w:rsid w:val="0016461C"/>
    <w:rsid w:val="001646FE"/>
    <w:rsid w:val="00164E64"/>
    <w:rsid w:val="001651F1"/>
    <w:rsid w:val="00165241"/>
    <w:rsid w:val="00165311"/>
    <w:rsid w:val="00165BBA"/>
    <w:rsid w:val="0016608E"/>
    <w:rsid w:val="00166584"/>
    <w:rsid w:val="001668AB"/>
    <w:rsid w:val="00166944"/>
    <w:rsid w:val="001669A7"/>
    <w:rsid w:val="00166B69"/>
    <w:rsid w:val="00166C57"/>
    <w:rsid w:val="00166CCE"/>
    <w:rsid w:val="00166E2C"/>
    <w:rsid w:val="001674CE"/>
    <w:rsid w:val="00167936"/>
    <w:rsid w:val="00167B18"/>
    <w:rsid w:val="00167DFC"/>
    <w:rsid w:val="00167F5E"/>
    <w:rsid w:val="0017009C"/>
    <w:rsid w:val="001702F3"/>
    <w:rsid w:val="00170438"/>
    <w:rsid w:val="0017043E"/>
    <w:rsid w:val="00170526"/>
    <w:rsid w:val="001706AA"/>
    <w:rsid w:val="001706D1"/>
    <w:rsid w:val="00170C71"/>
    <w:rsid w:val="001712AB"/>
    <w:rsid w:val="00171440"/>
    <w:rsid w:val="0017159C"/>
    <w:rsid w:val="001715BD"/>
    <w:rsid w:val="00171F8E"/>
    <w:rsid w:val="00172319"/>
    <w:rsid w:val="00172577"/>
    <w:rsid w:val="001725D0"/>
    <w:rsid w:val="001726BF"/>
    <w:rsid w:val="001727F7"/>
    <w:rsid w:val="00172DB7"/>
    <w:rsid w:val="00173248"/>
    <w:rsid w:val="00173B94"/>
    <w:rsid w:val="0017406C"/>
    <w:rsid w:val="001741BE"/>
    <w:rsid w:val="00174327"/>
    <w:rsid w:val="00174A05"/>
    <w:rsid w:val="00174AB3"/>
    <w:rsid w:val="0017511F"/>
    <w:rsid w:val="00175520"/>
    <w:rsid w:val="00175A33"/>
    <w:rsid w:val="00175C7C"/>
    <w:rsid w:val="00176349"/>
    <w:rsid w:val="001765ED"/>
    <w:rsid w:val="00176690"/>
    <w:rsid w:val="0017673F"/>
    <w:rsid w:val="00176751"/>
    <w:rsid w:val="00176976"/>
    <w:rsid w:val="00176A09"/>
    <w:rsid w:val="00176A90"/>
    <w:rsid w:val="00176C5E"/>
    <w:rsid w:val="0017723A"/>
    <w:rsid w:val="001772FD"/>
    <w:rsid w:val="0017749D"/>
    <w:rsid w:val="001774A2"/>
    <w:rsid w:val="00177874"/>
    <w:rsid w:val="00177A3C"/>
    <w:rsid w:val="00177BAC"/>
    <w:rsid w:val="00177E7D"/>
    <w:rsid w:val="00177F0F"/>
    <w:rsid w:val="00177FA1"/>
    <w:rsid w:val="001800B6"/>
    <w:rsid w:val="001802E2"/>
    <w:rsid w:val="001804FE"/>
    <w:rsid w:val="00180500"/>
    <w:rsid w:val="001805B4"/>
    <w:rsid w:val="0018063A"/>
    <w:rsid w:val="00180741"/>
    <w:rsid w:val="00180ECB"/>
    <w:rsid w:val="00181108"/>
    <w:rsid w:val="0018114A"/>
    <w:rsid w:val="00181943"/>
    <w:rsid w:val="00181962"/>
    <w:rsid w:val="00181964"/>
    <w:rsid w:val="00181E1A"/>
    <w:rsid w:val="00181E9B"/>
    <w:rsid w:val="001820F4"/>
    <w:rsid w:val="0018212A"/>
    <w:rsid w:val="0018247F"/>
    <w:rsid w:val="001826AD"/>
    <w:rsid w:val="00182A3E"/>
    <w:rsid w:val="00182B18"/>
    <w:rsid w:val="00182FDB"/>
    <w:rsid w:val="00182FE0"/>
    <w:rsid w:val="00183166"/>
    <w:rsid w:val="00183520"/>
    <w:rsid w:val="001836FD"/>
    <w:rsid w:val="00183743"/>
    <w:rsid w:val="0018440A"/>
    <w:rsid w:val="00184740"/>
    <w:rsid w:val="001847F6"/>
    <w:rsid w:val="0018496F"/>
    <w:rsid w:val="00184CF7"/>
    <w:rsid w:val="00184E7B"/>
    <w:rsid w:val="00184FB0"/>
    <w:rsid w:val="0018507F"/>
    <w:rsid w:val="00185260"/>
    <w:rsid w:val="00185331"/>
    <w:rsid w:val="00185CDE"/>
    <w:rsid w:val="00185D28"/>
    <w:rsid w:val="00186098"/>
    <w:rsid w:val="001861CA"/>
    <w:rsid w:val="00186964"/>
    <w:rsid w:val="00187320"/>
    <w:rsid w:val="00187496"/>
    <w:rsid w:val="001877B3"/>
    <w:rsid w:val="001877FE"/>
    <w:rsid w:val="001879AD"/>
    <w:rsid w:val="00187B18"/>
    <w:rsid w:val="00187B2E"/>
    <w:rsid w:val="00187C15"/>
    <w:rsid w:val="00190294"/>
    <w:rsid w:val="001903AD"/>
    <w:rsid w:val="00190463"/>
    <w:rsid w:val="00190600"/>
    <w:rsid w:val="00190B54"/>
    <w:rsid w:val="00190B85"/>
    <w:rsid w:val="0019121C"/>
    <w:rsid w:val="001913FC"/>
    <w:rsid w:val="001916CB"/>
    <w:rsid w:val="00191F9B"/>
    <w:rsid w:val="00192015"/>
    <w:rsid w:val="001920AC"/>
    <w:rsid w:val="00192186"/>
    <w:rsid w:val="0019225D"/>
    <w:rsid w:val="0019264D"/>
    <w:rsid w:val="0019277C"/>
    <w:rsid w:val="00192961"/>
    <w:rsid w:val="00192AD5"/>
    <w:rsid w:val="00192B3E"/>
    <w:rsid w:val="00192FF2"/>
    <w:rsid w:val="001934FC"/>
    <w:rsid w:val="0019368A"/>
    <w:rsid w:val="00193AC8"/>
    <w:rsid w:val="00193D9E"/>
    <w:rsid w:val="001940A2"/>
    <w:rsid w:val="00194207"/>
    <w:rsid w:val="001942F7"/>
    <w:rsid w:val="00194784"/>
    <w:rsid w:val="00194A12"/>
    <w:rsid w:val="00194AA5"/>
    <w:rsid w:val="00194AC7"/>
    <w:rsid w:val="00194D76"/>
    <w:rsid w:val="00194E0D"/>
    <w:rsid w:val="00194EF7"/>
    <w:rsid w:val="0019532B"/>
    <w:rsid w:val="001953C3"/>
    <w:rsid w:val="001954E5"/>
    <w:rsid w:val="00195504"/>
    <w:rsid w:val="0019588B"/>
    <w:rsid w:val="001959B2"/>
    <w:rsid w:val="00195D5D"/>
    <w:rsid w:val="0019614A"/>
    <w:rsid w:val="00196238"/>
    <w:rsid w:val="001967AB"/>
    <w:rsid w:val="0019693B"/>
    <w:rsid w:val="00196D3C"/>
    <w:rsid w:val="00196D43"/>
    <w:rsid w:val="00196FE6"/>
    <w:rsid w:val="001972B1"/>
    <w:rsid w:val="0019740C"/>
    <w:rsid w:val="001978D3"/>
    <w:rsid w:val="00197EEC"/>
    <w:rsid w:val="001A017C"/>
    <w:rsid w:val="001A0303"/>
    <w:rsid w:val="001A047F"/>
    <w:rsid w:val="001A04C5"/>
    <w:rsid w:val="001A050A"/>
    <w:rsid w:val="001A0FF8"/>
    <w:rsid w:val="001A122C"/>
    <w:rsid w:val="001A14A3"/>
    <w:rsid w:val="001A1637"/>
    <w:rsid w:val="001A1824"/>
    <w:rsid w:val="001A1899"/>
    <w:rsid w:val="001A1F90"/>
    <w:rsid w:val="001A20BA"/>
    <w:rsid w:val="001A225C"/>
    <w:rsid w:val="001A2301"/>
    <w:rsid w:val="001A2431"/>
    <w:rsid w:val="001A29B3"/>
    <w:rsid w:val="001A2C1F"/>
    <w:rsid w:val="001A2E76"/>
    <w:rsid w:val="001A2FAE"/>
    <w:rsid w:val="001A35D7"/>
    <w:rsid w:val="001A3620"/>
    <w:rsid w:val="001A3693"/>
    <w:rsid w:val="001A3A33"/>
    <w:rsid w:val="001A3EEA"/>
    <w:rsid w:val="001A3FA1"/>
    <w:rsid w:val="001A3FDD"/>
    <w:rsid w:val="001A4293"/>
    <w:rsid w:val="001A42F8"/>
    <w:rsid w:val="001A46C8"/>
    <w:rsid w:val="001A4A73"/>
    <w:rsid w:val="001A4D08"/>
    <w:rsid w:val="001A4ECB"/>
    <w:rsid w:val="001A5087"/>
    <w:rsid w:val="001A531F"/>
    <w:rsid w:val="001A5427"/>
    <w:rsid w:val="001A5CF8"/>
    <w:rsid w:val="001A5E5D"/>
    <w:rsid w:val="001A60C6"/>
    <w:rsid w:val="001A69CC"/>
    <w:rsid w:val="001A6C39"/>
    <w:rsid w:val="001A6D48"/>
    <w:rsid w:val="001A6DC1"/>
    <w:rsid w:val="001A718A"/>
    <w:rsid w:val="001A73FB"/>
    <w:rsid w:val="001A7515"/>
    <w:rsid w:val="001A7591"/>
    <w:rsid w:val="001B0139"/>
    <w:rsid w:val="001B01F5"/>
    <w:rsid w:val="001B0243"/>
    <w:rsid w:val="001B051E"/>
    <w:rsid w:val="001B07E2"/>
    <w:rsid w:val="001B08C6"/>
    <w:rsid w:val="001B0BAC"/>
    <w:rsid w:val="001B0DBE"/>
    <w:rsid w:val="001B0E8B"/>
    <w:rsid w:val="001B12D1"/>
    <w:rsid w:val="001B1BD2"/>
    <w:rsid w:val="001B1CCC"/>
    <w:rsid w:val="001B1DD4"/>
    <w:rsid w:val="001B1FCB"/>
    <w:rsid w:val="001B1FEF"/>
    <w:rsid w:val="001B20EA"/>
    <w:rsid w:val="001B2142"/>
    <w:rsid w:val="001B2383"/>
    <w:rsid w:val="001B243E"/>
    <w:rsid w:val="001B2802"/>
    <w:rsid w:val="001B291D"/>
    <w:rsid w:val="001B29F3"/>
    <w:rsid w:val="001B2AC8"/>
    <w:rsid w:val="001B35FD"/>
    <w:rsid w:val="001B4080"/>
    <w:rsid w:val="001B40B5"/>
    <w:rsid w:val="001B442B"/>
    <w:rsid w:val="001B45D6"/>
    <w:rsid w:val="001B4822"/>
    <w:rsid w:val="001B4B66"/>
    <w:rsid w:val="001B4BCF"/>
    <w:rsid w:val="001B4E48"/>
    <w:rsid w:val="001B508F"/>
    <w:rsid w:val="001B52CD"/>
    <w:rsid w:val="001B5C88"/>
    <w:rsid w:val="001B5FDE"/>
    <w:rsid w:val="001B6534"/>
    <w:rsid w:val="001B6649"/>
    <w:rsid w:val="001B67C2"/>
    <w:rsid w:val="001B6B47"/>
    <w:rsid w:val="001B6DEC"/>
    <w:rsid w:val="001B6E38"/>
    <w:rsid w:val="001B735D"/>
    <w:rsid w:val="001B7DF6"/>
    <w:rsid w:val="001C02DD"/>
    <w:rsid w:val="001C056F"/>
    <w:rsid w:val="001C080E"/>
    <w:rsid w:val="001C0D00"/>
    <w:rsid w:val="001C0DEC"/>
    <w:rsid w:val="001C1CE6"/>
    <w:rsid w:val="001C205D"/>
    <w:rsid w:val="001C2899"/>
    <w:rsid w:val="001C2C1A"/>
    <w:rsid w:val="001C2E7C"/>
    <w:rsid w:val="001C32DD"/>
    <w:rsid w:val="001C3342"/>
    <w:rsid w:val="001C3EAB"/>
    <w:rsid w:val="001C44AD"/>
    <w:rsid w:val="001C44D3"/>
    <w:rsid w:val="001C471C"/>
    <w:rsid w:val="001C477D"/>
    <w:rsid w:val="001C48F2"/>
    <w:rsid w:val="001C49FC"/>
    <w:rsid w:val="001C4BDD"/>
    <w:rsid w:val="001C4D4F"/>
    <w:rsid w:val="001C56BC"/>
    <w:rsid w:val="001C5B09"/>
    <w:rsid w:val="001C61CF"/>
    <w:rsid w:val="001C6501"/>
    <w:rsid w:val="001C67A5"/>
    <w:rsid w:val="001C6947"/>
    <w:rsid w:val="001C74CC"/>
    <w:rsid w:val="001C7936"/>
    <w:rsid w:val="001C7C0D"/>
    <w:rsid w:val="001C7C6D"/>
    <w:rsid w:val="001C7D3A"/>
    <w:rsid w:val="001D0089"/>
    <w:rsid w:val="001D024A"/>
    <w:rsid w:val="001D036D"/>
    <w:rsid w:val="001D04E5"/>
    <w:rsid w:val="001D0558"/>
    <w:rsid w:val="001D06C8"/>
    <w:rsid w:val="001D071D"/>
    <w:rsid w:val="001D0904"/>
    <w:rsid w:val="001D0AEE"/>
    <w:rsid w:val="001D0C59"/>
    <w:rsid w:val="001D0CEB"/>
    <w:rsid w:val="001D0D17"/>
    <w:rsid w:val="001D12C5"/>
    <w:rsid w:val="001D17BD"/>
    <w:rsid w:val="001D19E5"/>
    <w:rsid w:val="001D1DFB"/>
    <w:rsid w:val="001D21E5"/>
    <w:rsid w:val="001D24F6"/>
    <w:rsid w:val="001D25C4"/>
    <w:rsid w:val="001D26CD"/>
    <w:rsid w:val="001D2B7D"/>
    <w:rsid w:val="001D2C6D"/>
    <w:rsid w:val="001D30E2"/>
    <w:rsid w:val="001D34DB"/>
    <w:rsid w:val="001D38D8"/>
    <w:rsid w:val="001D3F58"/>
    <w:rsid w:val="001D4229"/>
    <w:rsid w:val="001D45CE"/>
    <w:rsid w:val="001D4720"/>
    <w:rsid w:val="001D4805"/>
    <w:rsid w:val="001D4D77"/>
    <w:rsid w:val="001D4DC9"/>
    <w:rsid w:val="001D53E1"/>
    <w:rsid w:val="001D5783"/>
    <w:rsid w:val="001D592D"/>
    <w:rsid w:val="001D5A17"/>
    <w:rsid w:val="001D5BE1"/>
    <w:rsid w:val="001D5D84"/>
    <w:rsid w:val="001D5DA2"/>
    <w:rsid w:val="001D6365"/>
    <w:rsid w:val="001D6495"/>
    <w:rsid w:val="001D6BDA"/>
    <w:rsid w:val="001D6DB2"/>
    <w:rsid w:val="001D718C"/>
    <w:rsid w:val="001D73DA"/>
    <w:rsid w:val="001D7616"/>
    <w:rsid w:val="001D7ADB"/>
    <w:rsid w:val="001D7BBC"/>
    <w:rsid w:val="001D7CF4"/>
    <w:rsid w:val="001D7D4D"/>
    <w:rsid w:val="001D7D4E"/>
    <w:rsid w:val="001E04C5"/>
    <w:rsid w:val="001E0658"/>
    <w:rsid w:val="001E0AFC"/>
    <w:rsid w:val="001E0D38"/>
    <w:rsid w:val="001E0D7D"/>
    <w:rsid w:val="001E1167"/>
    <w:rsid w:val="001E11D4"/>
    <w:rsid w:val="001E13E0"/>
    <w:rsid w:val="001E1536"/>
    <w:rsid w:val="001E1A33"/>
    <w:rsid w:val="001E2528"/>
    <w:rsid w:val="001E27B9"/>
    <w:rsid w:val="001E2882"/>
    <w:rsid w:val="001E3589"/>
    <w:rsid w:val="001E38FB"/>
    <w:rsid w:val="001E3CBF"/>
    <w:rsid w:val="001E3DF9"/>
    <w:rsid w:val="001E3E81"/>
    <w:rsid w:val="001E47FF"/>
    <w:rsid w:val="001E4AD0"/>
    <w:rsid w:val="001E4DAC"/>
    <w:rsid w:val="001E4FD7"/>
    <w:rsid w:val="001E5511"/>
    <w:rsid w:val="001E55B5"/>
    <w:rsid w:val="001E578C"/>
    <w:rsid w:val="001E57ED"/>
    <w:rsid w:val="001E57F1"/>
    <w:rsid w:val="001E597C"/>
    <w:rsid w:val="001E5C8F"/>
    <w:rsid w:val="001E605D"/>
    <w:rsid w:val="001E6153"/>
    <w:rsid w:val="001E62A8"/>
    <w:rsid w:val="001E656E"/>
    <w:rsid w:val="001E6745"/>
    <w:rsid w:val="001E686E"/>
    <w:rsid w:val="001E6BC5"/>
    <w:rsid w:val="001E6D32"/>
    <w:rsid w:val="001E7021"/>
    <w:rsid w:val="001E757A"/>
    <w:rsid w:val="001E7DB7"/>
    <w:rsid w:val="001E7FC5"/>
    <w:rsid w:val="001F0447"/>
    <w:rsid w:val="001F0924"/>
    <w:rsid w:val="001F09C1"/>
    <w:rsid w:val="001F0A1E"/>
    <w:rsid w:val="001F0E3C"/>
    <w:rsid w:val="001F1033"/>
    <w:rsid w:val="001F10D2"/>
    <w:rsid w:val="001F16C3"/>
    <w:rsid w:val="001F1B5D"/>
    <w:rsid w:val="001F1EF6"/>
    <w:rsid w:val="001F1FB6"/>
    <w:rsid w:val="001F212D"/>
    <w:rsid w:val="001F22ED"/>
    <w:rsid w:val="001F24D3"/>
    <w:rsid w:val="001F283B"/>
    <w:rsid w:val="001F2C7A"/>
    <w:rsid w:val="001F2D1D"/>
    <w:rsid w:val="001F30DB"/>
    <w:rsid w:val="001F3231"/>
    <w:rsid w:val="001F3266"/>
    <w:rsid w:val="001F3413"/>
    <w:rsid w:val="001F34B1"/>
    <w:rsid w:val="001F34E3"/>
    <w:rsid w:val="001F39ED"/>
    <w:rsid w:val="001F3BB9"/>
    <w:rsid w:val="001F3D42"/>
    <w:rsid w:val="001F3D55"/>
    <w:rsid w:val="001F3ECD"/>
    <w:rsid w:val="001F41BD"/>
    <w:rsid w:val="001F42EC"/>
    <w:rsid w:val="001F43DA"/>
    <w:rsid w:val="001F4500"/>
    <w:rsid w:val="001F46ED"/>
    <w:rsid w:val="001F473B"/>
    <w:rsid w:val="001F47C7"/>
    <w:rsid w:val="001F4851"/>
    <w:rsid w:val="001F4A42"/>
    <w:rsid w:val="001F4A55"/>
    <w:rsid w:val="001F506D"/>
    <w:rsid w:val="001F53A4"/>
    <w:rsid w:val="001F551B"/>
    <w:rsid w:val="001F5573"/>
    <w:rsid w:val="001F5655"/>
    <w:rsid w:val="001F5678"/>
    <w:rsid w:val="001F5804"/>
    <w:rsid w:val="001F5B81"/>
    <w:rsid w:val="001F5D05"/>
    <w:rsid w:val="001F5D67"/>
    <w:rsid w:val="001F64D2"/>
    <w:rsid w:val="001F6595"/>
    <w:rsid w:val="001F662F"/>
    <w:rsid w:val="001F6CB4"/>
    <w:rsid w:val="001F6D58"/>
    <w:rsid w:val="001F6EFA"/>
    <w:rsid w:val="001F70BE"/>
    <w:rsid w:val="001F758B"/>
    <w:rsid w:val="001F765D"/>
    <w:rsid w:val="001F7738"/>
    <w:rsid w:val="001F77F9"/>
    <w:rsid w:val="001F7DF5"/>
    <w:rsid w:val="00200B91"/>
    <w:rsid w:val="00200DE5"/>
    <w:rsid w:val="0020124F"/>
    <w:rsid w:val="00201CFD"/>
    <w:rsid w:val="00201F61"/>
    <w:rsid w:val="00202373"/>
    <w:rsid w:val="002024CD"/>
    <w:rsid w:val="00202708"/>
    <w:rsid w:val="00202BEE"/>
    <w:rsid w:val="00203016"/>
    <w:rsid w:val="00203143"/>
    <w:rsid w:val="002031C8"/>
    <w:rsid w:val="00203801"/>
    <w:rsid w:val="00203BFC"/>
    <w:rsid w:val="00203CF1"/>
    <w:rsid w:val="00203F42"/>
    <w:rsid w:val="002040F8"/>
    <w:rsid w:val="00204408"/>
    <w:rsid w:val="00204A6A"/>
    <w:rsid w:val="00204FD3"/>
    <w:rsid w:val="0020546C"/>
    <w:rsid w:val="0020578E"/>
    <w:rsid w:val="00205BF2"/>
    <w:rsid w:val="00205C95"/>
    <w:rsid w:val="00205D4C"/>
    <w:rsid w:val="00206335"/>
    <w:rsid w:val="00206646"/>
    <w:rsid w:val="00206740"/>
    <w:rsid w:val="0020682F"/>
    <w:rsid w:val="00206E4F"/>
    <w:rsid w:val="00206E77"/>
    <w:rsid w:val="002077FD"/>
    <w:rsid w:val="00207852"/>
    <w:rsid w:val="00210097"/>
    <w:rsid w:val="002106C1"/>
    <w:rsid w:val="00210ADA"/>
    <w:rsid w:val="00211398"/>
    <w:rsid w:val="002114F4"/>
    <w:rsid w:val="00212455"/>
    <w:rsid w:val="00212C02"/>
    <w:rsid w:val="00212E36"/>
    <w:rsid w:val="0021356E"/>
    <w:rsid w:val="002139DE"/>
    <w:rsid w:val="00213A75"/>
    <w:rsid w:val="00213FD5"/>
    <w:rsid w:val="00214074"/>
    <w:rsid w:val="0021420D"/>
    <w:rsid w:val="00214556"/>
    <w:rsid w:val="00214665"/>
    <w:rsid w:val="00214728"/>
    <w:rsid w:val="00214746"/>
    <w:rsid w:val="00214D39"/>
    <w:rsid w:val="00214E81"/>
    <w:rsid w:val="0021503A"/>
    <w:rsid w:val="00215426"/>
    <w:rsid w:val="002156AB"/>
    <w:rsid w:val="00215DAA"/>
    <w:rsid w:val="00215F66"/>
    <w:rsid w:val="002162B7"/>
    <w:rsid w:val="002167A0"/>
    <w:rsid w:val="00216853"/>
    <w:rsid w:val="00216B8A"/>
    <w:rsid w:val="00216BB2"/>
    <w:rsid w:val="00216DB9"/>
    <w:rsid w:val="00217022"/>
    <w:rsid w:val="00217284"/>
    <w:rsid w:val="0021758C"/>
    <w:rsid w:val="00217637"/>
    <w:rsid w:val="00217F54"/>
    <w:rsid w:val="00220935"/>
    <w:rsid w:val="0022099E"/>
    <w:rsid w:val="00220BC4"/>
    <w:rsid w:val="00220DD0"/>
    <w:rsid w:val="00220E70"/>
    <w:rsid w:val="00220F1B"/>
    <w:rsid w:val="00220F51"/>
    <w:rsid w:val="00221106"/>
    <w:rsid w:val="0022131F"/>
    <w:rsid w:val="00221333"/>
    <w:rsid w:val="002217CE"/>
    <w:rsid w:val="00221B73"/>
    <w:rsid w:val="00221D2B"/>
    <w:rsid w:val="00221D78"/>
    <w:rsid w:val="00221E54"/>
    <w:rsid w:val="00221F2F"/>
    <w:rsid w:val="002222C5"/>
    <w:rsid w:val="00222350"/>
    <w:rsid w:val="002234B8"/>
    <w:rsid w:val="0022356F"/>
    <w:rsid w:val="00223809"/>
    <w:rsid w:val="0022427D"/>
    <w:rsid w:val="002243F2"/>
    <w:rsid w:val="0022440D"/>
    <w:rsid w:val="00224553"/>
    <w:rsid w:val="0022497D"/>
    <w:rsid w:val="00224B01"/>
    <w:rsid w:val="0022505F"/>
    <w:rsid w:val="0022518D"/>
    <w:rsid w:val="002251E0"/>
    <w:rsid w:val="002254D4"/>
    <w:rsid w:val="002254D9"/>
    <w:rsid w:val="00225511"/>
    <w:rsid w:val="00225D93"/>
    <w:rsid w:val="00226096"/>
    <w:rsid w:val="002262AF"/>
    <w:rsid w:val="002265CB"/>
    <w:rsid w:val="002266F6"/>
    <w:rsid w:val="002267F8"/>
    <w:rsid w:val="00226DB0"/>
    <w:rsid w:val="00227568"/>
    <w:rsid w:val="002275E1"/>
    <w:rsid w:val="002276BE"/>
    <w:rsid w:val="00227EC4"/>
    <w:rsid w:val="0023011C"/>
    <w:rsid w:val="00230431"/>
    <w:rsid w:val="0023090A"/>
    <w:rsid w:val="00230946"/>
    <w:rsid w:val="0023098E"/>
    <w:rsid w:val="00230E0B"/>
    <w:rsid w:val="002312AD"/>
    <w:rsid w:val="00231433"/>
    <w:rsid w:val="002314F0"/>
    <w:rsid w:val="00231B48"/>
    <w:rsid w:val="00232132"/>
    <w:rsid w:val="002322F9"/>
    <w:rsid w:val="00232649"/>
    <w:rsid w:val="0023347B"/>
    <w:rsid w:val="00233926"/>
    <w:rsid w:val="0023398D"/>
    <w:rsid w:val="00233A96"/>
    <w:rsid w:val="00233BF0"/>
    <w:rsid w:val="0023414C"/>
    <w:rsid w:val="00234603"/>
    <w:rsid w:val="00234834"/>
    <w:rsid w:val="00234957"/>
    <w:rsid w:val="00234A97"/>
    <w:rsid w:val="00234E5F"/>
    <w:rsid w:val="00234EE6"/>
    <w:rsid w:val="00234FF5"/>
    <w:rsid w:val="00235041"/>
    <w:rsid w:val="0023545E"/>
    <w:rsid w:val="002354DD"/>
    <w:rsid w:val="002355BE"/>
    <w:rsid w:val="002356BC"/>
    <w:rsid w:val="002357D9"/>
    <w:rsid w:val="00235953"/>
    <w:rsid w:val="00235980"/>
    <w:rsid w:val="00235D47"/>
    <w:rsid w:val="00236700"/>
    <w:rsid w:val="00236797"/>
    <w:rsid w:val="0023694A"/>
    <w:rsid w:val="00237057"/>
    <w:rsid w:val="00237078"/>
    <w:rsid w:val="002371B3"/>
    <w:rsid w:val="002374B1"/>
    <w:rsid w:val="002375AC"/>
    <w:rsid w:val="002375BB"/>
    <w:rsid w:val="0023769B"/>
    <w:rsid w:val="002377E2"/>
    <w:rsid w:val="00237A0B"/>
    <w:rsid w:val="00237E22"/>
    <w:rsid w:val="00237E25"/>
    <w:rsid w:val="00237FD3"/>
    <w:rsid w:val="00240554"/>
    <w:rsid w:val="00240808"/>
    <w:rsid w:val="00240B20"/>
    <w:rsid w:val="00240EA0"/>
    <w:rsid w:val="00240F34"/>
    <w:rsid w:val="002418DD"/>
    <w:rsid w:val="00241B10"/>
    <w:rsid w:val="00242231"/>
    <w:rsid w:val="00242B04"/>
    <w:rsid w:val="00243186"/>
    <w:rsid w:val="00243189"/>
    <w:rsid w:val="002433BE"/>
    <w:rsid w:val="0024343E"/>
    <w:rsid w:val="0024352C"/>
    <w:rsid w:val="00243574"/>
    <w:rsid w:val="00243616"/>
    <w:rsid w:val="00243A19"/>
    <w:rsid w:val="00244C87"/>
    <w:rsid w:val="00244D0E"/>
    <w:rsid w:val="00244E47"/>
    <w:rsid w:val="00245854"/>
    <w:rsid w:val="00245AD7"/>
    <w:rsid w:val="00245B7D"/>
    <w:rsid w:val="00245D35"/>
    <w:rsid w:val="00245E43"/>
    <w:rsid w:val="00245E53"/>
    <w:rsid w:val="002461FF"/>
    <w:rsid w:val="00246317"/>
    <w:rsid w:val="002463D3"/>
    <w:rsid w:val="0024645D"/>
    <w:rsid w:val="00246618"/>
    <w:rsid w:val="00246C14"/>
    <w:rsid w:val="00246E12"/>
    <w:rsid w:val="002474CD"/>
    <w:rsid w:val="00247A67"/>
    <w:rsid w:val="00250008"/>
    <w:rsid w:val="002506BF"/>
    <w:rsid w:val="00250A43"/>
    <w:rsid w:val="00250ED2"/>
    <w:rsid w:val="0025132C"/>
    <w:rsid w:val="002514AE"/>
    <w:rsid w:val="002517FB"/>
    <w:rsid w:val="002518C7"/>
    <w:rsid w:val="00251AE2"/>
    <w:rsid w:val="00251BCE"/>
    <w:rsid w:val="00252188"/>
    <w:rsid w:val="002521CE"/>
    <w:rsid w:val="0025230E"/>
    <w:rsid w:val="00252549"/>
    <w:rsid w:val="00252858"/>
    <w:rsid w:val="0025293F"/>
    <w:rsid w:val="002529FD"/>
    <w:rsid w:val="00252C1B"/>
    <w:rsid w:val="00253111"/>
    <w:rsid w:val="0025314F"/>
    <w:rsid w:val="002536C7"/>
    <w:rsid w:val="002536E8"/>
    <w:rsid w:val="002538F2"/>
    <w:rsid w:val="002539FB"/>
    <w:rsid w:val="00253CA3"/>
    <w:rsid w:val="00253FDA"/>
    <w:rsid w:val="0025407A"/>
    <w:rsid w:val="002543FB"/>
    <w:rsid w:val="00254761"/>
    <w:rsid w:val="00254E2E"/>
    <w:rsid w:val="002554FD"/>
    <w:rsid w:val="00255609"/>
    <w:rsid w:val="00255DA6"/>
    <w:rsid w:val="00255EEA"/>
    <w:rsid w:val="00256C58"/>
    <w:rsid w:val="0025736B"/>
    <w:rsid w:val="00257407"/>
    <w:rsid w:val="00257905"/>
    <w:rsid w:val="00257913"/>
    <w:rsid w:val="00257CBE"/>
    <w:rsid w:val="002604C6"/>
    <w:rsid w:val="002609BE"/>
    <w:rsid w:val="00260AD7"/>
    <w:rsid w:val="00260EEA"/>
    <w:rsid w:val="00261104"/>
    <w:rsid w:val="0026127B"/>
    <w:rsid w:val="002614D1"/>
    <w:rsid w:val="002618EE"/>
    <w:rsid w:val="002620BA"/>
    <w:rsid w:val="0026262E"/>
    <w:rsid w:val="00262BE7"/>
    <w:rsid w:val="00262DF5"/>
    <w:rsid w:val="002631A3"/>
    <w:rsid w:val="002631DF"/>
    <w:rsid w:val="002633D0"/>
    <w:rsid w:val="00263835"/>
    <w:rsid w:val="00263B83"/>
    <w:rsid w:val="00263BD2"/>
    <w:rsid w:val="0026421F"/>
    <w:rsid w:val="002642D6"/>
    <w:rsid w:val="002644A6"/>
    <w:rsid w:val="00264540"/>
    <w:rsid w:val="00264734"/>
    <w:rsid w:val="00264C88"/>
    <w:rsid w:val="00264E26"/>
    <w:rsid w:val="00264F44"/>
    <w:rsid w:val="00265193"/>
    <w:rsid w:val="0026590E"/>
    <w:rsid w:val="002659C6"/>
    <w:rsid w:val="002660FD"/>
    <w:rsid w:val="00266361"/>
    <w:rsid w:val="002663F3"/>
    <w:rsid w:val="00266435"/>
    <w:rsid w:val="002666C3"/>
    <w:rsid w:val="002666E6"/>
    <w:rsid w:val="00266C35"/>
    <w:rsid w:val="00266D4F"/>
    <w:rsid w:val="00266DC3"/>
    <w:rsid w:val="0026761C"/>
    <w:rsid w:val="00267645"/>
    <w:rsid w:val="00267A7D"/>
    <w:rsid w:val="00270089"/>
    <w:rsid w:val="00270CEE"/>
    <w:rsid w:val="00270F97"/>
    <w:rsid w:val="00271127"/>
    <w:rsid w:val="00271280"/>
    <w:rsid w:val="00271580"/>
    <w:rsid w:val="00271B23"/>
    <w:rsid w:val="00272B07"/>
    <w:rsid w:val="002733DF"/>
    <w:rsid w:val="00273BD4"/>
    <w:rsid w:val="00273C52"/>
    <w:rsid w:val="00273EB3"/>
    <w:rsid w:val="00273ED5"/>
    <w:rsid w:val="00274230"/>
    <w:rsid w:val="0027426E"/>
    <w:rsid w:val="0027429F"/>
    <w:rsid w:val="002742AE"/>
    <w:rsid w:val="00274436"/>
    <w:rsid w:val="00274458"/>
    <w:rsid w:val="002746A0"/>
    <w:rsid w:val="00274A38"/>
    <w:rsid w:val="00274D08"/>
    <w:rsid w:val="00274EF5"/>
    <w:rsid w:val="002750F2"/>
    <w:rsid w:val="00275646"/>
    <w:rsid w:val="00275946"/>
    <w:rsid w:val="00275B26"/>
    <w:rsid w:val="002760EE"/>
    <w:rsid w:val="00276194"/>
    <w:rsid w:val="00276321"/>
    <w:rsid w:val="002763C8"/>
    <w:rsid w:val="002765DE"/>
    <w:rsid w:val="0027660D"/>
    <w:rsid w:val="00276738"/>
    <w:rsid w:val="00276B0E"/>
    <w:rsid w:val="00276F74"/>
    <w:rsid w:val="0027745A"/>
    <w:rsid w:val="002774A6"/>
    <w:rsid w:val="0027757B"/>
    <w:rsid w:val="00277777"/>
    <w:rsid w:val="0027794A"/>
    <w:rsid w:val="00277C04"/>
    <w:rsid w:val="00280001"/>
    <w:rsid w:val="00280015"/>
    <w:rsid w:val="00280421"/>
    <w:rsid w:val="002806DB"/>
    <w:rsid w:val="00280941"/>
    <w:rsid w:val="00280CEB"/>
    <w:rsid w:val="00280D91"/>
    <w:rsid w:val="00280FDB"/>
    <w:rsid w:val="0028150A"/>
    <w:rsid w:val="002817CE"/>
    <w:rsid w:val="002818D7"/>
    <w:rsid w:val="00281FF1"/>
    <w:rsid w:val="002821A5"/>
    <w:rsid w:val="002824B9"/>
    <w:rsid w:val="00282536"/>
    <w:rsid w:val="00282545"/>
    <w:rsid w:val="00282672"/>
    <w:rsid w:val="00282CB5"/>
    <w:rsid w:val="00283124"/>
    <w:rsid w:val="0028350F"/>
    <w:rsid w:val="00283853"/>
    <w:rsid w:val="00283F8B"/>
    <w:rsid w:val="0028412E"/>
    <w:rsid w:val="002845AF"/>
    <w:rsid w:val="0028479F"/>
    <w:rsid w:val="00285101"/>
    <w:rsid w:val="0028555F"/>
    <w:rsid w:val="002856A8"/>
    <w:rsid w:val="0028573E"/>
    <w:rsid w:val="00285838"/>
    <w:rsid w:val="00285936"/>
    <w:rsid w:val="002859BE"/>
    <w:rsid w:val="00285CBE"/>
    <w:rsid w:val="002861B8"/>
    <w:rsid w:val="002862A5"/>
    <w:rsid w:val="002864E6"/>
    <w:rsid w:val="002867B7"/>
    <w:rsid w:val="002867E6"/>
    <w:rsid w:val="00286A5E"/>
    <w:rsid w:val="00287183"/>
    <w:rsid w:val="002872DD"/>
    <w:rsid w:val="002873FA"/>
    <w:rsid w:val="00287630"/>
    <w:rsid w:val="002876D7"/>
    <w:rsid w:val="0028774A"/>
    <w:rsid w:val="002878A7"/>
    <w:rsid w:val="00287C67"/>
    <w:rsid w:val="00287D73"/>
    <w:rsid w:val="00287EE8"/>
    <w:rsid w:val="00287FBA"/>
    <w:rsid w:val="00287FE6"/>
    <w:rsid w:val="00290047"/>
    <w:rsid w:val="0029025D"/>
    <w:rsid w:val="002902D9"/>
    <w:rsid w:val="00290496"/>
    <w:rsid w:val="00290B34"/>
    <w:rsid w:val="002911FA"/>
    <w:rsid w:val="00291254"/>
    <w:rsid w:val="0029163D"/>
    <w:rsid w:val="00291808"/>
    <w:rsid w:val="002918D2"/>
    <w:rsid w:val="0029199B"/>
    <w:rsid w:val="00291A8B"/>
    <w:rsid w:val="00292262"/>
    <w:rsid w:val="00292545"/>
    <w:rsid w:val="00292554"/>
    <w:rsid w:val="00292660"/>
    <w:rsid w:val="00292744"/>
    <w:rsid w:val="00292E8A"/>
    <w:rsid w:val="00293002"/>
    <w:rsid w:val="0029313A"/>
    <w:rsid w:val="00293285"/>
    <w:rsid w:val="002932C9"/>
    <w:rsid w:val="00293307"/>
    <w:rsid w:val="0029366D"/>
    <w:rsid w:val="0029367B"/>
    <w:rsid w:val="002936F2"/>
    <w:rsid w:val="00293AA4"/>
    <w:rsid w:val="00293F3D"/>
    <w:rsid w:val="00294029"/>
    <w:rsid w:val="002941A4"/>
    <w:rsid w:val="0029426A"/>
    <w:rsid w:val="002942E1"/>
    <w:rsid w:val="002949C8"/>
    <w:rsid w:val="002949F5"/>
    <w:rsid w:val="00294BAF"/>
    <w:rsid w:val="002950F4"/>
    <w:rsid w:val="0029565D"/>
    <w:rsid w:val="00295B43"/>
    <w:rsid w:val="00295CA5"/>
    <w:rsid w:val="002960CE"/>
    <w:rsid w:val="0029680B"/>
    <w:rsid w:val="00296AE1"/>
    <w:rsid w:val="00296D45"/>
    <w:rsid w:val="00296F4A"/>
    <w:rsid w:val="002970B9"/>
    <w:rsid w:val="0029756B"/>
    <w:rsid w:val="00297A4D"/>
    <w:rsid w:val="00297CEB"/>
    <w:rsid w:val="002A0516"/>
    <w:rsid w:val="002A0780"/>
    <w:rsid w:val="002A07B0"/>
    <w:rsid w:val="002A0876"/>
    <w:rsid w:val="002A0C8D"/>
    <w:rsid w:val="002A0C98"/>
    <w:rsid w:val="002A1149"/>
    <w:rsid w:val="002A15B3"/>
    <w:rsid w:val="002A1F31"/>
    <w:rsid w:val="002A20AE"/>
    <w:rsid w:val="002A23ED"/>
    <w:rsid w:val="002A2869"/>
    <w:rsid w:val="002A28B6"/>
    <w:rsid w:val="002A2F6E"/>
    <w:rsid w:val="002A312F"/>
    <w:rsid w:val="002A3534"/>
    <w:rsid w:val="002A3589"/>
    <w:rsid w:val="002A366F"/>
    <w:rsid w:val="002A388B"/>
    <w:rsid w:val="002A38A9"/>
    <w:rsid w:val="002A3952"/>
    <w:rsid w:val="002A3D2A"/>
    <w:rsid w:val="002A3F16"/>
    <w:rsid w:val="002A421B"/>
    <w:rsid w:val="002A4248"/>
    <w:rsid w:val="002A45DC"/>
    <w:rsid w:val="002A4C25"/>
    <w:rsid w:val="002A4FB5"/>
    <w:rsid w:val="002A51CE"/>
    <w:rsid w:val="002A5BC4"/>
    <w:rsid w:val="002A5E0E"/>
    <w:rsid w:val="002A5FE0"/>
    <w:rsid w:val="002A6925"/>
    <w:rsid w:val="002A6BC9"/>
    <w:rsid w:val="002A6C03"/>
    <w:rsid w:val="002A6DB4"/>
    <w:rsid w:val="002A6EB8"/>
    <w:rsid w:val="002A7087"/>
    <w:rsid w:val="002A79A4"/>
    <w:rsid w:val="002A79B8"/>
    <w:rsid w:val="002A7BE9"/>
    <w:rsid w:val="002A7CF8"/>
    <w:rsid w:val="002A7D1B"/>
    <w:rsid w:val="002B059C"/>
    <w:rsid w:val="002B077A"/>
    <w:rsid w:val="002B0954"/>
    <w:rsid w:val="002B0E71"/>
    <w:rsid w:val="002B0F87"/>
    <w:rsid w:val="002B10B9"/>
    <w:rsid w:val="002B11F1"/>
    <w:rsid w:val="002B1A48"/>
    <w:rsid w:val="002B1D86"/>
    <w:rsid w:val="002B2265"/>
    <w:rsid w:val="002B2AEA"/>
    <w:rsid w:val="002B2CB9"/>
    <w:rsid w:val="002B2CCE"/>
    <w:rsid w:val="002B2FCE"/>
    <w:rsid w:val="002B37A9"/>
    <w:rsid w:val="002B3975"/>
    <w:rsid w:val="002B3F45"/>
    <w:rsid w:val="002B3FC4"/>
    <w:rsid w:val="002B4630"/>
    <w:rsid w:val="002B4786"/>
    <w:rsid w:val="002B4A10"/>
    <w:rsid w:val="002B50F3"/>
    <w:rsid w:val="002B574C"/>
    <w:rsid w:val="002B5A8D"/>
    <w:rsid w:val="002B5AC1"/>
    <w:rsid w:val="002B5B5D"/>
    <w:rsid w:val="002B6040"/>
    <w:rsid w:val="002B63DC"/>
    <w:rsid w:val="002B6583"/>
    <w:rsid w:val="002B67E7"/>
    <w:rsid w:val="002B6955"/>
    <w:rsid w:val="002B6D8C"/>
    <w:rsid w:val="002B709E"/>
    <w:rsid w:val="002B70C7"/>
    <w:rsid w:val="002B7572"/>
    <w:rsid w:val="002B75FC"/>
    <w:rsid w:val="002B769B"/>
    <w:rsid w:val="002B7C7E"/>
    <w:rsid w:val="002B7EDB"/>
    <w:rsid w:val="002C00BA"/>
    <w:rsid w:val="002C0218"/>
    <w:rsid w:val="002C0319"/>
    <w:rsid w:val="002C070A"/>
    <w:rsid w:val="002C0808"/>
    <w:rsid w:val="002C0CC8"/>
    <w:rsid w:val="002C0D3A"/>
    <w:rsid w:val="002C105A"/>
    <w:rsid w:val="002C1096"/>
    <w:rsid w:val="002C124A"/>
    <w:rsid w:val="002C176D"/>
    <w:rsid w:val="002C19E3"/>
    <w:rsid w:val="002C1B14"/>
    <w:rsid w:val="002C1DC7"/>
    <w:rsid w:val="002C200F"/>
    <w:rsid w:val="002C206D"/>
    <w:rsid w:val="002C20EA"/>
    <w:rsid w:val="002C2337"/>
    <w:rsid w:val="002C26CB"/>
    <w:rsid w:val="002C27EE"/>
    <w:rsid w:val="002C2959"/>
    <w:rsid w:val="002C2A0F"/>
    <w:rsid w:val="002C2EA2"/>
    <w:rsid w:val="002C337D"/>
    <w:rsid w:val="002C3A29"/>
    <w:rsid w:val="002C4B1B"/>
    <w:rsid w:val="002C4D59"/>
    <w:rsid w:val="002C4FEB"/>
    <w:rsid w:val="002C52BF"/>
    <w:rsid w:val="002C53D5"/>
    <w:rsid w:val="002C5849"/>
    <w:rsid w:val="002C58A0"/>
    <w:rsid w:val="002C58ED"/>
    <w:rsid w:val="002C594E"/>
    <w:rsid w:val="002C5BA4"/>
    <w:rsid w:val="002C5BD2"/>
    <w:rsid w:val="002C5CE0"/>
    <w:rsid w:val="002C5E00"/>
    <w:rsid w:val="002C5EE7"/>
    <w:rsid w:val="002C60C8"/>
    <w:rsid w:val="002C6493"/>
    <w:rsid w:val="002C64AB"/>
    <w:rsid w:val="002C68F4"/>
    <w:rsid w:val="002C6B6C"/>
    <w:rsid w:val="002C6C28"/>
    <w:rsid w:val="002C6CED"/>
    <w:rsid w:val="002C6D06"/>
    <w:rsid w:val="002C6F42"/>
    <w:rsid w:val="002C6F58"/>
    <w:rsid w:val="002C707F"/>
    <w:rsid w:val="002C7426"/>
    <w:rsid w:val="002C767D"/>
    <w:rsid w:val="002C7B74"/>
    <w:rsid w:val="002C7C0E"/>
    <w:rsid w:val="002C7C4C"/>
    <w:rsid w:val="002C7F0B"/>
    <w:rsid w:val="002C7F3B"/>
    <w:rsid w:val="002D074B"/>
    <w:rsid w:val="002D0C9E"/>
    <w:rsid w:val="002D1143"/>
    <w:rsid w:val="002D11BD"/>
    <w:rsid w:val="002D18E0"/>
    <w:rsid w:val="002D19BA"/>
    <w:rsid w:val="002D1F16"/>
    <w:rsid w:val="002D294F"/>
    <w:rsid w:val="002D2FCA"/>
    <w:rsid w:val="002D35F8"/>
    <w:rsid w:val="002D3813"/>
    <w:rsid w:val="002D39F6"/>
    <w:rsid w:val="002D3C48"/>
    <w:rsid w:val="002D3E44"/>
    <w:rsid w:val="002D42DA"/>
    <w:rsid w:val="002D43FB"/>
    <w:rsid w:val="002D45A1"/>
    <w:rsid w:val="002D468B"/>
    <w:rsid w:val="002D49BD"/>
    <w:rsid w:val="002D4FA8"/>
    <w:rsid w:val="002D5430"/>
    <w:rsid w:val="002D5598"/>
    <w:rsid w:val="002D5683"/>
    <w:rsid w:val="002D56CC"/>
    <w:rsid w:val="002D57CC"/>
    <w:rsid w:val="002D5847"/>
    <w:rsid w:val="002D5A77"/>
    <w:rsid w:val="002D5DFF"/>
    <w:rsid w:val="002D5ED1"/>
    <w:rsid w:val="002D6102"/>
    <w:rsid w:val="002D62DE"/>
    <w:rsid w:val="002D6BC6"/>
    <w:rsid w:val="002D6C9E"/>
    <w:rsid w:val="002D73E0"/>
    <w:rsid w:val="002D77A5"/>
    <w:rsid w:val="002D77A6"/>
    <w:rsid w:val="002D7C5E"/>
    <w:rsid w:val="002E01AD"/>
    <w:rsid w:val="002E0582"/>
    <w:rsid w:val="002E0894"/>
    <w:rsid w:val="002E09A7"/>
    <w:rsid w:val="002E0B2E"/>
    <w:rsid w:val="002E0B67"/>
    <w:rsid w:val="002E0CF5"/>
    <w:rsid w:val="002E0F61"/>
    <w:rsid w:val="002E12F6"/>
    <w:rsid w:val="002E198E"/>
    <w:rsid w:val="002E1A5E"/>
    <w:rsid w:val="002E1B5C"/>
    <w:rsid w:val="002E222A"/>
    <w:rsid w:val="002E22A8"/>
    <w:rsid w:val="002E2798"/>
    <w:rsid w:val="002E2913"/>
    <w:rsid w:val="002E2A82"/>
    <w:rsid w:val="002E2BD0"/>
    <w:rsid w:val="002E2C22"/>
    <w:rsid w:val="002E2FBC"/>
    <w:rsid w:val="002E31B8"/>
    <w:rsid w:val="002E33C3"/>
    <w:rsid w:val="002E3755"/>
    <w:rsid w:val="002E3895"/>
    <w:rsid w:val="002E38B6"/>
    <w:rsid w:val="002E3C8D"/>
    <w:rsid w:val="002E3E1E"/>
    <w:rsid w:val="002E3E26"/>
    <w:rsid w:val="002E40B7"/>
    <w:rsid w:val="002E4161"/>
    <w:rsid w:val="002E42F0"/>
    <w:rsid w:val="002E43D1"/>
    <w:rsid w:val="002E4464"/>
    <w:rsid w:val="002E4521"/>
    <w:rsid w:val="002E45F4"/>
    <w:rsid w:val="002E4978"/>
    <w:rsid w:val="002E4B0C"/>
    <w:rsid w:val="002E4EB8"/>
    <w:rsid w:val="002E4F30"/>
    <w:rsid w:val="002E4F40"/>
    <w:rsid w:val="002E577E"/>
    <w:rsid w:val="002E58B5"/>
    <w:rsid w:val="002E5C5A"/>
    <w:rsid w:val="002E60E2"/>
    <w:rsid w:val="002E640F"/>
    <w:rsid w:val="002E6832"/>
    <w:rsid w:val="002E6880"/>
    <w:rsid w:val="002E68C9"/>
    <w:rsid w:val="002E6C8B"/>
    <w:rsid w:val="002E7C36"/>
    <w:rsid w:val="002E7E1E"/>
    <w:rsid w:val="002E7F99"/>
    <w:rsid w:val="002E7F9D"/>
    <w:rsid w:val="002F0004"/>
    <w:rsid w:val="002F03C9"/>
    <w:rsid w:val="002F09FE"/>
    <w:rsid w:val="002F0D3D"/>
    <w:rsid w:val="002F0E92"/>
    <w:rsid w:val="002F125B"/>
    <w:rsid w:val="002F1334"/>
    <w:rsid w:val="002F17B0"/>
    <w:rsid w:val="002F1860"/>
    <w:rsid w:val="002F2307"/>
    <w:rsid w:val="002F2424"/>
    <w:rsid w:val="002F2577"/>
    <w:rsid w:val="002F2592"/>
    <w:rsid w:val="002F2622"/>
    <w:rsid w:val="002F277E"/>
    <w:rsid w:val="002F2B9D"/>
    <w:rsid w:val="002F2D58"/>
    <w:rsid w:val="002F2DD3"/>
    <w:rsid w:val="002F2EA0"/>
    <w:rsid w:val="002F3238"/>
    <w:rsid w:val="002F33AD"/>
    <w:rsid w:val="002F34C0"/>
    <w:rsid w:val="002F3E4B"/>
    <w:rsid w:val="002F45BC"/>
    <w:rsid w:val="002F493B"/>
    <w:rsid w:val="002F4E4F"/>
    <w:rsid w:val="002F52D3"/>
    <w:rsid w:val="002F56B4"/>
    <w:rsid w:val="002F570A"/>
    <w:rsid w:val="002F5A44"/>
    <w:rsid w:val="002F5C3F"/>
    <w:rsid w:val="002F5DF9"/>
    <w:rsid w:val="002F648A"/>
    <w:rsid w:val="002F6D89"/>
    <w:rsid w:val="002F6D9E"/>
    <w:rsid w:val="002F6F69"/>
    <w:rsid w:val="002F7040"/>
    <w:rsid w:val="002F713B"/>
    <w:rsid w:val="002F71F7"/>
    <w:rsid w:val="002F73DF"/>
    <w:rsid w:val="002F752C"/>
    <w:rsid w:val="002F75A5"/>
    <w:rsid w:val="002F77BC"/>
    <w:rsid w:val="002F77D8"/>
    <w:rsid w:val="002F7846"/>
    <w:rsid w:val="002F7923"/>
    <w:rsid w:val="002F7A47"/>
    <w:rsid w:val="002F7B36"/>
    <w:rsid w:val="002F7B46"/>
    <w:rsid w:val="002F7B61"/>
    <w:rsid w:val="003002DD"/>
    <w:rsid w:val="003004CF"/>
    <w:rsid w:val="00300582"/>
    <w:rsid w:val="003008A1"/>
    <w:rsid w:val="00300CC7"/>
    <w:rsid w:val="00300E73"/>
    <w:rsid w:val="0030171A"/>
    <w:rsid w:val="0030213A"/>
    <w:rsid w:val="0030227A"/>
    <w:rsid w:val="0030234D"/>
    <w:rsid w:val="003029AE"/>
    <w:rsid w:val="00302CC2"/>
    <w:rsid w:val="00302D2C"/>
    <w:rsid w:val="00302D55"/>
    <w:rsid w:val="00302E32"/>
    <w:rsid w:val="00302F2D"/>
    <w:rsid w:val="00303132"/>
    <w:rsid w:val="00303160"/>
    <w:rsid w:val="0030332A"/>
    <w:rsid w:val="0030358A"/>
    <w:rsid w:val="00303C44"/>
    <w:rsid w:val="00303F50"/>
    <w:rsid w:val="0030416A"/>
    <w:rsid w:val="003042EF"/>
    <w:rsid w:val="00304342"/>
    <w:rsid w:val="0030462D"/>
    <w:rsid w:val="003048D0"/>
    <w:rsid w:val="00304986"/>
    <w:rsid w:val="00304D27"/>
    <w:rsid w:val="00304E48"/>
    <w:rsid w:val="00304EEC"/>
    <w:rsid w:val="00304F89"/>
    <w:rsid w:val="00305603"/>
    <w:rsid w:val="0030567C"/>
    <w:rsid w:val="00305806"/>
    <w:rsid w:val="00305884"/>
    <w:rsid w:val="00305B37"/>
    <w:rsid w:val="003061CE"/>
    <w:rsid w:val="0030628B"/>
    <w:rsid w:val="003067FC"/>
    <w:rsid w:val="00306860"/>
    <w:rsid w:val="00306883"/>
    <w:rsid w:val="00306895"/>
    <w:rsid w:val="00306999"/>
    <w:rsid w:val="003069AC"/>
    <w:rsid w:val="00306AD5"/>
    <w:rsid w:val="0030702C"/>
    <w:rsid w:val="00307651"/>
    <w:rsid w:val="0030767D"/>
    <w:rsid w:val="00307E7C"/>
    <w:rsid w:val="00307EF9"/>
    <w:rsid w:val="00307F18"/>
    <w:rsid w:val="0031027A"/>
    <w:rsid w:val="00310ABD"/>
    <w:rsid w:val="00310B48"/>
    <w:rsid w:val="00310E57"/>
    <w:rsid w:val="00310F41"/>
    <w:rsid w:val="0031103C"/>
    <w:rsid w:val="003112C3"/>
    <w:rsid w:val="0031151D"/>
    <w:rsid w:val="0031197D"/>
    <w:rsid w:val="00311D54"/>
    <w:rsid w:val="00311DC5"/>
    <w:rsid w:val="00311E8F"/>
    <w:rsid w:val="00311F62"/>
    <w:rsid w:val="003120EB"/>
    <w:rsid w:val="0031245D"/>
    <w:rsid w:val="0031277C"/>
    <w:rsid w:val="0031289F"/>
    <w:rsid w:val="00312A5E"/>
    <w:rsid w:val="00312C28"/>
    <w:rsid w:val="00312D10"/>
    <w:rsid w:val="00312F33"/>
    <w:rsid w:val="00313032"/>
    <w:rsid w:val="00313328"/>
    <w:rsid w:val="003134DB"/>
    <w:rsid w:val="0031352D"/>
    <w:rsid w:val="003135A3"/>
    <w:rsid w:val="00313799"/>
    <w:rsid w:val="003137FC"/>
    <w:rsid w:val="00313905"/>
    <w:rsid w:val="00313930"/>
    <w:rsid w:val="00313C2D"/>
    <w:rsid w:val="00313C5C"/>
    <w:rsid w:val="003140C6"/>
    <w:rsid w:val="003145DC"/>
    <w:rsid w:val="00314647"/>
    <w:rsid w:val="003146C9"/>
    <w:rsid w:val="00314B6F"/>
    <w:rsid w:val="00314FD6"/>
    <w:rsid w:val="003152D6"/>
    <w:rsid w:val="0031547D"/>
    <w:rsid w:val="00315591"/>
    <w:rsid w:val="00315680"/>
    <w:rsid w:val="003156DD"/>
    <w:rsid w:val="0031587C"/>
    <w:rsid w:val="003162A0"/>
    <w:rsid w:val="0031663D"/>
    <w:rsid w:val="00316CA5"/>
    <w:rsid w:val="00316D83"/>
    <w:rsid w:val="00316FFD"/>
    <w:rsid w:val="003173CD"/>
    <w:rsid w:val="003175FF"/>
    <w:rsid w:val="00317BB8"/>
    <w:rsid w:val="00317BFD"/>
    <w:rsid w:val="003200E1"/>
    <w:rsid w:val="00320366"/>
    <w:rsid w:val="00320489"/>
    <w:rsid w:val="00320624"/>
    <w:rsid w:val="00320979"/>
    <w:rsid w:val="003209D2"/>
    <w:rsid w:val="00320A46"/>
    <w:rsid w:val="00320B5A"/>
    <w:rsid w:val="00320EC5"/>
    <w:rsid w:val="00320FC9"/>
    <w:rsid w:val="003211D8"/>
    <w:rsid w:val="003211EB"/>
    <w:rsid w:val="00321256"/>
    <w:rsid w:val="00321AAD"/>
    <w:rsid w:val="0032233E"/>
    <w:rsid w:val="0032278D"/>
    <w:rsid w:val="00322AF4"/>
    <w:rsid w:val="00322B9B"/>
    <w:rsid w:val="00322C2B"/>
    <w:rsid w:val="00322E74"/>
    <w:rsid w:val="0032330D"/>
    <w:rsid w:val="00323402"/>
    <w:rsid w:val="003234FF"/>
    <w:rsid w:val="00323610"/>
    <w:rsid w:val="00323755"/>
    <w:rsid w:val="003237C1"/>
    <w:rsid w:val="003237E5"/>
    <w:rsid w:val="003238FD"/>
    <w:rsid w:val="00323C33"/>
    <w:rsid w:val="00323D97"/>
    <w:rsid w:val="0032403E"/>
    <w:rsid w:val="00324081"/>
    <w:rsid w:val="00324558"/>
    <w:rsid w:val="0032465E"/>
    <w:rsid w:val="00324785"/>
    <w:rsid w:val="00324A7C"/>
    <w:rsid w:val="00324D37"/>
    <w:rsid w:val="00324E4D"/>
    <w:rsid w:val="0032525C"/>
    <w:rsid w:val="003253DF"/>
    <w:rsid w:val="003255B9"/>
    <w:rsid w:val="003255EF"/>
    <w:rsid w:val="00325AC9"/>
    <w:rsid w:val="00325EC7"/>
    <w:rsid w:val="00326062"/>
    <w:rsid w:val="0032626A"/>
    <w:rsid w:val="003263A4"/>
    <w:rsid w:val="0032677D"/>
    <w:rsid w:val="00326A67"/>
    <w:rsid w:val="00326B4D"/>
    <w:rsid w:val="00326C82"/>
    <w:rsid w:val="00326D4B"/>
    <w:rsid w:val="0032748E"/>
    <w:rsid w:val="0032762B"/>
    <w:rsid w:val="0032762D"/>
    <w:rsid w:val="00327ED4"/>
    <w:rsid w:val="0033017A"/>
    <w:rsid w:val="003309DA"/>
    <w:rsid w:val="00330A65"/>
    <w:rsid w:val="00330D85"/>
    <w:rsid w:val="00330EB6"/>
    <w:rsid w:val="003310B2"/>
    <w:rsid w:val="00331216"/>
    <w:rsid w:val="00331402"/>
    <w:rsid w:val="00331587"/>
    <w:rsid w:val="003315B6"/>
    <w:rsid w:val="003315E3"/>
    <w:rsid w:val="00331AD3"/>
    <w:rsid w:val="00331F87"/>
    <w:rsid w:val="003329D2"/>
    <w:rsid w:val="00332F5C"/>
    <w:rsid w:val="003330A7"/>
    <w:rsid w:val="003337FE"/>
    <w:rsid w:val="003339E6"/>
    <w:rsid w:val="00333BDA"/>
    <w:rsid w:val="00333C09"/>
    <w:rsid w:val="003340B2"/>
    <w:rsid w:val="003342ED"/>
    <w:rsid w:val="003343B0"/>
    <w:rsid w:val="0033455D"/>
    <w:rsid w:val="00334756"/>
    <w:rsid w:val="003347E4"/>
    <w:rsid w:val="00334C25"/>
    <w:rsid w:val="00334D7A"/>
    <w:rsid w:val="003350A3"/>
    <w:rsid w:val="00335149"/>
    <w:rsid w:val="003352C6"/>
    <w:rsid w:val="003353AB"/>
    <w:rsid w:val="00335615"/>
    <w:rsid w:val="00335937"/>
    <w:rsid w:val="00335EFB"/>
    <w:rsid w:val="003363EB"/>
    <w:rsid w:val="00336597"/>
    <w:rsid w:val="0033671E"/>
    <w:rsid w:val="00336AC1"/>
    <w:rsid w:val="00336F2E"/>
    <w:rsid w:val="00336F4A"/>
    <w:rsid w:val="003372D8"/>
    <w:rsid w:val="00337B2C"/>
    <w:rsid w:val="00337C54"/>
    <w:rsid w:val="00337CC6"/>
    <w:rsid w:val="00337F8B"/>
    <w:rsid w:val="003401F4"/>
    <w:rsid w:val="0034021D"/>
    <w:rsid w:val="00340223"/>
    <w:rsid w:val="0034032A"/>
    <w:rsid w:val="0034097B"/>
    <w:rsid w:val="003409A8"/>
    <w:rsid w:val="003409D3"/>
    <w:rsid w:val="00340EB7"/>
    <w:rsid w:val="0034115F"/>
    <w:rsid w:val="0034183C"/>
    <w:rsid w:val="00341B80"/>
    <w:rsid w:val="00341C0D"/>
    <w:rsid w:val="00342061"/>
    <w:rsid w:val="0034217C"/>
    <w:rsid w:val="003427D6"/>
    <w:rsid w:val="0034286C"/>
    <w:rsid w:val="0034298F"/>
    <w:rsid w:val="00342BE8"/>
    <w:rsid w:val="003432B2"/>
    <w:rsid w:val="00343833"/>
    <w:rsid w:val="003439A3"/>
    <w:rsid w:val="00343A08"/>
    <w:rsid w:val="00343A33"/>
    <w:rsid w:val="00343B8D"/>
    <w:rsid w:val="00343D7D"/>
    <w:rsid w:val="00344876"/>
    <w:rsid w:val="00344B0C"/>
    <w:rsid w:val="00344CF9"/>
    <w:rsid w:val="00344D8D"/>
    <w:rsid w:val="00344DD4"/>
    <w:rsid w:val="00344E53"/>
    <w:rsid w:val="00344FE7"/>
    <w:rsid w:val="00345388"/>
    <w:rsid w:val="0034579D"/>
    <w:rsid w:val="00345868"/>
    <w:rsid w:val="003458C1"/>
    <w:rsid w:val="0034591A"/>
    <w:rsid w:val="003464C8"/>
    <w:rsid w:val="00346955"/>
    <w:rsid w:val="00346BBF"/>
    <w:rsid w:val="003475C5"/>
    <w:rsid w:val="003478AB"/>
    <w:rsid w:val="003479ED"/>
    <w:rsid w:val="003479F7"/>
    <w:rsid w:val="00347DA2"/>
    <w:rsid w:val="003504AC"/>
    <w:rsid w:val="003505F6"/>
    <w:rsid w:val="00350724"/>
    <w:rsid w:val="00350987"/>
    <w:rsid w:val="00350CC1"/>
    <w:rsid w:val="003514A5"/>
    <w:rsid w:val="00351966"/>
    <w:rsid w:val="00351C6A"/>
    <w:rsid w:val="00351E8F"/>
    <w:rsid w:val="00352106"/>
    <w:rsid w:val="00352239"/>
    <w:rsid w:val="00352950"/>
    <w:rsid w:val="00352AFE"/>
    <w:rsid w:val="00352D2A"/>
    <w:rsid w:val="00352E40"/>
    <w:rsid w:val="0035325B"/>
    <w:rsid w:val="003534E2"/>
    <w:rsid w:val="00353606"/>
    <w:rsid w:val="003536F8"/>
    <w:rsid w:val="00353837"/>
    <w:rsid w:val="003538D6"/>
    <w:rsid w:val="00355375"/>
    <w:rsid w:val="00355492"/>
    <w:rsid w:val="0035564C"/>
    <w:rsid w:val="00355670"/>
    <w:rsid w:val="00355EE1"/>
    <w:rsid w:val="00355FF5"/>
    <w:rsid w:val="00356470"/>
    <w:rsid w:val="003569AA"/>
    <w:rsid w:val="00356AD0"/>
    <w:rsid w:val="00356ADF"/>
    <w:rsid w:val="00356CF4"/>
    <w:rsid w:val="00356FC9"/>
    <w:rsid w:val="003570A1"/>
    <w:rsid w:val="00357328"/>
    <w:rsid w:val="00357477"/>
    <w:rsid w:val="00357854"/>
    <w:rsid w:val="003579DD"/>
    <w:rsid w:val="00357BDD"/>
    <w:rsid w:val="00357D71"/>
    <w:rsid w:val="00360A20"/>
    <w:rsid w:val="00360D0F"/>
    <w:rsid w:val="003611C9"/>
    <w:rsid w:val="00361322"/>
    <w:rsid w:val="00361440"/>
    <w:rsid w:val="003619E5"/>
    <w:rsid w:val="00361ED1"/>
    <w:rsid w:val="00362084"/>
    <w:rsid w:val="003622E9"/>
    <w:rsid w:val="003626F5"/>
    <w:rsid w:val="003628F3"/>
    <w:rsid w:val="00362955"/>
    <w:rsid w:val="00362B3B"/>
    <w:rsid w:val="00362C2E"/>
    <w:rsid w:val="00362CD0"/>
    <w:rsid w:val="00362DAE"/>
    <w:rsid w:val="00362E4B"/>
    <w:rsid w:val="00362FF0"/>
    <w:rsid w:val="00363F9C"/>
    <w:rsid w:val="00364193"/>
    <w:rsid w:val="00364344"/>
    <w:rsid w:val="0036452C"/>
    <w:rsid w:val="00364637"/>
    <w:rsid w:val="003649A4"/>
    <w:rsid w:val="00364D48"/>
    <w:rsid w:val="00364E6A"/>
    <w:rsid w:val="00364EEB"/>
    <w:rsid w:val="003666B9"/>
    <w:rsid w:val="00366873"/>
    <w:rsid w:val="00366926"/>
    <w:rsid w:val="00367038"/>
    <w:rsid w:val="003674AC"/>
    <w:rsid w:val="0036751A"/>
    <w:rsid w:val="003675C9"/>
    <w:rsid w:val="00367AB6"/>
    <w:rsid w:val="00367AC8"/>
    <w:rsid w:val="00367D2D"/>
    <w:rsid w:val="00367FA0"/>
    <w:rsid w:val="0037021E"/>
    <w:rsid w:val="00370FB6"/>
    <w:rsid w:val="0037101F"/>
    <w:rsid w:val="003712FA"/>
    <w:rsid w:val="00371993"/>
    <w:rsid w:val="003724F3"/>
    <w:rsid w:val="0037280B"/>
    <w:rsid w:val="0037282E"/>
    <w:rsid w:val="0037294F"/>
    <w:rsid w:val="003729AE"/>
    <w:rsid w:val="00372A27"/>
    <w:rsid w:val="00372CAF"/>
    <w:rsid w:val="00372CCF"/>
    <w:rsid w:val="003736DA"/>
    <w:rsid w:val="00374421"/>
    <w:rsid w:val="00374572"/>
    <w:rsid w:val="00374790"/>
    <w:rsid w:val="003749A4"/>
    <w:rsid w:val="00374A33"/>
    <w:rsid w:val="00374E83"/>
    <w:rsid w:val="0037511A"/>
    <w:rsid w:val="00375236"/>
    <w:rsid w:val="003754B9"/>
    <w:rsid w:val="0037561A"/>
    <w:rsid w:val="00376749"/>
    <w:rsid w:val="00376B56"/>
    <w:rsid w:val="0037704C"/>
    <w:rsid w:val="00377054"/>
    <w:rsid w:val="00377243"/>
    <w:rsid w:val="003774B6"/>
    <w:rsid w:val="00377BA6"/>
    <w:rsid w:val="00377BDA"/>
    <w:rsid w:val="00377C3E"/>
    <w:rsid w:val="00380274"/>
    <w:rsid w:val="0038029D"/>
    <w:rsid w:val="00380C10"/>
    <w:rsid w:val="00380C63"/>
    <w:rsid w:val="00380C8E"/>
    <w:rsid w:val="00380D8D"/>
    <w:rsid w:val="0038116B"/>
    <w:rsid w:val="003812D4"/>
    <w:rsid w:val="00381360"/>
    <w:rsid w:val="00381635"/>
    <w:rsid w:val="00381B09"/>
    <w:rsid w:val="00381E91"/>
    <w:rsid w:val="00381EBA"/>
    <w:rsid w:val="00381EF1"/>
    <w:rsid w:val="0038240B"/>
    <w:rsid w:val="003826A4"/>
    <w:rsid w:val="0038282F"/>
    <w:rsid w:val="00382C2B"/>
    <w:rsid w:val="00383107"/>
    <w:rsid w:val="00383296"/>
    <w:rsid w:val="003835CD"/>
    <w:rsid w:val="00383A1D"/>
    <w:rsid w:val="0038460A"/>
    <w:rsid w:val="0038478C"/>
    <w:rsid w:val="00384939"/>
    <w:rsid w:val="00384EFB"/>
    <w:rsid w:val="0038501C"/>
    <w:rsid w:val="003854D0"/>
    <w:rsid w:val="003855C7"/>
    <w:rsid w:val="003855F8"/>
    <w:rsid w:val="00385DCE"/>
    <w:rsid w:val="003860A9"/>
    <w:rsid w:val="0038686E"/>
    <w:rsid w:val="003868C1"/>
    <w:rsid w:val="00386A95"/>
    <w:rsid w:val="00386CF7"/>
    <w:rsid w:val="00386EC6"/>
    <w:rsid w:val="0038706F"/>
    <w:rsid w:val="003870D0"/>
    <w:rsid w:val="00387448"/>
    <w:rsid w:val="003874D6"/>
    <w:rsid w:val="003877DE"/>
    <w:rsid w:val="00387CAA"/>
    <w:rsid w:val="00387EDE"/>
    <w:rsid w:val="003906D8"/>
    <w:rsid w:val="00390AAF"/>
    <w:rsid w:val="00390C01"/>
    <w:rsid w:val="00390CE8"/>
    <w:rsid w:val="00390E3E"/>
    <w:rsid w:val="00390F21"/>
    <w:rsid w:val="0039105D"/>
    <w:rsid w:val="00391284"/>
    <w:rsid w:val="00391320"/>
    <w:rsid w:val="003913B1"/>
    <w:rsid w:val="003913E6"/>
    <w:rsid w:val="003918A8"/>
    <w:rsid w:val="00391912"/>
    <w:rsid w:val="003921D5"/>
    <w:rsid w:val="003921FD"/>
    <w:rsid w:val="003922D8"/>
    <w:rsid w:val="0039236A"/>
    <w:rsid w:val="0039244A"/>
    <w:rsid w:val="00392798"/>
    <w:rsid w:val="00392B82"/>
    <w:rsid w:val="00392C50"/>
    <w:rsid w:val="00392DD8"/>
    <w:rsid w:val="003930DC"/>
    <w:rsid w:val="003934D3"/>
    <w:rsid w:val="003934D9"/>
    <w:rsid w:val="003939D6"/>
    <w:rsid w:val="00393CF6"/>
    <w:rsid w:val="003941EA"/>
    <w:rsid w:val="003945EC"/>
    <w:rsid w:val="00394C42"/>
    <w:rsid w:val="00394E73"/>
    <w:rsid w:val="00395271"/>
    <w:rsid w:val="0039534D"/>
    <w:rsid w:val="0039545D"/>
    <w:rsid w:val="00395BA3"/>
    <w:rsid w:val="00395DE3"/>
    <w:rsid w:val="00395EFD"/>
    <w:rsid w:val="003961E9"/>
    <w:rsid w:val="0039628C"/>
    <w:rsid w:val="003965D7"/>
    <w:rsid w:val="003965DC"/>
    <w:rsid w:val="003967B5"/>
    <w:rsid w:val="003969E6"/>
    <w:rsid w:val="00396D63"/>
    <w:rsid w:val="00396F45"/>
    <w:rsid w:val="0039738F"/>
    <w:rsid w:val="00397414"/>
    <w:rsid w:val="003977F0"/>
    <w:rsid w:val="00397CF9"/>
    <w:rsid w:val="00397F4F"/>
    <w:rsid w:val="003A0397"/>
    <w:rsid w:val="003A04DA"/>
    <w:rsid w:val="003A099B"/>
    <w:rsid w:val="003A0D97"/>
    <w:rsid w:val="003A1730"/>
    <w:rsid w:val="003A177D"/>
    <w:rsid w:val="003A1B17"/>
    <w:rsid w:val="003A1E54"/>
    <w:rsid w:val="003A235C"/>
    <w:rsid w:val="003A2614"/>
    <w:rsid w:val="003A2804"/>
    <w:rsid w:val="003A28EB"/>
    <w:rsid w:val="003A293B"/>
    <w:rsid w:val="003A2A1F"/>
    <w:rsid w:val="003A2B3C"/>
    <w:rsid w:val="003A2BE4"/>
    <w:rsid w:val="003A3232"/>
    <w:rsid w:val="003A331F"/>
    <w:rsid w:val="003A35A7"/>
    <w:rsid w:val="003A3804"/>
    <w:rsid w:val="003A392F"/>
    <w:rsid w:val="003A3C12"/>
    <w:rsid w:val="003A3DC5"/>
    <w:rsid w:val="003A40ED"/>
    <w:rsid w:val="003A435B"/>
    <w:rsid w:val="003A43CD"/>
    <w:rsid w:val="003A464D"/>
    <w:rsid w:val="003A46CA"/>
    <w:rsid w:val="003A47F3"/>
    <w:rsid w:val="003A49F4"/>
    <w:rsid w:val="003A4A0E"/>
    <w:rsid w:val="003A4B9F"/>
    <w:rsid w:val="003A56B7"/>
    <w:rsid w:val="003A572F"/>
    <w:rsid w:val="003A67E0"/>
    <w:rsid w:val="003A6C02"/>
    <w:rsid w:val="003A6DF8"/>
    <w:rsid w:val="003A735F"/>
    <w:rsid w:val="003A7368"/>
    <w:rsid w:val="003A7610"/>
    <w:rsid w:val="003A77ED"/>
    <w:rsid w:val="003B0062"/>
    <w:rsid w:val="003B0258"/>
    <w:rsid w:val="003B0A95"/>
    <w:rsid w:val="003B0ED8"/>
    <w:rsid w:val="003B1898"/>
    <w:rsid w:val="003B192E"/>
    <w:rsid w:val="003B1E1E"/>
    <w:rsid w:val="003B1E99"/>
    <w:rsid w:val="003B1EFB"/>
    <w:rsid w:val="003B2179"/>
    <w:rsid w:val="003B23C9"/>
    <w:rsid w:val="003B250D"/>
    <w:rsid w:val="003B252C"/>
    <w:rsid w:val="003B2577"/>
    <w:rsid w:val="003B2718"/>
    <w:rsid w:val="003B2AA5"/>
    <w:rsid w:val="003B2BD3"/>
    <w:rsid w:val="003B2D2C"/>
    <w:rsid w:val="003B2D4B"/>
    <w:rsid w:val="003B2F10"/>
    <w:rsid w:val="003B3790"/>
    <w:rsid w:val="003B3AE3"/>
    <w:rsid w:val="003B429B"/>
    <w:rsid w:val="003B45CD"/>
    <w:rsid w:val="003B4C52"/>
    <w:rsid w:val="003B4DBD"/>
    <w:rsid w:val="003B4FC2"/>
    <w:rsid w:val="003B5046"/>
    <w:rsid w:val="003B51BA"/>
    <w:rsid w:val="003B52BD"/>
    <w:rsid w:val="003B5638"/>
    <w:rsid w:val="003B592B"/>
    <w:rsid w:val="003B5B69"/>
    <w:rsid w:val="003B67ED"/>
    <w:rsid w:val="003B68D3"/>
    <w:rsid w:val="003B6B4F"/>
    <w:rsid w:val="003B6DC1"/>
    <w:rsid w:val="003B7257"/>
    <w:rsid w:val="003B7310"/>
    <w:rsid w:val="003B78EF"/>
    <w:rsid w:val="003B7F4B"/>
    <w:rsid w:val="003C020F"/>
    <w:rsid w:val="003C0354"/>
    <w:rsid w:val="003C047B"/>
    <w:rsid w:val="003C07F6"/>
    <w:rsid w:val="003C08E9"/>
    <w:rsid w:val="003C0AA9"/>
    <w:rsid w:val="003C0AAF"/>
    <w:rsid w:val="003C0E6F"/>
    <w:rsid w:val="003C0E87"/>
    <w:rsid w:val="003C107D"/>
    <w:rsid w:val="003C11BC"/>
    <w:rsid w:val="003C12F4"/>
    <w:rsid w:val="003C15C7"/>
    <w:rsid w:val="003C1671"/>
    <w:rsid w:val="003C16D2"/>
    <w:rsid w:val="003C1821"/>
    <w:rsid w:val="003C1919"/>
    <w:rsid w:val="003C23B9"/>
    <w:rsid w:val="003C2451"/>
    <w:rsid w:val="003C278E"/>
    <w:rsid w:val="003C285E"/>
    <w:rsid w:val="003C2C7F"/>
    <w:rsid w:val="003C2E59"/>
    <w:rsid w:val="003C2FD5"/>
    <w:rsid w:val="003C30B0"/>
    <w:rsid w:val="003C3C27"/>
    <w:rsid w:val="003C3C52"/>
    <w:rsid w:val="003C3D9C"/>
    <w:rsid w:val="003C3EFF"/>
    <w:rsid w:val="003C426E"/>
    <w:rsid w:val="003C437C"/>
    <w:rsid w:val="003C45FE"/>
    <w:rsid w:val="003C47E9"/>
    <w:rsid w:val="003C4DF3"/>
    <w:rsid w:val="003C4EB8"/>
    <w:rsid w:val="003C5561"/>
    <w:rsid w:val="003C567C"/>
    <w:rsid w:val="003C593F"/>
    <w:rsid w:val="003C5A2D"/>
    <w:rsid w:val="003C5DC3"/>
    <w:rsid w:val="003C5F43"/>
    <w:rsid w:val="003C6038"/>
    <w:rsid w:val="003C62FC"/>
    <w:rsid w:val="003C69F6"/>
    <w:rsid w:val="003C6B51"/>
    <w:rsid w:val="003C7394"/>
    <w:rsid w:val="003C771E"/>
    <w:rsid w:val="003C77AA"/>
    <w:rsid w:val="003C7D18"/>
    <w:rsid w:val="003D00C1"/>
    <w:rsid w:val="003D032A"/>
    <w:rsid w:val="003D04DA"/>
    <w:rsid w:val="003D06FC"/>
    <w:rsid w:val="003D0792"/>
    <w:rsid w:val="003D0825"/>
    <w:rsid w:val="003D0ADD"/>
    <w:rsid w:val="003D0D5C"/>
    <w:rsid w:val="003D167B"/>
    <w:rsid w:val="003D1DCC"/>
    <w:rsid w:val="003D28ED"/>
    <w:rsid w:val="003D2ACE"/>
    <w:rsid w:val="003D31A7"/>
    <w:rsid w:val="003D36D0"/>
    <w:rsid w:val="003D3920"/>
    <w:rsid w:val="003D3D3C"/>
    <w:rsid w:val="003D40D0"/>
    <w:rsid w:val="003D4D29"/>
    <w:rsid w:val="003D4F7F"/>
    <w:rsid w:val="003D5559"/>
    <w:rsid w:val="003D5677"/>
    <w:rsid w:val="003D56C5"/>
    <w:rsid w:val="003D5926"/>
    <w:rsid w:val="003D59A3"/>
    <w:rsid w:val="003D5C58"/>
    <w:rsid w:val="003D5E3C"/>
    <w:rsid w:val="003D5EE2"/>
    <w:rsid w:val="003D5F15"/>
    <w:rsid w:val="003D668C"/>
    <w:rsid w:val="003D6943"/>
    <w:rsid w:val="003D6961"/>
    <w:rsid w:val="003D69F4"/>
    <w:rsid w:val="003D69FF"/>
    <w:rsid w:val="003D6B8E"/>
    <w:rsid w:val="003D6D34"/>
    <w:rsid w:val="003D6E1A"/>
    <w:rsid w:val="003D6EA6"/>
    <w:rsid w:val="003D6FC9"/>
    <w:rsid w:val="003D7018"/>
    <w:rsid w:val="003D73A5"/>
    <w:rsid w:val="003D74D4"/>
    <w:rsid w:val="003D74DB"/>
    <w:rsid w:val="003D7663"/>
    <w:rsid w:val="003D7AB2"/>
    <w:rsid w:val="003D7D77"/>
    <w:rsid w:val="003D7D9B"/>
    <w:rsid w:val="003E009A"/>
    <w:rsid w:val="003E02E4"/>
    <w:rsid w:val="003E062C"/>
    <w:rsid w:val="003E085B"/>
    <w:rsid w:val="003E090C"/>
    <w:rsid w:val="003E0B36"/>
    <w:rsid w:val="003E0D14"/>
    <w:rsid w:val="003E0D70"/>
    <w:rsid w:val="003E0E27"/>
    <w:rsid w:val="003E1715"/>
    <w:rsid w:val="003E17B0"/>
    <w:rsid w:val="003E1C1E"/>
    <w:rsid w:val="003E1E02"/>
    <w:rsid w:val="003E25D0"/>
    <w:rsid w:val="003E2926"/>
    <w:rsid w:val="003E29BE"/>
    <w:rsid w:val="003E2EB5"/>
    <w:rsid w:val="003E2F00"/>
    <w:rsid w:val="003E31C0"/>
    <w:rsid w:val="003E3B89"/>
    <w:rsid w:val="003E3EA5"/>
    <w:rsid w:val="003E4194"/>
    <w:rsid w:val="003E4386"/>
    <w:rsid w:val="003E47AC"/>
    <w:rsid w:val="003E499E"/>
    <w:rsid w:val="003E4CE1"/>
    <w:rsid w:val="003E4D0A"/>
    <w:rsid w:val="003E5011"/>
    <w:rsid w:val="003E5099"/>
    <w:rsid w:val="003E50A2"/>
    <w:rsid w:val="003E5392"/>
    <w:rsid w:val="003E5B7A"/>
    <w:rsid w:val="003E5C2D"/>
    <w:rsid w:val="003E5EA9"/>
    <w:rsid w:val="003E6205"/>
    <w:rsid w:val="003E661D"/>
    <w:rsid w:val="003E69C5"/>
    <w:rsid w:val="003E6A29"/>
    <w:rsid w:val="003E6D7B"/>
    <w:rsid w:val="003E6DA9"/>
    <w:rsid w:val="003E6DD8"/>
    <w:rsid w:val="003E6EAB"/>
    <w:rsid w:val="003E712F"/>
    <w:rsid w:val="003E715B"/>
    <w:rsid w:val="003E76C2"/>
    <w:rsid w:val="003E7C99"/>
    <w:rsid w:val="003F0001"/>
    <w:rsid w:val="003F0220"/>
    <w:rsid w:val="003F0734"/>
    <w:rsid w:val="003F0918"/>
    <w:rsid w:val="003F0B53"/>
    <w:rsid w:val="003F0C88"/>
    <w:rsid w:val="003F0F62"/>
    <w:rsid w:val="003F1110"/>
    <w:rsid w:val="003F16AB"/>
    <w:rsid w:val="003F16E3"/>
    <w:rsid w:val="003F1775"/>
    <w:rsid w:val="003F17F6"/>
    <w:rsid w:val="003F1A3F"/>
    <w:rsid w:val="003F1DD7"/>
    <w:rsid w:val="003F1E06"/>
    <w:rsid w:val="003F1E1E"/>
    <w:rsid w:val="003F2023"/>
    <w:rsid w:val="003F2569"/>
    <w:rsid w:val="003F2DE8"/>
    <w:rsid w:val="003F301D"/>
    <w:rsid w:val="003F323A"/>
    <w:rsid w:val="003F38DC"/>
    <w:rsid w:val="003F38E1"/>
    <w:rsid w:val="003F3982"/>
    <w:rsid w:val="003F3E53"/>
    <w:rsid w:val="003F3F63"/>
    <w:rsid w:val="003F41BE"/>
    <w:rsid w:val="003F42ED"/>
    <w:rsid w:val="003F464B"/>
    <w:rsid w:val="003F46A5"/>
    <w:rsid w:val="003F46BB"/>
    <w:rsid w:val="003F4776"/>
    <w:rsid w:val="003F4BC0"/>
    <w:rsid w:val="003F4F47"/>
    <w:rsid w:val="003F52EF"/>
    <w:rsid w:val="003F55EA"/>
    <w:rsid w:val="003F579A"/>
    <w:rsid w:val="003F61ED"/>
    <w:rsid w:val="003F6213"/>
    <w:rsid w:val="003F6243"/>
    <w:rsid w:val="003F6288"/>
    <w:rsid w:val="003F6450"/>
    <w:rsid w:val="003F6813"/>
    <w:rsid w:val="003F69AC"/>
    <w:rsid w:val="003F76B1"/>
    <w:rsid w:val="003F7C16"/>
    <w:rsid w:val="00400016"/>
    <w:rsid w:val="004000A3"/>
    <w:rsid w:val="0040054C"/>
    <w:rsid w:val="0040080B"/>
    <w:rsid w:val="00400D56"/>
    <w:rsid w:val="00400F55"/>
    <w:rsid w:val="004017CA"/>
    <w:rsid w:val="00401AF9"/>
    <w:rsid w:val="00401BA3"/>
    <w:rsid w:val="00401EAB"/>
    <w:rsid w:val="004025E4"/>
    <w:rsid w:val="0040262C"/>
    <w:rsid w:val="004032FA"/>
    <w:rsid w:val="00403403"/>
    <w:rsid w:val="00403440"/>
    <w:rsid w:val="004037BE"/>
    <w:rsid w:val="00403A7E"/>
    <w:rsid w:val="00403B97"/>
    <w:rsid w:val="00403F21"/>
    <w:rsid w:val="00404193"/>
    <w:rsid w:val="00404482"/>
    <w:rsid w:val="00404BFA"/>
    <w:rsid w:val="00404E73"/>
    <w:rsid w:val="00405004"/>
    <w:rsid w:val="0040505A"/>
    <w:rsid w:val="00405185"/>
    <w:rsid w:val="004054CA"/>
    <w:rsid w:val="00405553"/>
    <w:rsid w:val="004058B8"/>
    <w:rsid w:val="00405C0B"/>
    <w:rsid w:val="00405C10"/>
    <w:rsid w:val="00405DD5"/>
    <w:rsid w:val="00405ED5"/>
    <w:rsid w:val="00405F2D"/>
    <w:rsid w:val="00405FB6"/>
    <w:rsid w:val="004065EF"/>
    <w:rsid w:val="00406A9E"/>
    <w:rsid w:val="00406C98"/>
    <w:rsid w:val="00406E55"/>
    <w:rsid w:val="004074D1"/>
    <w:rsid w:val="00407D84"/>
    <w:rsid w:val="00410A64"/>
    <w:rsid w:val="00410A8D"/>
    <w:rsid w:val="00410B7B"/>
    <w:rsid w:val="00410DAF"/>
    <w:rsid w:val="00410EF0"/>
    <w:rsid w:val="00410F62"/>
    <w:rsid w:val="0041192D"/>
    <w:rsid w:val="00411A62"/>
    <w:rsid w:val="00411C75"/>
    <w:rsid w:val="00411C7A"/>
    <w:rsid w:val="00411EB7"/>
    <w:rsid w:val="00412073"/>
    <w:rsid w:val="004120EC"/>
    <w:rsid w:val="00412534"/>
    <w:rsid w:val="004125B0"/>
    <w:rsid w:val="00412E4F"/>
    <w:rsid w:val="0041333F"/>
    <w:rsid w:val="004137BB"/>
    <w:rsid w:val="004137CE"/>
    <w:rsid w:val="0041396C"/>
    <w:rsid w:val="00414163"/>
    <w:rsid w:val="0041450E"/>
    <w:rsid w:val="00414978"/>
    <w:rsid w:val="0041526E"/>
    <w:rsid w:val="004159C6"/>
    <w:rsid w:val="00415EC3"/>
    <w:rsid w:val="00415FBC"/>
    <w:rsid w:val="00416394"/>
    <w:rsid w:val="004168E7"/>
    <w:rsid w:val="0041697B"/>
    <w:rsid w:val="00416CAE"/>
    <w:rsid w:val="00416D86"/>
    <w:rsid w:val="00416FE0"/>
    <w:rsid w:val="00417149"/>
    <w:rsid w:val="004175CE"/>
    <w:rsid w:val="00417A33"/>
    <w:rsid w:val="00417E27"/>
    <w:rsid w:val="00420292"/>
    <w:rsid w:val="00420544"/>
    <w:rsid w:val="00420565"/>
    <w:rsid w:val="004205EA"/>
    <w:rsid w:val="004208C3"/>
    <w:rsid w:val="00420BC7"/>
    <w:rsid w:val="00420DB5"/>
    <w:rsid w:val="00420DE5"/>
    <w:rsid w:val="00420E79"/>
    <w:rsid w:val="00420FE2"/>
    <w:rsid w:val="00421040"/>
    <w:rsid w:val="004219D8"/>
    <w:rsid w:val="004219ED"/>
    <w:rsid w:val="00421CCF"/>
    <w:rsid w:val="00421DDA"/>
    <w:rsid w:val="0042209A"/>
    <w:rsid w:val="00422640"/>
    <w:rsid w:val="004229CC"/>
    <w:rsid w:val="00422CD1"/>
    <w:rsid w:val="004230AE"/>
    <w:rsid w:val="004235EF"/>
    <w:rsid w:val="00423AC8"/>
    <w:rsid w:val="00423B03"/>
    <w:rsid w:val="00423C04"/>
    <w:rsid w:val="00424020"/>
    <w:rsid w:val="00424041"/>
    <w:rsid w:val="0042426C"/>
    <w:rsid w:val="00424569"/>
    <w:rsid w:val="00424820"/>
    <w:rsid w:val="0042497D"/>
    <w:rsid w:val="00424C78"/>
    <w:rsid w:val="00424CA9"/>
    <w:rsid w:val="00424CB6"/>
    <w:rsid w:val="00424EDD"/>
    <w:rsid w:val="004250B8"/>
    <w:rsid w:val="004251B1"/>
    <w:rsid w:val="00425B85"/>
    <w:rsid w:val="00426566"/>
    <w:rsid w:val="00426622"/>
    <w:rsid w:val="00426881"/>
    <w:rsid w:val="00426938"/>
    <w:rsid w:val="00426DC9"/>
    <w:rsid w:val="004275DE"/>
    <w:rsid w:val="004277A6"/>
    <w:rsid w:val="00427A19"/>
    <w:rsid w:val="00427BAF"/>
    <w:rsid w:val="00427E30"/>
    <w:rsid w:val="00427F7E"/>
    <w:rsid w:val="004300B4"/>
    <w:rsid w:val="004301F7"/>
    <w:rsid w:val="00430356"/>
    <w:rsid w:val="004303D4"/>
    <w:rsid w:val="00430D99"/>
    <w:rsid w:val="00430EB8"/>
    <w:rsid w:val="00431026"/>
    <w:rsid w:val="004310A0"/>
    <w:rsid w:val="00431111"/>
    <w:rsid w:val="004312D6"/>
    <w:rsid w:val="00431413"/>
    <w:rsid w:val="00431AF0"/>
    <w:rsid w:val="00431E00"/>
    <w:rsid w:val="00431F88"/>
    <w:rsid w:val="0043277A"/>
    <w:rsid w:val="0043311F"/>
    <w:rsid w:val="00433283"/>
    <w:rsid w:val="0043334D"/>
    <w:rsid w:val="0043342F"/>
    <w:rsid w:val="00433641"/>
    <w:rsid w:val="00433792"/>
    <w:rsid w:val="004337F8"/>
    <w:rsid w:val="0043398B"/>
    <w:rsid w:val="00433B9D"/>
    <w:rsid w:val="00433C12"/>
    <w:rsid w:val="004343BC"/>
    <w:rsid w:val="00434777"/>
    <w:rsid w:val="004349EE"/>
    <w:rsid w:val="00434E9F"/>
    <w:rsid w:val="004352CC"/>
    <w:rsid w:val="00435C95"/>
    <w:rsid w:val="0043647A"/>
    <w:rsid w:val="00436678"/>
    <w:rsid w:val="004372F5"/>
    <w:rsid w:val="0043736B"/>
    <w:rsid w:val="00437451"/>
    <w:rsid w:val="00437537"/>
    <w:rsid w:val="0043759E"/>
    <w:rsid w:val="004377BF"/>
    <w:rsid w:val="00437BFD"/>
    <w:rsid w:val="00437E20"/>
    <w:rsid w:val="004400CF"/>
    <w:rsid w:val="004401D3"/>
    <w:rsid w:val="00440227"/>
    <w:rsid w:val="00440444"/>
    <w:rsid w:val="004407A7"/>
    <w:rsid w:val="004414FB"/>
    <w:rsid w:val="0044155E"/>
    <w:rsid w:val="0044169A"/>
    <w:rsid w:val="0044220A"/>
    <w:rsid w:val="00442226"/>
    <w:rsid w:val="004422A4"/>
    <w:rsid w:val="00442352"/>
    <w:rsid w:val="00442AFE"/>
    <w:rsid w:val="00442C7A"/>
    <w:rsid w:val="004430CF"/>
    <w:rsid w:val="00443402"/>
    <w:rsid w:val="004436B7"/>
    <w:rsid w:val="0044394E"/>
    <w:rsid w:val="00443FAE"/>
    <w:rsid w:val="00443FEE"/>
    <w:rsid w:val="00444189"/>
    <w:rsid w:val="004441A6"/>
    <w:rsid w:val="00444568"/>
    <w:rsid w:val="00444ACA"/>
    <w:rsid w:val="00444EDB"/>
    <w:rsid w:val="00445370"/>
    <w:rsid w:val="00445465"/>
    <w:rsid w:val="00445B6C"/>
    <w:rsid w:val="00445E1E"/>
    <w:rsid w:val="00445EBB"/>
    <w:rsid w:val="00445EC8"/>
    <w:rsid w:val="00445F30"/>
    <w:rsid w:val="00445FDD"/>
    <w:rsid w:val="00446421"/>
    <w:rsid w:val="004464C6"/>
    <w:rsid w:val="004466B4"/>
    <w:rsid w:val="004466B9"/>
    <w:rsid w:val="00446900"/>
    <w:rsid w:val="00446A4E"/>
    <w:rsid w:val="00446AF7"/>
    <w:rsid w:val="00446B82"/>
    <w:rsid w:val="00446FFA"/>
    <w:rsid w:val="00447690"/>
    <w:rsid w:val="00447B93"/>
    <w:rsid w:val="00447BB0"/>
    <w:rsid w:val="0045005F"/>
    <w:rsid w:val="004500E7"/>
    <w:rsid w:val="00450408"/>
    <w:rsid w:val="00450665"/>
    <w:rsid w:val="00450753"/>
    <w:rsid w:val="0045128C"/>
    <w:rsid w:val="00451317"/>
    <w:rsid w:val="00451364"/>
    <w:rsid w:val="00451E7B"/>
    <w:rsid w:val="00452567"/>
    <w:rsid w:val="00452DF9"/>
    <w:rsid w:val="00452E89"/>
    <w:rsid w:val="00452F38"/>
    <w:rsid w:val="0045393E"/>
    <w:rsid w:val="00453BA9"/>
    <w:rsid w:val="00453F9A"/>
    <w:rsid w:val="004542FC"/>
    <w:rsid w:val="00454724"/>
    <w:rsid w:val="00454789"/>
    <w:rsid w:val="00454CB3"/>
    <w:rsid w:val="00455080"/>
    <w:rsid w:val="004554FA"/>
    <w:rsid w:val="0045559C"/>
    <w:rsid w:val="00455672"/>
    <w:rsid w:val="00455718"/>
    <w:rsid w:val="00455A1E"/>
    <w:rsid w:val="00455D39"/>
    <w:rsid w:val="00455D9D"/>
    <w:rsid w:val="00455E1E"/>
    <w:rsid w:val="00455E30"/>
    <w:rsid w:val="00455EDB"/>
    <w:rsid w:val="00455F69"/>
    <w:rsid w:val="00456018"/>
    <w:rsid w:val="0045632D"/>
    <w:rsid w:val="004563EB"/>
    <w:rsid w:val="004565D6"/>
    <w:rsid w:val="00456C00"/>
    <w:rsid w:val="00456D04"/>
    <w:rsid w:val="00456E08"/>
    <w:rsid w:val="00456F2D"/>
    <w:rsid w:val="00457146"/>
    <w:rsid w:val="004576BA"/>
    <w:rsid w:val="00457822"/>
    <w:rsid w:val="00457A22"/>
    <w:rsid w:val="00457A76"/>
    <w:rsid w:val="00457DEA"/>
    <w:rsid w:val="00457F97"/>
    <w:rsid w:val="004601C4"/>
    <w:rsid w:val="004602E2"/>
    <w:rsid w:val="004605D6"/>
    <w:rsid w:val="0046079C"/>
    <w:rsid w:val="004607CA"/>
    <w:rsid w:val="004608E9"/>
    <w:rsid w:val="00460E59"/>
    <w:rsid w:val="00460F65"/>
    <w:rsid w:val="00461008"/>
    <w:rsid w:val="004612F7"/>
    <w:rsid w:val="0046137C"/>
    <w:rsid w:val="004615AA"/>
    <w:rsid w:val="00461602"/>
    <w:rsid w:val="00461B1E"/>
    <w:rsid w:val="004623EE"/>
    <w:rsid w:val="00462771"/>
    <w:rsid w:val="00462A33"/>
    <w:rsid w:val="0046307E"/>
    <w:rsid w:val="004632BD"/>
    <w:rsid w:val="00463320"/>
    <w:rsid w:val="00463807"/>
    <w:rsid w:val="004639B3"/>
    <w:rsid w:val="00463AE3"/>
    <w:rsid w:val="00463B94"/>
    <w:rsid w:val="00463FC8"/>
    <w:rsid w:val="00464060"/>
    <w:rsid w:val="00464CB3"/>
    <w:rsid w:val="00464F4D"/>
    <w:rsid w:val="004651C2"/>
    <w:rsid w:val="004653A7"/>
    <w:rsid w:val="00465472"/>
    <w:rsid w:val="0046600F"/>
    <w:rsid w:val="0046633C"/>
    <w:rsid w:val="004663D1"/>
    <w:rsid w:val="004665FF"/>
    <w:rsid w:val="00466968"/>
    <w:rsid w:val="004669AA"/>
    <w:rsid w:val="00466A47"/>
    <w:rsid w:val="00466B67"/>
    <w:rsid w:val="004670EA"/>
    <w:rsid w:val="004674A6"/>
    <w:rsid w:val="004674B2"/>
    <w:rsid w:val="0046757B"/>
    <w:rsid w:val="004676AD"/>
    <w:rsid w:val="004676C3"/>
    <w:rsid w:val="0046773E"/>
    <w:rsid w:val="00467C9B"/>
    <w:rsid w:val="00467D7E"/>
    <w:rsid w:val="00470154"/>
    <w:rsid w:val="004701E0"/>
    <w:rsid w:val="004702D8"/>
    <w:rsid w:val="004703F7"/>
    <w:rsid w:val="00470684"/>
    <w:rsid w:val="00470D0E"/>
    <w:rsid w:val="00470E4E"/>
    <w:rsid w:val="0047121E"/>
    <w:rsid w:val="00471266"/>
    <w:rsid w:val="00471817"/>
    <w:rsid w:val="00471C11"/>
    <w:rsid w:val="00471D9F"/>
    <w:rsid w:val="00471DA4"/>
    <w:rsid w:val="00471E2D"/>
    <w:rsid w:val="00471F66"/>
    <w:rsid w:val="00471FE4"/>
    <w:rsid w:val="004720C4"/>
    <w:rsid w:val="00472171"/>
    <w:rsid w:val="004728AE"/>
    <w:rsid w:val="00472B84"/>
    <w:rsid w:val="00472E42"/>
    <w:rsid w:val="004730A5"/>
    <w:rsid w:val="0047349B"/>
    <w:rsid w:val="00473527"/>
    <w:rsid w:val="0047355F"/>
    <w:rsid w:val="00473602"/>
    <w:rsid w:val="00473634"/>
    <w:rsid w:val="004736CD"/>
    <w:rsid w:val="00473B70"/>
    <w:rsid w:val="00474464"/>
    <w:rsid w:val="004744CC"/>
    <w:rsid w:val="00474843"/>
    <w:rsid w:val="00474994"/>
    <w:rsid w:val="00474EBE"/>
    <w:rsid w:val="004750C4"/>
    <w:rsid w:val="004752A0"/>
    <w:rsid w:val="004752DD"/>
    <w:rsid w:val="0047571F"/>
    <w:rsid w:val="00475942"/>
    <w:rsid w:val="0047601D"/>
    <w:rsid w:val="004762E4"/>
    <w:rsid w:val="0047728E"/>
    <w:rsid w:val="004778D3"/>
    <w:rsid w:val="00477DB3"/>
    <w:rsid w:val="00477EAA"/>
    <w:rsid w:val="004802F8"/>
    <w:rsid w:val="00480941"/>
    <w:rsid w:val="004809C4"/>
    <w:rsid w:val="00480D40"/>
    <w:rsid w:val="00481216"/>
    <w:rsid w:val="00481408"/>
    <w:rsid w:val="004815CA"/>
    <w:rsid w:val="004815F4"/>
    <w:rsid w:val="004816EC"/>
    <w:rsid w:val="0048186A"/>
    <w:rsid w:val="0048193B"/>
    <w:rsid w:val="00481AB5"/>
    <w:rsid w:val="00481BBE"/>
    <w:rsid w:val="00481E00"/>
    <w:rsid w:val="0048257A"/>
    <w:rsid w:val="00482684"/>
    <w:rsid w:val="00482841"/>
    <w:rsid w:val="00482AC8"/>
    <w:rsid w:val="00482D4D"/>
    <w:rsid w:val="0048315E"/>
    <w:rsid w:val="00483EAF"/>
    <w:rsid w:val="00483F4A"/>
    <w:rsid w:val="00483F4D"/>
    <w:rsid w:val="00484626"/>
    <w:rsid w:val="00484787"/>
    <w:rsid w:val="00484965"/>
    <w:rsid w:val="00484A00"/>
    <w:rsid w:val="00484EA5"/>
    <w:rsid w:val="004850F9"/>
    <w:rsid w:val="0048533E"/>
    <w:rsid w:val="00485400"/>
    <w:rsid w:val="00485DDC"/>
    <w:rsid w:val="00486563"/>
    <w:rsid w:val="0048673D"/>
    <w:rsid w:val="00486922"/>
    <w:rsid w:val="00486958"/>
    <w:rsid w:val="00486AAA"/>
    <w:rsid w:val="00486AE8"/>
    <w:rsid w:val="00486CBB"/>
    <w:rsid w:val="00486FEC"/>
    <w:rsid w:val="00487218"/>
    <w:rsid w:val="00487632"/>
    <w:rsid w:val="004876CA"/>
    <w:rsid w:val="00487A90"/>
    <w:rsid w:val="00487D28"/>
    <w:rsid w:val="00490000"/>
    <w:rsid w:val="00490135"/>
    <w:rsid w:val="00490145"/>
    <w:rsid w:val="00490296"/>
    <w:rsid w:val="004902B5"/>
    <w:rsid w:val="004902D2"/>
    <w:rsid w:val="00490616"/>
    <w:rsid w:val="00490BF0"/>
    <w:rsid w:val="00490CF7"/>
    <w:rsid w:val="00491116"/>
    <w:rsid w:val="00491316"/>
    <w:rsid w:val="0049133A"/>
    <w:rsid w:val="00491B76"/>
    <w:rsid w:val="0049205C"/>
    <w:rsid w:val="0049206C"/>
    <w:rsid w:val="00492639"/>
    <w:rsid w:val="0049287A"/>
    <w:rsid w:val="00492B0A"/>
    <w:rsid w:val="00492B1B"/>
    <w:rsid w:val="00493627"/>
    <w:rsid w:val="00493E1F"/>
    <w:rsid w:val="00493F9D"/>
    <w:rsid w:val="00494A66"/>
    <w:rsid w:val="00494EDA"/>
    <w:rsid w:val="0049508F"/>
    <w:rsid w:val="004951A9"/>
    <w:rsid w:val="0049527C"/>
    <w:rsid w:val="00495558"/>
    <w:rsid w:val="004955C6"/>
    <w:rsid w:val="00495763"/>
    <w:rsid w:val="0049576C"/>
    <w:rsid w:val="004957F0"/>
    <w:rsid w:val="004958EA"/>
    <w:rsid w:val="00495C4C"/>
    <w:rsid w:val="004964A1"/>
    <w:rsid w:val="00496796"/>
    <w:rsid w:val="0049701C"/>
    <w:rsid w:val="00497221"/>
    <w:rsid w:val="0049756A"/>
    <w:rsid w:val="00497570"/>
    <w:rsid w:val="00497C9A"/>
    <w:rsid w:val="004A0222"/>
    <w:rsid w:val="004A031D"/>
    <w:rsid w:val="004A04A1"/>
    <w:rsid w:val="004A0793"/>
    <w:rsid w:val="004A0BF3"/>
    <w:rsid w:val="004A0C80"/>
    <w:rsid w:val="004A0CA6"/>
    <w:rsid w:val="004A1395"/>
    <w:rsid w:val="004A1496"/>
    <w:rsid w:val="004A158E"/>
    <w:rsid w:val="004A1669"/>
    <w:rsid w:val="004A1D5C"/>
    <w:rsid w:val="004A225E"/>
    <w:rsid w:val="004A2351"/>
    <w:rsid w:val="004A2A4C"/>
    <w:rsid w:val="004A2C8D"/>
    <w:rsid w:val="004A2E10"/>
    <w:rsid w:val="004A2F82"/>
    <w:rsid w:val="004A31FD"/>
    <w:rsid w:val="004A37C6"/>
    <w:rsid w:val="004A3D7B"/>
    <w:rsid w:val="004A3F57"/>
    <w:rsid w:val="004A3FAF"/>
    <w:rsid w:val="004A421E"/>
    <w:rsid w:val="004A441F"/>
    <w:rsid w:val="004A4639"/>
    <w:rsid w:val="004A497A"/>
    <w:rsid w:val="004A4E56"/>
    <w:rsid w:val="004A4E8F"/>
    <w:rsid w:val="004A51F5"/>
    <w:rsid w:val="004A5676"/>
    <w:rsid w:val="004A5935"/>
    <w:rsid w:val="004A59F4"/>
    <w:rsid w:val="004A5B95"/>
    <w:rsid w:val="004A5EDF"/>
    <w:rsid w:val="004A625D"/>
    <w:rsid w:val="004A6278"/>
    <w:rsid w:val="004A6614"/>
    <w:rsid w:val="004A667C"/>
    <w:rsid w:val="004A6859"/>
    <w:rsid w:val="004A6D4F"/>
    <w:rsid w:val="004A6DFB"/>
    <w:rsid w:val="004A70D9"/>
    <w:rsid w:val="004A77E2"/>
    <w:rsid w:val="004A783F"/>
    <w:rsid w:val="004A7D17"/>
    <w:rsid w:val="004A7DB6"/>
    <w:rsid w:val="004A7F8C"/>
    <w:rsid w:val="004B023B"/>
    <w:rsid w:val="004B046C"/>
    <w:rsid w:val="004B07BA"/>
    <w:rsid w:val="004B1976"/>
    <w:rsid w:val="004B1ACF"/>
    <w:rsid w:val="004B1F3A"/>
    <w:rsid w:val="004B2096"/>
    <w:rsid w:val="004B2289"/>
    <w:rsid w:val="004B2776"/>
    <w:rsid w:val="004B2BBB"/>
    <w:rsid w:val="004B3AA1"/>
    <w:rsid w:val="004B3D1A"/>
    <w:rsid w:val="004B3F22"/>
    <w:rsid w:val="004B40FF"/>
    <w:rsid w:val="004B42DC"/>
    <w:rsid w:val="004B44D2"/>
    <w:rsid w:val="004B4544"/>
    <w:rsid w:val="004B4649"/>
    <w:rsid w:val="004B4716"/>
    <w:rsid w:val="004B4DD1"/>
    <w:rsid w:val="004B4EEC"/>
    <w:rsid w:val="004B50A2"/>
    <w:rsid w:val="004B50DD"/>
    <w:rsid w:val="004B5377"/>
    <w:rsid w:val="004B55E7"/>
    <w:rsid w:val="004B5762"/>
    <w:rsid w:val="004B59AF"/>
    <w:rsid w:val="004B5C1F"/>
    <w:rsid w:val="004B5C4F"/>
    <w:rsid w:val="004B5E62"/>
    <w:rsid w:val="004B5FA3"/>
    <w:rsid w:val="004B6696"/>
    <w:rsid w:val="004B66EC"/>
    <w:rsid w:val="004B68C0"/>
    <w:rsid w:val="004B6BA7"/>
    <w:rsid w:val="004B7527"/>
    <w:rsid w:val="004B7580"/>
    <w:rsid w:val="004B75B3"/>
    <w:rsid w:val="004B76DF"/>
    <w:rsid w:val="004B7704"/>
    <w:rsid w:val="004B7863"/>
    <w:rsid w:val="004B7C8C"/>
    <w:rsid w:val="004B7E55"/>
    <w:rsid w:val="004B7E69"/>
    <w:rsid w:val="004C0028"/>
    <w:rsid w:val="004C00C6"/>
    <w:rsid w:val="004C0308"/>
    <w:rsid w:val="004C0A79"/>
    <w:rsid w:val="004C0EC8"/>
    <w:rsid w:val="004C0F83"/>
    <w:rsid w:val="004C120E"/>
    <w:rsid w:val="004C1413"/>
    <w:rsid w:val="004C1894"/>
    <w:rsid w:val="004C1986"/>
    <w:rsid w:val="004C1D72"/>
    <w:rsid w:val="004C222A"/>
    <w:rsid w:val="004C2311"/>
    <w:rsid w:val="004C24CF"/>
    <w:rsid w:val="004C29FF"/>
    <w:rsid w:val="004C2B50"/>
    <w:rsid w:val="004C2BDE"/>
    <w:rsid w:val="004C314C"/>
    <w:rsid w:val="004C317F"/>
    <w:rsid w:val="004C3367"/>
    <w:rsid w:val="004C3376"/>
    <w:rsid w:val="004C3413"/>
    <w:rsid w:val="004C3796"/>
    <w:rsid w:val="004C39F2"/>
    <w:rsid w:val="004C3D01"/>
    <w:rsid w:val="004C3D0A"/>
    <w:rsid w:val="004C3E82"/>
    <w:rsid w:val="004C3F46"/>
    <w:rsid w:val="004C409C"/>
    <w:rsid w:val="004C40B8"/>
    <w:rsid w:val="004C416F"/>
    <w:rsid w:val="004C4808"/>
    <w:rsid w:val="004C4898"/>
    <w:rsid w:val="004C490C"/>
    <w:rsid w:val="004C4936"/>
    <w:rsid w:val="004C4E83"/>
    <w:rsid w:val="004C4EF7"/>
    <w:rsid w:val="004C4F90"/>
    <w:rsid w:val="004C5014"/>
    <w:rsid w:val="004C53FC"/>
    <w:rsid w:val="004C5479"/>
    <w:rsid w:val="004C5D07"/>
    <w:rsid w:val="004C5DE8"/>
    <w:rsid w:val="004C5DF7"/>
    <w:rsid w:val="004C5EF7"/>
    <w:rsid w:val="004C658D"/>
    <w:rsid w:val="004C6765"/>
    <w:rsid w:val="004C6F70"/>
    <w:rsid w:val="004C6F9D"/>
    <w:rsid w:val="004C70F2"/>
    <w:rsid w:val="004C71F0"/>
    <w:rsid w:val="004C7490"/>
    <w:rsid w:val="004D01D7"/>
    <w:rsid w:val="004D0398"/>
    <w:rsid w:val="004D04A3"/>
    <w:rsid w:val="004D05B8"/>
    <w:rsid w:val="004D05E3"/>
    <w:rsid w:val="004D074E"/>
    <w:rsid w:val="004D0D3A"/>
    <w:rsid w:val="004D0E91"/>
    <w:rsid w:val="004D1728"/>
    <w:rsid w:val="004D1888"/>
    <w:rsid w:val="004D1ADF"/>
    <w:rsid w:val="004D1E12"/>
    <w:rsid w:val="004D2215"/>
    <w:rsid w:val="004D28FC"/>
    <w:rsid w:val="004D29F6"/>
    <w:rsid w:val="004D2B31"/>
    <w:rsid w:val="004D3549"/>
    <w:rsid w:val="004D3699"/>
    <w:rsid w:val="004D3965"/>
    <w:rsid w:val="004D3E49"/>
    <w:rsid w:val="004D4F75"/>
    <w:rsid w:val="004D534A"/>
    <w:rsid w:val="004D53A1"/>
    <w:rsid w:val="004D55FE"/>
    <w:rsid w:val="004D5723"/>
    <w:rsid w:val="004D575D"/>
    <w:rsid w:val="004D5789"/>
    <w:rsid w:val="004D5BD3"/>
    <w:rsid w:val="004D5C70"/>
    <w:rsid w:val="004D6617"/>
    <w:rsid w:val="004D6FE5"/>
    <w:rsid w:val="004D7707"/>
    <w:rsid w:val="004D7B58"/>
    <w:rsid w:val="004D7CFD"/>
    <w:rsid w:val="004D7D5B"/>
    <w:rsid w:val="004E0654"/>
    <w:rsid w:val="004E065E"/>
    <w:rsid w:val="004E09D4"/>
    <w:rsid w:val="004E0A7E"/>
    <w:rsid w:val="004E0D43"/>
    <w:rsid w:val="004E0E81"/>
    <w:rsid w:val="004E0F15"/>
    <w:rsid w:val="004E0F8B"/>
    <w:rsid w:val="004E18AF"/>
    <w:rsid w:val="004E26F9"/>
    <w:rsid w:val="004E2736"/>
    <w:rsid w:val="004E2C1E"/>
    <w:rsid w:val="004E3276"/>
    <w:rsid w:val="004E3648"/>
    <w:rsid w:val="004E3932"/>
    <w:rsid w:val="004E3AF6"/>
    <w:rsid w:val="004E3D15"/>
    <w:rsid w:val="004E3DD6"/>
    <w:rsid w:val="004E3EC6"/>
    <w:rsid w:val="004E3EC8"/>
    <w:rsid w:val="004E3FCA"/>
    <w:rsid w:val="004E401A"/>
    <w:rsid w:val="004E40D4"/>
    <w:rsid w:val="004E4273"/>
    <w:rsid w:val="004E42C3"/>
    <w:rsid w:val="004E4710"/>
    <w:rsid w:val="004E4911"/>
    <w:rsid w:val="004E496D"/>
    <w:rsid w:val="004E4E9D"/>
    <w:rsid w:val="004E4F73"/>
    <w:rsid w:val="004E4FFA"/>
    <w:rsid w:val="004E4FFD"/>
    <w:rsid w:val="004E51EE"/>
    <w:rsid w:val="004E5781"/>
    <w:rsid w:val="004E633F"/>
    <w:rsid w:val="004E643D"/>
    <w:rsid w:val="004E6A95"/>
    <w:rsid w:val="004E6BB9"/>
    <w:rsid w:val="004E6C53"/>
    <w:rsid w:val="004E6E1B"/>
    <w:rsid w:val="004E78ED"/>
    <w:rsid w:val="004E796B"/>
    <w:rsid w:val="004E7B04"/>
    <w:rsid w:val="004F006D"/>
    <w:rsid w:val="004F00A7"/>
    <w:rsid w:val="004F00DF"/>
    <w:rsid w:val="004F0115"/>
    <w:rsid w:val="004F03CB"/>
    <w:rsid w:val="004F0522"/>
    <w:rsid w:val="004F05B2"/>
    <w:rsid w:val="004F0686"/>
    <w:rsid w:val="004F0731"/>
    <w:rsid w:val="004F0784"/>
    <w:rsid w:val="004F07A0"/>
    <w:rsid w:val="004F0D15"/>
    <w:rsid w:val="004F0FF7"/>
    <w:rsid w:val="004F1196"/>
    <w:rsid w:val="004F13EC"/>
    <w:rsid w:val="004F14AF"/>
    <w:rsid w:val="004F14C2"/>
    <w:rsid w:val="004F15D5"/>
    <w:rsid w:val="004F1A01"/>
    <w:rsid w:val="004F1EFF"/>
    <w:rsid w:val="004F203B"/>
    <w:rsid w:val="004F2199"/>
    <w:rsid w:val="004F286B"/>
    <w:rsid w:val="004F28A0"/>
    <w:rsid w:val="004F28DD"/>
    <w:rsid w:val="004F2CFC"/>
    <w:rsid w:val="004F2D02"/>
    <w:rsid w:val="004F310C"/>
    <w:rsid w:val="004F3128"/>
    <w:rsid w:val="004F3235"/>
    <w:rsid w:val="004F35B7"/>
    <w:rsid w:val="004F36D8"/>
    <w:rsid w:val="004F390D"/>
    <w:rsid w:val="004F3951"/>
    <w:rsid w:val="004F39D9"/>
    <w:rsid w:val="004F3A2D"/>
    <w:rsid w:val="004F3CD5"/>
    <w:rsid w:val="004F3D8A"/>
    <w:rsid w:val="004F3E26"/>
    <w:rsid w:val="004F4769"/>
    <w:rsid w:val="004F479B"/>
    <w:rsid w:val="004F4ABF"/>
    <w:rsid w:val="004F4AE2"/>
    <w:rsid w:val="004F4D89"/>
    <w:rsid w:val="004F4EA0"/>
    <w:rsid w:val="004F4ED1"/>
    <w:rsid w:val="004F4EDC"/>
    <w:rsid w:val="004F4EF4"/>
    <w:rsid w:val="004F51DE"/>
    <w:rsid w:val="004F54DD"/>
    <w:rsid w:val="004F57BC"/>
    <w:rsid w:val="004F59CB"/>
    <w:rsid w:val="004F5B87"/>
    <w:rsid w:val="004F5C27"/>
    <w:rsid w:val="004F61DC"/>
    <w:rsid w:val="004F6655"/>
    <w:rsid w:val="004F6736"/>
    <w:rsid w:val="004F6846"/>
    <w:rsid w:val="004F6CEA"/>
    <w:rsid w:val="004F6EB3"/>
    <w:rsid w:val="004F700F"/>
    <w:rsid w:val="004F71F0"/>
    <w:rsid w:val="004F7571"/>
    <w:rsid w:val="004F7894"/>
    <w:rsid w:val="004F7918"/>
    <w:rsid w:val="004F7DD7"/>
    <w:rsid w:val="004F7F4A"/>
    <w:rsid w:val="005001DC"/>
    <w:rsid w:val="00500B48"/>
    <w:rsid w:val="0050107D"/>
    <w:rsid w:val="00501083"/>
    <w:rsid w:val="00501508"/>
    <w:rsid w:val="00501745"/>
    <w:rsid w:val="005018B6"/>
    <w:rsid w:val="00501E6B"/>
    <w:rsid w:val="00501EEF"/>
    <w:rsid w:val="00502290"/>
    <w:rsid w:val="0050279A"/>
    <w:rsid w:val="00502C72"/>
    <w:rsid w:val="00503D1F"/>
    <w:rsid w:val="00503D3C"/>
    <w:rsid w:val="0050431A"/>
    <w:rsid w:val="00504725"/>
    <w:rsid w:val="00504849"/>
    <w:rsid w:val="00504996"/>
    <w:rsid w:val="00504B8B"/>
    <w:rsid w:val="00504D06"/>
    <w:rsid w:val="00504EC6"/>
    <w:rsid w:val="0050564F"/>
    <w:rsid w:val="005059CD"/>
    <w:rsid w:val="00505B29"/>
    <w:rsid w:val="00505C9A"/>
    <w:rsid w:val="00505F04"/>
    <w:rsid w:val="00506803"/>
    <w:rsid w:val="00506964"/>
    <w:rsid w:val="00506B97"/>
    <w:rsid w:val="00507207"/>
    <w:rsid w:val="00507497"/>
    <w:rsid w:val="0050755A"/>
    <w:rsid w:val="00507828"/>
    <w:rsid w:val="00507880"/>
    <w:rsid w:val="0050791A"/>
    <w:rsid w:val="00510122"/>
    <w:rsid w:val="005101BC"/>
    <w:rsid w:val="005108F1"/>
    <w:rsid w:val="00511000"/>
    <w:rsid w:val="00511036"/>
    <w:rsid w:val="005116DC"/>
    <w:rsid w:val="00511FA6"/>
    <w:rsid w:val="00512283"/>
    <w:rsid w:val="00512DB5"/>
    <w:rsid w:val="005130A6"/>
    <w:rsid w:val="0051316F"/>
    <w:rsid w:val="00513513"/>
    <w:rsid w:val="00513535"/>
    <w:rsid w:val="005138EB"/>
    <w:rsid w:val="005139BE"/>
    <w:rsid w:val="0051407E"/>
    <w:rsid w:val="005148FA"/>
    <w:rsid w:val="0051519A"/>
    <w:rsid w:val="00515420"/>
    <w:rsid w:val="00515574"/>
    <w:rsid w:val="005155A1"/>
    <w:rsid w:val="0051589D"/>
    <w:rsid w:val="00515BD9"/>
    <w:rsid w:val="00515CB5"/>
    <w:rsid w:val="00516064"/>
    <w:rsid w:val="005162D9"/>
    <w:rsid w:val="005165B4"/>
    <w:rsid w:val="005165FA"/>
    <w:rsid w:val="0051678D"/>
    <w:rsid w:val="00516949"/>
    <w:rsid w:val="005172DB"/>
    <w:rsid w:val="005175F4"/>
    <w:rsid w:val="005178A9"/>
    <w:rsid w:val="00517B88"/>
    <w:rsid w:val="00517BCE"/>
    <w:rsid w:val="00517DA0"/>
    <w:rsid w:val="00520250"/>
    <w:rsid w:val="00520944"/>
    <w:rsid w:val="00520990"/>
    <w:rsid w:val="00521167"/>
    <w:rsid w:val="00521B8D"/>
    <w:rsid w:val="00521D98"/>
    <w:rsid w:val="00521F7A"/>
    <w:rsid w:val="00522379"/>
    <w:rsid w:val="005223C4"/>
    <w:rsid w:val="005225FD"/>
    <w:rsid w:val="00522645"/>
    <w:rsid w:val="0052295A"/>
    <w:rsid w:val="00522B9B"/>
    <w:rsid w:val="00522DBB"/>
    <w:rsid w:val="00522F93"/>
    <w:rsid w:val="00523094"/>
    <w:rsid w:val="0052358D"/>
    <w:rsid w:val="00523771"/>
    <w:rsid w:val="00523844"/>
    <w:rsid w:val="0052385F"/>
    <w:rsid w:val="005238DA"/>
    <w:rsid w:val="005239B5"/>
    <w:rsid w:val="00523A51"/>
    <w:rsid w:val="00523B2B"/>
    <w:rsid w:val="00524320"/>
    <w:rsid w:val="0052434A"/>
    <w:rsid w:val="0052471C"/>
    <w:rsid w:val="00524C3D"/>
    <w:rsid w:val="00524DCC"/>
    <w:rsid w:val="00524E51"/>
    <w:rsid w:val="00525782"/>
    <w:rsid w:val="00525992"/>
    <w:rsid w:val="00525C23"/>
    <w:rsid w:val="00525FFB"/>
    <w:rsid w:val="00526070"/>
    <w:rsid w:val="00526D2E"/>
    <w:rsid w:val="00526EA3"/>
    <w:rsid w:val="005272AC"/>
    <w:rsid w:val="0052798A"/>
    <w:rsid w:val="00527AC2"/>
    <w:rsid w:val="00527E98"/>
    <w:rsid w:val="0053044A"/>
    <w:rsid w:val="005304C5"/>
    <w:rsid w:val="005304F7"/>
    <w:rsid w:val="0053072A"/>
    <w:rsid w:val="0053072D"/>
    <w:rsid w:val="0053097A"/>
    <w:rsid w:val="00530A1C"/>
    <w:rsid w:val="00530D65"/>
    <w:rsid w:val="00531080"/>
    <w:rsid w:val="00531268"/>
    <w:rsid w:val="005312F1"/>
    <w:rsid w:val="005313B7"/>
    <w:rsid w:val="00531732"/>
    <w:rsid w:val="005317AB"/>
    <w:rsid w:val="00531E98"/>
    <w:rsid w:val="00532075"/>
    <w:rsid w:val="0053240D"/>
    <w:rsid w:val="00532571"/>
    <w:rsid w:val="00532D8C"/>
    <w:rsid w:val="0053302F"/>
    <w:rsid w:val="00533034"/>
    <w:rsid w:val="0053308A"/>
    <w:rsid w:val="005331B3"/>
    <w:rsid w:val="00533572"/>
    <w:rsid w:val="0053375F"/>
    <w:rsid w:val="0053429D"/>
    <w:rsid w:val="00534469"/>
    <w:rsid w:val="00534ABB"/>
    <w:rsid w:val="00534AD8"/>
    <w:rsid w:val="00534BBA"/>
    <w:rsid w:val="00534D12"/>
    <w:rsid w:val="005352EE"/>
    <w:rsid w:val="005356DD"/>
    <w:rsid w:val="005357DE"/>
    <w:rsid w:val="00535D1E"/>
    <w:rsid w:val="00535EA7"/>
    <w:rsid w:val="00535FD3"/>
    <w:rsid w:val="00536644"/>
    <w:rsid w:val="00536A70"/>
    <w:rsid w:val="0053721A"/>
    <w:rsid w:val="0053725B"/>
    <w:rsid w:val="00537508"/>
    <w:rsid w:val="0053756E"/>
    <w:rsid w:val="0053768F"/>
    <w:rsid w:val="00537824"/>
    <w:rsid w:val="00537A0B"/>
    <w:rsid w:val="00537AD2"/>
    <w:rsid w:val="00537C13"/>
    <w:rsid w:val="00540780"/>
    <w:rsid w:val="00540D9F"/>
    <w:rsid w:val="00540DD6"/>
    <w:rsid w:val="00540E84"/>
    <w:rsid w:val="00540EB9"/>
    <w:rsid w:val="00540F14"/>
    <w:rsid w:val="005411BB"/>
    <w:rsid w:val="00541225"/>
    <w:rsid w:val="005412E1"/>
    <w:rsid w:val="00541866"/>
    <w:rsid w:val="005419AB"/>
    <w:rsid w:val="00541DAC"/>
    <w:rsid w:val="0054208A"/>
    <w:rsid w:val="00542DBE"/>
    <w:rsid w:val="00543CB5"/>
    <w:rsid w:val="00543DB3"/>
    <w:rsid w:val="00543DB6"/>
    <w:rsid w:val="00543EF4"/>
    <w:rsid w:val="005440D6"/>
    <w:rsid w:val="005442B5"/>
    <w:rsid w:val="00544A2E"/>
    <w:rsid w:val="00544A72"/>
    <w:rsid w:val="00544E0A"/>
    <w:rsid w:val="0054515C"/>
    <w:rsid w:val="005453FD"/>
    <w:rsid w:val="0054568D"/>
    <w:rsid w:val="00545784"/>
    <w:rsid w:val="00545A0A"/>
    <w:rsid w:val="00545A7B"/>
    <w:rsid w:val="00545D71"/>
    <w:rsid w:val="00545F2E"/>
    <w:rsid w:val="00545FC2"/>
    <w:rsid w:val="00546133"/>
    <w:rsid w:val="005463C6"/>
    <w:rsid w:val="00546445"/>
    <w:rsid w:val="005465C4"/>
    <w:rsid w:val="00546710"/>
    <w:rsid w:val="0054674B"/>
    <w:rsid w:val="00546B56"/>
    <w:rsid w:val="00546CE9"/>
    <w:rsid w:val="00547048"/>
    <w:rsid w:val="00547279"/>
    <w:rsid w:val="005473C1"/>
    <w:rsid w:val="0054771D"/>
    <w:rsid w:val="005477C3"/>
    <w:rsid w:val="005477F7"/>
    <w:rsid w:val="00547928"/>
    <w:rsid w:val="00547DC6"/>
    <w:rsid w:val="00550138"/>
    <w:rsid w:val="005504F5"/>
    <w:rsid w:val="00550914"/>
    <w:rsid w:val="00550992"/>
    <w:rsid w:val="005509B9"/>
    <w:rsid w:val="00550B1B"/>
    <w:rsid w:val="00550C47"/>
    <w:rsid w:val="00550C7E"/>
    <w:rsid w:val="00550D68"/>
    <w:rsid w:val="00550DC5"/>
    <w:rsid w:val="005510BC"/>
    <w:rsid w:val="005516BE"/>
    <w:rsid w:val="00551B18"/>
    <w:rsid w:val="00551BC4"/>
    <w:rsid w:val="00551D5E"/>
    <w:rsid w:val="00551DCB"/>
    <w:rsid w:val="00551FA0"/>
    <w:rsid w:val="00552304"/>
    <w:rsid w:val="0055232C"/>
    <w:rsid w:val="005527DC"/>
    <w:rsid w:val="00552A5F"/>
    <w:rsid w:val="00552DDE"/>
    <w:rsid w:val="00552E13"/>
    <w:rsid w:val="00552E28"/>
    <w:rsid w:val="00553059"/>
    <w:rsid w:val="0055374E"/>
    <w:rsid w:val="0055375A"/>
    <w:rsid w:val="0055383D"/>
    <w:rsid w:val="00553B34"/>
    <w:rsid w:val="005544BD"/>
    <w:rsid w:val="005544E3"/>
    <w:rsid w:val="005549BE"/>
    <w:rsid w:val="00554A66"/>
    <w:rsid w:val="00554F75"/>
    <w:rsid w:val="0055513F"/>
    <w:rsid w:val="005553A6"/>
    <w:rsid w:val="0055541F"/>
    <w:rsid w:val="00555744"/>
    <w:rsid w:val="005559E4"/>
    <w:rsid w:val="00555C7E"/>
    <w:rsid w:val="00555E4F"/>
    <w:rsid w:val="00556724"/>
    <w:rsid w:val="00556D81"/>
    <w:rsid w:val="00556E94"/>
    <w:rsid w:val="00557719"/>
    <w:rsid w:val="00557841"/>
    <w:rsid w:val="00557A4A"/>
    <w:rsid w:val="00557AFA"/>
    <w:rsid w:val="00557E63"/>
    <w:rsid w:val="00557E79"/>
    <w:rsid w:val="00557EBB"/>
    <w:rsid w:val="00560217"/>
    <w:rsid w:val="00560727"/>
    <w:rsid w:val="00560740"/>
    <w:rsid w:val="00560793"/>
    <w:rsid w:val="00560A8F"/>
    <w:rsid w:val="00560CB1"/>
    <w:rsid w:val="00560EBA"/>
    <w:rsid w:val="00560FBB"/>
    <w:rsid w:val="005611C8"/>
    <w:rsid w:val="00561387"/>
    <w:rsid w:val="005617E1"/>
    <w:rsid w:val="00561AFA"/>
    <w:rsid w:val="00561B77"/>
    <w:rsid w:val="00561CEE"/>
    <w:rsid w:val="00561E64"/>
    <w:rsid w:val="00561FA2"/>
    <w:rsid w:val="005622F1"/>
    <w:rsid w:val="0056233B"/>
    <w:rsid w:val="00562465"/>
    <w:rsid w:val="005629A4"/>
    <w:rsid w:val="00562A31"/>
    <w:rsid w:val="00562C40"/>
    <w:rsid w:val="0056312E"/>
    <w:rsid w:val="00563569"/>
    <w:rsid w:val="00563652"/>
    <w:rsid w:val="005639C7"/>
    <w:rsid w:val="00563E89"/>
    <w:rsid w:val="0056405A"/>
    <w:rsid w:val="005641A3"/>
    <w:rsid w:val="00564366"/>
    <w:rsid w:val="0056469D"/>
    <w:rsid w:val="00564745"/>
    <w:rsid w:val="00564A08"/>
    <w:rsid w:val="00564BF2"/>
    <w:rsid w:val="00564F25"/>
    <w:rsid w:val="0056535B"/>
    <w:rsid w:val="0056594D"/>
    <w:rsid w:val="00565A23"/>
    <w:rsid w:val="00565BAB"/>
    <w:rsid w:val="00565E34"/>
    <w:rsid w:val="00566041"/>
    <w:rsid w:val="00566403"/>
    <w:rsid w:val="00566610"/>
    <w:rsid w:val="00566627"/>
    <w:rsid w:val="0056687B"/>
    <w:rsid w:val="00566AFE"/>
    <w:rsid w:val="00566D1E"/>
    <w:rsid w:val="00566DD0"/>
    <w:rsid w:val="00566EF5"/>
    <w:rsid w:val="00567208"/>
    <w:rsid w:val="005673D6"/>
    <w:rsid w:val="005676B6"/>
    <w:rsid w:val="005678B4"/>
    <w:rsid w:val="005708B9"/>
    <w:rsid w:val="005714D8"/>
    <w:rsid w:val="00571597"/>
    <w:rsid w:val="005715EF"/>
    <w:rsid w:val="0057169B"/>
    <w:rsid w:val="00571B64"/>
    <w:rsid w:val="00572255"/>
    <w:rsid w:val="0057258C"/>
    <w:rsid w:val="005727C1"/>
    <w:rsid w:val="00572E35"/>
    <w:rsid w:val="0057304D"/>
    <w:rsid w:val="005731EA"/>
    <w:rsid w:val="005736C2"/>
    <w:rsid w:val="00573859"/>
    <w:rsid w:val="00573AA2"/>
    <w:rsid w:val="00573D00"/>
    <w:rsid w:val="00573EEF"/>
    <w:rsid w:val="005740A0"/>
    <w:rsid w:val="005742FC"/>
    <w:rsid w:val="00574308"/>
    <w:rsid w:val="0057469B"/>
    <w:rsid w:val="00574997"/>
    <w:rsid w:val="00574CB3"/>
    <w:rsid w:val="00575005"/>
    <w:rsid w:val="00575299"/>
    <w:rsid w:val="00575467"/>
    <w:rsid w:val="00575569"/>
    <w:rsid w:val="00575939"/>
    <w:rsid w:val="00575F8A"/>
    <w:rsid w:val="0057602B"/>
    <w:rsid w:val="005760D8"/>
    <w:rsid w:val="00576FB5"/>
    <w:rsid w:val="00577344"/>
    <w:rsid w:val="005776A4"/>
    <w:rsid w:val="005776E5"/>
    <w:rsid w:val="005776F3"/>
    <w:rsid w:val="0057783D"/>
    <w:rsid w:val="00577A4C"/>
    <w:rsid w:val="00580276"/>
    <w:rsid w:val="005802B9"/>
    <w:rsid w:val="00580336"/>
    <w:rsid w:val="005808BD"/>
    <w:rsid w:val="00580A48"/>
    <w:rsid w:val="00580F2F"/>
    <w:rsid w:val="005812D2"/>
    <w:rsid w:val="005813B7"/>
    <w:rsid w:val="005819CC"/>
    <w:rsid w:val="00581F42"/>
    <w:rsid w:val="00581F5A"/>
    <w:rsid w:val="005820B8"/>
    <w:rsid w:val="00582B1D"/>
    <w:rsid w:val="00582B40"/>
    <w:rsid w:val="00582F9E"/>
    <w:rsid w:val="00583615"/>
    <w:rsid w:val="0058368D"/>
    <w:rsid w:val="00583D68"/>
    <w:rsid w:val="00584709"/>
    <w:rsid w:val="00584714"/>
    <w:rsid w:val="00584C01"/>
    <w:rsid w:val="00584C5C"/>
    <w:rsid w:val="005857C4"/>
    <w:rsid w:val="00585999"/>
    <w:rsid w:val="005859AB"/>
    <w:rsid w:val="0058612F"/>
    <w:rsid w:val="00586508"/>
    <w:rsid w:val="005866A0"/>
    <w:rsid w:val="00586707"/>
    <w:rsid w:val="005867CC"/>
    <w:rsid w:val="0058699E"/>
    <w:rsid w:val="00586D66"/>
    <w:rsid w:val="00586F03"/>
    <w:rsid w:val="00586F75"/>
    <w:rsid w:val="00587147"/>
    <w:rsid w:val="00587370"/>
    <w:rsid w:val="00587844"/>
    <w:rsid w:val="005878C7"/>
    <w:rsid w:val="00587923"/>
    <w:rsid w:val="00587DD1"/>
    <w:rsid w:val="00587FEF"/>
    <w:rsid w:val="00590CB7"/>
    <w:rsid w:val="00591AB2"/>
    <w:rsid w:val="00591C39"/>
    <w:rsid w:val="00591E0E"/>
    <w:rsid w:val="00591E24"/>
    <w:rsid w:val="00592101"/>
    <w:rsid w:val="0059229F"/>
    <w:rsid w:val="00592532"/>
    <w:rsid w:val="00592598"/>
    <w:rsid w:val="00592624"/>
    <w:rsid w:val="00592680"/>
    <w:rsid w:val="0059269B"/>
    <w:rsid w:val="00592851"/>
    <w:rsid w:val="005929D3"/>
    <w:rsid w:val="00592E3E"/>
    <w:rsid w:val="00592EDA"/>
    <w:rsid w:val="00592F88"/>
    <w:rsid w:val="005934DC"/>
    <w:rsid w:val="00593D6E"/>
    <w:rsid w:val="00593DE3"/>
    <w:rsid w:val="00593E3B"/>
    <w:rsid w:val="00594572"/>
    <w:rsid w:val="00594611"/>
    <w:rsid w:val="00594698"/>
    <w:rsid w:val="0059512E"/>
    <w:rsid w:val="00595345"/>
    <w:rsid w:val="005955C1"/>
    <w:rsid w:val="00595A98"/>
    <w:rsid w:val="00595C1D"/>
    <w:rsid w:val="005960F4"/>
    <w:rsid w:val="005964FD"/>
    <w:rsid w:val="005967C8"/>
    <w:rsid w:val="00596A44"/>
    <w:rsid w:val="00596CB7"/>
    <w:rsid w:val="005972E9"/>
    <w:rsid w:val="00597339"/>
    <w:rsid w:val="005976B8"/>
    <w:rsid w:val="00597751"/>
    <w:rsid w:val="00597879"/>
    <w:rsid w:val="005978E4"/>
    <w:rsid w:val="0059794F"/>
    <w:rsid w:val="00597DE7"/>
    <w:rsid w:val="00597EF1"/>
    <w:rsid w:val="00597FE8"/>
    <w:rsid w:val="005A0273"/>
    <w:rsid w:val="005A0362"/>
    <w:rsid w:val="005A05A7"/>
    <w:rsid w:val="005A06A0"/>
    <w:rsid w:val="005A06E8"/>
    <w:rsid w:val="005A0F78"/>
    <w:rsid w:val="005A0FDE"/>
    <w:rsid w:val="005A12AB"/>
    <w:rsid w:val="005A1417"/>
    <w:rsid w:val="005A145E"/>
    <w:rsid w:val="005A1528"/>
    <w:rsid w:val="005A1529"/>
    <w:rsid w:val="005A1901"/>
    <w:rsid w:val="005A1B72"/>
    <w:rsid w:val="005A1F04"/>
    <w:rsid w:val="005A2365"/>
    <w:rsid w:val="005A23B7"/>
    <w:rsid w:val="005A258A"/>
    <w:rsid w:val="005A272C"/>
    <w:rsid w:val="005A2A0B"/>
    <w:rsid w:val="005A2B5D"/>
    <w:rsid w:val="005A2BBA"/>
    <w:rsid w:val="005A2DDF"/>
    <w:rsid w:val="005A2E1C"/>
    <w:rsid w:val="005A318F"/>
    <w:rsid w:val="005A3436"/>
    <w:rsid w:val="005A3648"/>
    <w:rsid w:val="005A372C"/>
    <w:rsid w:val="005A3A32"/>
    <w:rsid w:val="005A40C0"/>
    <w:rsid w:val="005A420E"/>
    <w:rsid w:val="005A4211"/>
    <w:rsid w:val="005A42AC"/>
    <w:rsid w:val="005A449F"/>
    <w:rsid w:val="005A49F8"/>
    <w:rsid w:val="005A4ADD"/>
    <w:rsid w:val="005A4C54"/>
    <w:rsid w:val="005A4F41"/>
    <w:rsid w:val="005A5A3E"/>
    <w:rsid w:val="005A5D08"/>
    <w:rsid w:val="005A5EEB"/>
    <w:rsid w:val="005A5F49"/>
    <w:rsid w:val="005A628C"/>
    <w:rsid w:val="005A660B"/>
    <w:rsid w:val="005A6C58"/>
    <w:rsid w:val="005A6EA1"/>
    <w:rsid w:val="005A6EB3"/>
    <w:rsid w:val="005A6F9B"/>
    <w:rsid w:val="005A78E2"/>
    <w:rsid w:val="005A7A28"/>
    <w:rsid w:val="005A7B60"/>
    <w:rsid w:val="005A7D29"/>
    <w:rsid w:val="005A7FC4"/>
    <w:rsid w:val="005B00DA"/>
    <w:rsid w:val="005B0873"/>
    <w:rsid w:val="005B0C18"/>
    <w:rsid w:val="005B1044"/>
    <w:rsid w:val="005B1460"/>
    <w:rsid w:val="005B1577"/>
    <w:rsid w:val="005B167C"/>
    <w:rsid w:val="005B193A"/>
    <w:rsid w:val="005B21C1"/>
    <w:rsid w:val="005B21E6"/>
    <w:rsid w:val="005B276F"/>
    <w:rsid w:val="005B29B6"/>
    <w:rsid w:val="005B2A61"/>
    <w:rsid w:val="005B2CC0"/>
    <w:rsid w:val="005B2DBD"/>
    <w:rsid w:val="005B2E4E"/>
    <w:rsid w:val="005B2E52"/>
    <w:rsid w:val="005B31D6"/>
    <w:rsid w:val="005B3757"/>
    <w:rsid w:val="005B3889"/>
    <w:rsid w:val="005B3C03"/>
    <w:rsid w:val="005B3E44"/>
    <w:rsid w:val="005B3FF0"/>
    <w:rsid w:val="005B4254"/>
    <w:rsid w:val="005B44A0"/>
    <w:rsid w:val="005B45E2"/>
    <w:rsid w:val="005B4673"/>
    <w:rsid w:val="005B4853"/>
    <w:rsid w:val="005B4B4F"/>
    <w:rsid w:val="005B4C42"/>
    <w:rsid w:val="005B508C"/>
    <w:rsid w:val="005B50EE"/>
    <w:rsid w:val="005B5341"/>
    <w:rsid w:val="005B53AF"/>
    <w:rsid w:val="005B5506"/>
    <w:rsid w:val="005B574E"/>
    <w:rsid w:val="005B5D90"/>
    <w:rsid w:val="005B5DB9"/>
    <w:rsid w:val="005B601F"/>
    <w:rsid w:val="005B616B"/>
    <w:rsid w:val="005B65D3"/>
    <w:rsid w:val="005B6EA4"/>
    <w:rsid w:val="005B701A"/>
    <w:rsid w:val="005B7B34"/>
    <w:rsid w:val="005C01A9"/>
    <w:rsid w:val="005C03AB"/>
    <w:rsid w:val="005C061E"/>
    <w:rsid w:val="005C066C"/>
    <w:rsid w:val="005C0B73"/>
    <w:rsid w:val="005C1E47"/>
    <w:rsid w:val="005C2253"/>
    <w:rsid w:val="005C236B"/>
    <w:rsid w:val="005C2524"/>
    <w:rsid w:val="005C2CC5"/>
    <w:rsid w:val="005C3359"/>
    <w:rsid w:val="005C33C5"/>
    <w:rsid w:val="005C35B9"/>
    <w:rsid w:val="005C3CC0"/>
    <w:rsid w:val="005C3DB3"/>
    <w:rsid w:val="005C4520"/>
    <w:rsid w:val="005C45F8"/>
    <w:rsid w:val="005C48F0"/>
    <w:rsid w:val="005C506E"/>
    <w:rsid w:val="005C547D"/>
    <w:rsid w:val="005C562B"/>
    <w:rsid w:val="005C5877"/>
    <w:rsid w:val="005C5DD1"/>
    <w:rsid w:val="005C5F37"/>
    <w:rsid w:val="005C6054"/>
    <w:rsid w:val="005C623B"/>
    <w:rsid w:val="005C625A"/>
    <w:rsid w:val="005C662D"/>
    <w:rsid w:val="005C663F"/>
    <w:rsid w:val="005C69C4"/>
    <w:rsid w:val="005C6BB6"/>
    <w:rsid w:val="005C6D00"/>
    <w:rsid w:val="005C6D12"/>
    <w:rsid w:val="005C6E36"/>
    <w:rsid w:val="005C6F11"/>
    <w:rsid w:val="005C710C"/>
    <w:rsid w:val="005C7802"/>
    <w:rsid w:val="005C7F94"/>
    <w:rsid w:val="005D0187"/>
    <w:rsid w:val="005D0377"/>
    <w:rsid w:val="005D0492"/>
    <w:rsid w:val="005D07C0"/>
    <w:rsid w:val="005D0D54"/>
    <w:rsid w:val="005D140E"/>
    <w:rsid w:val="005D15E2"/>
    <w:rsid w:val="005D15F7"/>
    <w:rsid w:val="005D1B81"/>
    <w:rsid w:val="005D1BAE"/>
    <w:rsid w:val="005D2437"/>
    <w:rsid w:val="005D25FF"/>
    <w:rsid w:val="005D265D"/>
    <w:rsid w:val="005D2973"/>
    <w:rsid w:val="005D2B4D"/>
    <w:rsid w:val="005D2BC2"/>
    <w:rsid w:val="005D2E4D"/>
    <w:rsid w:val="005D325E"/>
    <w:rsid w:val="005D35A6"/>
    <w:rsid w:val="005D3966"/>
    <w:rsid w:val="005D3975"/>
    <w:rsid w:val="005D3C86"/>
    <w:rsid w:val="005D3DA9"/>
    <w:rsid w:val="005D3FF0"/>
    <w:rsid w:val="005D4069"/>
    <w:rsid w:val="005D4321"/>
    <w:rsid w:val="005D44E0"/>
    <w:rsid w:val="005D4584"/>
    <w:rsid w:val="005D4A60"/>
    <w:rsid w:val="005D4AC1"/>
    <w:rsid w:val="005D530F"/>
    <w:rsid w:val="005D544B"/>
    <w:rsid w:val="005D571B"/>
    <w:rsid w:val="005D5BA8"/>
    <w:rsid w:val="005D6470"/>
    <w:rsid w:val="005D6842"/>
    <w:rsid w:val="005D687A"/>
    <w:rsid w:val="005D7459"/>
    <w:rsid w:val="005D7602"/>
    <w:rsid w:val="005D7692"/>
    <w:rsid w:val="005D76A5"/>
    <w:rsid w:val="005E02DD"/>
    <w:rsid w:val="005E0319"/>
    <w:rsid w:val="005E0834"/>
    <w:rsid w:val="005E088C"/>
    <w:rsid w:val="005E0B0D"/>
    <w:rsid w:val="005E0E24"/>
    <w:rsid w:val="005E173C"/>
    <w:rsid w:val="005E1D41"/>
    <w:rsid w:val="005E1F4B"/>
    <w:rsid w:val="005E2033"/>
    <w:rsid w:val="005E2A49"/>
    <w:rsid w:val="005E2CB7"/>
    <w:rsid w:val="005E2F1C"/>
    <w:rsid w:val="005E305F"/>
    <w:rsid w:val="005E30EA"/>
    <w:rsid w:val="005E3193"/>
    <w:rsid w:val="005E31B1"/>
    <w:rsid w:val="005E34FC"/>
    <w:rsid w:val="005E360F"/>
    <w:rsid w:val="005E3A30"/>
    <w:rsid w:val="005E3B96"/>
    <w:rsid w:val="005E3C4D"/>
    <w:rsid w:val="005E3E0C"/>
    <w:rsid w:val="005E3F88"/>
    <w:rsid w:val="005E401E"/>
    <w:rsid w:val="005E4021"/>
    <w:rsid w:val="005E40EF"/>
    <w:rsid w:val="005E4135"/>
    <w:rsid w:val="005E4C3C"/>
    <w:rsid w:val="005E53F6"/>
    <w:rsid w:val="005E57B0"/>
    <w:rsid w:val="005E5F6E"/>
    <w:rsid w:val="005E611E"/>
    <w:rsid w:val="005E6749"/>
    <w:rsid w:val="005E69A4"/>
    <w:rsid w:val="005E7402"/>
    <w:rsid w:val="005E755D"/>
    <w:rsid w:val="005E77CE"/>
    <w:rsid w:val="005E7B18"/>
    <w:rsid w:val="005F014A"/>
    <w:rsid w:val="005F07C2"/>
    <w:rsid w:val="005F09A1"/>
    <w:rsid w:val="005F0CB4"/>
    <w:rsid w:val="005F0DF0"/>
    <w:rsid w:val="005F116D"/>
    <w:rsid w:val="005F18D5"/>
    <w:rsid w:val="005F192B"/>
    <w:rsid w:val="005F1DA1"/>
    <w:rsid w:val="005F2528"/>
    <w:rsid w:val="005F2771"/>
    <w:rsid w:val="005F27AB"/>
    <w:rsid w:val="005F2801"/>
    <w:rsid w:val="005F29CE"/>
    <w:rsid w:val="005F2B0E"/>
    <w:rsid w:val="005F2B63"/>
    <w:rsid w:val="005F2B77"/>
    <w:rsid w:val="005F30FA"/>
    <w:rsid w:val="005F341A"/>
    <w:rsid w:val="005F36E4"/>
    <w:rsid w:val="005F3CC8"/>
    <w:rsid w:val="005F3D49"/>
    <w:rsid w:val="005F4032"/>
    <w:rsid w:val="005F4511"/>
    <w:rsid w:val="005F4608"/>
    <w:rsid w:val="005F4966"/>
    <w:rsid w:val="005F4B85"/>
    <w:rsid w:val="005F51BA"/>
    <w:rsid w:val="005F51BD"/>
    <w:rsid w:val="005F52FD"/>
    <w:rsid w:val="005F5453"/>
    <w:rsid w:val="005F54DC"/>
    <w:rsid w:val="005F5A7A"/>
    <w:rsid w:val="005F5E63"/>
    <w:rsid w:val="005F6006"/>
    <w:rsid w:val="005F6843"/>
    <w:rsid w:val="005F6A19"/>
    <w:rsid w:val="005F6A9D"/>
    <w:rsid w:val="005F6C29"/>
    <w:rsid w:val="005F6D35"/>
    <w:rsid w:val="005F6D5F"/>
    <w:rsid w:val="005F7126"/>
    <w:rsid w:val="005F720C"/>
    <w:rsid w:val="005F72C8"/>
    <w:rsid w:val="005F74AE"/>
    <w:rsid w:val="005F7782"/>
    <w:rsid w:val="005F7814"/>
    <w:rsid w:val="005F7B17"/>
    <w:rsid w:val="005F7EA6"/>
    <w:rsid w:val="005F7EDA"/>
    <w:rsid w:val="00600147"/>
    <w:rsid w:val="006002C4"/>
    <w:rsid w:val="006008E4"/>
    <w:rsid w:val="00600A10"/>
    <w:rsid w:val="00600BA9"/>
    <w:rsid w:val="00600C45"/>
    <w:rsid w:val="00600C55"/>
    <w:rsid w:val="00600EF5"/>
    <w:rsid w:val="00600FBB"/>
    <w:rsid w:val="0060109F"/>
    <w:rsid w:val="006011F6"/>
    <w:rsid w:val="0060128E"/>
    <w:rsid w:val="0060160D"/>
    <w:rsid w:val="006017CB"/>
    <w:rsid w:val="00601861"/>
    <w:rsid w:val="00601A43"/>
    <w:rsid w:val="00601CDF"/>
    <w:rsid w:val="00601D81"/>
    <w:rsid w:val="00602089"/>
    <w:rsid w:val="00602854"/>
    <w:rsid w:val="006030BD"/>
    <w:rsid w:val="006032F3"/>
    <w:rsid w:val="00603461"/>
    <w:rsid w:val="00603654"/>
    <w:rsid w:val="006042FB"/>
    <w:rsid w:val="006045A9"/>
    <w:rsid w:val="0060472B"/>
    <w:rsid w:val="006047DB"/>
    <w:rsid w:val="006048AC"/>
    <w:rsid w:val="00604944"/>
    <w:rsid w:val="00604CDA"/>
    <w:rsid w:val="00604DE3"/>
    <w:rsid w:val="0060536C"/>
    <w:rsid w:val="00605602"/>
    <w:rsid w:val="0060564A"/>
    <w:rsid w:val="00605720"/>
    <w:rsid w:val="00605876"/>
    <w:rsid w:val="006059DB"/>
    <w:rsid w:val="00605B58"/>
    <w:rsid w:val="00605B76"/>
    <w:rsid w:val="00605DDB"/>
    <w:rsid w:val="00606045"/>
    <w:rsid w:val="00606C72"/>
    <w:rsid w:val="00606DB1"/>
    <w:rsid w:val="00606F3E"/>
    <w:rsid w:val="006072DD"/>
    <w:rsid w:val="00607AA9"/>
    <w:rsid w:val="00607BE9"/>
    <w:rsid w:val="00610338"/>
    <w:rsid w:val="00610562"/>
    <w:rsid w:val="006107EB"/>
    <w:rsid w:val="00610A09"/>
    <w:rsid w:val="00610B86"/>
    <w:rsid w:val="00610D4A"/>
    <w:rsid w:val="00610DCD"/>
    <w:rsid w:val="00610F10"/>
    <w:rsid w:val="00611123"/>
    <w:rsid w:val="0061135B"/>
    <w:rsid w:val="00611414"/>
    <w:rsid w:val="0061279C"/>
    <w:rsid w:val="0061293F"/>
    <w:rsid w:val="00612E43"/>
    <w:rsid w:val="00613076"/>
    <w:rsid w:val="006130EC"/>
    <w:rsid w:val="00613FD3"/>
    <w:rsid w:val="00614124"/>
    <w:rsid w:val="00614826"/>
    <w:rsid w:val="00615050"/>
    <w:rsid w:val="00615418"/>
    <w:rsid w:val="0061551F"/>
    <w:rsid w:val="00616DC2"/>
    <w:rsid w:val="00617328"/>
    <w:rsid w:val="00617AFF"/>
    <w:rsid w:val="00617D34"/>
    <w:rsid w:val="00617E33"/>
    <w:rsid w:val="00620102"/>
    <w:rsid w:val="0062043C"/>
    <w:rsid w:val="0062070A"/>
    <w:rsid w:val="0062087A"/>
    <w:rsid w:val="006209C1"/>
    <w:rsid w:val="00620BAE"/>
    <w:rsid w:val="00620CB9"/>
    <w:rsid w:val="00620E88"/>
    <w:rsid w:val="00621034"/>
    <w:rsid w:val="0062130C"/>
    <w:rsid w:val="00621591"/>
    <w:rsid w:val="00621627"/>
    <w:rsid w:val="00621759"/>
    <w:rsid w:val="0062196B"/>
    <w:rsid w:val="00621BC7"/>
    <w:rsid w:val="00621D17"/>
    <w:rsid w:val="006224D5"/>
    <w:rsid w:val="006228EB"/>
    <w:rsid w:val="00622A40"/>
    <w:rsid w:val="00622AC7"/>
    <w:rsid w:val="00622FB6"/>
    <w:rsid w:val="006237C4"/>
    <w:rsid w:val="0062424C"/>
    <w:rsid w:val="00624798"/>
    <w:rsid w:val="0062491D"/>
    <w:rsid w:val="00625033"/>
    <w:rsid w:val="0062512C"/>
    <w:rsid w:val="006251EB"/>
    <w:rsid w:val="00625592"/>
    <w:rsid w:val="006255AC"/>
    <w:rsid w:val="006257C8"/>
    <w:rsid w:val="006258D0"/>
    <w:rsid w:val="006259C3"/>
    <w:rsid w:val="00625D51"/>
    <w:rsid w:val="00625E24"/>
    <w:rsid w:val="006264C1"/>
    <w:rsid w:val="006265E3"/>
    <w:rsid w:val="00626889"/>
    <w:rsid w:val="00626A27"/>
    <w:rsid w:val="00626A79"/>
    <w:rsid w:val="00626BFE"/>
    <w:rsid w:val="00627049"/>
    <w:rsid w:val="006272A9"/>
    <w:rsid w:val="0062733C"/>
    <w:rsid w:val="00627D35"/>
    <w:rsid w:val="00627D56"/>
    <w:rsid w:val="00630365"/>
    <w:rsid w:val="00630418"/>
    <w:rsid w:val="00630A08"/>
    <w:rsid w:val="00630C65"/>
    <w:rsid w:val="00630EDF"/>
    <w:rsid w:val="00630F62"/>
    <w:rsid w:val="0063125B"/>
    <w:rsid w:val="00631B1D"/>
    <w:rsid w:val="00631DCA"/>
    <w:rsid w:val="00631E5B"/>
    <w:rsid w:val="006324D5"/>
    <w:rsid w:val="00632523"/>
    <w:rsid w:val="00632E42"/>
    <w:rsid w:val="00633087"/>
    <w:rsid w:val="006330BC"/>
    <w:rsid w:val="00633557"/>
    <w:rsid w:val="0063361F"/>
    <w:rsid w:val="0063366B"/>
    <w:rsid w:val="00633801"/>
    <w:rsid w:val="00633A58"/>
    <w:rsid w:val="006340BE"/>
    <w:rsid w:val="006341A8"/>
    <w:rsid w:val="00634644"/>
    <w:rsid w:val="006347C4"/>
    <w:rsid w:val="00634891"/>
    <w:rsid w:val="00634D37"/>
    <w:rsid w:val="006353E2"/>
    <w:rsid w:val="0063594F"/>
    <w:rsid w:val="00635B6C"/>
    <w:rsid w:val="00635C5F"/>
    <w:rsid w:val="00635C9D"/>
    <w:rsid w:val="006360B3"/>
    <w:rsid w:val="0063621F"/>
    <w:rsid w:val="00636273"/>
    <w:rsid w:val="006362A1"/>
    <w:rsid w:val="0063685E"/>
    <w:rsid w:val="0063698B"/>
    <w:rsid w:val="00636B1E"/>
    <w:rsid w:val="00636C2C"/>
    <w:rsid w:val="00636EA1"/>
    <w:rsid w:val="00636F7C"/>
    <w:rsid w:val="006374A2"/>
    <w:rsid w:val="006377B6"/>
    <w:rsid w:val="00637B58"/>
    <w:rsid w:val="00637D99"/>
    <w:rsid w:val="00640034"/>
    <w:rsid w:val="006402AF"/>
    <w:rsid w:val="0064091A"/>
    <w:rsid w:val="006413BB"/>
    <w:rsid w:val="0064146E"/>
    <w:rsid w:val="00641544"/>
    <w:rsid w:val="0064179E"/>
    <w:rsid w:val="006419F0"/>
    <w:rsid w:val="00642384"/>
    <w:rsid w:val="006425B6"/>
    <w:rsid w:val="0064260A"/>
    <w:rsid w:val="006426F5"/>
    <w:rsid w:val="00642AB3"/>
    <w:rsid w:val="00642B0A"/>
    <w:rsid w:val="00642EFF"/>
    <w:rsid w:val="00643AC3"/>
    <w:rsid w:val="00643D1C"/>
    <w:rsid w:val="00643DE3"/>
    <w:rsid w:val="006440B7"/>
    <w:rsid w:val="006440F3"/>
    <w:rsid w:val="0064559B"/>
    <w:rsid w:val="00645DCA"/>
    <w:rsid w:val="00645EC0"/>
    <w:rsid w:val="00645F5C"/>
    <w:rsid w:val="006465D4"/>
    <w:rsid w:val="00646B75"/>
    <w:rsid w:val="00646C21"/>
    <w:rsid w:val="00646CE2"/>
    <w:rsid w:val="006471B4"/>
    <w:rsid w:val="00647379"/>
    <w:rsid w:val="006476DA"/>
    <w:rsid w:val="0064785A"/>
    <w:rsid w:val="006479CE"/>
    <w:rsid w:val="00647C11"/>
    <w:rsid w:val="00650402"/>
    <w:rsid w:val="00650DD7"/>
    <w:rsid w:val="00650FBA"/>
    <w:rsid w:val="00651736"/>
    <w:rsid w:val="00651C4A"/>
    <w:rsid w:val="00651E36"/>
    <w:rsid w:val="00652053"/>
    <w:rsid w:val="0065293E"/>
    <w:rsid w:val="00652B09"/>
    <w:rsid w:val="00652C25"/>
    <w:rsid w:val="00652D14"/>
    <w:rsid w:val="00652F4B"/>
    <w:rsid w:val="0065348D"/>
    <w:rsid w:val="00653515"/>
    <w:rsid w:val="00653746"/>
    <w:rsid w:val="00653954"/>
    <w:rsid w:val="00653C3A"/>
    <w:rsid w:val="00653CF2"/>
    <w:rsid w:val="00653F4D"/>
    <w:rsid w:val="0065413F"/>
    <w:rsid w:val="0065418C"/>
    <w:rsid w:val="00654617"/>
    <w:rsid w:val="0065480D"/>
    <w:rsid w:val="00654E6A"/>
    <w:rsid w:val="00654EB6"/>
    <w:rsid w:val="00655175"/>
    <w:rsid w:val="00655528"/>
    <w:rsid w:val="0065591E"/>
    <w:rsid w:val="00655A30"/>
    <w:rsid w:val="006560C3"/>
    <w:rsid w:val="00656452"/>
    <w:rsid w:val="006564C7"/>
    <w:rsid w:val="006566F5"/>
    <w:rsid w:val="00656A82"/>
    <w:rsid w:val="00656AB2"/>
    <w:rsid w:val="00656C84"/>
    <w:rsid w:val="00656EEB"/>
    <w:rsid w:val="006571CE"/>
    <w:rsid w:val="006571F0"/>
    <w:rsid w:val="0065792D"/>
    <w:rsid w:val="00657EDE"/>
    <w:rsid w:val="006601B0"/>
    <w:rsid w:val="0066110C"/>
    <w:rsid w:val="00661220"/>
    <w:rsid w:val="006612B5"/>
    <w:rsid w:val="0066177C"/>
    <w:rsid w:val="00661E6C"/>
    <w:rsid w:val="006620BC"/>
    <w:rsid w:val="00662B92"/>
    <w:rsid w:val="00663A48"/>
    <w:rsid w:val="00663E08"/>
    <w:rsid w:val="0066421C"/>
    <w:rsid w:val="006647AE"/>
    <w:rsid w:val="006647F7"/>
    <w:rsid w:val="00664862"/>
    <w:rsid w:val="006648EB"/>
    <w:rsid w:val="00664CAA"/>
    <w:rsid w:val="006658F4"/>
    <w:rsid w:val="00665D1D"/>
    <w:rsid w:val="00666112"/>
    <w:rsid w:val="0066612B"/>
    <w:rsid w:val="00666237"/>
    <w:rsid w:val="006667FC"/>
    <w:rsid w:val="00666BE3"/>
    <w:rsid w:val="006671C6"/>
    <w:rsid w:val="0066738F"/>
    <w:rsid w:val="00667574"/>
    <w:rsid w:val="00667586"/>
    <w:rsid w:val="006675A0"/>
    <w:rsid w:val="00667769"/>
    <w:rsid w:val="006678E7"/>
    <w:rsid w:val="0066790A"/>
    <w:rsid w:val="00667BA4"/>
    <w:rsid w:val="00667E75"/>
    <w:rsid w:val="00667EB2"/>
    <w:rsid w:val="00670193"/>
    <w:rsid w:val="006704E9"/>
    <w:rsid w:val="006709FD"/>
    <w:rsid w:val="00670C80"/>
    <w:rsid w:val="0067129A"/>
    <w:rsid w:val="0067144C"/>
    <w:rsid w:val="00671908"/>
    <w:rsid w:val="00671AFE"/>
    <w:rsid w:val="00671EED"/>
    <w:rsid w:val="00672210"/>
    <w:rsid w:val="006722B9"/>
    <w:rsid w:val="006723E4"/>
    <w:rsid w:val="0067248A"/>
    <w:rsid w:val="006724E6"/>
    <w:rsid w:val="00672642"/>
    <w:rsid w:val="00672661"/>
    <w:rsid w:val="0067290F"/>
    <w:rsid w:val="00672A53"/>
    <w:rsid w:val="00672F98"/>
    <w:rsid w:val="0067388D"/>
    <w:rsid w:val="00673A38"/>
    <w:rsid w:val="00673A6A"/>
    <w:rsid w:val="00673BBA"/>
    <w:rsid w:val="00673C7E"/>
    <w:rsid w:val="006740A7"/>
    <w:rsid w:val="0067486A"/>
    <w:rsid w:val="0067489F"/>
    <w:rsid w:val="00674FB1"/>
    <w:rsid w:val="0067512E"/>
    <w:rsid w:val="00675BD8"/>
    <w:rsid w:val="006760AE"/>
    <w:rsid w:val="00676236"/>
    <w:rsid w:val="00676241"/>
    <w:rsid w:val="006766C0"/>
    <w:rsid w:val="00676AC3"/>
    <w:rsid w:val="00677204"/>
    <w:rsid w:val="0067721B"/>
    <w:rsid w:val="006773BF"/>
    <w:rsid w:val="00677BBC"/>
    <w:rsid w:val="00677C60"/>
    <w:rsid w:val="00677D1B"/>
    <w:rsid w:val="00677F70"/>
    <w:rsid w:val="00680039"/>
    <w:rsid w:val="006802AE"/>
    <w:rsid w:val="00680A14"/>
    <w:rsid w:val="00680A97"/>
    <w:rsid w:val="00680BED"/>
    <w:rsid w:val="00680C5E"/>
    <w:rsid w:val="00680DAA"/>
    <w:rsid w:val="00680EB3"/>
    <w:rsid w:val="00681068"/>
    <w:rsid w:val="00681A7F"/>
    <w:rsid w:val="00681C8D"/>
    <w:rsid w:val="00681DE5"/>
    <w:rsid w:val="00682615"/>
    <w:rsid w:val="0068272F"/>
    <w:rsid w:val="00682B90"/>
    <w:rsid w:val="00682D14"/>
    <w:rsid w:val="0068315D"/>
    <w:rsid w:val="00683244"/>
    <w:rsid w:val="0068356B"/>
    <w:rsid w:val="006835AF"/>
    <w:rsid w:val="00683995"/>
    <w:rsid w:val="00683FDA"/>
    <w:rsid w:val="006842C5"/>
    <w:rsid w:val="00684974"/>
    <w:rsid w:val="006849D0"/>
    <w:rsid w:val="00684BAE"/>
    <w:rsid w:val="00684F71"/>
    <w:rsid w:val="0068592F"/>
    <w:rsid w:val="00686136"/>
    <w:rsid w:val="00686822"/>
    <w:rsid w:val="00686948"/>
    <w:rsid w:val="00686AD1"/>
    <w:rsid w:val="00686CE3"/>
    <w:rsid w:val="0068739B"/>
    <w:rsid w:val="0068748B"/>
    <w:rsid w:val="006875EB"/>
    <w:rsid w:val="00687707"/>
    <w:rsid w:val="00687A96"/>
    <w:rsid w:val="00687F0F"/>
    <w:rsid w:val="00690337"/>
    <w:rsid w:val="00690790"/>
    <w:rsid w:val="006909E8"/>
    <w:rsid w:val="006909F6"/>
    <w:rsid w:val="00690A59"/>
    <w:rsid w:val="00690E19"/>
    <w:rsid w:val="00690E78"/>
    <w:rsid w:val="00690EE1"/>
    <w:rsid w:val="00690EE7"/>
    <w:rsid w:val="006911CF"/>
    <w:rsid w:val="006911D0"/>
    <w:rsid w:val="006914CD"/>
    <w:rsid w:val="006914F1"/>
    <w:rsid w:val="0069192F"/>
    <w:rsid w:val="00691C29"/>
    <w:rsid w:val="006920C7"/>
    <w:rsid w:val="00692101"/>
    <w:rsid w:val="006921FB"/>
    <w:rsid w:val="00692468"/>
    <w:rsid w:val="006928EF"/>
    <w:rsid w:val="00692939"/>
    <w:rsid w:val="006929D5"/>
    <w:rsid w:val="00692A68"/>
    <w:rsid w:val="00692E31"/>
    <w:rsid w:val="00692EDB"/>
    <w:rsid w:val="00693202"/>
    <w:rsid w:val="006935ED"/>
    <w:rsid w:val="00693717"/>
    <w:rsid w:val="006937FA"/>
    <w:rsid w:val="00693F2D"/>
    <w:rsid w:val="0069416D"/>
    <w:rsid w:val="00694274"/>
    <w:rsid w:val="00694494"/>
    <w:rsid w:val="00694695"/>
    <w:rsid w:val="00694C01"/>
    <w:rsid w:val="00694C30"/>
    <w:rsid w:val="00695240"/>
    <w:rsid w:val="00695598"/>
    <w:rsid w:val="006955C1"/>
    <w:rsid w:val="00695883"/>
    <w:rsid w:val="00695B83"/>
    <w:rsid w:val="00696779"/>
    <w:rsid w:val="00696A48"/>
    <w:rsid w:val="00696CC6"/>
    <w:rsid w:val="006971A8"/>
    <w:rsid w:val="00697329"/>
    <w:rsid w:val="00697578"/>
    <w:rsid w:val="0069762E"/>
    <w:rsid w:val="00697DD0"/>
    <w:rsid w:val="006A0227"/>
    <w:rsid w:val="006A05BB"/>
    <w:rsid w:val="006A0C75"/>
    <w:rsid w:val="006A0D6F"/>
    <w:rsid w:val="006A0DBC"/>
    <w:rsid w:val="006A1379"/>
    <w:rsid w:val="006A14BB"/>
    <w:rsid w:val="006A16AA"/>
    <w:rsid w:val="006A1EAC"/>
    <w:rsid w:val="006A1F79"/>
    <w:rsid w:val="006A20CC"/>
    <w:rsid w:val="006A2467"/>
    <w:rsid w:val="006A267B"/>
    <w:rsid w:val="006A286B"/>
    <w:rsid w:val="006A2B2D"/>
    <w:rsid w:val="006A2C68"/>
    <w:rsid w:val="006A2D56"/>
    <w:rsid w:val="006A318B"/>
    <w:rsid w:val="006A3699"/>
    <w:rsid w:val="006A3808"/>
    <w:rsid w:val="006A444A"/>
    <w:rsid w:val="006A448F"/>
    <w:rsid w:val="006A489C"/>
    <w:rsid w:val="006A4B8E"/>
    <w:rsid w:val="006A4BDD"/>
    <w:rsid w:val="006A4D10"/>
    <w:rsid w:val="006A4FBC"/>
    <w:rsid w:val="006A54BD"/>
    <w:rsid w:val="006A5529"/>
    <w:rsid w:val="006A55F0"/>
    <w:rsid w:val="006A56A5"/>
    <w:rsid w:val="006A56B2"/>
    <w:rsid w:val="006A5853"/>
    <w:rsid w:val="006A595A"/>
    <w:rsid w:val="006A5B59"/>
    <w:rsid w:val="006A65B9"/>
    <w:rsid w:val="006A66B9"/>
    <w:rsid w:val="006A699A"/>
    <w:rsid w:val="006A6A82"/>
    <w:rsid w:val="006A6D0A"/>
    <w:rsid w:val="006A72C1"/>
    <w:rsid w:val="006A74AC"/>
    <w:rsid w:val="006A782A"/>
    <w:rsid w:val="006A78C5"/>
    <w:rsid w:val="006A7B43"/>
    <w:rsid w:val="006A7C61"/>
    <w:rsid w:val="006B00D9"/>
    <w:rsid w:val="006B04C6"/>
    <w:rsid w:val="006B08CB"/>
    <w:rsid w:val="006B0B8F"/>
    <w:rsid w:val="006B0C40"/>
    <w:rsid w:val="006B0F89"/>
    <w:rsid w:val="006B0FE6"/>
    <w:rsid w:val="006B105D"/>
    <w:rsid w:val="006B1063"/>
    <w:rsid w:val="006B10F7"/>
    <w:rsid w:val="006B1B00"/>
    <w:rsid w:val="006B2298"/>
    <w:rsid w:val="006B28EB"/>
    <w:rsid w:val="006B2AE3"/>
    <w:rsid w:val="006B2F88"/>
    <w:rsid w:val="006B337E"/>
    <w:rsid w:val="006B33DD"/>
    <w:rsid w:val="006B3475"/>
    <w:rsid w:val="006B3AFD"/>
    <w:rsid w:val="006B4185"/>
    <w:rsid w:val="006B4321"/>
    <w:rsid w:val="006B457F"/>
    <w:rsid w:val="006B47F0"/>
    <w:rsid w:val="006B4FCE"/>
    <w:rsid w:val="006B5487"/>
    <w:rsid w:val="006B5626"/>
    <w:rsid w:val="006B5639"/>
    <w:rsid w:val="006B5685"/>
    <w:rsid w:val="006B592B"/>
    <w:rsid w:val="006B5AB5"/>
    <w:rsid w:val="006B5CCF"/>
    <w:rsid w:val="006B5DBA"/>
    <w:rsid w:val="006B5E5A"/>
    <w:rsid w:val="006B6446"/>
    <w:rsid w:val="006B6636"/>
    <w:rsid w:val="006B6F20"/>
    <w:rsid w:val="006B701C"/>
    <w:rsid w:val="006B7149"/>
    <w:rsid w:val="006B717C"/>
    <w:rsid w:val="006B736F"/>
    <w:rsid w:val="006B7721"/>
    <w:rsid w:val="006B79CC"/>
    <w:rsid w:val="006B7AE6"/>
    <w:rsid w:val="006B7BEC"/>
    <w:rsid w:val="006B7D9C"/>
    <w:rsid w:val="006B7F3A"/>
    <w:rsid w:val="006C06F5"/>
    <w:rsid w:val="006C0A93"/>
    <w:rsid w:val="006C0D02"/>
    <w:rsid w:val="006C0E49"/>
    <w:rsid w:val="006C13A8"/>
    <w:rsid w:val="006C1B5A"/>
    <w:rsid w:val="006C1B76"/>
    <w:rsid w:val="006C213E"/>
    <w:rsid w:val="006C2DA5"/>
    <w:rsid w:val="006C321A"/>
    <w:rsid w:val="006C39BB"/>
    <w:rsid w:val="006C3A37"/>
    <w:rsid w:val="006C3BAE"/>
    <w:rsid w:val="006C411D"/>
    <w:rsid w:val="006C420D"/>
    <w:rsid w:val="006C4575"/>
    <w:rsid w:val="006C51AD"/>
    <w:rsid w:val="006C58C2"/>
    <w:rsid w:val="006C5A93"/>
    <w:rsid w:val="006C5ABE"/>
    <w:rsid w:val="006C62A0"/>
    <w:rsid w:val="006C631E"/>
    <w:rsid w:val="006C67E1"/>
    <w:rsid w:val="006C69FB"/>
    <w:rsid w:val="006C7348"/>
    <w:rsid w:val="006C75BC"/>
    <w:rsid w:val="006C7740"/>
    <w:rsid w:val="006C7954"/>
    <w:rsid w:val="006C7BF4"/>
    <w:rsid w:val="006D0042"/>
    <w:rsid w:val="006D0200"/>
    <w:rsid w:val="006D036A"/>
    <w:rsid w:val="006D0A77"/>
    <w:rsid w:val="006D0B0D"/>
    <w:rsid w:val="006D0B9B"/>
    <w:rsid w:val="006D0BAE"/>
    <w:rsid w:val="006D0E80"/>
    <w:rsid w:val="006D0F11"/>
    <w:rsid w:val="006D1097"/>
    <w:rsid w:val="006D1215"/>
    <w:rsid w:val="006D13D4"/>
    <w:rsid w:val="006D22A7"/>
    <w:rsid w:val="006D23C0"/>
    <w:rsid w:val="006D2513"/>
    <w:rsid w:val="006D26ED"/>
    <w:rsid w:val="006D27E7"/>
    <w:rsid w:val="006D2805"/>
    <w:rsid w:val="006D2D8A"/>
    <w:rsid w:val="006D2DBF"/>
    <w:rsid w:val="006D2EC7"/>
    <w:rsid w:val="006D308C"/>
    <w:rsid w:val="006D3339"/>
    <w:rsid w:val="006D347C"/>
    <w:rsid w:val="006D3542"/>
    <w:rsid w:val="006D384A"/>
    <w:rsid w:val="006D3B34"/>
    <w:rsid w:val="006D3BE3"/>
    <w:rsid w:val="006D3EF7"/>
    <w:rsid w:val="006D40AE"/>
    <w:rsid w:val="006D4A1D"/>
    <w:rsid w:val="006D4DBB"/>
    <w:rsid w:val="006D4E46"/>
    <w:rsid w:val="006D5023"/>
    <w:rsid w:val="006D5061"/>
    <w:rsid w:val="006D5396"/>
    <w:rsid w:val="006D543E"/>
    <w:rsid w:val="006D5646"/>
    <w:rsid w:val="006D5796"/>
    <w:rsid w:val="006D5BD6"/>
    <w:rsid w:val="006D603C"/>
    <w:rsid w:val="006D68DA"/>
    <w:rsid w:val="006D737A"/>
    <w:rsid w:val="006D745C"/>
    <w:rsid w:val="006D748E"/>
    <w:rsid w:val="006D75B9"/>
    <w:rsid w:val="006D7964"/>
    <w:rsid w:val="006D7C0F"/>
    <w:rsid w:val="006D7C73"/>
    <w:rsid w:val="006D7CE9"/>
    <w:rsid w:val="006D7D56"/>
    <w:rsid w:val="006D7E89"/>
    <w:rsid w:val="006D7FBB"/>
    <w:rsid w:val="006E0021"/>
    <w:rsid w:val="006E087B"/>
    <w:rsid w:val="006E0D11"/>
    <w:rsid w:val="006E0F41"/>
    <w:rsid w:val="006E0F46"/>
    <w:rsid w:val="006E0F87"/>
    <w:rsid w:val="006E0FC2"/>
    <w:rsid w:val="006E13C9"/>
    <w:rsid w:val="006E13F6"/>
    <w:rsid w:val="006E1455"/>
    <w:rsid w:val="006E1AC9"/>
    <w:rsid w:val="006E27E5"/>
    <w:rsid w:val="006E29A8"/>
    <w:rsid w:val="006E3018"/>
    <w:rsid w:val="006E336F"/>
    <w:rsid w:val="006E3C22"/>
    <w:rsid w:val="006E3E47"/>
    <w:rsid w:val="006E4142"/>
    <w:rsid w:val="006E480F"/>
    <w:rsid w:val="006E5009"/>
    <w:rsid w:val="006E5010"/>
    <w:rsid w:val="006E5123"/>
    <w:rsid w:val="006E5865"/>
    <w:rsid w:val="006E5AEE"/>
    <w:rsid w:val="006E5D5C"/>
    <w:rsid w:val="006E5E4D"/>
    <w:rsid w:val="006E5E5B"/>
    <w:rsid w:val="006E624B"/>
    <w:rsid w:val="006E6667"/>
    <w:rsid w:val="006E69E9"/>
    <w:rsid w:val="006E6A3B"/>
    <w:rsid w:val="006E6B50"/>
    <w:rsid w:val="006E6E16"/>
    <w:rsid w:val="006E70D8"/>
    <w:rsid w:val="006E73FE"/>
    <w:rsid w:val="006E78A5"/>
    <w:rsid w:val="006E7B51"/>
    <w:rsid w:val="006E7CDA"/>
    <w:rsid w:val="006E7FE6"/>
    <w:rsid w:val="006F03E7"/>
    <w:rsid w:val="006F041C"/>
    <w:rsid w:val="006F0597"/>
    <w:rsid w:val="006F06C3"/>
    <w:rsid w:val="006F0958"/>
    <w:rsid w:val="006F0AB2"/>
    <w:rsid w:val="006F0EA0"/>
    <w:rsid w:val="006F0F40"/>
    <w:rsid w:val="006F0FD0"/>
    <w:rsid w:val="006F1180"/>
    <w:rsid w:val="006F129D"/>
    <w:rsid w:val="006F13FB"/>
    <w:rsid w:val="006F153F"/>
    <w:rsid w:val="006F15A6"/>
    <w:rsid w:val="006F193B"/>
    <w:rsid w:val="006F194C"/>
    <w:rsid w:val="006F1C36"/>
    <w:rsid w:val="006F231C"/>
    <w:rsid w:val="006F243C"/>
    <w:rsid w:val="006F26CF"/>
    <w:rsid w:val="006F287C"/>
    <w:rsid w:val="006F294C"/>
    <w:rsid w:val="006F2BAB"/>
    <w:rsid w:val="006F2CB7"/>
    <w:rsid w:val="006F2D86"/>
    <w:rsid w:val="006F2F58"/>
    <w:rsid w:val="006F2F7F"/>
    <w:rsid w:val="006F3C58"/>
    <w:rsid w:val="006F3FBF"/>
    <w:rsid w:val="006F4328"/>
    <w:rsid w:val="006F43B8"/>
    <w:rsid w:val="006F4438"/>
    <w:rsid w:val="006F44B6"/>
    <w:rsid w:val="006F466B"/>
    <w:rsid w:val="006F48BC"/>
    <w:rsid w:val="006F48D2"/>
    <w:rsid w:val="006F4935"/>
    <w:rsid w:val="006F56AC"/>
    <w:rsid w:val="006F58B7"/>
    <w:rsid w:val="006F5B23"/>
    <w:rsid w:val="006F6062"/>
    <w:rsid w:val="006F63E8"/>
    <w:rsid w:val="006F6960"/>
    <w:rsid w:val="006F6B0D"/>
    <w:rsid w:val="006F6E4A"/>
    <w:rsid w:val="006F722C"/>
    <w:rsid w:val="006F72AA"/>
    <w:rsid w:val="006F7375"/>
    <w:rsid w:val="006F7ED4"/>
    <w:rsid w:val="006F7F97"/>
    <w:rsid w:val="0070022A"/>
    <w:rsid w:val="007008F3"/>
    <w:rsid w:val="00700FE4"/>
    <w:rsid w:val="0070100D"/>
    <w:rsid w:val="0070138F"/>
    <w:rsid w:val="0070159D"/>
    <w:rsid w:val="00701865"/>
    <w:rsid w:val="007018BA"/>
    <w:rsid w:val="00701901"/>
    <w:rsid w:val="007019DD"/>
    <w:rsid w:val="00702500"/>
    <w:rsid w:val="007025C9"/>
    <w:rsid w:val="00702D2E"/>
    <w:rsid w:val="00702DBC"/>
    <w:rsid w:val="00703016"/>
    <w:rsid w:val="007030D7"/>
    <w:rsid w:val="00703261"/>
    <w:rsid w:val="00703341"/>
    <w:rsid w:val="007036B2"/>
    <w:rsid w:val="00703AF6"/>
    <w:rsid w:val="00703EE3"/>
    <w:rsid w:val="0070461B"/>
    <w:rsid w:val="007048C5"/>
    <w:rsid w:val="00705179"/>
    <w:rsid w:val="007051FC"/>
    <w:rsid w:val="007053D8"/>
    <w:rsid w:val="00705421"/>
    <w:rsid w:val="007056E6"/>
    <w:rsid w:val="00705966"/>
    <w:rsid w:val="00706001"/>
    <w:rsid w:val="00706137"/>
    <w:rsid w:val="00706299"/>
    <w:rsid w:val="007062E8"/>
    <w:rsid w:val="007065C1"/>
    <w:rsid w:val="00706624"/>
    <w:rsid w:val="0070675D"/>
    <w:rsid w:val="007068A2"/>
    <w:rsid w:val="00706A9B"/>
    <w:rsid w:val="00706E48"/>
    <w:rsid w:val="00706FEB"/>
    <w:rsid w:val="00707150"/>
    <w:rsid w:val="00707535"/>
    <w:rsid w:val="007075FA"/>
    <w:rsid w:val="00707637"/>
    <w:rsid w:val="007079FD"/>
    <w:rsid w:val="00707F10"/>
    <w:rsid w:val="00707FFA"/>
    <w:rsid w:val="007102F9"/>
    <w:rsid w:val="0071033A"/>
    <w:rsid w:val="007103CA"/>
    <w:rsid w:val="0071063A"/>
    <w:rsid w:val="007107F4"/>
    <w:rsid w:val="00710C2A"/>
    <w:rsid w:val="00710E67"/>
    <w:rsid w:val="00710EB5"/>
    <w:rsid w:val="007112ED"/>
    <w:rsid w:val="00711405"/>
    <w:rsid w:val="00711658"/>
    <w:rsid w:val="007116DC"/>
    <w:rsid w:val="00711867"/>
    <w:rsid w:val="00711AF0"/>
    <w:rsid w:val="00711D61"/>
    <w:rsid w:val="00711E5D"/>
    <w:rsid w:val="00712C27"/>
    <w:rsid w:val="0071341E"/>
    <w:rsid w:val="0071345D"/>
    <w:rsid w:val="0071366C"/>
    <w:rsid w:val="00713DF5"/>
    <w:rsid w:val="007140D1"/>
    <w:rsid w:val="007145CD"/>
    <w:rsid w:val="00714638"/>
    <w:rsid w:val="0071474F"/>
    <w:rsid w:val="00714953"/>
    <w:rsid w:val="00714D2E"/>
    <w:rsid w:val="0071534C"/>
    <w:rsid w:val="0071549D"/>
    <w:rsid w:val="0071582C"/>
    <w:rsid w:val="00715B06"/>
    <w:rsid w:val="00715B14"/>
    <w:rsid w:val="00715BFA"/>
    <w:rsid w:val="00715E63"/>
    <w:rsid w:val="0071640C"/>
    <w:rsid w:val="00716B37"/>
    <w:rsid w:val="00716C54"/>
    <w:rsid w:val="00716D89"/>
    <w:rsid w:val="00717029"/>
    <w:rsid w:val="00717052"/>
    <w:rsid w:val="00717128"/>
    <w:rsid w:val="007171A7"/>
    <w:rsid w:val="007175F3"/>
    <w:rsid w:val="0071783E"/>
    <w:rsid w:val="0071786F"/>
    <w:rsid w:val="00717BE7"/>
    <w:rsid w:val="00720A71"/>
    <w:rsid w:val="00720A72"/>
    <w:rsid w:val="00720E42"/>
    <w:rsid w:val="00721121"/>
    <w:rsid w:val="00721139"/>
    <w:rsid w:val="00721617"/>
    <w:rsid w:val="00721A65"/>
    <w:rsid w:val="00721BE6"/>
    <w:rsid w:val="00721DF3"/>
    <w:rsid w:val="00722223"/>
    <w:rsid w:val="007222F1"/>
    <w:rsid w:val="0072260F"/>
    <w:rsid w:val="00722998"/>
    <w:rsid w:val="00722AA6"/>
    <w:rsid w:val="00722CEE"/>
    <w:rsid w:val="00722D55"/>
    <w:rsid w:val="00723019"/>
    <w:rsid w:val="00723231"/>
    <w:rsid w:val="00723354"/>
    <w:rsid w:val="00723846"/>
    <w:rsid w:val="00723B9B"/>
    <w:rsid w:val="00723DD1"/>
    <w:rsid w:val="007240BB"/>
    <w:rsid w:val="007243B2"/>
    <w:rsid w:val="007243BC"/>
    <w:rsid w:val="007243FF"/>
    <w:rsid w:val="00724619"/>
    <w:rsid w:val="007247D1"/>
    <w:rsid w:val="0072518B"/>
    <w:rsid w:val="007251A3"/>
    <w:rsid w:val="007256BB"/>
    <w:rsid w:val="007257FC"/>
    <w:rsid w:val="0072586D"/>
    <w:rsid w:val="00725F0A"/>
    <w:rsid w:val="00725F87"/>
    <w:rsid w:val="00726249"/>
    <w:rsid w:val="00726425"/>
    <w:rsid w:val="0072669F"/>
    <w:rsid w:val="007267A2"/>
    <w:rsid w:val="00726A2D"/>
    <w:rsid w:val="00726CEE"/>
    <w:rsid w:val="00726D4F"/>
    <w:rsid w:val="00726E4F"/>
    <w:rsid w:val="00727584"/>
    <w:rsid w:val="00727CE7"/>
    <w:rsid w:val="007302AE"/>
    <w:rsid w:val="00730606"/>
    <w:rsid w:val="00730845"/>
    <w:rsid w:val="00730911"/>
    <w:rsid w:val="00730A8D"/>
    <w:rsid w:val="00730FD2"/>
    <w:rsid w:val="007311CB"/>
    <w:rsid w:val="00731282"/>
    <w:rsid w:val="00731413"/>
    <w:rsid w:val="0073144F"/>
    <w:rsid w:val="00731AB2"/>
    <w:rsid w:val="00731B66"/>
    <w:rsid w:val="00731B70"/>
    <w:rsid w:val="00731C02"/>
    <w:rsid w:val="00731E26"/>
    <w:rsid w:val="0073200E"/>
    <w:rsid w:val="00732343"/>
    <w:rsid w:val="00732761"/>
    <w:rsid w:val="00732CF4"/>
    <w:rsid w:val="00732D95"/>
    <w:rsid w:val="00733171"/>
    <w:rsid w:val="00733180"/>
    <w:rsid w:val="0073339C"/>
    <w:rsid w:val="00733491"/>
    <w:rsid w:val="007335A5"/>
    <w:rsid w:val="00733AE9"/>
    <w:rsid w:val="00733CE7"/>
    <w:rsid w:val="00733E82"/>
    <w:rsid w:val="00733F1B"/>
    <w:rsid w:val="00733FE5"/>
    <w:rsid w:val="00734720"/>
    <w:rsid w:val="00734853"/>
    <w:rsid w:val="00734880"/>
    <w:rsid w:val="007348CB"/>
    <w:rsid w:val="00734B77"/>
    <w:rsid w:val="00735407"/>
    <w:rsid w:val="0073541D"/>
    <w:rsid w:val="0073587E"/>
    <w:rsid w:val="0073592D"/>
    <w:rsid w:val="00736682"/>
    <w:rsid w:val="0073686D"/>
    <w:rsid w:val="007368F5"/>
    <w:rsid w:val="00736B93"/>
    <w:rsid w:val="00736DE7"/>
    <w:rsid w:val="00737154"/>
    <w:rsid w:val="0073720C"/>
    <w:rsid w:val="00737616"/>
    <w:rsid w:val="00737BFC"/>
    <w:rsid w:val="0074043A"/>
    <w:rsid w:val="007404EB"/>
    <w:rsid w:val="00740501"/>
    <w:rsid w:val="007405BA"/>
    <w:rsid w:val="0074085A"/>
    <w:rsid w:val="00740D2C"/>
    <w:rsid w:val="00740DA4"/>
    <w:rsid w:val="00740FCC"/>
    <w:rsid w:val="00741561"/>
    <w:rsid w:val="00741807"/>
    <w:rsid w:val="00741844"/>
    <w:rsid w:val="00741A1B"/>
    <w:rsid w:val="00741BB9"/>
    <w:rsid w:val="00742205"/>
    <w:rsid w:val="007422AA"/>
    <w:rsid w:val="007422F9"/>
    <w:rsid w:val="0074276B"/>
    <w:rsid w:val="0074286E"/>
    <w:rsid w:val="00742A8B"/>
    <w:rsid w:val="00742C64"/>
    <w:rsid w:val="00742D5A"/>
    <w:rsid w:val="00742E92"/>
    <w:rsid w:val="007430A1"/>
    <w:rsid w:val="007437FE"/>
    <w:rsid w:val="00743CCE"/>
    <w:rsid w:val="00744086"/>
    <w:rsid w:val="007440FD"/>
    <w:rsid w:val="00744422"/>
    <w:rsid w:val="00744569"/>
    <w:rsid w:val="007445B6"/>
    <w:rsid w:val="00744723"/>
    <w:rsid w:val="00744A0F"/>
    <w:rsid w:val="00744B1A"/>
    <w:rsid w:val="00744C50"/>
    <w:rsid w:val="00744D19"/>
    <w:rsid w:val="00744D3C"/>
    <w:rsid w:val="00744E55"/>
    <w:rsid w:val="00745B72"/>
    <w:rsid w:val="007466F6"/>
    <w:rsid w:val="00746829"/>
    <w:rsid w:val="007469B5"/>
    <w:rsid w:val="007472A7"/>
    <w:rsid w:val="007474BB"/>
    <w:rsid w:val="00747A3D"/>
    <w:rsid w:val="00747E9E"/>
    <w:rsid w:val="007502AE"/>
    <w:rsid w:val="00750410"/>
    <w:rsid w:val="007504A1"/>
    <w:rsid w:val="00750997"/>
    <w:rsid w:val="007509EC"/>
    <w:rsid w:val="00750BBA"/>
    <w:rsid w:val="00750D99"/>
    <w:rsid w:val="007511D5"/>
    <w:rsid w:val="007512BB"/>
    <w:rsid w:val="007518BB"/>
    <w:rsid w:val="00751974"/>
    <w:rsid w:val="00751A4F"/>
    <w:rsid w:val="00751CC1"/>
    <w:rsid w:val="007520E4"/>
    <w:rsid w:val="0075214E"/>
    <w:rsid w:val="007521B5"/>
    <w:rsid w:val="00752884"/>
    <w:rsid w:val="00752C18"/>
    <w:rsid w:val="00752D6A"/>
    <w:rsid w:val="00752F12"/>
    <w:rsid w:val="00753016"/>
    <w:rsid w:val="007530F6"/>
    <w:rsid w:val="00753179"/>
    <w:rsid w:val="00753879"/>
    <w:rsid w:val="00753A16"/>
    <w:rsid w:val="00753FC1"/>
    <w:rsid w:val="00754083"/>
    <w:rsid w:val="00754301"/>
    <w:rsid w:val="007548CB"/>
    <w:rsid w:val="00754918"/>
    <w:rsid w:val="0075518C"/>
    <w:rsid w:val="007552E3"/>
    <w:rsid w:val="007553D2"/>
    <w:rsid w:val="007555A6"/>
    <w:rsid w:val="00755BF1"/>
    <w:rsid w:val="00755D1E"/>
    <w:rsid w:val="00755EB9"/>
    <w:rsid w:val="00755FCF"/>
    <w:rsid w:val="0075621F"/>
    <w:rsid w:val="007563D6"/>
    <w:rsid w:val="00756420"/>
    <w:rsid w:val="00756460"/>
    <w:rsid w:val="007567EA"/>
    <w:rsid w:val="00756D33"/>
    <w:rsid w:val="0075711E"/>
    <w:rsid w:val="00757197"/>
    <w:rsid w:val="00757405"/>
    <w:rsid w:val="00757484"/>
    <w:rsid w:val="007576A6"/>
    <w:rsid w:val="00757A79"/>
    <w:rsid w:val="00760753"/>
    <w:rsid w:val="007607FA"/>
    <w:rsid w:val="007608A9"/>
    <w:rsid w:val="00760F4F"/>
    <w:rsid w:val="00760F88"/>
    <w:rsid w:val="0076151B"/>
    <w:rsid w:val="00761661"/>
    <w:rsid w:val="0076178A"/>
    <w:rsid w:val="00761945"/>
    <w:rsid w:val="00761A6B"/>
    <w:rsid w:val="00761F16"/>
    <w:rsid w:val="0076211C"/>
    <w:rsid w:val="007624D6"/>
    <w:rsid w:val="00762639"/>
    <w:rsid w:val="007626DB"/>
    <w:rsid w:val="007627FA"/>
    <w:rsid w:val="0076397A"/>
    <w:rsid w:val="00763B5A"/>
    <w:rsid w:val="00763B85"/>
    <w:rsid w:val="00763C04"/>
    <w:rsid w:val="007643E8"/>
    <w:rsid w:val="0076462B"/>
    <w:rsid w:val="00764699"/>
    <w:rsid w:val="00764707"/>
    <w:rsid w:val="007649FF"/>
    <w:rsid w:val="00764AC4"/>
    <w:rsid w:val="007651A7"/>
    <w:rsid w:val="007651D4"/>
    <w:rsid w:val="0076554A"/>
    <w:rsid w:val="007656A2"/>
    <w:rsid w:val="00765893"/>
    <w:rsid w:val="00765920"/>
    <w:rsid w:val="00765E40"/>
    <w:rsid w:val="0076665D"/>
    <w:rsid w:val="0076668F"/>
    <w:rsid w:val="00766E93"/>
    <w:rsid w:val="00767294"/>
    <w:rsid w:val="007674FD"/>
    <w:rsid w:val="00767ABA"/>
    <w:rsid w:val="00767DBF"/>
    <w:rsid w:val="00767ECB"/>
    <w:rsid w:val="00767EDA"/>
    <w:rsid w:val="00767FE5"/>
    <w:rsid w:val="00770002"/>
    <w:rsid w:val="0077002B"/>
    <w:rsid w:val="007707AA"/>
    <w:rsid w:val="007709AC"/>
    <w:rsid w:val="00770CBE"/>
    <w:rsid w:val="00770E7E"/>
    <w:rsid w:val="00771277"/>
    <w:rsid w:val="00771367"/>
    <w:rsid w:val="0077175A"/>
    <w:rsid w:val="0077205A"/>
    <w:rsid w:val="00772115"/>
    <w:rsid w:val="0077222E"/>
    <w:rsid w:val="00772990"/>
    <w:rsid w:val="00772C07"/>
    <w:rsid w:val="00772C6A"/>
    <w:rsid w:val="007730D1"/>
    <w:rsid w:val="0077372D"/>
    <w:rsid w:val="00773C02"/>
    <w:rsid w:val="00773FD8"/>
    <w:rsid w:val="007742F3"/>
    <w:rsid w:val="00774755"/>
    <w:rsid w:val="007747CA"/>
    <w:rsid w:val="0077490D"/>
    <w:rsid w:val="00774BC9"/>
    <w:rsid w:val="00774CA4"/>
    <w:rsid w:val="00774CF4"/>
    <w:rsid w:val="00774F74"/>
    <w:rsid w:val="00775006"/>
    <w:rsid w:val="00775233"/>
    <w:rsid w:val="00775583"/>
    <w:rsid w:val="0077585D"/>
    <w:rsid w:val="007762B7"/>
    <w:rsid w:val="0077665B"/>
    <w:rsid w:val="007769FC"/>
    <w:rsid w:val="00776ADA"/>
    <w:rsid w:val="0077715F"/>
    <w:rsid w:val="007771DA"/>
    <w:rsid w:val="007772E8"/>
    <w:rsid w:val="007772F7"/>
    <w:rsid w:val="007779D5"/>
    <w:rsid w:val="00777A5E"/>
    <w:rsid w:val="007801CA"/>
    <w:rsid w:val="007803D2"/>
    <w:rsid w:val="007804E8"/>
    <w:rsid w:val="00780707"/>
    <w:rsid w:val="00780938"/>
    <w:rsid w:val="00780D9B"/>
    <w:rsid w:val="00780DA6"/>
    <w:rsid w:val="0078110C"/>
    <w:rsid w:val="007813A5"/>
    <w:rsid w:val="00781D48"/>
    <w:rsid w:val="0078224B"/>
    <w:rsid w:val="00782357"/>
    <w:rsid w:val="0078263B"/>
    <w:rsid w:val="00782B0F"/>
    <w:rsid w:val="0078342C"/>
    <w:rsid w:val="0078354A"/>
    <w:rsid w:val="007836AD"/>
    <w:rsid w:val="00783888"/>
    <w:rsid w:val="0078393A"/>
    <w:rsid w:val="007839A2"/>
    <w:rsid w:val="00783BCD"/>
    <w:rsid w:val="007844E8"/>
    <w:rsid w:val="007849DA"/>
    <w:rsid w:val="00784B93"/>
    <w:rsid w:val="00784C33"/>
    <w:rsid w:val="00784C80"/>
    <w:rsid w:val="00785597"/>
    <w:rsid w:val="00785BFD"/>
    <w:rsid w:val="00785CDF"/>
    <w:rsid w:val="00785D03"/>
    <w:rsid w:val="00786022"/>
    <w:rsid w:val="00786131"/>
    <w:rsid w:val="007861E2"/>
    <w:rsid w:val="007864E6"/>
    <w:rsid w:val="00786BB7"/>
    <w:rsid w:val="00786CAE"/>
    <w:rsid w:val="00786DBF"/>
    <w:rsid w:val="00786DCA"/>
    <w:rsid w:val="00786E31"/>
    <w:rsid w:val="00786EE4"/>
    <w:rsid w:val="00787043"/>
    <w:rsid w:val="00787348"/>
    <w:rsid w:val="00787392"/>
    <w:rsid w:val="00787590"/>
    <w:rsid w:val="00787DE4"/>
    <w:rsid w:val="00787EAC"/>
    <w:rsid w:val="007900BE"/>
    <w:rsid w:val="007901D8"/>
    <w:rsid w:val="007903FE"/>
    <w:rsid w:val="007905F3"/>
    <w:rsid w:val="007908A6"/>
    <w:rsid w:val="0079095F"/>
    <w:rsid w:val="00790FDE"/>
    <w:rsid w:val="007911BC"/>
    <w:rsid w:val="00791E84"/>
    <w:rsid w:val="00791FD6"/>
    <w:rsid w:val="007920E0"/>
    <w:rsid w:val="00792526"/>
    <w:rsid w:val="00792B1A"/>
    <w:rsid w:val="0079305E"/>
    <w:rsid w:val="00793079"/>
    <w:rsid w:val="0079313C"/>
    <w:rsid w:val="0079314C"/>
    <w:rsid w:val="007932FB"/>
    <w:rsid w:val="00793806"/>
    <w:rsid w:val="00793BB7"/>
    <w:rsid w:val="007943F7"/>
    <w:rsid w:val="0079471B"/>
    <w:rsid w:val="007947AB"/>
    <w:rsid w:val="0079489D"/>
    <w:rsid w:val="00794A7D"/>
    <w:rsid w:val="00794F04"/>
    <w:rsid w:val="007951B0"/>
    <w:rsid w:val="0079557C"/>
    <w:rsid w:val="00795791"/>
    <w:rsid w:val="0079586B"/>
    <w:rsid w:val="00795994"/>
    <w:rsid w:val="00795BCC"/>
    <w:rsid w:val="007960E5"/>
    <w:rsid w:val="00796183"/>
    <w:rsid w:val="007967F3"/>
    <w:rsid w:val="00796BEE"/>
    <w:rsid w:val="00796D3D"/>
    <w:rsid w:val="00796D4E"/>
    <w:rsid w:val="00796D9C"/>
    <w:rsid w:val="0079753C"/>
    <w:rsid w:val="00797761"/>
    <w:rsid w:val="007978C0"/>
    <w:rsid w:val="00797AD8"/>
    <w:rsid w:val="00797FC0"/>
    <w:rsid w:val="00797FFB"/>
    <w:rsid w:val="007A0870"/>
    <w:rsid w:val="007A090E"/>
    <w:rsid w:val="007A097E"/>
    <w:rsid w:val="007A09AA"/>
    <w:rsid w:val="007A0AB4"/>
    <w:rsid w:val="007A0C2D"/>
    <w:rsid w:val="007A0D52"/>
    <w:rsid w:val="007A0DC0"/>
    <w:rsid w:val="007A0FD1"/>
    <w:rsid w:val="007A141A"/>
    <w:rsid w:val="007A1BB4"/>
    <w:rsid w:val="007A1DE9"/>
    <w:rsid w:val="007A2260"/>
    <w:rsid w:val="007A2552"/>
    <w:rsid w:val="007A257F"/>
    <w:rsid w:val="007A27A8"/>
    <w:rsid w:val="007A2850"/>
    <w:rsid w:val="007A28B7"/>
    <w:rsid w:val="007A3176"/>
    <w:rsid w:val="007A3241"/>
    <w:rsid w:val="007A32BC"/>
    <w:rsid w:val="007A34F6"/>
    <w:rsid w:val="007A3860"/>
    <w:rsid w:val="007A3883"/>
    <w:rsid w:val="007A391E"/>
    <w:rsid w:val="007A4795"/>
    <w:rsid w:val="007A4A1D"/>
    <w:rsid w:val="007A4CCC"/>
    <w:rsid w:val="007A4E15"/>
    <w:rsid w:val="007A5584"/>
    <w:rsid w:val="007A57CB"/>
    <w:rsid w:val="007A57F9"/>
    <w:rsid w:val="007A5ADA"/>
    <w:rsid w:val="007A5D7E"/>
    <w:rsid w:val="007A6677"/>
    <w:rsid w:val="007A6BEC"/>
    <w:rsid w:val="007A6C8C"/>
    <w:rsid w:val="007A6D9E"/>
    <w:rsid w:val="007A751E"/>
    <w:rsid w:val="007A7B72"/>
    <w:rsid w:val="007B0625"/>
    <w:rsid w:val="007B070C"/>
    <w:rsid w:val="007B0F8C"/>
    <w:rsid w:val="007B1078"/>
    <w:rsid w:val="007B1441"/>
    <w:rsid w:val="007B1502"/>
    <w:rsid w:val="007B1747"/>
    <w:rsid w:val="007B19BA"/>
    <w:rsid w:val="007B1CBA"/>
    <w:rsid w:val="007B1D7D"/>
    <w:rsid w:val="007B2105"/>
    <w:rsid w:val="007B2317"/>
    <w:rsid w:val="007B2EAD"/>
    <w:rsid w:val="007B2FCA"/>
    <w:rsid w:val="007B3329"/>
    <w:rsid w:val="007B3922"/>
    <w:rsid w:val="007B3C8E"/>
    <w:rsid w:val="007B3EDA"/>
    <w:rsid w:val="007B3EEB"/>
    <w:rsid w:val="007B3F8E"/>
    <w:rsid w:val="007B419E"/>
    <w:rsid w:val="007B4430"/>
    <w:rsid w:val="007B4486"/>
    <w:rsid w:val="007B4A70"/>
    <w:rsid w:val="007B4BFF"/>
    <w:rsid w:val="007B541F"/>
    <w:rsid w:val="007B54BE"/>
    <w:rsid w:val="007B552A"/>
    <w:rsid w:val="007B5733"/>
    <w:rsid w:val="007B5A16"/>
    <w:rsid w:val="007B5D16"/>
    <w:rsid w:val="007B61DF"/>
    <w:rsid w:val="007B626E"/>
    <w:rsid w:val="007B66D0"/>
    <w:rsid w:val="007B6BE5"/>
    <w:rsid w:val="007B6D6A"/>
    <w:rsid w:val="007B7109"/>
    <w:rsid w:val="007B7A0E"/>
    <w:rsid w:val="007C052F"/>
    <w:rsid w:val="007C0873"/>
    <w:rsid w:val="007C08BE"/>
    <w:rsid w:val="007C0DCF"/>
    <w:rsid w:val="007C0F6B"/>
    <w:rsid w:val="007C0FA8"/>
    <w:rsid w:val="007C11EA"/>
    <w:rsid w:val="007C1213"/>
    <w:rsid w:val="007C1316"/>
    <w:rsid w:val="007C1A08"/>
    <w:rsid w:val="007C1B66"/>
    <w:rsid w:val="007C1D9B"/>
    <w:rsid w:val="007C2C4E"/>
    <w:rsid w:val="007C2DD0"/>
    <w:rsid w:val="007C2E44"/>
    <w:rsid w:val="007C31F1"/>
    <w:rsid w:val="007C3233"/>
    <w:rsid w:val="007C3261"/>
    <w:rsid w:val="007C3274"/>
    <w:rsid w:val="007C334B"/>
    <w:rsid w:val="007C346E"/>
    <w:rsid w:val="007C3788"/>
    <w:rsid w:val="007C3960"/>
    <w:rsid w:val="007C3EA9"/>
    <w:rsid w:val="007C3FEB"/>
    <w:rsid w:val="007C44CC"/>
    <w:rsid w:val="007C4FE4"/>
    <w:rsid w:val="007C550C"/>
    <w:rsid w:val="007C56D2"/>
    <w:rsid w:val="007C57A0"/>
    <w:rsid w:val="007C57AF"/>
    <w:rsid w:val="007C5842"/>
    <w:rsid w:val="007C593E"/>
    <w:rsid w:val="007C5CB3"/>
    <w:rsid w:val="007C5D9D"/>
    <w:rsid w:val="007C6551"/>
    <w:rsid w:val="007C655E"/>
    <w:rsid w:val="007C65FB"/>
    <w:rsid w:val="007C669F"/>
    <w:rsid w:val="007C6BDD"/>
    <w:rsid w:val="007C6C58"/>
    <w:rsid w:val="007C6C6F"/>
    <w:rsid w:val="007C6D7C"/>
    <w:rsid w:val="007C700A"/>
    <w:rsid w:val="007C7432"/>
    <w:rsid w:val="007C78F3"/>
    <w:rsid w:val="007C7A39"/>
    <w:rsid w:val="007C7C47"/>
    <w:rsid w:val="007C7D60"/>
    <w:rsid w:val="007C7D64"/>
    <w:rsid w:val="007C7E2F"/>
    <w:rsid w:val="007D04A4"/>
    <w:rsid w:val="007D089B"/>
    <w:rsid w:val="007D0A06"/>
    <w:rsid w:val="007D0C78"/>
    <w:rsid w:val="007D0C84"/>
    <w:rsid w:val="007D0C8E"/>
    <w:rsid w:val="007D0E58"/>
    <w:rsid w:val="007D0FDB"/>
    <w:rsid w:val="007D1222"/>
    <w:rsid w:val="007D1330"/>
    <w:rsid w:val="007D198E"/>
    <w:rsid w:val="007D1BC1"/>
    <w:rsid w:val="007D1F46"/>
    <w:rsid w:val="007D1FAA"/>
    <w:rsid w:val="007D24F0"/>
    <w:rsid w:val="007D29DE"/>
    <w:rsid w:val="007D310C"/>
    <w:rsid w:val="007D33B6"/>
    <w:rsid w:val="007D3481"/>
    <w:rsid w:val="007D3581"/>
    <w:rsid w:val="007D39A8"/>
    <w:rsid w:val="007D3BAB"/>
    <w:rsid w:val="007D3C47"/>
    <w:rsid w:val="007D3D5F"/>
    <w:rsid w:val="007D43A2"/>
    <w:rsid w:val="007D4531"/>
    <w:rsid w:val="007D47A4"/>
    <w:rsid w:val="007D4E4E"/>
    <w:rsid w:val="007D4E6B"/>
    <w:rsid w:val="007D542B"/>
    <w:rsid w:val="007D587E"/>
    <w:rsid w:val="007D5C6D"/>
    <w:rsid w:val="007D6449"/>
    <w:rsid w:val="007D65B0"/>
    <w:rsid w:val="007D6835"/>
    <w:rsid w:val="007D6B31"/>
    <w:rsid w:val="007D6E24"/>
    <w:rsid w:val="007D7155"/>
    <w:rsid w:val="007D71FA"/>
    <w:rsid w:val="007D7577"/>
    <w:rsid w:val="007D784D"/>
    <w:rsid w:val="007D7AD4"/>
    <w:rsid w:val="007D7CFC"/>
    <w:rsid w:val="007E0015"/>
    <w:rsid w:val="007E0100"/>
    <w:rsid w:val="007E0542"/>
    <w:rsid w:val="007E0666"/>
    <w:rsid w:val="007E0806"/>
    <w:rsid w:val="007E0A2A"/>
    <w:rsid w:val="007E0FEC"/>
    <w:rsid w:val="007E111D"/>
    <w:rsid w:val="007E12B3"/>
    <w:rsid w:val="007E187D"/>
    <w:rsid w:val="007E19B2"/>
    <w:rsid w:val="007E19F7"/>
    <w:rsid w:val="007E1EFA"/>
    <w:rsid w:val="007E228E"/>
    <w:rsid w:val="007E229E"/>
    <w:rsid w:val="007E22A9"/>
    <w:rsid w:val="007E2E0A"/>
    <w:rsid w:val="007E2F1C"/>
    <w:rsid w:val="007E30E7"/>
    <w:rsid w:val="007E3152"/>
    <w:rsid w:val="007E321D"/>
    <w:rsid w:val="007E3735"/>
    <w:rsid w:val="007E387B"/>
    <w:rsid w:val="007E3982"/>
    <w:rsid w:val="007E3988"/>
    <w:rsid w:val="007E3BE3"/>
    <w:rsid w:val="007E3E34"/>
    <w:rsid w:val="007E40E6"/>
    <w:rsid w:val="007E4D85"/>
    <w:rsid w:val="007E50D4"/>
    <w:rsid w:val="007E50F1"/>
    <w:rsid w:val="007E5194"/>
    <w:rsid w:val="007E51E2"/>
    <w:rsid w:val="007E5257"/>
    <w:rsid w:val="007E539D"/>
    <w:rsid w:val="007E5429"/>
    <w:rsid w:val="007E5453"/>
    <w:rsid w:val="007E556E"/>
    <w:rsid w:val="007E56C0"/>
    <w:rsid w:val="007E5D93"/>
    <w:rsid w:val="007E600B"/>
    <w:rsid w:val="007E611E"/>
    <w:rsid w:val="007E6300"/>
    <w:rsid w:val="007E654E"/>
    <w:rsid w:val="007E676C"/>
    <w:rsid w:val="007E688E"/>
    <w:rsid w:val="007E68B5"/>
    <w:rsid w:val="007E68BE"/>
    <w:rsid w:val="007E6C3F"/>
    <w:rsid w:val="007E6EAA"/>
    <w:rsid w:val="007E70E7"/>
    <w:rsid w:val="007E7A8E"/>
    <w:rsid w:val="007E7DF3"/>
    <w:rsid w:val="007F0126"/>
    <w:rsid w:val="007F0B47"/>
    <w:rsid w:val="007F0C86"/>
    <w:rsid w:val="007F0D2B"/>
    <w:rsid w:val="007F0EBE"/>
    <w:rsid w:val="007F0F5A"/>
    <w:rsid w:val="007F1226"/>
    <w:rsid w:val="007F131B"/>
    <w:rsid w:val="007F16E7"/>
    <w:rsid w:val="007F1706"/>
    <w:rsid w:val="007F1967"/>
    <w:rsid w:val="007F19A6"/>
    <w:rsid w:val="007F1CA5"/>
    <w:rsid w:val="007F1D69"/>
    <w:rsid w:val="007F2112"/>
    <w:rsid w:val="007F2308"/>
    <w:rsid w:val="007F24DA"/>
    <w:rsid w:val="007F2BF5"/>
    <w:rsid w:val="007F2D66"/>
    <w:rsid w:val="007F2D87"/>
    <w:rsid w:val="007F31BD"/>
    <w:rsid w:val="007F35EE"/>
    <w:rsid w:val="007F35F5"/>
    <w:rsid w:val="007F3914"/>
    <w:rsid w:val="007F3ABD"/>
    <w:rsid w:val="007F3D11"/>
    <w:rsid w:val="007F3EAC"/>
    <w:rsid w:val="007F42E9"/>
    <w:rsid w:val="007F4456"/>
    <w:rsid w:val="007F4642"/>
    <w:rsid w:val="007F4AFE"/>
    <w:rsid w:val="007F4BC3"/>
    <w:rsid w:val="007F4C0E"/>
    <w:rsid w:val="007F4C46"/>
    <w:rsid w:val="007F4E7A"/>
    <w:rsid w:val="007F4E9B"/>
    <w:rsid w:val="007F4F50"/>
    <w:rsid w:val="007F5070"/>
    <w:rsid w:val="007F55F5"/>
    <w:rsid w:val="007F5752"/>
    <w:rsid w:val="007F57A4"/>
    <w:rsid w:val="007F5A10"/>
    <w:rsid w:val="007F5A2E"/>
    <w:rsid w:val="007F5AB6"/>
    <w:rsid w:val="007F6046"/>
    <w:rsid w:val="007F6536"/>
    <w:rsid w:val="007F6611"/>
    <w:rsid w:val="007F6A84"/>
    <w:rsid w:val="007F6BF1"/>
    <w:rsid w:val="007F737F"/>
    <w:rsid w:val="007F781E"/>
    <w:rsid w:val="007F78EA"/>
    <w:rsid w:val="007F7D9E"/>
    <w:rsid w:val="007F7E00"/>
    <w:rsid w:val="007F7FDC"/>
    <w:rsid w:val="007F7FFE"/>
    <w:rsid w:val="008002FF"/>
    <w:rsid w:val="00800360"/>
    <w:rsid w:val="0080038F"/>
    <w:rsid w:val="008005EC"/>
    <w:rsid w:val="00800989"/>
    <w:rsid w:val="00800A36"/>
    <w:rsid w:val="00800FAC"/>
    <w:rsid w:val="00801210"/>
    <w:rsid w:val="0080129E"/>
    <w:rsid w:val="00801328"/>
    <w:rsid w:val="008013E8"/>
    <w:rsid w:val="008016B2"/>
    <w:rsid w:val="00801813"/>
    <w:rsid w:val="00801F93"/>
    <w:rsid w:val="00802063"/>
    <w:rsid w:val="0080250B"/>
    <w:rsid w:val="008028E7"/>
    <w:rsid w:val="0080293E"/>
    <w:rsid w:val="00802A36"/>
    <w:rsid w:val="00802E25"/>
    <w:rsid w:val="00803457"/>
    <w:rsid w:val="008034DB"/>
    <w:rsid w:val="00803C52"/>
    <w:rsid w:val="00803F2C"/>
    <w:rsid w:val="00804756"/>
    <w:rsid w:val="00805108"/>
    <w:rsid w:val="00805201"/>
    <w:rsid w:val="00805217"/>
    <w:rsid w:val="008058DA"/>
    <w:rsid w:val="00805C19"/>
    <w:rsid w:val="00805D11"/>
    <w:rsid w:val="0080607C"/>
    <w:rsid w:val="00806434"/>
    <w:rsid w:val="00806976"/>
    <w:rsid w:val="00806AAC"/>
    <w:rsid w:val="00806BF0"/>
    <w:rsid w:val="008070B3"/>
    <w:rsid w:val="008073C6"/>
    <w:rsid w:val="0080769A"/>
    <w:rsid w:val="008079A1"/>
    <w:rsid w:val="00807A69"/>
    <w:rsid w:val="00807C64"/>
    <w:rsid w:val="00807D01"/>
    <w:rsid w:val="00807D55"/>
    <w:rsid w:val="008102CB"/>
    <w:rsid w:val="00810376"/>
    <w:rsid w:val="008106BB"/>
    <w:rsid w:val="008109E4"/>
    <w:rsid w:val="00810B87"/>
    <w:rsid w:val="00810B98"/>
    <w:rsid w:val="00810BB8"/>
    <w:rsid w:val="00810D76"/>
    <w:rsid w:val="00810E3F"/>
    <w:rsid w:val="00810EAB"/>
    <w:rsid w:val="00810FC4"/>
    <w:rsid w:val="008111DA"/>
    <w:rsid w:val="008114A6"/>
    <w:rsid w:val="0081173A"/>
    <w:rsid w:val="008117A5"/>
    <w:rsid w:val="0081212C"/>
    <w:rsid w:val="00812236"/>
    <w:rsid w:val="0081229F"/>
    <w:rsid w:val="008123CC"/>
    <w:rsid w:val="00812404"/>
    <w:rsid w:val="00812488"/>
    <w:rsid w:val="008126EF"/>
    <w:rsid w:val="0081280B"/>
    <w:rsid w:val="00812816"/>
    <w:rsid w:val="00812A26"/>
    <w:rsid w:val="00812A74"/>
    <w:rsid w:val="00812AE7"/>
    <w:rsid w:val="00812B35"/>
    <w:rsid w:val="008132E4"/>
    <w:rsid w:val="00813458"/>
    <w:rsid w:val="0081364A"/>
    <w:rsid w:val="00813692"/>
    <w:rsid w:val="00813EFF"/>
    <w:rsid w:val="008140DD"/>
    <w:rsid w:val="00814749"/>
    <w:rsid w:val="00814F4D"/>
    <w:rsid w:val="00814F81"/>
    <w:rsid w:val="00815208"/>
    <w:rsid w:val="008158DD"/>
    <w:rsid w:val="008159F4"/>
    <w:rsid w:val="00815E7E"/>
    <w:rsid w:val="00815E88"/>
    <w:rsid w:val="00815F89"/>
    <w:rsid w:val="0081611B"/>
    <w:rsid w:val="0081614A"/>
    <w:rsid w:val="0081652D"/>
    <w:rsid w:val="0081654F"/>
    <w:rsid w:val="00816A30"/>
    <w:rsid w:val="00816BEA"/>
    <w:rsid w:val="00816E50"/>
    <w:rsid w:val="00816F54"/>
    <w:rsid w:val="00817223"/>
    <w:rsid w:val="00817357"/>
    <w:rsid w:val="00817370"/>
    <w:rsid w:val="008177A2"/>
    <w:rsid w:val="00817931"/>
    <w:rsid w:val="00820363"/>
    <w:rsid w:val="008206AF"/>
    <w:rsid w:val="008207DB"/>
    <w:rsid w:val="00820E54"/>
    <w:rsid w:val="0082100B"/>
    <w:rsid w:val="00821412"/>
    <w:rsid w:val="0082159F"/>
    <w:rsid w:val="0082195E"/>
    <w:rsid w:val="00821B1A"/>
    <w:rsid w:val="00821B8A"/>
    <w:rsid w:val="00821C98"/>
    <w:rsid w:val="00822059"/>
    <w:rsid w:val="00822442"/>
    <w:rsid w:val="008225C4"/>
    <w:rsid w:val="00822683"/>
    <w:rsid w:val="0082280A"/>
    <w:rsid w:val="008228AB"/>
    <w:rsid w:val="00822B63"/>
    <w:rsid w:val="00822C71"/>
    <w:rsid w:val="00822CD4"/>
    <w:rsid w:val="00822E66"/>
    <w:rsid w:val="00823017"/>
    <w:rsid w:val="008239C4"/>
    <w:rsid w:val="00823BEE"/>
    <w:rsid w:val="00823DC6"/>
    <w:rsid w:val="00823E2D"/>
    <w:rsid w:val="00823FA5"/>
    <w:rsid w:val="00824563"/>
    <w:rsid w:val="008248B0"/>
    <w:rsid w:val="0082496E"/>
    <w:rsid w:val="00824BF8"/>
    <w:rsid w:val="00825096"/>
    <w:rsid w:val="008250D5"/>
    <w:rsid w:val="008257F5"/>
    <w:rsid w:val="00825B95"/>
    <w:rsid w:val="00825C9C"/>
    <w:rsid w:val="00825DB8"/>
    <w:rsid w:val="00825E9F"/>
    <w:rsid w:val="0082601B"/>
    <w:rsid w:val="0082606D"/>
    <w:rsid w:val="00826194"/>
    <w:rsid w:val="00826320"/>
    <w:rsid w:val="00826953"/>
    <w:rsid w:val="0082697B"/>
    <w:rsid w:val="00826A71"/>
    <w:rsid w:val="00826CD7"/>
    <w:rsid w:val="00826D39"/>
    <w:rsid w:val="00827051"/>
    <w:rsid w:val="008271EE"/>
    <w:rsid w:val="0082721D"/>
    <w:rsid w:val="008274D7"/>
    <w:rsid w:val="00827675"/>
    <w:rsid w:val="008279DF"/>
    <w:rsid w:val="00827DCB"/>
    <w:rsid w:val="00827FFA"/>
    <w:rsid w:val="008305C0"/>
    <w:rsid w:val="008306E2"/>
    <w:rsid w:val="0083071D"/>
    <w:rsid w:val="00830C2E"/>
    <w:rsid w:val="00830C53"/>
    <w:rsid w:val="00830D24"/>
    <w:rsid w:val="0083110D"/>
    <w:rsid w:val="00831492"/>
    <w:rsid w:val="00831AA1"/>
    <w:rsid w:val="00831F95"/>
    <w:rsid w:val="0083203F"/>
    <w:rsid w:val="008325CD"/>
    <w:rsid w:val="00832B99"/>
    <w:rsid w:val="00832C34"/>
    <w:rsid w:val="008333D2"/>
    <w:rsid w:val="00833982"/>
    <w:rsid w:val="00833D5C"/>
    <w:rsid w:val="00833F1C"/>
    <w:rsid w:val="008342FD"/>
    <w:rsid w:val="00834404"/>
    <w:rsid w:val="00834B13"/>
    <w:rsid w:val="0083518F"/>
    <w:rsid w:val="0083547B"/>
    <w:rsid w:val="0083562F"/>
    <w:rsid w:val="008357BA"/>
    <w:rsid w:val="008357F1"/>
    <w:rsid w:val="00835853"/>
    <w:rsid w:val="00835D29"/>
    <w:rsid w:val="00835EFB"/>
    <w:rsid w:val="00836225"/>
    <w:rsid w:val="0083641F"/>
    <w:rsid w:val="00836544"/>
    <w:rsid w:val="00836AA8"/>
    <w:rsid w:val="00836BF9"/>
    <w:rsid w:val="00836D4F"/>
    <w:rsid w:val="00837117"/>
    <w:rsid w:val="008371C3"/>
    <w:rsid w:val="00837D67"/>
    <w:rsid w:val="0084001F"/>
    <w:rsid w:val="00840357"/>
    <w:rsid w:val="00840D52"/>
    <w:rsid w:val="00840DAB"/>
    <w:rsid w:val="00840E63"/>
    <w:rsid w:val="00841111"/>
    <w:rsid w:val="0084131B"/>
    <w:rsid w:val="0084135C"/>
    <w:rsid w:val="008413F9"/>
    <w:rsid w:val="00841572"/>
    <w:rsid w:val="008415C3"/>
    <w:rsid w:val="008415C9"/>
    <w:rsid w:val="00841604"/>
    <w:rsid w:val="0084181C"/>
    <w:rsid w:val="008420BA"/>
    <w:rsid w:val="008424AB"/>
    <w:rsid w:val="008424C4"/>
    <w:rsid w:val="0084270B"/>
    <w:rsid w:val="00842723"/>
    <w:rsid w:val="008427CD"/>
    <w:rsid w:val="0084287F"/>
    <w:rsid w:val="008428C2"/>
    <w:rsid w:val="00842F36"/>
    <w:rsid w:val="00843164"/>
    <w:rsid w:val="0084387D"/>
    <w:rsid w:val="00843EC9"/>
    <w:rsid w:val="008441BE"/>
    <w:rsid w:val="00844922"/>
    <w:rsid w:val="00844EC8"/>
    <w:rsid w:val="008450EB"/>
    <w:rsid w:val="008452DC"/>
    <w:rsid w:val="00845BF2"/>
    <w:rsid w:val="00845DB2"/>
    <w:rsid w:val="00845E96"/>
    <w:rsid w:val="0084650A"/>
    <w:rsid w:val="00846613"/>
    <w:rsid w:val="0084665B"/>
    <w:rsid w:val="00846CA9"/>
    <w:rsid w:val="00846E00"/>
    <w:rsid w:val="0084715D"/>
    <w:rsid w:val="00847A56"/>
    <w:rsid w:val="00847CD4"/>
    <w:rsid w:val="008500C5"/>
    <w:rsid w:val="00850A43"/>
    <w:rsid w:val="0085137E"/>
    <w:rsid w:val="00851531"/>
    <w:rsid w:val="00851685"/>
    <w:rsid w:val="008516DD"/>
    <w:rsid w:val="008517E3"/>
    <w:rsid w:val="00851AA8"/>
    <w:rsid w:val="00851C02"/>
    <w:rsid w:val="00851D09"/>
    <w:rsid w:val="00852040"/>
    <w:rsid w:val="0085292D"/>
    <w:rsid w:val="00852B21"/>
    <w:rsid w:val="00852B59"/>
    <w:rsid w:val="00853283"/>
    <w:rsid w:val="008535A3"/>
    <w:rsid w:val="00853C88"/>
    <w:rsid w:val="00853DF4"/>
    <w:rsid w:val="00853E9A"/>
    <w:rsid w:val="0085458C"/>
    <w:rsid w:val="008546A1"/>
    <w:rsid w:val="008546F0"/>
    <w:rsid w:val="00855162"/>
    <w:rsid w:val="00855514"/>
    <w:rsid w:val="008557AA"/>
    <w:rsid w:val="00855D4B"/>
    <w:rsid w:val="00855EF5"/>
    <w:rsid w:val="008560F3"/>
    <w:rsid w:val="008561A0"/>
    <w:rsid w:val="00856637"/>
    <w:rsid w:val="00856665"/>
    <w:rsid w:val="00856A63"/>
    <w:rsid w:val="00856BFB"/>
    <w:rsid w:val="00856C58"/>
    <w:rsid w:val="00856E91"/>
    <w:rsid w:val="00856EE7"/>
    <w:rsid w:val="00856F4A"/>
    <w:rsid w:val="00857D48"/>
    <w:rsid w:val="00857FA0"/>
    <w:rsid w:val="0086038A"/>
    <w:rsid w:val="00860AFD"/>
    <w:rsid w:val="00860D9E"/>
    <w:rsid w:val="00861038"/>
    <w:rsid w:val="0086111E"/>
    <w:rsid w:val="0086116A"/>
    <w:rsid w:val="00861512"/>
    <w:rsid w:val="008615C2"/>
    <w:rsid w:val="008615F7"/>
    <w:rsid w:val="00861662"/>
    <w:rsid w:val="00861FA9"/>
    <w:rsid w:val="0086268D"/>
    <w:rsid w:val="00862BBC"/>
    <w:rsid w:val="00862BD3"/>
    <w:rsid w:val="00862E0C"/>
    <w:rsid w:val="00862F5A"/>
    <w:rsid w:val="008633F0"/>
    <w:rsid w:val="00863686"/>
    <w:rsid w:val="00863B4F"/>
    <w:rsid w:val="00863D81"/>
    <w:rsid w:val="0086422A"/>
    <w:rsid w:val="0086444D"/>
    <w:rsid w:val="0086492A"/>
    <w:rsid w:val="00864D46"/>
    <w:rsid w:val="00865145"/>
    <w:rsid w:val="0086550B"/>
    <w:rsid w:val="00865788"/>
    <w:rsid w:val="00865DF3"/>
    <w:rsid w:val="008665B6"/>
    <w:rsid w:val="0086673A"/>
    <w:rsid w:val="008669DB"/>
    <w:rsid w:val="00866AA8"/>
    <w:rsid w:val="00867542"/>
    <w:rsid w:val="008677D5"/>
    <w:rsid w:val="008678E3"/>
    <w:rsid w:val="00867946"/>
    <w:rsid w:val="00867952"/>
    <w:rsid w:val="00867C7A"/>
    <w:rsid w:val="00867E0A"/>
    <w:rsid w:val="00870411"/>
    <w:rsid w:val="0087049A"/>
    <w:rsid w:val="008704C6"/>
    <w:rsid w:val="008705B4"/>
    <w:rsid w:val="00870646"/>
    <w:rsid w:val="008708B1"/>
    <w:rsid w:val="00870C6F"/>
    <w:rsid w:val="0087107D"/>
    <w:rsid w:val="00871139"/>
    <w:rsid w:val="00871617"/>
    <w:rsid w:val="008716BC"/>
    <w:rsid w:val="00871CE9"/>
    <w:rsid w:val="00871D5F"/>
    <w:rsid w:val="00871DC4"/>
    <w:rsid w:val="008721FC"/>
    <w:rsid w:val="008725B0"/>
    <w:rsid w:val="008725E9"/>
    <w:rsid w:val="0087274B"/>
    <w:rsid w:val="00872B5B"/>
    <w:rsid w:val="0087307D"/>
    <w:rsid w:val="00873407"/>
    <w:rsid w:val="00873554"/>
    <w:rsid w:val="0087388B"/>
    <w:rsid w:val="00873FD4"/>
    <w:rsid w:val="00874622"/>
    <w:rsid w:val="0087463D"/>
    <w:rsid w:val="008747AF"/>
    <w:rsid w:val="0087504B"/>
    <w:rsid w:val="00875487"/>
    <w:rsid w:val="0087552F"/>
    <w:rsid w:val="0087582C"/>
    <w:rsid w:val="008761DA"/>
    <w:rsid w:val="0087653B"/>
    <w:rsid w:val="00876586"/>
    <w:rsid w:val="008768C4"/>
    <w:rsid w:val="008768E6"/>
    <w:rsid w:val="00876E90"/>
    <w:rsid w:val="0087727C"/>
    <w:rsid w:val="0087728A"/>
    <w:rsid w:val="008776B3"/>
    <w:rsid w:val="00877A8D"/>
    <w:rsid w:val="00877A99"/>
    <w:rsid w:val="00877C0F"/>
    <w:rsid w:val="00877D7F"/>
    <w:rsid w:val="00877DDB"/>
    <w:rsid w:val="00877F80"/>
    <w:rsid w:val="00877FB9"/>
    <w:rsid w:val="0088068C"/>
    <w:rsid w:val="00880D58"/>
    <w:rsid w:val="00880F9A"/>
    <w:rsid w:val="00880FDD"/>
    <w:rsid w:val="0088195E"/>
    <w:rsid w:val="00881A20"/>
    <w:rsid w:val="00881A3E"/>
    <w:rsid w:val="00881A88"/>
    <w:rsid w:val="0088202B"/>
    <w:rsid w:val="008821C2"/>
    <w:rsid w:val="0088231C"/>
    <w:rsid w:val="00882793"/>
    <w:rsid w:val="00882B61"/>
    <w:rsid w:val="00882C06"/>
    <w:rsid w:val="00882FCE"/>
    <w:rsid w:val="00883351"/>
    <w:rsid w:val="008839C8"/>
    <w:rsid w:val="00883A11"/>
    <w:rsid w:val="00883B29"/>
    <w:rsid w:val="00883C0D"/>
    <w:rsid w:val="00883D14"/>
    <w:rsid w:val="008840B1"/>
    <w:rsid w:val="00884171"/>
    <w:rsid w:val="008841E6"/>
    <w:rsid w:val="008844DA"/>
    <w:rsid w:val="008844EB"/>
    <w:rsid w:val="00884604"/>
    <w:rsid w:val="008846CC"/>
    <w:rsid w:val="00884C90"/>
    <w:rsid w:val="00884F61"/>
    <w:rsid w:val="0088538E"/>
    <w:rsid w:val="008853E8"/>
    <w:rsid w:val="00885663"/>
    <w:rsid w:val="008859FD"/>
    <w:rsid w:val="00885C82"/>
    <w:rsid w:val="008862D0"/>
    <w:rsid w:val="00886E16"/>
    <w:rsid w:val="00886E33"/>
    <w:rsid w:val="0088732F"/>
    <w:rsid w:val="008876D6"/>
    <w:rsid w:val="00887985"/>
    <w:rsid w:val="008879F7"/>
    <w:rsid w:val="00887A7B"/>
    <w:rsid w:val="00887C48"/>
    <w:rsid w:val="00887E03"/>
    <w:rsid w:val="008903A9"/>
    <w:rsid w:val="00890F19"/>
    <w:rsid w:val="008910B6"/>
    <w:rsid w:val="00891976"/>
    <w:rsid w:val="00891CF6"/>
    <w:rsid w:val="00891E6E"/>
    <w:rsid w:val="00891FB4"/>
    <w:rsid w:val="00892009"/>
    <w:rsid w:val="00892072"/>
    <w:rsid w:val="0089242F"/>
    <w:rsid w:val="008925B2"/>
    <w:rsid w:val="008929CC"/>
    <w:rsid w:val="00892DC7"/>
    <w:rsid w:val="00892EE1"/>
    <w:rsid w:val="008932F8"/>
    <w:rsid w:val="0089351A"/>
    <w:rsid w:val="00893523"/>
    <w:rsid w:val="0089352A"/>
    <w:rsid w:val="00893676"/>
    <w:rsid w:val="0089399F"/>
    <w:rsid w:val="00893C8F"/>
    <w:rsid w:val="00893D6B"/>
    <w:rsid w:val="00894671"/>
    <w:rsid w:val="00894800"/>
    <w:rsid w:val="00894884"/>
    <w:rsid w:val="00894B36"/>
    <w:rsid w:val="00894B9B"/>
    <w:rsid w:val="00894E22"/>
    <w:rsid w:val="00895541"/>
    <w:rsid w:val="00895716"/>
    <w:rsid w:val="00895F7A"/>
    <w:rsid w:val="008964B1"/>
    <w:rsid w:val="00897296"/>
    <w:rsid w:val="00897384"/>
    <w:rsid w:val="008977F7"/>
    <w:rsid w:val="0089781E"/>
    <w:rsid w:val="00897BFB"/>
    <w:rsid w:val="00897C46"/>
    <w:rsid w:val="00897FDE"/>
    <w:rsid w:val="008A02E8"/>
    <w:rsid w:val="008A043B"/>
    <w:rsid w:val="008A04BE"/>
    <w:rsid w:val="008A0629"/>
    <w:rsid w:val="008A069F"/>
    <w:rsid w:val="008A06B9"/>
    <w:rsid w:val="008A0B17"/>
    <w:rsid w:val="008A0F3B"/>
    <w:rsid w:val="008A110F"/>
    <w:rsid w:val="008A11E7"/>
    <w:rsid w:val="008A1550"/>
    <w:rsid w:val="008A181D"/>
    <w:rsid w:val="008A1988"/>
    <w:rsid w:val="008A1BF0"/>
    <w:rsid w:val="008A1D89"/>
    <w:rsid w:val="008A2154"/>
    <w:rsid w:val="008A260B"/>
    <w:rsid w:val="008A28F3"/>
    <w:rsid w:val="008A291F"/>
    <w:rsid w:val="008A2D2A"/>
    <w:rsid w:val="008A2F3C"/>
    <w:rsid w:val="008A2F8E"/>
    <w:rsid w:val="008A2FDF"/>
    <w:rsid w:val="008A313F"/>
    <w:rsid w:val="008A3183"/>
    <w:rsid w:val="008A339B"/>
    <w:rsid w:val="008A358E"/>
    <w:rsid w:val="008A36BA"/>
    <w:rsid w:val="008A39B9"/>
    <w:rsid w:val="008A408F"/>
    <w:rsid w:val="008A4375"/>
    <w:rsid w:val="008A48E1"/>
    <w:rsid w:val="008A4CB7"/>
    <w:rsid w:val="008A508D"/>
    <w:rsid w:val="008A52BA"/>
    <w:rsid w:val="008A53DC"/>
    <w:rsid w:val="008A53F8"/>
    <w:rsid w:val="008A56A8"/>
    <w:rsid w:val="008A57AC"/>
    <w:rsid w:val="008A58BC"/>
    <w:rsid w:val="008A5980"/>
    <w:rsid w:val="008A5D3F"/>
    <w:rsid w:val="008A5DCC"/>
    <w:rsid w:val="008A62C6"/>
    <w:rsid w:val="008A6302"/>
    <w:rsid w:val="008A637E"/>
    <w:rsid w:val="008A66A9"/>
    <w:rsid w:val="008A68A4"/>
    <w:rsid w:val="008A6BD1"/>
    <w:rsid w:val="008A6E0F"/>
    <w:rsid w:val="008A6F23"/>
    <w:rsid w:val="008A70D3"/>
    <w:rsid w:val="008A72AF"/>
    <w:rsid w:val="008A788F"/>
    <w:rsid w:val="008A7F2E"/>
    <w:rsid w:val="008A7F82"/>
    <w:rsid w:val="008B0195"/>
    <w:rsid w:val="008B07A2"/>
    <w:rsid w:val="008B0C70"/>
    <w:rsid w:val="008B1AB2"/>
    <w:rsid w:val="008B1B5C"/>
    <w:rsid w:val="008B1D93"/>
    <w:rsid w:val="008B25FB"/>
    <w:rsid w:val="008B27E3"/>
    <w:rsid w:val="008B28BD"/>
    <w:rsid w:val="008B2A96"/>
    <w:rsid w:val="008B2ACC"/>
    <w:rsid w:val="008B2B94"/>
    <w:rsid w:val="008B2C3B"/>
    <w:rsid w:val="008B2EAC"/>
    <w:rsid w:val="008B2F03"/>
    <w:rsid w:val="008B30F7"/>
    <w:rsid w:val="008B337D"/>
    <w:rsid w:val="008B35FB"/>
    <w:rsid w:val="008B3B04"/>
    <w:rsid w:val="008B3C7F"/>
    <w:rsid w:val="008B3DC4"/>
    <w:rsid w:val="008B442C"/>
    <w:rsid w:val="008B483D"/>
    <w:rsid w:val="008B4F56"/>
    <w:rsid w:val="008B525C"/>
    <w:rsid w:val="008B5458"/>
    <w:rsid w:val="008B5518"/>
    <w:rsid w:val="008B58DC"/>
    <w:rsid w:val="008B5AFC"/>
    <w:rsid w:val="008B6243"/>
    <w:rsid w:val="008B62E4"/>
    <w:rsid w:val="008B63B2"/>
    <w:rsid w:val="008B6984"/>
    <w:rsid w:val="008B72E1"/>
    <w:rsid w:val="008B76F2"/>
    <w:rsid w:val="008B79CB"/>
    <w:rsid w:val="008B7A81"/>
    <w:rsid w:val="008B7C67"/>
    <w:rsid w:val="008B7D54"/>
    <w:rsid w:val="008B7D84"/>
    <w:rsid w:val="008B7EF0"/>
    <w:rsid w:val="008C0024"/>
    <w:rsid w:val="008C05B5"/>
    <w:rsid w:val="008C0980"/>
    <w:rsid w:val="008C09DA"/>
    <w:rsid w:val="008C1087"/>
    <w:rsid w:val="008C10CD"/>
    <w:rsid w:val="008C1686"/>
    <w:rsid w:val="008C1AB3"/>
    <w:rsid w:val="008C1E5B"/>
    <w:rsid w:val="008C20EE"/>
    <w:rsid w:val="008C2540"/>
    <w:rsid w:val="008C273A"/>
    <w:rsid w:val="008C274B"/>
    <w:rsid w:val="008C28A3"/>
    <w:rsid w:val="008C298C"/>
    <w:rsid w:val="008C2D32"/>
    <w:rsid w:val="008C2DD0"/>
    <w:rsid w:val="008C36E8"/>
    <w:rsid w:val="008C4933"/>
    <w:rsid w:val="008C5021"/>
    <w:rsid w:val="008C582C"/>
    <w:rsid w:val="008C587B"/>
    <w:rsid w:val="008C5F0D"/>
    <w:rsid w:val="008C63EC"/>
    <w:rsid w:val="008C65AA"/>
    <w:rsid w:val="008C67E2"/>
    <w:rsid w:val="008C7076"/>
    <w:rsid w:val="008C737B"/>
    <w:rsid w:val="008C79FA"/>
    <w:rsid w:val="008C7A45"/>
    <w:rsid w:val="008C7C43"/>
    <w:rsid w:val="008C7EF6"/>
    <w:rsid w:val="008D01B8"/>
    <w:rsid w:val="008D0522"/>
    <w:rsid w:val="008D1027"/>
    <w:rsid w:val="008D10F4"/>
    <w:rsid w:val="008D120D"/>
    <w:rsid w:val="008D12D4"/>
    <w:rsid w:val="008D1335"/>
    <w:rsid w:val="008D13E2"/>
    <w:rsid w:val="008D1A7D"/>
    <w:rsid w:val="008D1E14"/>
    <w:rsid w:val="008D1FBE"/>
    <w:rsid w:val="008D2600"/>
    <w:rsid w:val="008D2825"/>
    <w:rsid w:val="008D29C0"/>
    <w:rsid w:val="008D29F1"/>
    <w:rsid w:val="008D311C"/>
    <w:rsid w:val="008D3383"/>
    <w:rsid w:val="008D3D79"/>
    <w:rsid w:val="008D3ECA"/>
    <w:rsid w:val="008D4447"/>
    <w:rsid w:val="008D4957"/>
    <w:rsid w:val="008D52F0"/>
    <w:rsid w:val="008D588C"/>
    <w:rsid w:val="008D58E6"/>
    <w:rsid w:val="008D59A7"/>
    <w:rsid w:val="008D59CB"/>
    <w:rsid w:val="008D5C2D"/>
    <w:rsid w:val="008D5DC4"/>
    <w:rsid w:val="008D5E6E"/>
    <w:rsid w:val="008D5F3B"/>
    <w:rsid w:val="008D64EF"/>
    <w:rsid w:val="008D65D8"/>
    <w:rsid w:val="008D6BF7"/>
    <w:rsid w:val="008D6BF9"/>
    <w:rsid w:val="008D6E69"/>
    <w:rsid w:val="008D6E70"/>
    <w:rsid w:val="008D71D2"/>
    <w:rsid w:val="008D71D8"/>
    <w:rsid w:val="008D7245"/>
    <w:rsid w:val="008D7367"/>
    <w:rsid w:val="008D7516"/>
    <w:rsid w:val="008D75C1"/>
    <w:rsid w:val="008D7776"/>
    <w:rsid w:val="008D7A1A"/>
    <w:rsid w:val="008E00B2"/>
    <w:rsid w:val="008E00DD"/>
    <w:rsid w:val="008E0201"/>
    <w:rsid w:val="008E025C"/>
    <w:rsid w:val="008E0663"/>
    <w:rsid w:val="008E0A1C"/>
    <w:rsid w:val="008E0D95"/>
    <w:rsid w:val="008E0F76"/>
    <w:rsid w:val="008E10A0"/>
    <w:rsid w:val="008E154E"/>
    <w:rsid w:val="008E1D51"/>
    <w:rsid w:val="008E1F7B"/>
    <w:rsid w:val="008E2169"/>
    <w:rsid w:val="008E246A"/>
    <w:rsid w:val="008E2770"/>
    <w:rsid w:val="008E2D60"/>
    <w:rsid w:val="008E2EC4"/>
    <w:rsid w:val="008E3073"/>
    <w:rsid w:val="008E32FE"/>
    <w:rsid w:val="008E336D"/>
    <w:rsid w:val="008E38D9"/>
    <w:rsid w:val="008E3A9A"/>
    <w:rsid w:val="008E3B86"/>
    <w:rsid w:val="008E4011"/>
    <w:rsid w:val="008E4145"/>
    <w:rsid w:val="008E43E2"/>
    <w:rsid w:val="008E4867"/>
    <w:rsid w:val="008E4AD9"/>
    <w:rsid w:val="008E4D9D"/>
    <w:rsid w:val="008E506C"/>
    <w:rsid w:val="008E539C"/>
    <w:rsid w:val="008E54FE"/>
    <w:rsid w:val="008E57C4"/>
    <w:rsid w:val="008E5857"/>
    <w:rsid w:val="008E587A"/>
    <w:rsid w:val="008E592B"/>
    <w:rsid w:val="008E5ADE"/>
    <w:rsid w:val="008E5C9B"/>
    <w:rsid w:val="008E5FDB"/>
    <w:rsid w:val="008E6230"/>
    <w:rsid w:val="008E6337"/>
    <w:rsid w:val="008E6509"/>
    <w:rsid w:val="008E6973"/>
    <w:rsid w:val="008E698F"/>
    <w:rsid w:val="008E6C32"/>
    <w:rsid w:val="008E6C7D"/>
    <w:rsid w:val="008E6E07"/>
    <w:rsid w:val="008E7056"/>
    <w:rsid w:val="008E7125"/>
    <w:rsid w:val="008E7505"/>
    <w:rsid w:val="008E75C7"/>
    <w:rsid w:val="008E7A37"/>
    <w:rsid w:val="008E7DC7"/>
    <w:rsid w:val="008F000D"/>
    <w:rsid w:val="008F0059"/>
    <w:rsid w:val="008F0089"/>
    <w:rsid w:val="008F024B"/>
    <w:rsid w:val="008F0457"/>
    <w:rsid w:val="008F0A0E"/>
    <w:rsid w:val="008F0F5C"/>
    <w:rsid w:val="008F1139"/>
    <w:rsid w:val="008F1733"/>
    <w:rsid w:val="008F1C38"/>
    <w:rsid w:val="008F21C1"/>
    <w:rsid w:val="008F22F5"/>
    <w:rsid w:val="008F240F"/>
    <w:rsid w:val="008F253E"/>
    <w:rsid w:val="008F2938"/>
    <w:rsid w:val="008F2974"/>
    <w:rsid w:val="008F2BED"/>
    <w:rsid w:val="008F3235"/>
    <w:rsid w:val="008F3C8D"/>
    <w:rsid w:val="008F3EAD"/>
    <w:rsid w:val="008F3FC0"/>
    <w:rsid w:val="008F402F"/>
    <w:rsid w:val="008F41AC"/>
    <w:rsid w:val="008F4617"/>
    <w:rsid w:val="008F483E"/>
    <w:rsid w:val="008F4B98"/>
    <w:rsid w:val="008F4BAD"/>
    <w:rsid w:val="008F4CE5"/>
    <w:rsid w:val="008F4E51"/>
    <w:rsid w:val="008F5231"/>
    <w:rsid w:val="008F5473"/>
    <w:rsid w:val="008F573F"/>
    <w:rsid w:val="008F5A34"/>
    <w:rsid w:val="008F5D8B"/>
    <w:rsid w:val="008F609E"/>
    <w:rsid w:val="008F61CB"/>
    <w:rsid w:val="008F61DB"/>
    <w:rsid w:val="008F671F"/>
    <w:rsid w:val="008F6891"/>
    <w:rsid w:val="008F7062"/>
    <w:rsid w:val="008F70AE"/>
    <w:rsid w:val="008F71BD"/>
    <w:rsid w:val="008F7465"/>
    <w:rsid w:val="008F7BCC"/>
    <w:rsid w:val="008F7C27"/>
    <w:rsid w:val="008F7CB4"/>
    <w:rsid w:val="008F7D53"/>
    <w:rsid w:val="00900026"/>
    <w:rsid w:val="0090044F"/>
    <w:rsid w:val="009004D1"/>
    <w:rsid w:val="00900A72"/>
    <w:rsid w:val="00900A7B"/>
    <w:rsid w:val="00900C6A"/>
    <w:rsid w:val="00900D9F"/>
    <w:rsid w:val="00901220"/>
    <w:rsid w:val="009014EB"/>
    <w:rsid w:val="0090193D"/>
    <w:rsid w:val="00901F33"/>
    <w:rsid w:val="00902293"/>
    <w:rsid w:val="009024FE"/>
    <w:rsid w:val="00902A39"/>
    <w:rsid w:val="00902A6E"/>
    <w:rsid w:val="00902A85"/>
    <w:rsid w:val="00902F30"/>
    <w:rsid w:val="00902F75"/>
    <w:rsid w:val="00903255"/>
    <w:rsid w:val="00903AB5"/>
    <w:rsid w:val="00903D69"/>
    <w:rsid w:val="00904E49"/>
    <w:rsid w:val="00904EAF"/>
    <w:rsid w:val="009050FC"/>
    <w:rsid w:val="0090543B"/>
    <w:rsid w:val="00905950"/>
    <w:rsid w:val="00905D8C"/>
    <w:rsid w:val="0090626F"/>
    <w:rsid w:val="009064A4"/>
    <w:rsid w:val="00906702"/>
    <w:rsid w:val="00906EC1"/>
    <w:rsid w:val="009070C5"/>
    <w:rsid w:val="009074BF"/>
    <w:rsid w:val="009079DD"/>
    <w:rsid w:val="00907A5F"/>
    <w:rsid w:val="00907AAE"/>
    <w:rsid w:val="00907C30"/>
    <w:rsid w:val="00907DE2"/>
    <w:rsid w:val="00910C23"/>
    <w:rsid w:val="00910CDF"/>
    <w:rsid w:val="00910E9B"/>
    <w:rsid w:val="00911356"/>
    <w:rsid w:val="00911398"/>
    <w:rsid w:val="00911462"/>
    <w:rsid w:val="0091150D"/>
    <w:rsid w:val="009116D3"/>
    <w:rsid w:val="00911C5A"/>
    <w:rsid w:val="0091225E"/>
    <w:rsid w:val="00913205"/>
    <w:rsid w:val="00913215"/>
    <w:rsid w:val="00913785"/>
    <w:rsid w:val="00913799"/>
    <w:rsid w:val="00913921"/>
    <w:rsid w:val="00913976"/>
    <w:rsid w:val="00913C76"/>
    <w:rsid w:val="00913F62"/>
    <w:rsid w:val="00914A23"/>
    <w:rsid w:val="00914EE7"/>
    <w:rsid w:val="009150BB"/>
    <w:rsid w:val="0091560F"/>
    <w:rsid w:val="00915A6D"/>
    <w:rsid w:val="00915AD2"/>
    <w:rsid w:val="00915AE1"/>
    <w:rsid w:val="00915C66"/>
    <w:rsid w:val="00916100"/>
    <w:rsid w:val="00916123"/>
    <w:rsid w:val="009162CF"/>
    <w:rsid w:val="0091657A"/>
    <w:rsid w:val="009166E6"/>
    <w:rsid w:val="00916B24"/>
    <w:rsid w:val="00917197"/>
    <w:rsid w:val="009171D5"/>
    <w:rsid w:val="009172D6"/>
    <w:rsid w:val="00917605"/>
    <w:rsid w:val="0091769F"/>
    <w:rsid w:val="00917760"/>
    <w:rsid w:val="0091781C"/>
    <w:rsid w:val="009178F7"/>
    <w:rsid w:val="00917C70"/>
    <w:rsid w:val="00917FB5"/>
    <w:rsid w:val="00920152"/>
    <w:rsid w:val="0092021C"/>
    <w:rsid w:val="009209D5"/>
    <w:rsid w:val="00920B29"/>
    <w:rsid w:val="00920BE2"/>
    <w:rsid w:val="00920CA9"/>
    <w:rsid w:val="00921307"/>
    <w:rsid w:val="009215E5"/>
    <w:rsid w:val="009217C5"/>
    <w:rsid w:val="00921836"/>
    <w:rsid w:val="00921C9B"/>
    <w:rsid w:val="00921CC3"/>
    <w:rsid w:val="00921CC8"/>
    <w:rsid w:val="009220E8"/>
    <w:rsid w:val="0092286B"/>
    <w:rsid w:val="009229C2"/>
    <w:rsid w:val="00922B88"/>
    <w:rsid w:val="00922C7B"/>
    <w:rsid w:val="00922FC0"/>
    <w:rsid w:val="009233AD"/>
    <w:rsid w:val="00923DEC"/>
    <w:rsid w:val="00923F45"/>
    <w:rsid w:val="00924448"/>
    <w:rsid w:val="0092464B"/>
    <w:rsid w:val="00924725"/>
    <w:rsid w:val="00924C80"/>
    <w:rsid w:val="00924CD3"/>
    <w:rsid w:val="00924D27"/>
    <w:rsid w:val="00924E68"/>
    <w:rsid w:val="009251AA"/>
    <w:rsid w:val="00925313"/>
    <w:rsid w:val="00925414"/>
    <w:rsid w:val="0092551D"/>
    <w:rsid w:val="009258B6"/>
    <w:rsid w:val="00925909"/>
    <w:rsid w:val="00925DD5"/>
    <w:rsid w:val="00925E31"/>
    <w:rsid w:val="009262EA"/>
    <w:rsid w:val="009262F1"/>
    <w:rsid w:val="009263BC"/>
    <w:rsid w:val="0092688B"/>
    <w:rsid w:val="00926D50"/>
    <w:rsid w:val="00927013"/>
    <w:rsid w:val="00927FAA"/>
    <w:rsid w:val="00930075"/>
    <w:rsid w:val="00930260"/>
    <w:rsid w:val="009305BF"/>
    <w:rsid w:val="00930919"/>
    <w:rsid w:val="00930B6D"/>
    <w:rsid w:val="00930E55"/>
    <w:rsid w:val="00930E65"/>
    <w:rsid w:val="00930E85"/>
    <w:rsid w:val="00930F8A"/>
    <w:rsid w:val="009313AC"/>
    <w:rsid w:val="00931724"/>
    <w:rsid w:val="00931861"/>
    <w:rsid w:val="00931963"/>
    <w:rsid w:val="00931E50"/>
    <w:rsid w:val="00931EA8"/>
    <w:rsid w:val="00932297"/>
    <w:rsid w:val="009326C8"/>
    <w:rsid w:val="00933308"/>
    <w:rsid w:val="0093332C"/>
    <w:rsid w:val="009333C1"/>
    <w:rsid w:val="009337A1"/>
    <w:rsid w:val="0093470F"/>
    <w:rsid w:val="00934FA9"/>
    <w:rsid w:val="00935398"/>
    <w:rsid w:val="00935833"/>
    <w:rsid w:val="009359E9"/>
    <w:rsid w:val="00935B98"/>
    <w:rsid w:val="00935FBD"/>
    <w:rsid w:val="00935FCF"/>
    <w:rsid w:val="009360BC"/>
    <w:rsid w:val="00936240"/>
    <w:rsid w:val="009367C0"/>
    <w:rsid w:val="009379AF"/>
    <w:rsid w:val="00937A7C"/>
    <w:rsid w:val="00937AE4"/>
    <w:rsid w:val="00940030"/>
    <w:rsid w:val="009403F3"/>
    <w:rsid w:val="00940409"/>
    <w:rsid w:val="00940548"/>
    <w:rsid w:val="009407C3"/>
    <w:rsid w:val="00940B29"/>
    <w:rsid w:val="00940B3D"/>
    <w:rsid w:val="0094106E"/>
    <w:rsid w:val="009415B9"/>
    <w:rsid w:val="00941686"/>
    <w:rsid w:val="00941867"/>
    <w:rsid w:val="00941BC1"/>
    <w:rsid w:val="009427C2"/>
    <w:rsid w:val="009428AA"/>
    <w:rsid w:val="00942B2B"/>
    <w:rsid w:val="00942DC2"/>
    <w:rsid w:val="0094306B"/>
    <w:rsid w:val="00943179"/>
    <w:rsid w:val="00943222"/>
    <w:rsid w:val="009432A8"/>
    <w:rsid w:val="00943FEF"/>
    <w:rsid w:val="0094465C"/>
    <w:rsid w:val="009446BC"/>
    <w:rsid w:val="00944964"/>
    <w:rsid w:val="00944B40"/>
    <w:rsid w:val="00944B68"/>
    <w:rsid w:val="00944F84"/>
    <w:rsid w:val="009451ED"/>
    <w:rsid w:val="0094527B"/>
    <w:rsid w:val="009455C9"/>
    <w:rsid w:val="00945678"/>
    <w:rsid w:val="009468F5"/>
    <w:rsid w:val="00946B35"/>
    <w:rsid w:val="00946B3D"/>
    <w:rsid w:val="00946D18"/>
    <w:rsid w:val="00946EC5"/>
    <w:rsid w:val="00947157"/>
    <w:rsid w:val="0094743C"/>
    <w:rsid w:val="00947492"/>
    <w:rsid w:val="00947996"/>
    <w:rsid w:val="00947A1E"/>
    <w:rsid w:val="00947D55"/>
    <w:rsid w:val="0095091E"/>
    <w:rsid w:val="00950A02"/>
    <w:rsid w:val="00950A61"/>
    <w:rsid w:val="00950ABA"/>
    <w:rsid w:val="00950D70"/>
    <w:rsid w:val="00950F2B"/>
    <w:rsid w:val="00950FC0"/>
    <w:rsid w:val="0095122D"/>
    <w:rsid w:val="009512CA"/>
    <w:rsid w:val="009512D1"/>
    <w:rsid w:val="00951853"/>
    <w:rsid w:val="00951DB5"/>
    <w:rsid w:val="00951FAF"/>
    <w:rsid w:val="0095250C"/>
    <w:rsid w:val="009526CA"/>
    <w:rsid w:val="00952C7E"/>
    <w:rsid w:val="009539CB"/>
    <w:rsid w:val="00953A84"/>
    <w:rsid w:val="00954034"/>
    <w:rsid w:val="009540EC"/>
    <w:rsid w:val="00954441"/>
    <w:rsid w:val="00954B0E"/>
    <w:rsid w:val="00954B57"/>
    <w:rsid w:val="00955059"/>
    <w:rsid w:val="00955369"/>
    <w:rsid w:val="0095549F"/>
    <w:rsid w:val="0095578D"/>
    <w:rsid w:val="00955927"/>
    <w:rsid w:val="00955C23"/>
    <w:rsid w:val="0095615D"/>
    <w:rsid w:val="00956220"/>
    <w:rsid w:val="0095630F"/>
    <w:rsid w:val="00956A7D"/>
    <w:rsid w:val="00956C08"/>
    <w:rsid w:val="00956CEC"/>
    <w:rsid w:val="00956EC2"/>
    <w:rsid w:val="00956EDE"/>
    <w:rsid w:val="009576FC"/>
    <w:rsid w:val="00957938"/>
    <w:rsid w:val="00960132"/>
    <w:rsid w:val="0096082B"/>
    <w:rsid w:val="0096084C"/>
    <w:rsid w:val="00960D54"/>
    <w:rsid w:val="00960E18"/>
    <w:rsid w:val="00960F7E"/>
    <w:rsid w:val="009612ED"/>
    <w:rsid w:val="00961323"/>
    <w:rsid w:val="009615B2"/>
    <w:rsid w:val="00961A1B"/>
    <w:rsid w:val="00961DB8"/>
    <w:rsid w:val="00961FDA"/>
    <w:rsid w:val="00961FDB"/>
    <w:rsid w:val="009623CC"/>
    <w:rsid w:val="009623EE"/>
    <w:rsid w:val="00962437"/>
    <w:rsid w:val="0096248F"/>
    <w:rsid w:val="0096287D"/>
    <w:rsid w:val="00962D09"/>
    <w:rsid w:val="00962D88"/>
    <w:rsid w:val="009630E7"/>
    <w:rsid w:val="00963178"/>
    <w:rsid w:val="009631DD"/>
    <w:rsid w:val="0096333B"/>
    <w:rsid w:val="00963737"/>
    <w:rsid w:val="00963F22"/>
    <w:rsid w:val="009646E9"/>
    <w:rsid w:val="0096472F"/>
    <w:rsid w:val="00964AE7"/>
    <w:rsid w:val="00964BB7"/>
    <w:rsid w:val="009651ED"/>
    <w:rsid w:val="0096526F"/>
    <w:rsid w:val="0096533A"/>
    <w:rsid w:val="0096545A"/>
    <w:rsid w:val="00965ABF"/>
    <w:rsid w:val="00965B6E"/>
    <w:rsid w:val="00965B8B"/>
    <w:rsid w:val="00965BDB"/>
    <w:rsid w:val="00965E03"/>
    <w:rsid w:val="009665AD"/>
    <w:rsid w:val="009665E6"/>
    <w:rsid w:val="009666C5"/>
    <w:rsid w:val="009667F4"/>
    <w:rsid w:val="00966885"/>
    <w:rsid w:val="00966975"/>
    <w:rsid w:val="00966BD2"/>
    <w:rsid w:val="00966C7F"/>
    <w:rsid w:val="00966D4C"/>
    <w:rsid w:val="0096741C"/>
    <w:rsid w:val="00970195"/>
    <w:rsid w:val="00970474"/>
    <w:rsid w:val="00970920"/>
    <w:rsid w:val="00971036"/>
    <w:rsid w:val="009712A8"/>
    <w:rsid w:val="00971598"/>
    <w:rsid w:val="009717B0"/>
    <w:rsid w:val="00971857"/>
    <w:rsid w:val="009719CE"/>
    <w:rsid w:val="00971AB0"/>
    <w:rsid w:val="00971DC5"/>
    <w:rsid w:val="00971E8E"/>
    <w:rsid w:val="009723F0"/>
    <w:rsid w:val="00972674"/>
    <w:rsid w:val="00972A51"/>
    <w:rsid w:val="00972D0B"/>
    <w:rsid w:val="00972D24"/>
    <w:rsid w:val="00972F5B"/>
    <w:rsid w:val="0097338F"/>
    <w:rsid w:val="00973592"/>
    <w:rsid w:val="00973AFC"/>
    <w:rsid w:val="00973E4A"/>
    <w:rsid w:val="009740EF"/>
    <w:rsid w:val="009745F2"/>
    <w:rsid w:val="00974604"/>
    <w:rsid w:val="009746FB"/>
    <w:rsid w:val="0097476D"/>
    <w:rsid w:val="00974B1F"/>
    <w:rsid w:val="00974C33"/>
    <w:rsid w:val="00974D37"/>
    <w:rsid w:val="00975013"/>
    <w:rsid w:val="00975015"/>
    <w:rsid w:val="00975223"/>
    <w:rsid w:val="00975290"/>
    <w:rsid w:val="00975316"/>
    <w:rsid w:val="009753EC"/>
    <w:rsid w:val="00975639"/>
    <w:rsid w:val="00975E4E"/>
    <w:rsid w:val="009761A9"/>
    <w:rsid w:val="009761E7"/>
    <w:rsid w:val="009765BB"/>
    <w:rsid w:val="00976C24"/>
    <w:rsid w:val="00976F9A"/>
    <w:rsid w:val="00977104"/>
    <w:rsid w:val="009771FB"/>
    <w:rsid w:val="009774C6"/>
    <w:rsid w:val="009778BA"/>
    <w:rsid w:val="00977A27"/>
    <w:rsid w:val="00977B23"/>
    <w:rsid w:val="0098007F"/>
    <w:rsid w:val="009806B6"/>
    <w:rsid w:val="00980774"/>
    <w:rsid w:val="00980825"/>
    <w:rsid w:val="00980A6D"/>
    <w:rsid w:val="00980C0B"/>
    <w:rsid w:val="00980E71"/>
    <w:rsid w:val="009810A1"/>
    <w:rsid w:val="00981172"/>
    <w:rsid w:val="00981211"/>
    <w:rsid w:val="00981838"/>
    <w:rsid w:val="0098195A"/>
    <w:rsid w:val="00981D9B"/>
    <w:rsid w:val="00981EC5"/>
    <w:rsid w:val="00982000"/>
    <w:rsid w:val="0098227E"/>
    <w:rsid w:val="00982E5B"/>
    <w:rsid w:val="0098330D"/>
    <w:rsid w:val="00983433"/>
    <w:rsid w:val="00983544"/>
    <w:rsid w:val="00983859"/>
    <w:rsid w:val="00984076"/>
    <w:rsid w:val="0098424A"/>
    <w:rsid w:val="0098425E"/>
    <w:rsid w:val="00984360"/>
    <w:rsid w:val="00984472"/>
    <w:rsid w:val="009846B7"/>
    <w:rsid w:val="0098497F"/>
    <w:rsid w:val="00984C77"/>
    <w:rsid w:val="00984D59"/>
    <w:rsid w:val="00984D68"/>
    <w:rsid w:val="00985070"/>
    <w:rsid w:val="00985522"/>
    <w:rsid w:val="009856ED"/>
    <w:rsid w:val="00985AED"/>
    <w:rsid w:val="009869B6"/>
    <w:rsid w:val="00986DEC"/>
    <w:rsid w:val="00986E6C"/>
    <w:rsid w:val="009876F4"/>
    <w:rsid w:val="0098775B"/>
    <w:rsid w:val="00987CEF"/>
    <w:rsid w:val="00987D02"/>
    <w:rsid w:val="009900C2"/>
    <w:rsid w:val="00990456"/>
    <w:rsid w:val="00990480"/>
    <w:rsid w:val="009904D7"/>
    <w:rsid w:val="00990545"/>
    <w:rsid w:val="00990607"/>
    <w:rsid w:val="00990627"/>
    <w:rsid w:val="00990749"/>
    <w:rsid w:val="00990779"/>
    <w:rsid w:val="00990AB0"/>
    <w:rsid w:val="00990B61"/>
    <w:rsid w:val="0099167C"/>
    <w:rsid w:val="009916BA"/>
    <w:rsid w:val="00991D31"/>
    <w:rsid w:val="00991F60"/>
    <w:rsid w:val="00992028"/>
    <w:rsid w:val="00992082"/>
    <w:rsid w:val="009920D3"/>
    <w:rsid w:val="009920D8"/>
    <w:rsid w:val="009921CD"/>
    <w:rsid w:val="00992703"/>
    <w:rsid w:val="009927A3"/>
    <w:rsid w:val="00992840"/>
    <w:rsid w:val="009929E8"/>
    <w:rsid w:val="009932EA"/>
    <w:rsid w:val="00993865"/>
    <w:rsid w:val="009938E5"/>
    <w:rsid w:val="009939A3"/>
    <w:rsid w:val="00993A27"/>
    <w:rsid w:val="00993D35"/>
    <w:rsid w:val="00993E66"/>
    <w:rsid w:val="0099419C"/>
    <w:rsid w:val="009943EF"/>
    <w:rsid w:val="0099446F"/>
    <w:rsid w:val="00994CFF"/>
    <w:rsid w:val="00995421"/>
    <w:rsid w:val="00995788"/>
    <w:rsid w:val="009957FF"/>
    <w:rsid w:val="0099597D"/>
    <w:rsid w:val="00995AB9"/>
    <w:rsid w:val="00995B55"/>
    <w:rsid w:val="00995EFC"/>
    <w:rsid w:val="00995F03"/>
    <w:rsid w:val="00995FAE"/>
    <w:rsid w:val="0099608D"/>
    <w:rsid w:val="009962E6"/>
    <w:rsid w:val="00996721"/>
    <w:rsid w:val="00996968"/>
    <w:rsid w:val="00996D1B"/>
    <w:rsid w:val="00996DAA"/>
    <w:rsid w:val="009970B7"/>
    <w:rsid w:val="00997117"/>
    <w:rsid w:val="00997223"/>
    <w:rsid w:val="00997B07"/>
    <w:rsid w:val="00997E68"/>
    <w:rsid w:val="009A0163"/>
    <w:rsid w:val="009A01EF"/>
    <w:rsid w:val="009A078F"/>
    <w:rsid w:val="009A095C"/>
    <w:rsid w:val="009A0E7B"/>
    <w:rsid w:val="009A0EDE"/>
    <w:rsid w:val="009A1170"/>
    <w:rsid w:val="009A122C"/>
    <w:rsid w:val="009A151F"/>
    <w:rsid w:val="009A189A"/>
    <w:rsid w:val="009A1C0F"/>
    <w:rsid w:val="009A1D10"/>
    <w:rsid w:val="009A1DF1"/>
    <w:rsid w:val="009A1F5B"/>
    <w:rsid w:val="009A1F60"/>
    <w:rsid w:val="009A2065"/>
    <w:rsid w:val="009A3067"/>
    <w:rsid w:val="009A32E7"/>
    <w:rsid w:val="009A383D"/>
    <w:rsid w:val="009A3A60"/>
    <w:rsid w:val="009A3D28"/>
    <w:rsid w:val="009A3DC6"/>
    <w:rsid w:val="009A424D"/>
    <w:rsid w:val="009A448D"/>
    <w:rsid w:val="009A4546"/>
    <w:rsid w:val="009A4C93"/>
    <w:rsid w:val="009A5069"/>
    <w:rsid w:val="009A51EA"/>
    <w:rsid w:val="009A531C"/>
    <w:rsid w:val="009A5B5B"/>
    <w:rsid w:val="009A5D02"/>
    <w:rsid w:val="009A5DE5"/>
    <w:rsid w:val="009A6213"/>
    <w:rsid w:val="009A6FBB"/>
    <w:rsid w:val="009A71E3"/>
    <w:rsid w:val="009A745C"/>
    <w:rsid w:val="009A7838"/>
    <w:rsid w:val="009A79CD"/>
    <w:rsid w:val="009A7D5C"/>
    <w:rsid w:val="009A7F7A"/>
    <w:rsid w:val="009A7FA0"/>
    <w:rsid w:val="009B0279"/>
    <w:rsid w:val="009B05A1"/>
    <w:rsid w:val="009B0761"/>
    <w:rsid w:val="009B0AFF"/>
    <w:rsid w:val="009B0BC3"/>
    <w:rsid w:val="009B0C5C"/>
    <w:rsid w:val="009B0C7B"/>
    <w:rsid w:val="009B0D19"/>
    <w:rsid w:val="009B10D8"/>
    <w:rsid w:val="009B1219"/>
    <w:rsid w:val="009B1370"/>
    <w:rsid w:val="009B1934"/>
    <w:rsid w:val="009B1D2B"/>
    <w:rsid w:val="009B20D5"/>
    <w:rsid w:val="009B2342"/>
    <w:rsid w:val="009B2427"/>
    <w:rsid w:val="009B244B"/>
    <w:rsid w:val="009B2770"/>
    <w:rsid w:val="009B2BAA"/>
    <w:rsid w:val="009B2BDA"/>
    <w:rsid w:val="009B32EE"/>
    <w:rsid w:val="009B36D6"/>
    <w:rsid w:val="009B39FB"/>
    <w:rsid w:val="009B3C26"/>
    <w:rsid w:val="009B42C2"/>
    <w:rsid w:val="009B435C"/>
    <w:rsid w:val="009B4494"/>
    <w:rsid w:val="009B4B5A"/>
    <w:rsid w:val="009B51D4"/>
    <w:rsid w:val="009B5280"/>
    <w:rsid w:val="009B530F"/>
    <w:rsid w:val="009B5457"/>
    <w:rsid w:val="009B555E"/>
    <w:rsid w:val="009B5766"/>
    <w:rsid w:val="009B5780"/>
    <w:rsid w:val="009B57C0"/>
    <w:rsid w:val="009B5BA0"/>
    <w:rsid w:val="009B5C9C"/>
    <w:rsid w:val="009B5CEB"/>
    <w:rsid w:val="009B5EC4"/>
    <w:rsid w:val="009B63BB"/>
    <w:rsid w:val="009B63FD"/>
    <w:rsid w:val="009B6432"/>
    <w:rsid w:val="009B6516"/>
    <w:rsid w:val="009B654C"/>
    <w:rsid w:val="009B680D"/>
    <w:rsid w:val="009B6849"/>
    <w:rsid w:val="009B6920"/>
    <w:rsid w:val="009B6D69"/>
    <w:rsid w:val="009B7000"/>
    <w:rsid w:val="009B7195"/>
    <w:rsid w:val="009B750E"/>
    <w:rsid w:val="009B7607"/>
    <w:rsid w:val="009B77CC"/>
    <w:rsid w:val="009B7D24"/>
    <w:rsid w:val="009B7DF0"/>
    <w:rsid w:val="009B7FF3"/>
    <w:rsid w:val="009C05CB"/>
    <w:rsid w:val="009C095A"/>
    <w:rsid w:val="009C0A27"/>
    <w:rsid w:val="009C0CB3"/>
    <w:rsid w:val="009C0E90"/>
    <w:rsid w:val="009C1273"/>
    <w:rsid w:val="009C1464"/>
    <w:rsid w:val="009C16E4"/>
    <w:rsid w:val="009C17D6"/>
    <w:rsid w:val="009C19F8"/>
    <w:rsid w:val="009C2582"/>
    <w:rsid w:val="009C26ED"/>
    <w:rsid w:val="009C2960"/>
    <w:rsid w:val="009C2B54"/>
    <w:rsid w:val="009C3077"/>
    <w:rsid w:val="009C3163"/>
    <w:rsid w:val="009C37AC"/>
    <w:rsid w:val="009C3A0E"/>
    <w:rsid w:val="009C3DAC"/>
    <w:rsid w:val="009C4062"/>
    <w:rsid w:val="009C4655"/>
    <w:rsid w:val="009C4C5E"/>
    <w:rsid w:val="009C4DBE"/>
    <w:rsid w:val="009C505D"/>
    <w:rsid w:val="009C52EE"/>
    <w:rsid w:val="009C54FC"/>
    <w:rsid w:val="009C5948"/>
    <w:rsid w:val="009C5A65"/>
    <w:rsid w:val="009C5C9B"/>
    <w:rsid w:val="009C5ECC"/>
    <w:rsid w:val="009C6365"/>
    <w:rsid w:val="009C63E6"/>
    <w:rsid w:val="009C6403"/>
    <w:rsid w:val="009C6577"/>
    <w:rsid w:val="009C6A18"/>
    <w:rsid w:val="009C6B1E"/>
    <w:rsid w:val="009C754D"/>
    <w:rsid w:val="009C76EB"/>
    <w:rsid w:val="009C786F"/>
    <w:rsid w:val="009C78DF"/>
    <w:rsid w:val="009C7A27"/>
    <w:rsid w:val="009D0128"/>
    <w:rsid w:val="009D01B9"/>
    <w:rsid w:val="009D0333"/>
    <w:rsid w:val="009D04B5"/>
    <w:rsid w:val="009D0510"/>
    <w:rsid w:val="009D086F"/>
    <w:rsid w:val="009D0A0D"/>
    <w:rsid w:val="009D0A7F"/>
    <w:rsid w:val="009D123A"/>
    <w:rsid w:val="009D17D4"/>
    <w:rsid w:val="009D17DB"/>
    <w:rsid w:val="009D1BEA"/>
    <w:rsid w:val="009D1E01"/>
    <w:rsid w:val="009D2086"/>
    <w:rsid w:val="009D208D"/>
    <w:rsid w:val="009D2351"/>
    <w:rsid w:val="009D2657"/>
    <w:rsid w:val="009D28DE"/>
    <w:rsid w:val="009D2D4C"/>
    <w:rsid w:val="009D314C"/>
    <w:rsid w:val="009D31AA"/>
    <w:rsid w:val="009D37E0"/>
    <w:rsid w:val="009D38FD"/>
    <w:rsid w:val="009D3FD7"/>
    <w:rsid w:val="009D4360"/>
    <w:rsid w:val="009D445F"/>
    <w:rsid w:val="009D4925"/>
    <w:rsid w:val="009D4A3B"/>
    <w:rsid w:val="009D4EEF"/>
    <w:rsid w:val="009D4F9F"/>
    <w:rsid w:val="009D50A7"/>
    <w:rsid w:val="009D510F"/>
    <w:rsid w:val="009D5461"/>
    <w:rsid w:val="009D56B6"/>
    <w:rsid w:val="009D56BF"/>
    <w:rsid w:val="009D5761"/>
    <w:rsid w:val="009D583B"/>
    <w:rsid w:val="009D5D6E"/>
    <w:rsid w:val="009D60A7"/>
    <w:rsid w:val="009D6121"/>
    <w:rsid w:val="009D6AAF"/>
    <w:rsid w:val="009D73FE"/>
    <w:rsid w:val="009D7706"/>
    <w:rsid w:val="009D7F98"/>
    <w:rsid w:val="009E00B5"/>
    <w:rsid w:val="009E014B"/>
    <w:rsid w:val="009E072F"/>
    <w:rsid w:val="009E07C2"/>
    <w:rsid w:val="009E0F1E"/>
    <w:rsid w:val="009E0F49"/>
    <w:rsid w:val="009E1006"/>
    <w:rsid w:val="009E10F3"/>
    <w:rsid w:val="009E1217"/>
    <w:rsid w:val="009E1275"/>
    <w:rsid w:val="009E1391"/>
    <w:rsid w:val="009E181B"/>
    <w:rsid w:val="009E183D"/>
    <w:rsid w:val="009E1E21"/>
    <w:rsid w:val="009E2256"/>
    <w:rsid w:val="009E2543"/>
    <w:rsid w:val="009E25CD"/>
    <w:rsid w:val="009E263C"/>
    <w:rsid w:val="009E271D"/>
    <w:rsid w:val="009E27AB"/>
    <w:rsid w:val="009E2AF9"/>
    <w:rsid w:val="009E2CCC"/>
    <w:rsid w:val="009E2FAD"/>
    <w:rsid w:val="009E306A"/>
    <w:rsid w:val="009E309D"/>
    <w:rsid w:val="009E3742"/>
    <w:rsid w:val="009E37B4"/>
    <w:rsid w:val="009E37DE"/>
    <w:rsid w:val="009E37F8"/>
    <w:rsid w:val="009E3CCD"/>
    <w:rsid w:val="009E3E7F"/>
    <w:rsid w:val="009E3EDF"/>
    <w:rsid w:val="009E445B"/>
    <w:rsid w:val="009E47A3"/>
    <w:rsid w:val="009E4B7C"/>
    <w:rsid w:val="009E4E80"/>
    <w:rsid w:val="009E5102"/>
    <w:rsid w:val="009E51B9"/>
    <w:rsid w:val="009E5594"/>
    <w:rsid w:val="009E6581"/>
    <w:rsid w:val="009E6E70"/>
    <w:rsid w:val="009E7027"/>
    <w:rsid w:val="009E7041"/>
    <w:rsid w:val="009E722D"/>
    <w:rsid w:val="009E7C3A"/>
    <w:rsid w:val="009E7C70"/>
    <w:rsid w:val="009E7F04"/>
    <w:rsid w:val="009F01C2"/>
    <w:rsid w:val="009F03EB"/>
    <w:rsid w:val="009F0444"/>
    <w:rsid w:val="009F051C"/>
    <w:rsid w:val="009F08B8"/>
    <w:rsid w:val="009F1B4A"/>
    <w:rsid w:val="009F1F16"/>
    <w:rsid w:val="009F2C05"/>
    <w:rsid w:val="009F35E0"/>
    <w:rsid w:val="009F3DE7"/>
    <w:rsid w:val="009F3FCE"/>
    <w:rsid w:val="009F447E"/>
    <w:rsid w:val="009F448D"/>
    <w:rsid w:val="009F4BB6"/>
    <w:rsid w:val="009F4D37"/>
    <w:rsid w:val="009F4E6F"/>
    <w:rsid w:val="009F52C8"/>
    <w:rsid w:val="009F53F3"/>
    <w:rsid w:val="009F5425"/>
    <w:rsid w:val="009F5484"/>
    <w:rsid w:val="009F54E9"/>
    <w:rsid w:val="009F579C"/>
    <w:rsid w:val="009F5ADB"/>
    <w:rsid w:val="009F5B17"/>
    <w:rsid w:val="009F6557"/>
    <w:rsid w:val="009F66ED"/>
    <w:rsid w:val="009F7454"/>
    <w:rsid w:val="009F75BF"/>
    <w:rsid w:val="009F7789"/>
    <w:rsid w:val="00A0004E"/>
    <w:rsid w:val="00A00687"/>
    <w:rsid w:val="00A006F8"/>
    <w:rsid w:val="00A00BCB"/>
    <w:rsid w:val="00A00D1A"/>
    <w:rsid w:val="00A00DA1"/>
    <w:rsid w:val="00A00E82"/>
    <w:rsid w:val="00A00EBE"/>
    <w:rsid w:val="00A00EF7"/>
    <w:rsid w:val="00A01469"/>
    <w:rsid w:val="00A016CF"/>
    <w:rsid w:val="00A01AD0"/>
    <w:rsid w:val="00A01D0B"/>
    <w:rsid w:val="00A01D58"/>
    <w:rsid w:val="00A02194"/>
    <w:rsid w:val="00A0238A"/>
    <w:rsid w:val="00A02671"/>
    <w:rsid w:val="00A028D2"/>
    <w:rsid w:val="00A029F1"/>
    <w:rsid w:val="00A02B7C"/>
    <w:rsid w:val="00A02D2A"/>
    <w:rsid w:val="00A03530"/>
    <w:rsid w:val="00A03974"/>
    <w:rsid w:val="00A03B55"/>
    <w:rsid w:val="00A03D71"/>
    <w:rsid w:val="00A04432"/>
    <w:rsid w:val="00A04508"/>
    <w:rsid w:val="00A04615"/>
    <w:rsid w:val="00A049E7"/>
    <w:rsid w:val="00A052EC"/>
    <w:rsid w:val="00A05726"/>
    <w:rsid w:val="00A058EB"/>
    <w:rsid w:val="00A05D7D"/>
    <w:rsid w:val="00A05F2C"/>
    <w:rsid w:val="00A05F5D"/>
    <w:rsid w:val="00A06613"/>
    <w:rsid w:val="00A06A44"/>
    <w:rsid w:val="00A06D59"/>
    <w:rsid w:val="00A07083"/>
    <w:rsid w:val="00A0773C"/>
    <w:rsid w:val="00A07BD4"/>
    <w:rsid w:val="00A07F3D"/>
    <w:rsid w:val="00A10501"/>
    <w:rsid w:val="00A1071A"/>
    <w:rsid w:val="00A10A89"/>
    <w:rsid w:val="00A10CEF"/>
    <w:rsid w:val="00A10FE1"/>
    <w:rsid w:val="00A11354"/>
    <w:rsid w:val="00A116B5"/>
    <w:rsid w:val="00A11C2D"/>
    <w:rsid w:val="00A12123"/>
    <w:rsid w:val="00A122FB"/>
    <w:rsid w:val="00A129AC"/>
    <w:rsid w:val="00A12B55"/>
    <w:rsid w:val="00A12CF1"/>
    <w:rsid w:val="00A12EBC"/>
    <w:rsid w:val="00A13598"/>
    <w:rsid w:val="00A135CD"/>
    <w:rsid w:val="00A1385D"/>
    <w:rsid w:val="00A13CE8"/>
    <w:rsid w:val="00A13D3C"/>
    <w:rsid w:val="00A140BD"/>
    <w:rsid w:val="00A14145"/>
    <w:rsid w:val="00A142AF"/>
    <w:rsid w:val="00A142D0"/>
    <w:rsid w:val="00A14F02"/>
    <w:rsid w:val="00A153D4"/>
    <w:rsid w:val="00A15647"/>
    <w:rsid w:val="00A1578F"/>
    <w:rsid w:val="00A15EF4"/>
    <w:rsid w:val="00A15EF9"/>
    <w:rsid w:val="00A15FE9"/>
    <w:rsid w:val="00A16470"/>
    <w:rsid w:val="00A164EC"/>
    <w:rsid w:val="00A165BA"/>
    <w:rsid w:val="00A169FF"/>
    <w:rsid w:val="00A171B6"/>
    <w:rsid w:val="00A174A8"/>
    <w:rsid w:val="00A1795A"/>
    <w:rsid w:val="00A1795D"/>
    <w:rsid w:val="00A17D08"/>
    <w:rsid w:val="00A20176"/>
    <w:rsid w:val="00A20299"/>
    <w:rsid w:val="00A205A7"/>
    <w:rsid w:val="00A207F9"/>
    <w:rsid w:val="00A20CF1"/>
    <w:rsid w:val="00A20CF8"/>
    <w:rsid w:val="00A20D07"/>
    <w:rsid w:val="00A20F4D"/>
    <w:rsid w:val="00A20F50"/>
    <w:rsid w:val="00A2122A"/>
    <w:rsid w:val="00A21364"/>
    <w:rsid w:val="00A21BA6"/>
    <w:rsid w:val="00A21BEF"/>
    <w:rsid w:val="00A22011"/>
    <w:rsid w:val="00A224CD"/>
    <w:rsid w:val="00A226F0"/>
    <w:rsid w:val="00A229AF"/>
    <w:rsid w:val="00A22E25"/>
    <w:rsid w:val="00A22E93"/>
    <w:rsid w:val="00A231D1"/>
    <w:rsid w:val="00A232D8"/>
    <w:rsid w:val="00A2391B"/>
    <w:rsid w:val="00A23A67"/>
    <w:rsid w:val="00A23CB9"/>
    <w:rsid w:val="00A23EC5"/>
    <w:rsid w:val="00A23FD0"/>
    <w:rsid w:val="00A24004"/>
    <w:rsid w:val="00A2486E"/>
    <w:rsid w:val="00A249E1"/>
    <w:rsid w:val="00A24E9D"/>
    <w:rsid w:val="00A24F61"/>
    <w:rsid w:val="00A2515D"/>
    <w:rsid w:val="00A251FE"/>
    <w:rsid w:val="00A260C8"/>
    <w:rsid w:val="00A2665E"/>
    <w:rsid w:val="00A26DCD"/>
    <w:rsid w:val="00A2703C"/>
    <w:rsid w:val="00A273A4"/>
    <w:rsid w:val="00A27705"/>
    <w:rsid w:val="00A278D0"/>
    <w:rsid w:val="00A27B88"/>
    <w:rsid w:val="00A27F9D"/>
    <w:rsid w:val="00A3039C"/>
    <w:rsid w:val="00A30CCB"/>
    <w:rsid w:val="00A30E04"/>
    <w:rsid w:val="00A30F99"/>
    <w:rsid w:val="00A312C0"/>
    <w:rsid w:val="00A319AF"/>
    <w:rsid w:val="00A320A0"/>
    <w:rsid w:val="00A324F6"/>
    <w:rsid w:val="00A32741"/>
    <w:rsid w:val="00A329A0"/>
    <w:rsid w:val="00A32E24"/>
    <w:rsid w:val="00A32E93"/>
    <w:rsid w:val="00A33B8A"/>
    <w:rsid w:val="00A33C00"/>
    <w:rsid w:val="00A33CD3"/>
    <w:rsid w:val="00A33D9A"/>
    <w:rsid w:val="00A33FE2"/>
    <w:rsid w:val="00A34675"/>
    <w:rsid w:val="00A34693"/>
    <w:rsid w:val="00A3481B"/>
    <w:rsid w:val="00A348F9"/>
    <w:rsid w:val="00A34B51"/>
    <w:rsid w:val="00A34D6A"/>
    <w:rsid w:val="00A34E04"/>
    <w:rsid w:val="00A350B4"/>
    <w:rsid w:val="00A352C8"/>
    <w:rsid w:val="00A35378"/>
    <w:rsid w:val="00A35445"/>
    <w:rsid w:val="00A35691"/>
    <w:rsid w:val="00A35BFC"/>
    <w:rsid w:val="00A35E12"/>
    <w:rsid w:val="00A35E2A"/>
    <w:rsid w:val="00A364F5"/>
    <w:rsid w:val="00A36765"/>
    <w:rsid w:val="00A368FE"/>
    <w:rsid w:val="00A36F20"/>
    <w:rsid w:val="00A37220"/>
    <w:rsid w:val="00A37997"/>
    <w:rsid w:val="00A401C0"/>
    <w:rsid w:val="00A40397"/>
    <w:rsid w:val="00A405FC"/>
    <w:rsid w:val="00A40744"/>
    <w:rsid w:val="00A40907"/>
    <w:rsid w:val="00A40B3C"/>
    <w:rsid w:val="00A40B54"/>
    <w:rsid w:val="00A40F22"/>
    <w:rsid w:val="00A416F7"/>
    <w:rsid w:val="00A4175C"/>
    <w:rsid w:val="00A41909"/>
    <w:rsid w:val="00A41C7C"/>
    <w:rsid w:val="00A42707"/>
    <w:rsid w:val="00A4317B"/>
    <w:rsid w:val="00A4340A"/>
    <w:rsid w:val="00A4345D"/>
    <w:rsid w:val="00A434AC"/>
    <w:rsid w:val="00A435F0"/>
    <w:rsid w:val="00A43A5B"/>
    <w:rsid w:val="00A43D44"/>
    <w:rsid w:val="00A44072"/>
    <w:rsid w:val="00A440B0"/>
    <w:rsid w:val="00A44A10"/>
    <w:rsid w:val="00A44CC1"/>
    <w:rsid w:val="00A454A2"/>
    <w:rsid w:val="00A4582A"/>
    <w:rsid w:val="00A45A72"/>
    <w:rsid w:val="00A45ADD"/>
    <w:rsid w:val="00A45B2A"/>
    <w:rsid w:val="00A45F96"/>
    <w:rsid w:val="00A460F3"/>
    <w:rsid w:val="00A460FD"/>
    <w:rsid w:val="00A4622F"/>
    <w:rsid w:val="00A464CD"/>
    <w:rsid w:val="00A46654"/>
    <w:rsid w:val="00A46766"/>
    <w:rsid w:val="00A46C9A"/>
    <w:rsid w:val="00A46EFC"/>
    <w:rsid w:val="00A46F64"/>
    <w:rsid w:val="00A4713B"/>
    <w:rsid w:val="00A4728F"/>
    <w:rsid w:val="00A472F5"/>
    <w:rsid w:val="00A47749"/>
    <w:rsid w:val="00A4776B"/>
    <w:rsid w:val="00A47E4B"/>
    <w:rsid w:val="00A502A6"/>
    <w:rsid w:val="00A50306"/>
    <w:rsid w:val="00A504B9"/>
    <w:rsid w:val="00A50905"/>
    <w:rsid w:val="00A50B31"/>
    <w:rsid w:val="00A50C8A"/>
    <w:rsid w:val="00A51085"/>
    <w:rsid w:val="00A5168B"/>
    <w:rsid w:val="00A51B8C"/>
    <w:rsid w:val="00A51F51"/>
    <w:rsid w:val="00A51FF4"/>
    <w:rsid w:val="00A52085"/>
    <w:rsid w:val="00A52660"/>
    <w:rsid w:val="00A526B7"/>
    <w:rsid w:val="00A528DE"/>
    <w:rsid w:val="00A52A54"/>
    <w:rsid w:val="00A52E63"/>
    <w:rsid w:val="00A52E6A"/>
    <w:rsid w:val="00A53521"/>
    <w:rsid w:val="00A53597"/>
    <w:rsid w:val="00A53703"/>
    <w:rsid w:val="00A53848"/>
    <w:rsid w:val="00A538C5"/>
    <w:rsid w:val="00A53ABF"/>
    <w:rsid w:val="00A53B81"/>
    <w:rsid w:val="00A545D6"/>
    <w:rsid w:val="00A546B8"/>
    <w:rsid w:val="00A54A69"/>
    <w:rsid w:val="00A54BDF"/>
    <w:rsid w:val="00A54E21"/>
    <w:rsid w:val="00A54E2E"/>
    <w:rsid w:val="00A54EF2"/>
    <w:rsid w:val="00A54EFB"/>
    <w:rsid w:val="00A55026"/>
    <w:rsid w:val="00A5536F"/>
    <w:rsid w:val="00A5543A"/>
    <w:rsid w:val="00A554FE"/>
    <w:rsid w:val="00A556B3"/>
    <w:rsid w:val="00A55885"/>
    <w:rsid w:val="00A55B41"/>
    <w:rsid w:val="00A55CA5"/>
    <w:rsid w:val="00A55E18"/>
    <w:rsid w:val="00A561EC"/>
    <w:rsid w:val="00A56562"/>
    <w:rsid w:val="00A56891"/>
    <w:rsid w:val="00A569E4"/>
    <w:rsid w:val="00A56AF3"/>
    <w:rsid w:val="00A56F9D"/>
    <w:rsid w:val="00A571E2"/>
    <w:rsid w:val="00A5740C"/>
    <w:rsid w:val="00A576CF"/>
    <w:rsid w:val="00A5774C"/>
    <w:rsid w:val="00A57A2C"/>
    <w:rsid w:val="00A57BB5"/>
    <w:rsid w:val="00A6055A"/>
    <w:rsid w:val="00A605A5"/>
    <w:rsid w:val="00A60B1A"/>
    <w:rsid w:val="00A60C3D"/>
    <w:rsid w:val="00A60DB8"/>
    <w:rsid w:val="00A60F2D"/>
    <w:rsid w:val="00A611F2"/>
    <w:rsid w:val="00A612DE"/>
    <w:rsid w:val="00A615D5"/>
    <w:rsid w:val="00A617BC"/>
    <w:rsid w:val="00A619C9"/>
    <w:rsid w:val="00A61A7A"/>
    <w:rsid w:val="00A61B14"/>
    <w:rsid w:val="00A61BF8"/>
    <w:rsid w:val="00A61E1E"/>
    <w:rsid w:val="00A62176"/>
    <w:rsid w:val="00A6217F"/>
    <w:rsid w:val="00A624D4"/>
    <w:rsid w:val="00A625A1"/>
    <w:rsid w:val="00A626A4"/>
    <w:rsid w:val="00A627A1"/>
    <w:rsid w:val="00A62852"/>
    <w:rsid w:val="00A62884"/>
    <w:rsid w:val="00A62B7F"/>
    <w:rsid w:val="00A62C3B"/>
    <w:rsid w:val="00A631E5"/>
    <w:rsid w:val="00A63468"/>
    <w:rsid w:val="00A6381D"/>
    <w:rsid w:val="00A63B7C"/>
    <w:rsid w:val="00A63D58"/>
    <w:rsid w:val="00A63DA7"/>
    <w:rsid w:val="00A63F6B"/>
    <w:rsid w:val="00A6420D"/>
    <w:rsid w:val="00A643FE"/>
    <w:rsid w:val="00A647FF"/>
    <w:rsid w:val="00A64A9D"/>
    <w:rsid w:val="00A64F26"/>
    <w:rsid w:val="00A650C0"/>
    <w:rsid w:val="00A653BD"/>
    <w:rsid w:val="00A654D5"/>
    <w:rsid w:val="00A6565F"/>
    <w:rsid w:val="00A6566E"/>
    <w:rsid w:val="00A656B2"/>
    <w:rsid w:val="00A657C7"/>
    <w:rsid w:val="00A657CA"/>
    <w:rsid w:val="00A6600E"/>
    <w:rsid w:val="00A662CD"/>
    <w:rsid w:val="00A668FE"/>
    <w:rsid w:val="00A671E4"/>
    <w:rsid w:val="00A677D4"/>
    <w:rsid w:val="00A67863"/>
    <w:rsid w:val="00A679EB"/>
    <w:rsid w:val="00A67ACE"/>
    <w:rsid w:val="00A67CC4"/>
    <w:rsid w:val="00A67E32"/>
    <w:rsid w:val="00A70141"/>
    <w:rsid w:val="00A70213"/>
    <w:rsid w:val="00A70FAF"/>
    <w:rsid w:val="00A71412"/>
    <w:rsid w:val="00A716EF"/>
    <w:rsid w:val="00A7180E"/>
    <w:rsid w:val="00A7194F"/>
    <w:rsid w:val="00A71FCA"/>
    <w:rsid w:val="00A7207F"/>
    <w:rsid w:val="00A720DF"/>
    <w:rsid w:val="00A72450"/>
    <w:rsid w:val="00A72B14"/>
    <w:rsid w:val="00A72ECD"/>
    <w:rsid w:val="00A73084"/>
    <w:rsid w:val="00A740B6"/>
    <w:rsid w:val="00A742B7"/>
    <w:rsid w:val="00A74A15"/>
    <w:rsid w:val="00A74BFD"/>
    <w:rsid w:val="00A74CE7"/>
    <w:rsid w:val="00A74D5D"/>
    <w:rsid w:val="00A74E0E"/>
    <w:rsid w:val="00A751C7"/>
    <w:rsid w:val="00A75549"/>
    <w:rsid w:val="00A75808"/>
    <w:rsid w:val="00A7591E"/>
    <w:rsid w:val="00A75CB7"/>
    <w:rsid w:val="00A75D96"/>
    <w:rsid w:val="00A75FDC"/>
    <w:rsid w:val="00A76458"/>
    <w:rsid w:val="00A76689"/>
    <w:rsid w:val="00A76996"/>
    <w:rsid w:val="00A76B35"/>
    <w:rsid w:val="00A76E53"/>
    <w:rsid w:val="00A7703B"/>
    <w:rsid w:val="00A77717"/>
    <w:rsid w:val="00A7789F"/>
    <w:rsid w:val="00A779FA"/>
    <w:rsid w:val="00A77B66"/>
    <w:rsid w:val="00A77DC2"/>
    <w:rsid w:val="00A77DC5"/>
    <w:rsid w:val="00A77DD9"/>
    <w:rsid w:val="00A800C4"/>
    <w:rsid w:val="00A801C9"/>
    <w:rsid w:val="00A806B2"/>
    <w:rsid w:val="00A807C0"/>
    <w:rsid w:val="00A808FE"/>
    <w:rsid w:val="00A80CF3"/>
    <w:rsid w:val="00A80D7F"/>
    <w:rsid w:val="00A80DF1"/>
    <w:rsid w:val="00A81016"/>
    <w:rsid w:val="00A815C3"/>
    <w:rsid w:val="00A81FFB"/>
    <w:rsid w:val="00A8208D"/>
    <w:rsid w:val="00A822F8"/>
    <w:rsid w:val="00A82AE0"/>
    <w:rsid w:val="00A832E4"/>
    <w:rsid w:val="00A832F5"/>
    <w:rsid w:val="00A83561"/>
    <w:rsid w:val="00A8380D"/>
    <w:rsid w:val="00A84022"/>
    <w:rsid w:val="00A8407B"/>
    <w:rsid w:val="00A841C8"/>
    <w:rsid w:val="00A84596"/>
    <w:rsid w:val="00A84754"/>
    <w:rsid w:val="00A84B29"/>
    <w:rsid w:val="00A84E07"/>
    <w:rsid w:val="00A85042"/>
    <w:rsid w:val="00A8562C"/>
    <w:rsid w:val="00A85D2A"/>
    <w:rsid w:val="00A8764E"/>
    <w:rsid w:val="00A87923"/>
    <w:rsid w:val="00A87A8B"/>
    <w:rsid w:val="00A87ADB"/>
    <w:rsid w:val="00A87B88"/>
    <w:rsid w:val="00A87D0A"/>
    <w:rsid w:val="00A87E48"/>
    <w:rsid w:val="00A87F93"/>
    <w:rsid w:val="00A90077"/>
    <w:rsid w:val="00A90448"/>
    <w:rsid w:val="00A90563"/>
    <w:rsid w:val="00A905AD"/>
    <w:rsid w:val="00A90C86"/>
    <w:rsid w:val="00A912AC"/>
    <w:rsid w:val="00A91565"/>
    <w:rsid w:val="00A916DD"/>
    <w:rsid w:val="00A91919"/>
    <w:rsid w:val="00A919DE"/>
    <w:rsid w:val="00A91A85"/>
    <w:rsid w:val="00A91D6B"/>
    <w:rsid w:val="00A92006"/>
    <w:rsid w:val="00A920C5"/>
    <w:rsid w:val="00A92F07"/>
    <w:rsid w:val="00A9339B"/>
    <w:rsid w:val="00A93886"/>
    <w:rsid w:val="00A9389A"/>
    <w:rsid w:val="00A93A69"/>
    <w:rsid w:val="00A93AC0"/>
    <w:rsid w:val="00A93C41"/>
    <w:rsid w:val="00A94060"/>
    <w:rsid w:val="00A9429A"/>
    <w:rsid w:val="00A942C8"/>
    <w:rsid w:val="00A944AE"/>
    <w:rsid w:val="00A944D3"/>
    <w:rsid w:val="00A9482A"/>
    <w:rsid w:val="00A94ACF"/>
    <w:rsid w:val="00A94C43"/>
    <w:rsid w:val="00A94E27"/>
    <w:rsid w:val="00A94F70"/>
    <w:rsid w:val="00A953E0"/>
    <w:rsid w:val="00A95973"/>
    <w:rsid w:val="00A95A04"/>
    <w:rsid w:val="00A95CE6"/>
    <w:rsid w:val="00A95F3A"/>
    <w:rsid w:val="00A95F7B"/>
    <w:rsid w:val="00A96963"/>
    <w:rsid w:val="00A96BEA"/>
    <w:rsid w:val="00A96C6F"/>
    <w:rsid w:val="00A971AE"/>
    <w:rsid w:val="00A97AEB"/>
    <w:rsid w:val="00AA045A"/>
    <w:rsid w:val="00AA055A"/>
    <w:rsid w:val="00AA0852"/>
    <w:rsid w:val="00AA0897"/>
    <w:rsid w:val="00AA08C5"/>
    <w:rsid w:val="00AA0BE4"/>
    <w:rsid w:val="00AA0D85"/>
    <w:rsid w:val="00AA10FE"/>
    <w:rsid w:val="00AA110A"/>
    <w:rsid w:val="00AA1400"/>
    <w:rsid w:val="00AA1561"/>
    <w:rsid w:val="00AA15C2"/>
    <w:rsid w:val="00AA1A17"/>
    <w:rsid w:val="00AA1C0B"/>
    <w:rsid w:val="00AA1C5B"/>
    <w:rsid w:val="00AA1EB1"/>
    <w:rsid w:val="00AA1F5B"/>
    <w:rsid w:val="00AA20CB"/>
    <w:rsid w:val="00AA272D"/>
    <w:rsid w:val="00AA28D1"/>
    <w:rsid w:val="00AA2A2E"/>
    <w:rsid w:val="00AA2B73"/>
    <w:rsid w:val="00AA3133"/>
    <w:rsid w:val="00AA365C"/>
    <w:rsid w:val="00AA371E"/>
    <w:rsid w:val="00AA382D"/>
    <w:rsid w:val="00AA391C"/>
    <w:rsid w:val="00AA3F79"/>
    <w:rsid w:val="00AA46EB"/>
    <w:rsid w:val="00AA47C9"/>
    <w:rsid w:val="00AA47F4"/>
    <w:rsid w:val="00AA48CE"/>
    <w:rsid w:val="00AA494A"/>
    <w:rsid w:val="00AA49C3"/>
    <w:rsid w:val="00AA4A3C"/>
    <w:rsid w:val="00AA4EA4"/>
    <w:rsid w:val="00AA4F22"/>
    <w:rsid w:val="00AA524C"/>
    <w:rsid w:val="00AA52ED"/>
    <w:rsid w:val="00AA59C1"/>
    <w:rsid w:val="00AA5F44"/>
    <w:rsid w:val="00AA60B4"/>
    <w:rsid w:val="00AA639F"/>
    <w:rsid w:val="00AA6559"/>
    <w:rsid w:val="00AA6C2C"/>
    <w:rsid w:val="00AA6D5C"/>
    <w:rsid w:val="00AA6E28"/>
    <w:rsid w:val="00AA6FF2"/>
    <w:rsid w:val="00AA7971"/>
    <w:rsid w:val="00AA7D4F"/>
    <w:rsid w:val="00AB044F"/>
    <w:rsid w:val="00AB0478"/>
    <w:rsid w:val="00AB064C"/>
    <w:rsid w:val="00AB09F0"/>
    <w:rsid w:val="00AB0A56"/>
    <w:rsid w:val="00AB0B0B"/>
    <w:rsid w:val="00AB0CF7"/>
    <w:rsid w:val="00AB0EB0"/>
    <w:rsid w:val="00AB0F0A"/>
    <w:rsid w:val="00AB0F4E"/>
    <w:rsid w:val="00AB1278"/>
    <w:rsid w:val="00AB14AF"/>
    <w:rsid w:val="00AB151B"/>
    <w:rsid w:val="00AB164E"/>
    <w:rsid w:val="00AB179C"/>
    <w:rsid w:val="00AB1C30"/>
    <w:rsid w:val="00AB1C6A"/>
    <w:rsid w:val="00AB25A5"/>
    <w:rsid w:val="00AB2A10"/>
    <w:rsid w:val="00AB3266"/>
    <w:rsid w:val="00AB371C"/>
    <w:rsid w:val="00AB38D1"/>
    <w:rsid w:val="00AB3B1F"/>
    <w:rsid w:val="00AB3CBA"/>
    <w:rsid w:val="00AB40EB"/>
    <w:rsid w:val="00AB42C4"/>
    <w:rsid w:val="00AB4428"/>
    <w:rsid w:val="00AB4DC8"/>
    <w:rsid w:val="00AB53AF"/>
    <w:rsid w:val="00AB5498"/>
    <w:rsid w:val="00AB5528"/>
    <w:rsid w:val="00AB55CC"/>
    <w:rsid w:val="00AB5784"/>
    <w:rsid w:val="00AB5B53"/>
    <w:rsid w:val="00AB5C3C"/>
    <w:rsid w:val="00AB5F46"/>
    <w:rsid w:val="00AB6824"/>
    <w:rsid w:val="00AB6AA4"/>
    <w:rsid w:val="00AB7117"/>
    <w:rsid w:val="00AB7238"/>
    <w:rsid w:val="00AB79C6"/>
    <w:rsid w:val="00AB7C5D"/>
    <w:rsid w:val="00AB7DB0"/>
    <w:rsid w:val="00AC0338"/>
    <w:rsid w:val="00AC0362"/>
    <w:rsid w:val="00AC060A"/>
    <w:rsid w:val="00AC07DE"/>
    <w:rsid w:val="00AC0821"/>
    <w:rsid w:val="00AC085B"/>
    <w:rsid w:val="00AC0A51"/>
    <w:rsid w:val="00AC0A63"/>
    <w:rsid w:val="00AC0D83"/>
    <w:rsid w:val="00AC0EAE"/>
    <w:rsid w:val="00AC1035"/>
    <w:rsid w:val="00AC118B"/>
    <w:rsid w:val="00AC1263"/>
    <w:rsid w:val="00AC1C28"/>
    <w:rsid w:val="00AC1D91"/>
    <w:rsid w:val="00AC241E"/>
    <w:rsid w:val="00AC25CE"/>
    <w:rsid w:val="00AC2613"/>
    <w:rsid w:val="00AC2B7F"/>
    <w:rsid w:val="00AC2DD4"/>
    <w:rsid w:val="00AC2E30"/>
    <w:rsid w:val="00AC3110"/>
    <w:rsid w:val="00AC3158"/>
    <w:rsid w:val="00AC3C94"/>
    <w:rsid w:val="00AC4158"/>
    <w:rsid w:val="00AC4486"/>
    <w:rsid w:val="00AC49A9"/>
    <w:rsid w:val="00AC4C2E"/>
    <w:rsid w:val="00AC4C55"/>
    <w:rsid w:val="00AC56CA"/>
    <w:rsid w:val="00AC57AF"/>
    <w:rsid w:val="00AC5A13"/>
    <w:rsid w:val="00AC5AD7"/>
    <w:rsid w:val="00AC5C55"/>
    <w:rsid w:val="00AC60E0"/>
    <w:rsid w:val="00AC66BE"/>
    <w:rsid w:val="00AC6773"/>
    <w:rsid w:val="00AC692E"/>
    <w:rsid w:val="00AC6D2B"/>
    <w:rsid w:val="00AC6F52"/>
    <w:rsid w:val="00AC6FAE"/>
    <w:rsid w:val="00AC7A24"/>
    <w:rsid w:val="00AC7B21"/>
    <w:rsid w:val="00AC7E74"/>
    <w:rsid w:val="00AD049B"/>
    <w:rsid w:val="00AD04E9"/>
    <w:rsid w:val="00AD07DD"/>
    <w:rsid w:val="00AD0AFA"/>
    <w:rsid w:val="00AD0C83"/>
    <w:rsid w:val="00AD146A"/>
    <w:rsid w:val="00AD170C"/>
    <w:rsid w:val="00AD1AE7"/>
    <w:rsid w:val="00AD1FBD"/>
    <w:rsid w:val="00AD201B"/>
    <w:rsid w:val="00AD26C8"/>
    <w:rsid w:val="00AD2C26"/>
    <w:rsid w:val="00AD2DD2"/>
    <w:rsid w:val="00AD2E67"/>
    <w:rsid w:val="00AD2EDF"/>
    <w:rsid w:val="00AD3283"/>
    <w:rsid w:val="00AD3318"/>
    <w:rsid w:val="00AD38F8"/>
    <w:rsid w:val="00AD3A61"/>
    <w:rsid w:val="00AD3AF6"/>
    <w:rsid w:val="00AD3C0F"/>
    <w:rsid w:val="00AD3E7B"/>
    <w:rsid w:val="00AD435B"/>
    <w:rsid w:val="00AD455F"/>
    <w:rsid w:val="00AD4876"/>
    <w:rsid w:val="00AD49F1"/>
    <w:rsid w:val="00AD4EF4"/>
    <w:rsid w:val="00AD52A6"/>
    <w:rsid w:val="00AD58DE"/>
    <w:rsid w:val="00AD5991"/>
    <w:rsid w:val="00AD5D2E"/>
    <w:rsid w:val="00AD61D8"/>
    <w:rsid w:val="00AD6702"/>
    <w:rsid w:val="00AD6786"/>
    <w:rsid w:val="00AD6964"/>
    <w:rsid w:val="00AD69A8"/>
    <w:rsid w:val="00AD6C16"/>
    <w:rsid w:val="00AD6C97"/>
    <w:rsid w:val="00AD6E13"/>
    <w:rsid w:val="00AD6E73"/>
    <w:rsid w:val="00AD7220"/>
    <w:rsid w:val="00AD7AB4"/>
    <w:rsid w:val="00AE0209"/>
    <w:rsid w:val="00AE0255"/>
    <w:rsid w:val="00AE0410"/>
    <w:rsid w:val="00AE0872"/>
    <w:rsid w:val="00AE0A32"/>
    <w:rsid w:val="00AE0F2D"/>
    <w:rsid w:val="00AE1241"/>
    <w:rsid w:val="00AE130D"/>
    <w:rsid w:val="00AE194B"/>
    <w:rsid w:val="00AE1A7D"/>
    <w:rsid w:val="00AE1F8C"/>
    <w:rsid w:val="00AE21A9"/>
    <w:rsid w:val="00AE24E1"/>
    <w:rsid w:val="00AE27E0"/>
    <w:rsid w:val="00AE2C64"/>
    <w:rsid w:val="00AE2F05"/>
    <w:rsid w:val="00AE3143"/>
    <w:rsid w:val="00AE324D"/>
    <w:rsid w:val="00AE3534"/>
    <w:rsid w:val="00AE360C"/>
    <w:rsid w:val="00AE367F"/>
    <w:rsid w:val="00AE3ED4"/>
    <w:rsid w:val="00AE3F7B"/>
    <w:rsid w:val="00AE4086"/>
    <w:rsid w:val="00AE40CA"/>
    <w:rsid w:val="00AE4405"/>
    <w:rsid w:val="00AE4572"/>
    <w:rsid w:val="00AE4BAC"/>
    <w:rsid w:val="00AE5752"/>
    <w:rsid w:val="00AE585B"/>
    <w:rsid w:val="00AE5DFA"/>
    <w:rsid w:val="00AE5FE8"/>
    <w:rsid w:val="00AE6147"/>
    <w:rsid w:val="00AE63F8"/>
    <w:rsid w:val="00AE6841"/>
    <w:rsid w:val="00AE6BCF"/>
    <w:rsid w:val="00AE6BF4"/>
    <w:rsid w:val="00AE73AD"/>
    <w:rsid w:val="00AE7B0F"/>
    <w:rsid w:val="00AE7EA1"/>
    <w:rsid w:val="00AF00B2"/>
    <w:rsid w:val="00AF01D9"/>
    <w:rsid w:val="00AF050F"/>
    <w:rsid w:val="00AF0CE9"/>
    <w:rsid w:val="00AF1766"/>
    <w:rsid w:val="00AF1B61"/>
    <w:rsid w:val="00AF1F56"/>
    <w:rsid w:val="00AF1FF5"/>
    <w:rsid w:val="00AF230B"/>
    <w:rsid w:val="00AF246A"/>
    <w:rsid w:val="00AF2979"/>
    <w:rsid w:val="00AF2DFA"/>
    <w:rsid w:val="00AF2EDD"/>
    <w:rsid w:val="00AF30EF"/>
    <w:rsid w:val="00AF3175"/>
    <w:rsid w:val="00AF351C"/>
    <w:rsid w:val="00AF3B00"/>
    <w:rsid w:val="00AF3ED7"/>
    <w:rsid w:val="00AF425A"/>
    <w:rsid w:val="00AF4425"/>
    <w:rsid w:val="00AF48EF"/>
    <w:rsid w:val="00AF490B"/>
    <w:rsid w:val="00AF4A18"/>
    <w:rsid w:val="00AF4BE7"/>
    <w:rsid w:val="00AF4C99"/>
    <w:rsid w:val="00AF4DA2"/>
    <w:rsid w:val="00AF51B6"/>
    <w:rsid w:val="00AF5269"/>
    <w:rsid w:val="00AF556F"/>
    <w:rsid w:val="00AF55FB"/>
    <w:rsid w:val="00AF5C58"/>
    <w:rsid w:val="00AF5D2B"/>
    <w:rsid w:val="00AF6767"/>
    <w:rsid w:val="00AF6BCA"/>
    <w:rsid w:val="00AF6E16"/>
    <w:rsid w:val="00AF6F6D"/>
    <w:rsid w:val="00AF6FAC"/>
    <w:rsid w:val="00AF736E"/>
    <w:rsid w:val="00AF7BB4"/>
    <w:rsid w:val="00B000F0"/>
    <w:rsid w:val="00B00142"/>
    <w:rsid w:val="00B001B6"/>
    <w:rsid w:val="00B00597"/>
    <w:rsid w:val="00B00603"/>
    <w:rsid w:val="00B009F0"/>
    <w:rsid w:val="00B00A51"/>
    <w:rsid w:val="00B00DD7"/>
    <w:rsid w:val="00B01409"/>
    <w:rsid w:val="00B019A1"/>
    <w:rsid w:val="00B01A9C"/>
    <w:rsid w:val="00B01BE3"/>
    <w:rsid w:val="00B022B5"/>
    <w:rsid w:val="00B033CF"/>
    <w:rsid w:val="00B0358F"/>
    <w:rsid w:val="00B0374C"/>
    <w:rsid w:val="00B03823"/>
    <w:rsid w:val="00B03AFE"/>
    <w:rsid w:val="00B03F43"/>
    <w:rsid w:val="00B03FB2"/>
    <w:rsid w:val="00B0408A"/>
    <w:rsid w:val="00B04D1C"/>
    <w:rsid w:val="00B04DB5"/>
    <w:rsid w:val="00B0515B"/>
    <w:rsid w:val="00B058E3"/>
    <w:rsid w:val="00B06141"/>
    <w:rsid w:val="00B061B4"/>
    <w:rsid w:val="00B062CA"/>
    <w:rsid w:val="00B06F95"/>
    <w:rsid w:val="00B070DD"/>
    <w:rsid w:val="00B07156"/>
    <w:rsid w:val="00B07631"/>
    <w:rsid w:val="00B0764E"/>
    <w:rsid w:val="00B07849"/>
    <w:rsid w:val="00B07A42"/>
    <w:rsid w:val="00B07C6F"/>
    <w:rsid w:val="00B07CD0"/>
    <w:rsid w:val="00B07CED"/>
    <w:rsid w:val="00B07DA3"/>
    <w:rsid w:val="00B07F6C"/>
    <w:rsid w:val="00B10132"/>
    <w:rsid w:val="00B10159"/>
    <w:rsid w:val="00B108C6"/>
    <w:rsid w:val="00B1099C"/>
    <w:rsid w:val="00B11128"/>
    <w:rsid w:val="00B1112E"/>
    <w:rsid w:val="00B1165A"/>
    <w:rsid w:val="00B119FC"/>
    <w:rsid w:val="00B11D61"/>
    <w:rsid w:val="00B11D97"/>
    <w:rsid w:val="00B11F05"/>
    <w:rsid w:val="00B12061"/>
    <w:rsid w:val="00B12240"/>
    <w:rsid w:val="00B123B7"/>
    <w:rsid w:val="00B1257F"/>
    <w:rsid w:val="00B125C0"/>
    <w:rsid w:val="00B12E2F"/>
    <w:rsid w:val="00B12EAD"/>
    <w:rsid w:val="00B12ECF"/>
    <w:rsid w:val="00B132E3"/>
    <w:rsid w:val="00B1346E"/>
    <w:rsid w:val="00B136CE"/>
    <w:rsid w:val="00B136FB"/>
    <w:rsid w:val="00B13855"/>
    <w:rsid w:val="00B13951"/>
    <w:rsid w:val="00B13F25"/>
    <w:rsid w:val="00B14084"/>
    <w:rsid w:val="00B142AA"/>
    <w:rsid w:val="00B1468F"/>
    <w:rsid w:val="00B146CB"/>
    <w:rsid w:val="00B14C14"/>
    <w:rsid w:val="00B1504C"/>
    <w:rsid w:val="00B15141"/>
    <w:rsid w:val="00B1532A"/>
    <w:rsid w:val="00B15351"/>
    <w:rsid w:val="00B158BE"/>
    <w:rsid w:val="00B15AD6"/>
    <w:rsid w:val="00B160C2"/>
    <w:rsid w:val="00B1615D"/>
    <w:rsid w:val="00B16324"/>
    <w:rsid w:val="00B16379"/>
    <w:rsid w:val="00B164DE"/>
    <w:rsid w:val="00B165ED"/>
    <w:rsid w:val="00B1670B"/>
    <w:rsid w:val="00B16950"/>
    <w:rsid w:val="00B16AE5"/>
    <w:rsid w:val="00B16EFF"/>
    <w:rsid w:val="00B17804"/>
    <w:rsid w:val="00B1793C"/>
    <w:rsid w:val="00B17978"/>
    <w:rsid w:val="00B17C9C"/>
    <w:rsid w:val="00B20483"/>
    <w:rsid w:val="00B20882"/>
    <w:rsid w:val="00B21344"/>
    <w:rsid w:val="00B21639"/>
    <w:rsid w:val="00B21939"/>
    <w:rsid w:val="00B21B3E"/>
    <w:rsid w:val="00B21C4F"/>
    <w:rsid w:val="00B21F98"/>
    <w:rsid w:val="00B22823"/>
    <w:rsid w:val="00B23206"/>
    <w:rsid w:val="00B2355C"/>
    <w:rsid w:val="00B23682"/>
    <w:rsid w:val="00B2375F"/>
    <w:rsid w:val="00B239DE"/>
    <w:rsid w:val="00B240C7"/>
    <w:rsid w:val="00B242D5"/>
    <w:rsid w:val="00B24578"/>
    <w:rsid w:val="00B247FE"/>
    <w:rsid w:val="00B24EE2"/>
    <w:rsid w:val="00B25280"/>
    <w:rsid w:val="00B25327"/>
    <w:rsid w:val="00B255C6"/>
    <w:rsid w:val="00B259A8"/>
    <w:rsid w:val="00B259D5"/>
    <w:rsid w:val="00B2621C"/>
    <w:rsid w:val="00B262CC"/>
    <w:rsid w:val="00B263FD"/>
    <w:rsid w:val="00B2645E"/>
    <w:rsid w:val="00B2648F"/>
    <w:rsid w:val="00B26A1A"/>
    <w:rsid w:val="00B26CA6"/>
    <w:rsid w:val="00B26D32"/>
    <w:rsid w:val="00B26F66"/>
    <w:rsid w:val="00B277D6"/>
    <w:rsid w:val="00B27AC0"/>
    <w:rsid w:val="00B27E9B"/>
    <w:rsid w:val="00B27F08"/>
    <w:rsid w:val="00B308FF"/>
    <w:rsid w:val="00B309BA"/>
    <w:rsid w:val="00B311F9"/>
    <w:rsid w:val="00B31228"/>
    <w:rsid w:val="00B31668"/>
    <w:rsid w:val="00B3198E"/>
    <w:rsid w:val="00B31B33"/>
    <w:rsid w:val="00B32160"/>
    <w:rsid w:val="00B32248"/>
    <w:rsid w:val="00B322A1"/>
    <w:rsid w:val="00B324A6"/>
    <w:rsid w:val="00B329AD"/>
    <w:rsid w:val="00B32B02"/>
    <w:rsid w:val="00B32E61"/>
    <w:rsid w:val="00B33513"/>
    <w:rsid w:val="00B33660"/>
    <w:rsid w:val="00B33BD4"/>
    <w:rsid w:val="00B346A2"/>
    <w:rsid w:val="00B34743"/>
    <w:rsid w:val="00B34ADA"/>
    <w:rsid w:val="00B34BD8"/>
    <w:rsid w:val="00B34DC1"/>
    <w:rsid w:val="00B34FD0"/>
    <w:rsid w:val="00B352DF"/>
    <w:rsid w:val="00B3530A"/>
    <w:rsid w:val="00B35BAE"/>
    <w:rsid w:val="00B35D48"/>
    <w:rsid w:val="00B35D7D"/>
    <w:rsid w:val="00B35E43"/>
    <w:rsid w:val="00B36732"/>
    <w:rsid w:val="00B367F6"/>
    <w:rsid w:val="00B369A2"/>
    <w:rsid w:val="00B36A00"/>
    <w:rsid w:val="00B36E44"/>
    <w:rsid w:val="00B36EE5"/>
    <w:rsid w:val="00B36F61"/>
    <w:rsid w:val="00B36F96"/>
    <w:rsid w:val="00B37182"/>
    <w:rsid w:val="00B3731E"/>
    <w:rsid w:val="00B37881"/>
    <w:rsid w:val="00B37992"/>
    <w:rsid w:val="00B37D69"/>
    <w:rsid w:val="00B37FCB"/>
    <w:rsid w:val="00B40233"/>
    <w:rsid w:val="00B4043E"/>
    <w:rsid w:val="00B40526"/>
    <w:rsid w:val="00B406EB"/>
    <w:rsid w:val="00B408EB"/>
    <w:rsid w:val="00B40F7B"/>
    <w:rsid w:val="00B41037"/>
    <w:rsid w:val="00B41090"/>
    <w:rsid w:val="00B411CB"/>
    <w:rsid w:val="00B412C0"/>
    <w:rsid w:val="00B4151E"/>
    <w:rsid w:val="00B41692"/>
    <w:rsid w:val="00B4196C"/>
    <w:rsid w:val="00B41B83"/>
    <w:rsid w:val="00B41D83"/>
    <w:rsid w:val="00B41F72"/>
    <w:rsid w:val="00B421B3"/>
    <w:rsid w:val="00B42585"/>
    <w:rsid w:val="00B425D7"/>
    <w:rsid w:val="00B426D3"/>
    <w:rsid w:val="00B43109"/>
    <w:rsid w:val="00B43250"/>
    <w:rsid w:val="00B433F8"/>
    <w:rsid w:val="00B439FC"/>
    <w:rsid w:val="00B4414D"/>
    <w:rsid w:val="00B44252"/>
    <w:rsid w:val="00B44317"/>
    <w:rsid w:val="00B44814"/>
    <w:rsid w:val="00B44A30"/>
    <w:rsid w:val="00B44EDE"/>
    <w:rsid w:val="00B454B8"/>
    <w:rsid w:val="00B459AE"/>
    <w:rsid w:val="00B45F11"/>
    <w:rsid w:val="00B45F34"/>
    <w:rsid w:val="00B45F8B"/>
    <w:rsid w:val="00B462EE"/>
    <w:rsid w:val="00B46536"/>
    <w:rsid w:val="00B4745C"/>
    <w:rsid w:val="00B4761D"/>
    <w:rsid w:val="00B47BA6"/>
    <w:rsid w:val="00B50118"/>
    <w:rsid w:val="00B50782"/>
    <w:rsid w:val="00B50AF2"/>
    <w:rsid w:val="00B50B71"/>
    <w:rsid w:val="00B50C03"/>
    <w:rsid w:val="00B50CD7"/>
    <w:rsid w:val="00B50DC3"/>
    <w:rsid w:val="00B50F9D"/>
    <w:rsid w:val="00B51246"/>
    <w:rsid w:val="00B51B22"/>
    <w:rsid w:val="00B51DE7"/>
    <w:rsid w:val="00B52332"/>
    <w:rsid w:val="00B5255D"/>
    <w:rsid w:val="00B5269D"/>
    <w:rsid w:val="00B528BD"/>
    <w:rsid w:val="00B5294D"/>
    <w:rsid w:val="00B5295D"/>
    <w:rsid w:val="00B52A30"/>
    <w:rsid w:val="00B52CD6"/>
    <w:rsid w:val="00B52DCF"/>
    <w:rsid w:val="00B53156"/>
    <w:rsid w:val="00B53229"/>
    <w:rsid w:val="00B53274"/>
    <w:rsid w:val="00B53346"/>
    <w:rsid w:val="00B536C0"/>
    <w:rsid w:val="00B53752"/>
    <w:rsid w:val="00B53953"/>
    <w:rsid w:val="00B53C5B"/>
    <w:rsid w:val="00B53E5B"/>
    <w:rsid w:val="00B53FE9"/>
    <w:rsid w:val="00B5402E"/>
    <w:rsid w:val="00B54139"/>
    <w:rsid w:val="00B5427E"/>
    <w:rsid w:val="00B54336"/>
    <w:rsid w:val="00B5456A"/>
    <w:rsid w:val="00B54CFE"/>
    <w:rsid w:val="00B54F8D"/>
    <w:rsid w:val="00B55110"/>
    <w:rsid w:val="00B5514B"/>
    <w:rsid w:val="00B5531A"/>
    <w:rsid w:val="00B55797"/>
    <w:rsid w:val="00B55900"/>
    <w:rsid w:val="00B55A61"/>
    <w:rsid w:val="00B560C8"/>
    <w:rsid w:val="00B56306"/>
    <w:rsid w:val="00B5642A"/>
    <w:rsid w:val="00B564A9"/>
    <w:rsid w:val="00B565C6"/>
    <w:rsid w:val="00B57281"/>
    <w:rsid w:val="00B57979"/>
    <w:rsid w:val="00B57C54"/>
    <w:rsid w:val="00B57F31"/>
    <w:rsid w:val="00B57FD5"/>
    <w:rsid w:val="00B60428"/>
    <w:rsid w:val="00B60A3A"/>
    <w:rsid w:val="00B60BAD"/>
    <w:rsid w:val="00B60D34"/>
    <w:rsid w:val="00B60D76"/>
    <w:rsid w:val="00B60E03"/>
    <w:rsid w:val="00B6130D"/>
    <w:rsid w:val="00B61461"/>
    <w:rsid w:val="00B61465"/>
    <w:rsid w:val="00B61471"/>
    <w:rsid w:val="00B61730"/>
    <w:rsid w:val="00B619AE"/>
    <w:rsid w:val="00B61A83"/>
    <w:rsid w:val="00B61C99"/>
    <w:rsid w:val="00B62043"/>
    <w:rsid w:val="00B62701"/>
    <w:rsid w:val="00B62778"/>
    <w:rsid w:val="00B6277B"/>
    <w:rsid w:val="00B62791"/>
    <w:rsid w:val="00B63051"/>
    <w:rsid w:val="00B63070"/>
    <w:rsid w:val="00B63244"/>
    <w:rsid w:val="00B639D0"/>
    <w:rsid w:val="00B63ADF"/>
    <w:rsid w:val="00B6413E"/>
    <w:rsid w:val="00B64469"/>
    <w:rsid w:val="00B64558"/>
    <w:rsid w:val="00B646FF"/>
    <w:rsid w:val="00B64AF3"/>
    <w:rsid w:val="00B64DA5"/>
    <w:rsid w:val="00B6519E"/>
    <w:rsid w:val="00B65252"/>
    <w:rsid w:val="00B65447"/>
    <w:rsid w:val="00B65873"/>
    <w:rsid w:val="00B65964"/>
    <w:rsid w:val="00B65F72"/>
    <w:rsid w:val="00B660B0"/>
    <w:rsid w:val="00B6616A"/>
    <w:rsid w:val="00B661E4"/>
    <w:rsid w:val="00B667B1"/>
    <w:rsid w:val="00B66CC5"/>
    <w:rsid w:val="00B66E78"/>
    <w:rsid w:val="00B672DB"/>
    <w:rsid w:val="00B6742B"/>
    <w:rsid w:val="00B67518"/>
    <w:rsid w:val="00B676CA"/>
    <w:rsid w:val="00B67A87"/>
    <w:rsid w:val="00B67D96"/>
    <w:rsid w:val="00B67F1D"/>
    <w:rsid w:val="00B7010F"/>
    <w:rsid w:val="00B7033C"/>
    <w:rsid w:val="00B7035C"/>
    <w:rsid w:val="00B703F2"/>
    <w:rsid w:val="00B7053C"/>
    <w:rsid w:val="00B7087C"/>
    <w:rsid w:val="00B7093A"/>
    <w:rsid w:val="00B70966"/>
    <w:rsid w:val="00B70A31"/>
    <w:rsid w:val="00B70AC9"/>
    <w:rsid w:val="00B70B5B"/>
    <w:rsid w:val="00B711AD"/>
    <w:rsid w:val="00B713FC"/>
    <w:rsid w:val="00B71443"/>
    <w:rsid w:val="00B7150A"/>
    <w:rsid w:val="00B717AC"/>
    <w:rsid w:val="00B719E7"/>
    <w:rsid w:val="00B71AA3"/>
    <w:rsid w:val="00B71B08"/>
    <w:rsid w:val="00B71D58"/>
    <w:rsid w:val="00B71EDB"/>
    <w:rsid w:val="00B71FE6"/>
    <w:rsid w:val="00B72295"/>
    <w:rsid w:val="00B72339"/>
    <w:rsid w:val="00B724EF"/>
    <w:rsid w:val="00B730C0"/>
    <w:rsid w:val="00B740B8"/>
    <w:rsid w:val="00B7436E"/>
    <w:rsid w:val="00B7470D"/>
    <w:rsid w:val="00B7505C"/>
    <w:rsid w:val="00B754A7"/>
    <w:rsid w:val="00B75B2C"/>
    <w:rsid w:val="00B7618D"/>
    <w:rsid w:val="00B76270"/>
    <w:rsid w:val="00B76A23"/>
    <w:rsid w:val="00B771DF"/>
    <w:rsid w:val="00B77B87"/>
    <w:rsid w:val="00B77D4B"/>
    <w:rsid w:val="00B77EF2"/>
    <w:rsid w:val="00B800FF"/>
    <w:rsid w:val="00B8060A"/>
    <w:rsid w:val="00B8065A"/>
    <w:rsid w:val="00B80745"/>
    <w:rsid w:val="00B80AAE"/>
    <w:rsid w:val="00B80CED"/>
    <w:rsid w:val="00B81299"/>
    <w:rsid w:val="00B812BD"/>
    <w:rsid w:val="00B81ADB"/>
    <w:rsid w:val="00B81C49"/>
    <w:rsid w:val="00B81D13"/>
    <w:rsid w:val="00B81EC6"/>
    <w:rsid w:val="00B81F65"/>
    <w:rsid w:val="00B82754"/>
    <w:rsid w:val="00B82789"/>
    <w:rsid w:val="00B829BC"/>
    <w:rsid w:val="00B82AB3"/>
    <w:rsid w:val="00B82EA4"/>
    <w:rsid w:val="00B83127"/>
    <w:rsid w:val="00B8315C"/>
    <w:rsid w:val="00B83179"/>
    <w:rsid w:val="00B83351"/>
    <w:rsid w:val="00B83370"/>
    <w:rsid w:val="00B8383D"/>
    <w:rsid w:val="00B83B36"/>
    <w:rsid w:val="00B83B95"/>
    <w:rsid w:val="00B83DAF"/>
    <w:rsid w:val="00B83EAF"/>
    <w:rsid w:val="00B83FCD"/>
    <w:rsid w:val="00B840B0"/>
    <w:rsid w:val="00B841ED"/>
    <w:rsid w:val="00B842D2"/>
    <w:rsid w:val="00B843B9"/>
    <w:rsid w:val="00B846D3"/>
    <w:rsid w:val="00B84737"/>
    <w:rsid w:val="00B84BA8"/>
    <w:rsid w:val="00B84CA3"/>
    <w:rsid w:val="00B84E98"/>
    <w:rsid w:val="00B8502A"/>
    <w:rsid w:val="00B8533A"/>
    <w:rsid w:val="00B85349"/>
    <w:rsid w:val="00B8592F"/>
    <w:rsid w:val="00B86483"/>
    <w:rsid w:val="00B865AA"/>
    <w:rsid w:val="00B86863"/>
    <w:rsid w:val="00B86BBA"/>
    <w:rsid w:val="00B86E57"/>
    <w:rsid w:val="00B86F97"/>
    <w:rsid w:val="00B872B4"/>
    <w:rsid w:val="00B8749B"/>
    <w:rsid w:val="00B8760B"/>
    <w:rsid w:val="00B876CC"/>
    <w:rsid w:val="00B87E95"/>
    <w:rsid w:val="00B87F41"/>
    <w:rsid w:val="00B9009C"/>
    <w:rsid w:val="00B90257"/>
    <w:rsid w:val="00B9036A"/>
    <w:rsid w:val="00B90A69"/>
    <w:rsid w:val="00B90DC2"/>
    <w:rsid w:val="00B90E79"/>
    <w:rsid w:val="00B9102F"/>
    <w:rsid w:val="00B91B25"/>
    <w:rsid w:val="00B92499"/>
    <w:rsid w:val="00B9260F"/>
    <w:rsid w:val="00B92A1B"/>
    <w:rsid w:val="00B92D25"/>
    <w:rsid w:val="00B92F2C"/>
    <w:rsid w:val="00B9323A"/>
    <w:rsid w:val="00B932E2"/>
    <w:rsid w:val="00B93988"/>
    <w:rsid w:val="00B939B9"/>
    <w:rsid w:val="00B939F9"/>
    <w:rsid w:val="00B93A6E"/>
    <w:rsid w:val="00B93B12"/>
    <w:rsid w:val="00B93BD8"/>
    <w:rsid w:val="00B93CF7"/>
    <w:rsid w:val="00B93E10"/>
    <w:rsid w:val="00B93E8F"/>
    <w:rsid w:val="00B94350"/>
    <w:rsid w:val="00B94598"/>
    <w:rsid w:val="00B94D80"/>
    <w:rsid w:val="00B94DC5"/>
    <w:rsid w:val="00B94E0D"/>
    <w:rsid w:val="00B951E1"/>
    <w:rsid w:val="00B9525A"/>
    <w:rsid w:val="00B95474"/>
    <w:rsid w:val="00B954AA"/>
    <w:rsid w:val="00B95970"/>
    <w:rsid w:val="00B959D0"/>
    <w:rsid w:val="00B95B52"/>
    <w:rsid w:val="00B95C34"/>
    <w:rsid w:val="00B95CB2"/>
    <w:rsid w:val="00B95E8C"/>
    <w:rsid w:val="00B96912"/>
    <w:rsid w:val="00B96A73"/>
    <w:rsid w:val="00B96F26"/>
    <w:rsid w:val="00B9701D"/>
    <w:rsid w:val="00B974AA"/>
    <w:rsid w:val="00B976AF"/>
    <w:rsid w:val="00B978E0"/>
    <w:rsid w:val="00B97A5F"/>
    <w:rsid w:val="00B97DFA"/>
    <w:rsid w:val="00BA02A8"/>
    <w:rsid w:val="00BA03B3"/>
    <w:rsid w:val="00BA060A"/>
    <w:rsid w:val="00BA06DA"/>
    <w:rsid w:val="00BA0729"/>
    <w:rsid w:val="00BA072F"/>
    <w:rsid w:val="00BA0DD1"/>
    <w:rsid w:val="00BA0E7E"/>
    <w:rsid w:val="00BA0F63"/>
    <w:rsid w:val="00BA0FE8"/>
    <w:rsid w:val="00BA10A1"/>
    <w:rsid w:val="00BA132E"/>
    <w:rsid w:val="00BA153D"/>
    <w:rsid w:val="00BA1652"/>
    <w:rsid w:val="00BA1997"/>
    <w:rsid w:val="00BA1A07"/>
    <w:rsid w:val="00BA1EF7"/>
    <w:rsid w:val="00BA2534"/>
    <w:rsid w:val="00BA2ACC"/>
    <w:rsid w:val="00BA2AE6"/>
    <w:rsid w:val="00BA2BD4"/>
    <w:rsid w:val="00BA32CA"/>
    <w:rsid w:val="00BA338B"/>
    <w:rsid w:val="00BA3417"/>
    <w:rsid w:val="00BA3B63"/>
    <w:rsid w:val="00BA3C29"/>
    <w:rsid w:val="00BA3C90"/>
    <w:rsid w:val="00BA42F6"/>
    <w:rsid w:val="00BA4460"/>
    <w:rsid w:val="00BA46C4"/>
    <w:rsid w:val="00BA4772"/>
    <w:rsid w:val="00BA49DD"/>
    <w:rsid w:val="00BA4BF2"/>
    <w:rsid w:val="00BA4C9E"/>
    <w:rsid w:val="00BA532A"/>
    <w:rsid w:val="00BA5584"/>
    <w:rsid w:val="00BA55C5"/>
    <w:rsid w:val="00BA5747"/>
    <w:rsid w:val="00BA57C1"/>
    <w:rsid w:val="00BA5B9E"/>
    <w:rsid w:val="00BA5D80"/>
    <w:rsid w:val="00BA63FC"/>
    <w:rsid w:val="00BA6462"/>
    <w:rsid w:val="00BA6525"/>
    <w:rsid w:val="00BA6532"/>
    <w:rsid w:val="00BA691C"/>
    <w:rsid w:val="00BA6C36"/>
    <w:rsid w:val="00BA6E15"/>
    <w:rsid w:val="00BA71DF"/>
    <w:rsid w:val="00BA76B3"/>
    <w:rsid w:val="00BA77F7"/>
    <w:rsid w:val="00BA7A96"/>
    <w:rsid w:val="00BA7FD7"/>
    <w:rsid w:val="00BB06B2"/>
    <w:rsid w:val="00BB0D14"/>
    <w:rsid w:val="00BB0D19"/>
    <w:rsid w:val="00BB1A3F"/>
    <w:rsid w:val="00BB1C84"/>
    <w:rsid w:val="00BB1C8A"/>
    <w:rsid w:val="00BB1E44"/>
    <w:rsid w:val="00BB2559"/>
    <w:rsid w:val="00BB2624"/>
    <w:rsid w:val="00BB278A"/>
    <w:rsid w:val="00BB289B"/>
    <w:rsid w:val="00BB2CFD"/>
    <w:rsid w:val="00BB309D"/>
    <w:rsid w:val="00BB35CF"/>
    <w:rsid w:val="00BB39E1"/>
    <w:rsid w:val="00BB3F68"/>
    <w:rsid w:val="00BB4450"/>
    <w:rsid w:val="00BB4874"/>
    <w:rsid w:val="00BB4A43"/>
    <w:rsid w:val="00BB4A5F"/>
    <w:rsid w:val="00BB4A7F"/>
    <w:rsid w:val="00BB5381"/>
    <w:rsid w:val="00BB53CE"/>
    <w:rsid w:val="00BB55B8"/>
    <w:rsid w:val="00BB56D5"/>
    <w:rsid w:val="00BB5DD6"/>
    <w:rsid w:val="00BB5E3E"/>
    <w:rsid w:val="00BB5E53"/>
    <w:rsid w:val="00BB6353"/>
    <w:rsid w:val="00BB6AEF"/>
    <w:rsid w:val="00BB6F55"/>
    <w:rsid w:val="00BB7400"/>
    <w:rsid w:val="00BB74E0"/>
    <w:rsid w:val="00BB77F2"/>
    <w:rsid w:val="00BB7D05"/>
    <w:rsid w:val="00BB7F3F"/>
    <w:rsid w:val="00BC0164"/>
    <w:rsid w:val="00BC01D6"/>
    <w:rsid w:val="00BC05AA"/>
    <w:rsid w:val="00BC086D"/>
    <w:rsid w:val="00BC0A08"/>
    <w:rsid w:val="00BC0AA5"/>
    <w:rsid w:val="00BC0C3B"/>
    <w:rsid w:val="00BC10EC"/>
    <w:rsid w:val="00BC135A"/>
    <w:rsid w:val="00BC17A3"/>
    <w:rsid w:val="00BC1DC7"/>
    <w:rsid w:val="00BC23B0"/>
    <w:rsid w:val="00BC2792"/>
    <w:rsid w:val="00BC2F0D"/>
    <w:rsid w:val="00BC3005"/>
    <w:rsid w:val="00BC3598"/>
    <w:rsid w:val="00BC3657"/>
    <w:rsid w:val="00BC36EB"/>
    <w:rsid w:val="00BC375F"/>
    <w:rsid w:val="00BC3846"/>
    <w:rsid w:val="00BC3985"/>
    <w:rsid w:val="00BC3994"/>
    <w:rsid w:val="00BC3AD0"/>
    <w:rsid w:val="00BC3DA2"/>
    <w:rsid w:val="00BC3F6E"/>
    <w:rsid w:val="00BC438B"/>
    <w:rsid w:val="00BC43F9"/>
    <w:rsid w:val="00BC4436"/>
    <w:rsid w:val="00BC4465"/>
    <w:rsid w:val="00BC453D"/>
    <w:rsid w:val="00BC46B2"/>
    <w:rsid w:val="00BC4800"/>
    <w:rsid w:val="00BC4AA7"/>
    <w:rsid w:val="00BC4E46"/>
    <w:rsid w:val="00BC4FB0"/>
    <w:rsid w:val="00BC5073"/>
    <w:rsid w:val="00BC5295"/>
    <w:rsid w:val="00BC551A"/>
    <w:rsid w:val="00BC551C"/>
    <w:rsid w:val="00BC56C8"/>
    <w:rsid w:val="00BC581F"/>
    <w:rsid w:val="00BC595A"/>
    <w:rsid w:val="00BC5B01"/>
    <w:rsid w:val="00BC5F10"/>
    <w:rsid w:val="00BC6340"/>
    <w:rsid w:val="00BC648E"/>
    <w:rsid w:val="00BC6734"/>
    <w:rsid w:val="00BC6AE3"/>
    <w:rsid w:val="00BC6D77"/>
    <w:rsid w:val="00BC6F2E"/>
    <w:rsid w:val="00BC6F46"/>
    <w:rsid w:val="00BC6F96"/>
    <w:rsid w:val="00BC721A"/>
    <w:rsid w:val="00BC78CB"/>
    <w:rsid w:val="00BC7C2E"/>
    <w:rsid w:val="00BC7C52"/>
    <w:rsid w:val="00BC7CAA"/>
    <w:rsid w:val="00BD0108"/>
    <w:rsid w:val="00BD0199"/>
    <w:rsid w:val="00BD0BC4"/>
    <w:rsid w:val="00BD0EF3"/>
    <w:rsid w:val="00BD1125"/>
    <w:rsid w:val="00BD1473"/>
    <w:rsid w:val="00BD153F"/>
    <w:rsid w:val="00BD16A0"/>
    <w:rsid w:val="00BD1D0E"/>
    <w:rsid w:val="00BD1F04"/>
    <w:rsid w:val="00BD209C"/>
    <w:rsid w:val="00BD2253"/>
    <w:rsid w:val="00BD2488"/>
    <w:rsid w:val="00BD26BA"/>
    <w:rsid w:val="00BD26ED"/>
    <w:rsid w:val="00BD2AFF"/>
    <w:rsid w:val="00BD2D8D"/>
    <w:rsid w:val="00BD305B"/>
    <w:rsid w:val="00BD3068"/>
    <w:rsid w:val="00BD33A3"/>
    <w:rsid w:val="00BD34DD"/>
    <w:rsid w:val="00BD35A9"/>
    <w:rsid w:val="00BD383C"/>
    <w:rsid w:val="00BD3A62"/>
    <w:rsid w:val="00BD3D70"/>
    <w:rsid w:val="00BD3DE4"/>
    <w:rsid w:val="00BD4057"/>
    <w:rsid w:val="00BD41E0"/>
    <w:rsid w:val="00BD448C"/>
    <w:rsid w:val="00BD4757"/>
    <w:rsid w:val="00BD5007"/>
    <w:rsid w:val="00BD5892"/>
    <w:rsid w:val="00BD58CF"/>
    <w:rsid w:val="00BD5E57"/>
    <w:rsid w:val="00BD5FCB"/>
    <w:rsid w:val="00BD61F1"/>
    <w:rsid w:val="00BD6542"/>
    <w:rsid w:val="00BD655B"/>
    <w:rsid w:val="00BD6761"/>
    <w:rsid w:val="00BD6A4A"/>
    <w:rsid w:val="00BD6ABE"/>
    <w:rsid w:val="00BD6BC6"/>
    <w:rsid w:val="00BD6FBA"/>
    <w:rsid w:val="00BD7B3B"/>
    <w:rsid w:val="00BD7CA7"/>
    <w:rsid w:val="00BD7F65"/>
    <w:rsid w:val="00BE02C9"/>
    <w:rsid w:val="00BE0586"/>
    <w:rsid w:val="00BE0684"/>
    <w:rsid w:val="00BE0A23"/>
    <w:rsid w:val="00BE0B06"/>
    <w:rsid w:val="00BE0EAB"/>
    <w:rsid w:val="00BE14F9"/>
    <w:rsid w:val="00BE1848"/>
    <w:rsid w:val="00BE1F08"/>
    <w:rsid w:val="00BE1F99"/>
    <w:rsid w:val="00BE21C7"/>
    <w:rsid w:val="00BE2225"/>
    <w:rsid w:val="00BE23C7"/>
    <w:rsid w:val="00BE240B"/>
    <w:rsid w:val="00BE2A1B"/>
    <w:rsid w:val="00BE2C27"/>
    <w:rsid w:val="00BE305D"/>
    <w:rsid w:val="00BE39A6"/>
    <w:rsid w:val="00BE41E7"/>
    <w:rsid w:val="00BE431C"/>
    <w:rsid w:val="00BE4440"/>
    <w:rsid w:val="00BE4578"/>
    <w:rsid w:val="00BE485B"/>
    <w:rsid w:val="00BE495C"/>
    <w:rsid w:val="00BE495F"/>
    <w:rsid w:val="00BE4A3F"/>
    <w:rsid w:val="00BE4B9E"/>
    <w:rsid w:val="00BE515C"/>
    <w:rsid w:val="00BE5B7E"/>
    <w:rsid w:val="00BE5C6F"/>
    <w:rsid w:val="00BE5CDA"/>
    <w:rsid w:val="00BE66AD"/>
    <w:rsid w:val="00BE693D"/>
    <w:rsid w:val="00BE6AEA"/>
    <w:rsid w:val="00BE6DAB"/>
    <w:rsid w:val="00BE6F59"/>
    <w:rsid w:val="00BE6FF9"/>
    <w:rsid w:val="00BE707A"/>
    <w:rsid w:val="00BE7798"/>
    <w:rsid w:val="00BE7B46"/>
    <w:rsid w:val="00BE7D10"/>
    <w:rsid w:val="00BE7D25"/>
    <w:rsid w:val="00BE7E0C"/>
    <w:rsid w:val="00BE7E3F"/>
    <w:rsid w:val="00BE7E99"/>
    <w:rsid w:val="00BF0392"/>
    <w:rsid w:val="00BF03C5"/>
    <w:rsid w:val="00BF0654"/>
    <w:rsid w:val="00BF0971"/>
    <w:rsid w:val="00BF0C53"/>
    <w:rsid w:val="00BF0F16"/>
    <w:rsid w:val="00BF1056"/>
    <w:rsid w:val="00BF1072"/>
    <w:rsid w:val="00BF14C1"/>
    <w:rsid w:val="00BF156A"/>
    <w:rsid w:val="00BF1797"/>
    <w:rsid w:val="00BF1A46"/>
    <w:rsid w:val="00BF1F3D"/>
    <w:rsid w:val="00BF1FDC"/>
    <w:rsid w:val="00BF20C3"/>
    <w:rsid w:val="00BF2314"/>
    <w:rsid w:val="00BF3144"/>
    <w:rsid w:val="00BF32A0"/>
    <w:rsid w:val="00BF3681"/>
    <w:rsid w:val="00BF393E"/>
    <w:rsid w:val="00BF39F5"/>
    <w:rsid w:val="00BF3DEB"/>
    <w:rsid w:val="00BF3E7A"/>
    <w:rsid w:val="00BF45BE"/>
    <w:rsid w:val="00BF46D7"/>
    <w:rsid w:val="00BF489B"/>
    <w:rsid w:val="00BF4B7D"/>
    <w:rsid w:val="00BF4BD2"/>
    <w:rsid w:val="00BF4C49"/>
    <w:rsid w:val="00BF4C7F"/>
    <w:rsid w:val="00BF4F72"/>
    <w:rsid w:val="00BF4F9C"/>
    <w:rsid w:val="00BF5040"/>
    <w:rsid w:val="00BF5534"/>
    <w:rsid w:val="00BF55B0"/>
    <w:rsid w:val="00BF5740"/>
    <w:rsid w:val="00BF5830"/>
    <w:rsid w:val="00BF599B"/>
    <w:rsid w:val="00BF5AF5"/>
    <w:rsid w:val="00BF5CED"/>
    <w:rsid w:val="00BF5D8B"/>
    <w:rsid w:val="00BF6395"/>
    <w:rsid w:val="00BF6486"/>
    <w:rsid w:val="00BF665D"/>
    <w:rsid w:val="00BF6A6B"/>
    <w:rsid w:val="00BF6BA6"/>
    <w:rsid w:val="00BF6C2F"/>
    <w:rsid w:val="00BF6D2E"/>
    <w:rsid w:val="00BF6E2F"/>
    <w:rsid w:val="00BF6EF8"/>
    <w:rsid w:val="00BF730F"/>
    <w:rsid w:val="00BF7480"/>
    <w:rsid w:val="00BF75B6"/>
    <w:rsid w:val="00BF7977"/>
    <w:rsid w:val="00BF7B5E"/>
    <w:rsid w:val="00C00057"/>
    <w:rsid w:val="00C002EE"/>
    <w:rsid w:val="00C0057D"/>
    <w:rsid w:val="00C00728"/>
    <w:rsid w:val="00C007C2"/>
    <w:rsid w:val="00C00D26"/>
    <w:rsid w:val="00C00FB3"/>
    <w:rsid w:val="00C0110B"/>
    <w:rsid w:val="00C01598"/>
    <w:rsid w:val="00C017F2"/>
    <w:rsid w:val="00C01856"/>
    <w:rsid w:val="00C019D3"/>
    <w:rsid w:val="00C01E86"/>
    <w:rsid w:val="00C01FE7"/>
    <w:rsid w:val="00C022E7"/>
    <w:rsid w:val="00C0233B"/>
    <w:rsid w:val="00C02366"/>
    <w:rsid w:val="00C02CD7"/>
    <w:rsid w:val="00C02F69"/>
    <w:rsid w:val="00C030FA"/>
    <w:rsid w:val="00C032E7"/>
    <w:rsid w:val="00C038E7"/>
    <w:rsid w:val="00C03AB6"/>
    <w:rsid w:val="00C03C4E"/>
    <w:rsid w:val="00C03DA2"/>
    <w:rsid w:val="00C046A9"/>
    <w:rsid w:val="00C047AB"/>
    <w:rsid w:val="00C04833"/>
    <w:rsid w:val="00C048E7"/>
    <w:rsid w:val="00C04B9D"/>
    <w:rsid w:val="00C04D5E"/>
    <w:rsid w:val="00C04F68"/>
    <w:rsid w:val="00C050ED"/>
    <w:rsid w:val="00C053A4"/>
    <w:rsid w:val="00C053EF"/>
    <w:rsid w:val="00C05476"/>
    <w:rsid w:val="00C05730"/>
    <w:rsid w:val="00C0595A"/>
    <w:rsid w:val="00C06080"/>
    <w:rsid w:val="00C061D3"/>
    <w:rsid w:val="00C06460"/>
    <w:rsid w:val="00C064B1"/>
    <w:rsid w:val="00C06515"/>
    <w:rsid w:val="00C06BAC"/>
    <w:rsid w:val="00C06CD9"/>
    <w:rsid w:val="00C06EA2"/>
    <w:rsid w:val="00C0703F"/>
    <w:rsid w:val="00C0714F"/>
    <w:rsid w:val="00C07228"/>
    <w:rsid w:val="00C07826"/>
    <w:rsid w:val="00C07961"/>
    <w:rsid w:val="00C07999"/>
    <w:rsid w:val="00C07A4F"/>
    <w:rsid w:val="00C07BD7"/>
    <w:rsid w:val="00C07FB0"/>
    <w:rsid w:val="00C10558"/>
    <w:rsid w:val="00C10A56"/>
    <w:rsid w:val="00C10A97"/>
    <w:rsid w:val="00C10E8C"/>
    <w:rsid w:val="00C10F3E"/>
    <w:rsid w:val="00C10FCA"/>
    <w:rsid w:val="00C111B6"/>
    <w:rsid w:val="00C1125C"/>
    <w:rsid w:val="00C11362"/>
    <w:rsid w:val="00C1144C"/>
    <w:rsid w:val="00C1160C"/>
    <w:rsid w:val="00C1163B"/>
    <w:rsid w:val="00C116C9"/>
    <w:rsid w:val="00C11F3D"/>
    <w:rsid w:val="00C125BE"/>
    <w:rsid w:val="00C1271F"/>
    <w:rsid w:val="00C129AF"/>
    <w:rsid w:val="00C12C7C"/>
    <w:rsid w:val="00C12FAF"/>
    <w:rsid w:val="00C13450"/>
    <w:rsid w:val="00C137F6"/>
    <w:rsid w:val="00C1398D"/>
    <w:rsid w:val="00C139A8"/>
    <w:rsid w:val="00C13A1D"/>
    <w:rsid w:val="00C13B6E"/>
    <w:rsid w:val="00C13BC2"/>
    <w:rsid w:val="00C14129"/>
    <w:rsid w:val="00C142F5"/>
    <w:rsid w:val="00C14300"/>
    <w:rsid w:val="00C14386"/>
    <w:rsid w:val="00C145BC"/>
    <w:rsid w:val="00C147F7"/>
    <w:rsid w:val="00C14CB0"/>
    <w:rsid w:val="00C14CEA"/>
    <w:rsid w:val="00C14D85"/>
    <w:rsid w:val="00C1513E"/>
    <w:rsid w:val="00C1598C"/>
    <w:rsid w:val="00C15AB3"/>
    <w:rsid w:val="00C15CA8"/>
    <w:rsid w:val="00C1607C"/>
    <w:rsid w:val="00C16101"/>
    <w:rsid w:val="00C161E4"/>
    <w:rsid w:val="00C1663E"/>
    <w:rsid w:val="00C167CB"/>
    <w:rsid w:val="00C1682B"/>
    <w:rsid w:val="00C169B7"/>
    <w:rsid w:val="00C16B31"/>
    <w:rsid w:val="00C16BDB"/>
    <w:rsid w:val="00C16BF1"/>
    <w:rsid w:val="00C16EE6"/>
    <w:rsid w:val="00C17419"/>
    <w:rsid w:val="00C17835"/>
    <w:rsid w:val="00C179B8"/>
    <w:rsid w:val="00C17B8E"/>
    <w:rsid w:val="00C17FDD"/>
    <w:rsid w:val="00C2002E"/>
    <w:rsid w:val="00C20115"/>
    <w:rsid w:val="00C20281"/>
    <w:rsid w:val="00C202E5"/>
    <w:rsid w:val="00C202E7"/>
    <w:rsid w:val="00C2057B"/>
    <w:rsid w:val="00C20662"/>
    <w:rsid w:val="00C2073E"/>
    <w:rsid w:val="00C208C9"/>
    <w:rsid w:val="00C20D7D"/>
    <w:rsid w:val="00C20DDD"/>
    <w:rsid w:val="00C21821"/>
    <w:rsid w:val="00C21A2D"/>
    <w:rsid w:val="00C21B84"/>
    <w:rsid w:val="00C21EF9"/>
    <w:rsid w:val="00C2200C"/>
    <w:rsid w:val="00C2228F"/>
    <w:rsid w:val="00C2237D"/>
    <w:rsid w:val="00C22B6B"/>
    <w:rsid w:val="00C235EC"/>
    <w:rsid w:val="00C23C3D"/>
    <w:rsid w:val="00C246F6"/>
    <w:rsid w:val="00C247FA"/>
    <w:rsid w:val="00C248A2"/>
    <w:rsid w:val="00C24A6E"/>
    <w:rsid w:val="00C24BB6"/>
    <w:rsid w:val="00C24DB2"/>
    <w:rsid w:val="00C252F5"/>
    <w:rsid w:val="00C253DF"/>
    <w:rsid w:val="00C25473"/>
    <w:rsid w:val="00C25758"/>
    <w:rsid w:val="00C25ADF"/>
    <w:rsid w:val="00C25BE4"/>
    <w:rsid w:val="00C25C45"/>
    <w:rsid w:val="00C25DDF"/>
    <w:rsid w:val="00C25F7D"/>
    <w:rsid w:val="00C25F99"/>
    <w:rsid w:val="00C25FDD"/>
    <w:rsid w:val="00C26203"/>
    <w:rsid w:val="00C26273"/>
    <w:rsid w:val="00C2647C"/>
    <w:rsid w:val="00C264CF"/>
    <w:rsid w:val="00C26878"/>
    <w:rsid w:val="00C269FF"/>
    <w:rsid w:val="00C26C14"/>
    <w:rsid w:val="00C26D5A"/>
    <w:rsid w:val="00C26D8D"/>
    <w:rsid w:val="00C26DBA"/>
    <w:rsid w:val="00C26F3B"/>
    <w:rsid w:val="00C26F71"/>
    <w:rsid w:val="00C270E3"/>
    <w:rsid w:val="00C2723D"/>
    <w:rsid w:val="00C2788C"/>
    <w:rsid w:val="00C27B6B"/>
    <w:rsid w:val="00C27E74"/>
    <w:rsid w:val="00C307A5"/>
    <w:rsid w:val="00C30E55"/>
    <w:rsid w:val="00C31169"/>
    <w:rsid w:val="00C3121E"/>
    <w:rsid w:val="00C31567"/>
    <w:rsid w:val="00C31807"/>
    <w:rsid w:val="00C31D3E"/>
    <w:rsid w:val="00C31D5E"/>
    <w:rsid w:val="00C320CE"/>
    <w:rsid w:val="00C32332"/>
    <w:rsid w:val="00C3255B"/>
    <w:rsid w:val="00C32584"/>
    <w:rsid w:val="00C328AF"/>
    <w:rsid w:val="00C3294A"/>
    <w:rsid w:val="00C32ABB"/>
    <w:rsid w:val="00C32CB6"/>
    <w:rsid w:val="00C32EF2"/>
    <w:rsid w:val="00C33066"/>
    <w:rsid w:val="00C33212"/>
    <w:rsid w:val="00C333F5"/>
    <w:rsid w:val="00C338A4"/>
    <w:rsid w:val="00C33911"/>
    <w:rsid w:val="00C33D6B"/>
    <w:rsid w:val="00C33E54"/>
    <w:rsid w:val="00C3404B"/>
    <w:rsid w:val="00C345A9"/>
    <w:rsid w:val="00C3493B"/>
    <w:rsid w:val="00C349A2"/>
    <w:rsid w:val="00C34AA9"/>
    <w:rsid w:val="00C34B7A"/>
    <w:rsid w:val="00C3506A"/>
    <w:rsid w:val="00C35A95"/>
    <w:rsid w:val="00C35B75"/>
    <w:rsid w:val="00C35B9D"/>
    <w:rsid w:val="00C35D84"/>
    <w:rsid w:val="00C36012"/>
    <w:rsid w:val="00C362E0"/>
    <w:rsid w:val="00C36407"/>
    <w:rsid w:val="00C36436"/>
    <w:rsid w:val="00C36CB8"/>
    <w:rsid w:val="00C36D62"/>
    <w:rsid w:val="00C36FD7"/>
    <w:rsid w:val="00C37394"/>
    <w:rsid w:val="00C3744B"/>
    <w:rsid w:val="00C37676"/>
    <w:rsid w:val="00C37D98"/>
    <w:rsid w:val="00C37EFE"/>
    <w:rsid w:val="00C4040E"/>
    <w:rsid w:val="00C404D7"/>
    <w:rsid w:val="00C4067C"/>
    <w:rsid w:val="00C406D3"/>
    <w:rsid w:val="00C4076E"/>
    <w:rsid w:val="00C40B87"/>
    <w:rsid w:val="00C40E9B"/>
    <w:rsid w:val="00C411DD"/>
    <w:rsid w:val="00C417D9"/>
    <w:rsid w:val="00C421D2"/>
    <w:rsid w:val="00C42327"/>
    <w:rsid w:val="00C427F1"/>
    <w:rsid w:val="00C428BF"/>
    <w:rsid w:val="00C42D9C"/>
    <w:rsid w:val="00C42EA1"/>
    <w:rsid w:val="00C435D4"/>
    <w:rsid w:val="00C43655"/>
    <w:rsid w:val="00C43744"/>
    <w:rsid w:val="00C43B1F"/>
    <w:rsid w:val="00C43E32"/>
    <w:rsid w:val="00C43E44"/>
    <w:rsid w:val="00C440D2"/>
    <w:rsid w:val="00C442C2"/>
    <w:rsid w:val="00C4434E"/>
    <w:rsid w:val="00C4438D"/>
    <w:rsid w:val="00C44C99"/>
    <w:rsid w:val="00C44D90"/>
    <w:rsid w:val="00C44F28"/>
    <w:rsid w:val="00C4507E"/>
    <w:rsid w:val="00C4550C"/>
    <w:rsid w:val="00C45712"/>
    <w:rsid w:val="00C4646D"/>
    <w:rsid w:val="00C464BC"/>
    <w:rsid w:val="00C4668F"/>
    <w:rsid w:val="00C46A50"/>
    <w:rsid w:val="00C46B5B"/>
    <w:rsid w:val="00C46B67"/>
    <w:rsid w:val="00C46EB2"/>
    <w:rsid w:val="00C46F5C"/>
    <w:rsid w:val="00C46FA8"/>
    <w:rsid w:val="00C476FC"/>
    <w:rsid w:val="00C47718"/>
    <w:rsid w:val="00C47DA0"/>
    <w:rsid w:val="00C47FBC"/>
    <w:rsid w:val="00C508B7"/>
    <w:rsid w:val="00C509E1"/>
    <w:rsid w:val="00C50D65"/>
    <w:rsid w:val="00C51115"/>
    <w:rsid w:val="00C517ED"/>
    <w:rsid w:val="00C51DDC"/>
    <w:rsid w:val="00C51E54"/>
    <w:rsid w:val="00C51FA1"/>
    <w:rsid w:val="00C52141"/>
    <w:rsid w:val="00C52301"/>
    <w:rsid w:val="00C523C9"/>
    <w:rsid w:val="00C5251F"/>
    <w:rsid w:val="00C5254D"/>
    <w:rsid w:val="00C52576"/>
    <w:rsid w:val="00C53198"/>
    <w:rsid w:val="00C531E3"/>
    <w:rsid w:val="00C53496"/>
    <w:rsid w:val="00C5378A"/>
    <w:rsid w:val="00C53898"/>
    <w:rsid w:val="00C53934"/>
    <w:rsid w:val="00C53AD6"/>
    <w:rsid w:val="00C53AF4"/>
    <w:rsid w:val="00C53B39"/>
    <w:rsid w:val="00C53BB5"/>
    <w:rsid w:val="00C53CDB"/>
    <w:rsid w:val="00C53D4D"/>
    <w:rsid w:val="00C53E41"/>
    <w:rsid w:val="00C54B73"/>
    <w:rsid w:val="00C54CD7"/>
    <w:rsid w:val="00C54FAE"/>
    <w:rsid w:val="00C55079"/>
    <w:rsid w:val="00C551B5"/>
    <w:rsid w:val="00C557E7"/>
    <w:rsid w:val="00C5582C"/>
    <w:rsid w:val="00C55B5F"/>
    <w:rsid w:val="00C565A6"/>
    <w:rsid w:val="00C5683A"/>
    <w:rsid w:val="00C56CF9"/>
    <w:rsid w:val="00C56D98"/>
    <w:rsid w:val="00C56F46"/>
    <w:rsid w:val="00C570A1"/>
    <w:rsid w:val="00C5775E"/>
    <w:rsid w:val="00C57984"/>
    <w:rsid w:val="00C57B70"/>
    <w:rsid w:val="00C57C05"/>
    <w:rsid w:val="00C57D00"/>
    <w:rsid w:val="00C57E67"/>
    <w:rsid w:val="00C60600"/>
    <w:rsid w:val="00C60944"/>
    <w:rsid w:val="00C60B7F"/>
    <w:rsid w:val="00C60F90"/>
    <w:rsid w:val="00C614F7"/>
    <w:rsid w:val="00C617EF"/>
    <w:rsid w:val="00C620C3"/>
    <w:rsid w:val="00C62101"/>
    <w:rsid w:val="00C622AE"/>
    <w:rsid w:val="00C624FC"/>
    <w:rsid w:val="00C638D4"/>
    <w:rsid w:val="00C644A5"/>
    <w:rsid w:val="00C6541B"/>
    <w:rsid w:val="00C65723"/>
    <w:rsid w:val="00C65B5D"/>
    <w:rsid w:val="00C661D6"/>
    <w:rsid w:val="00C662EA"/>
    <w:rsid w:val="00C664FE"/>
    <w:rsid w:val="00C6682B"/>
    <w:rsid w:val="00C66A7D"/>
    <w:rsid w:val="00C66AEF"/>
    <w:rsid w:val="00C66C77"/>
    <w:rsid w:val="00C66CB3"/>
    <w:rsid w:val="00C679EC"/>
    <w:rsid w:val="00C67FED"/>
    <w:rsid w:val="00C70063"/>
    <w:rsid w:val="00C70111"/>
    <w:rsid w:val="00C7046B"/>
    <w:rsid w:val="00C7124D"/>
    <w:rsid w:val="00C71396"/>
    <w:rsid w:val="00C718E7"/>
    <w:rsid w:val="00C71E14"/>
    <w:rsid w:val="00C71FED"/>
    <w:rsid w:val="00C7252E"/>
    <w:rsid w:val="00C7262B"/>
    <w:rsid w:val="00C72702"/>
    <w:rsid w:val="00C729F9"/>
    <w:rsid w:val="00C72A7B"/>
    <w:rsid w:val="00C72AB8"/>
    <w:rsid w:val="00C72CEB"/>
    <w:rsid w:val="00C72ECD"/>
    <w:rsid w:val="00C72F42"/>
    <w:rsid w:val="00C73097"/>
    <w:rsid w:val="00C731A7"/>
    <w:rsid w:val="00C7325B"/>
    <w:rsid w:val="00C732F8"/>
    <w:rsid w:val="00C7361B"/>
    <w:rsid w:val="00C7373D"/>
    <w:rsid w:val="00C73ADE"/>
    <w:rsid w:val="00C73D9E"/>
    <w:rsid w:val="00C73E06"/>
    <w:rsid w:val="00C73FB3"/>
    <w:rsid w:val="00C74119"/>
    <w:rsid w:val="00C7419F"/>
    <w:rsid w:val="00C741BD"/>
    <w:rsid w:val="00C74726"/>
    <w:rsid w:val="00C74B11"/>
    <w:rsid w:val="00C74BAC"/>
    <w:rsid w:val="00C74F9F"/>
    <w:rsid w:val="00C75782"/>
    <w:rsid w:val="00C7591F"/>
    <w:rsid w:val="00C759F8"/>
    <w:rsid w:val="00C75A12"/>
    <w:rsid w:val="00C75AE4"/>
    <w:rsid w:val="00C75B93"/>
    <w:rsid w:val="00C75E52"/>
    <w:rsid w:val="00C76595"/>
    <w:rsid w:val="00C766EF"/>
    <w:rsid w:val="00C767BF"/>
    <w:rsid w:val="00C7683E"/>
    <w:rsid w:val="00C76996"/>
    <w:rsid w:val="00C76CFB"/>
    <w:rsid w:val="00C772E7"/>
    <w:rsid w:val="00C77457"/>
    <w:rsid w:val="00C775B3"/>
    <w:rsid w:val="00C776AF"/>
    <w:rsid w:val="00C77A70"/>
    <w:rsid w:val="00C77A89"/>
    <w:rsid w:val="00C805CD"/>
    <w:rsid w:val="00C80665"/>
    <w:rsid w:val="00C808C3"/>
    <w:rsid w:val="00C81276"/>
    <w:rsid w:val="00C81447"/>
    <w:rsid w:val="00C814FA"/>
    <w:rsid w:val="00C81554"/>
    <w:rsid w:val="00C81701"/>
    <w:rsid w:val="00C81939"/>
    <w:rsid w:val="00C81970"/>
    <w:rsid w:val="00C81A66"/>
    <w:rsid w:val="00C81B5A"/>
    <w:rsid w:val="00C82070"/>
    <w:rsid w:val="00C824AF"/>
    <w:rsid w:val="00C82BC2"/>
    <w:rsid w:val="00C82BF3"/>
    <w:rsid w:val="00C82CEB"/>
    <w:rsid w:val="00C82D99"/>
    <w:rsid w:val="00C833CC"/>
    <w:rsid w:val="00C83542"/>
    <w:rsid w:val="00C83D00"/>
    <w:rsid w:val="00C83DB2"/>
    <w:rsid w:val="00C83DF3"/>
    <w:rsid w:val="00C83E87"/>
    <w:rsid w:val="00C83FCA"/>
    <w:rsid w:val="00C84512"/>
    <w:rsid w:val="00C847C9"/>
    <w:rsid w:val="00C849F0"/>
    <w:rsid w:val="00C84EA0"/>
    <w:rsid w:val="00C853F6"/>
    <w:rsid w:val="00C8548D"/>
    <w:rsid w:val="00C858B6"/>
    <w:rsid w:val="00C85A11"/>
    <w:rsid w:val="00C86328"/>
    <w:rsid w:val="00C8644D"/>
    <w:rsid w:val="00C86663"/>
    <w:rsid w:val="00C86D07"/>
    <w:rsid w:val="00C86F99"/>
    <w:rsid w:val="00C87101"/>
    <w:rsid w:val="00C87138"/>
    <w:rsid w:val="00C8724B"/>
    <w:rsid w:val="00C874AA"/>
    <w:rsid w:val="00C87608"/>
    <w:rsid w:val="00C876F1"/>
    <w:rsid w:val="00C87D3E"/>
    <w:rsid w:val="00C87F8F"/>
    <w:rsid w:val="00C87FCC"/>
    <w:rsid w:val="00C90109"/>
    <w:rsid w:val="00C9030C"/>
    <w:rsid w:val="00C903E7"/>
    <w:rsid w:val="00C90677"/>
    <w:rsid w:val="00C90883"/>
    <w:rsid w:val="00C90FC0"/>
    <w:rsid w:val="00C91239"/>
    <w:rsid w:val="00C9177F"/>
    <w:rsid w:val="00C91E84"/>
    <w:rsid w:val="00C924BD"/>
    <w:rsid w:val="00C9274D"/>
    <w:rsid w:val="00C92BDE"/>
    <w:rsid w:val="00C92EF3"/>
    <w:rsid w:val="00C92FEE"/>
    <w:rsid w:val="00C93161"/>
    <w:rsid w:val="00C931D1"/>
    <w:rsid w:val="00C93235"/>
    <w:rsid w:val="00C932B1"/>
    <w:rsid w:val="00C93327"/>
    <w:rsid w:val="00C9358D"/>
    <w:rsid w:val="00C9392E"/>
    <w:rsid w:val="00C93B94"/>
    <w:rsid w:val="00C93E9C"/>
    <w:rsid w:val="00C93EF9"/>
    <w:rsid w:val="00C93F59"/>
    <w:rsid w:val="00C93F9F"/>
    <w:rsid w:val="00C94019"/>
    <w:rsid w:val="00C940DC"/>
    <w:rsid w:val="00C941BE"/>
    <w:rsid w:val="00C94BD7"/>
    <w:rsid w:val="00C952DF"/>
    <w:rsid w:val="00C955C0"/>
    <w:rsid w:val="00C95638"/>
    <w:rsid w:val="00C95AA9"/>
    <w:rsid w:val="00C95BD3"/>
    <w:rsid w:val="00C95EB6"/>
    <w:rsid w:val="00C960FF"/>
    <w:rsid w:val="00C961D7"/>
    <w:rsid w:val="00C96294"/>
    <w:rsid w:val="00C964CD"/>
    <w:rsid w:val="00C965F4"/>
    <w:rsid w:val="00C96621"/>
    <w:rsid w:val="00C97121"/>
    <w:rsid w:val="00C9738A"/>
    <w:rsid w:val="00C97558"/>
    <w:rsid w:val="00C97741"/>
    <w:rsid w:val="00C97A29"/>
    <w:rsid w:val="00C97F10"/>
    <w:rsid w:val="00CA0162"/>
    <w:rsid w:val="00CA0227"/>
    <w:rsid w:val="00CA028B"/>
    <w:rsid w:val="00CA09C1"/>
    <w:rsid w:val="00CA0A35"/>
    <w:rsid w:val="00CA0A69"/>
    <w:rsid w:val="00CA0AAF"/>
    <w:rsid w:val="00CA0C50"/>
    <w:rsid w:val="00CA0DF3"/>
    <w:rsid w:val="00CA0E2B"/>
    <w:rsid w:val="00CA1437"/>
    <w:rsid w:val="00CA162C"/>
    <w:rsid w:val="00CA1711"/>
    <w:rsid w:val="00CA193B"/>
    <w:rsid w:val="00CA1AC6"/>
    <w:rsid w:val="00CA1F09"/>
    <w:rsid w:val="00CA1FB2"/>
    <w:rsid w:val="00CA2432"/>
    <w:rsid w:val="00CA2495"/>
    <w:rsid w:val="00CA2A35"/>
    <w:rsid w:val="00CA2BF8"/>
    <w:rsid w:val="00CA2E6F"/>
    <w:rsid w:val="00CA330E"/>
    <w:rsid w:val="00CA37BD"/>
    <w:rsid w:val="00CA3AE3"/>
    <w:rsid w:val="00CA3B41"/>
    <w:rsid w:val="00CA3EE8"/>
    <w:rsid w:val="00CA42F9"/>
    <w:rsid w:val="00CA43CB"/>
    <w:rsid w:val="00CA479D"/>
    <w:rsid w:val="00CA48B6"/>
    <w:rsid w:val="00CA4B6A"/>
    <w:rsid w:val="00CA4E36"/>
    <w:rsid w:val="00CA4EDB"/>
    <w:rsid w:val="00CA4F70"/>
    <w:rsid w:val="00CA4FE1"/>
    <w:rsid w:val="00CA5297"/>
    <w:rsid w:val="00CA53B1"/>
    <w:rsid w:val="00CA6037"/>
    <w:rsid w:val="00CA61F7"/>
    <w:rsid w:val="00CA6493"/>
    <w:rsid w:val="00CA6507"/>
    <w:rsid w:val="00CA664A"/>
    <w:rsid w:val="00CA6679"/>
    <w:rsid w:val="00CA67E2"/>
    <w:rsid w:val="00CA6C15"/>
    <w:rsid w:val="00CA7466"/>
    <w:rsid w:val="00CA7536"/>
    <w:rsid w:val="00CA7B5C"/>
    <w:rsid w:val="00CA7B79"/>
    <w:rsid w:val="00CA7C71"/>
    <w:rsid w:val="00CA7CAD"/>
    <w:rsid w:val="00CA7EC6"/>
    <w:rsid w:val="00CA7FED"/>
    <w:rsid w:val="00CB03A6"/>
    <w:rsid w:val="00CB04F4"/>
    <w:rsid w:val="00CB0610"/>
    <w:rsid w:val="00CB08AB"/>
    <w:rsid w:val="00CB08F6"/>
    <w:rsid w:val="00CB0972"/>
    <w:rsid w:val="00CB0C99"/>
    <w:rsid w:val="00CB1179"/>
    <w:rsid w:val="00CB190E"/>
    <w:rsid w:val="00CB1EEB"/>
    <w:rsid w:val="00CB20E6"/>
    <w:rsid w:val="00CB236B"/>
    <w:rsid w:val="00CB27A4"/>
    <w:rsid w:val="00CB27E5"/>
    <w:rsid w:val="00CB2995"/>
    <w:rsid w:val="00CB2BE0"/>
    <w:rsid w:val="00CB2F81"/>
    <w:rsid w:val="00CB333C"/>
    <w:rsid w:val="00CB334D"/>
    <w:rsid w:val="00CB33AE"/>
    <w:rsid w:val="00CB368D"/>
    <w:rsid w:val="00CB40AF"/>
    <w:rsid w:val="00CB46AF"/>
    <w:rsid w:val="00CB4794"/>
    <w:rsid w:val="00CB4891"/>
    <w:rsid w:val="00CB48E8"/>
    <w:rsid w:val="00CB4ADE"/>
    <w:rsid w:val="00CB4F95"/>
    <w:rsid w:val="00CB5490"/>
    <w:rsid w:val="00CB5690"/>
    <w:rsid w:val="00CB5B8A"/>
    <w:rsid w:val="00CB5D2A"/>
    <w:rsid w:val="00CB5E5F"/>
    <w:rsid w:val="00CB603A"/>
    <w:rsid w:val="00CB6595"/>
    <w:rsid w:val="00CB6D56"/>
    <w:rsid w:val="00CB6F78"/>
    <w:rsid w:val="00CB743E"/>
    <w:rsid w:val="00CB7604"/>
    <w:rsid w:val="00CB7D38"/>
    <w:rsid w:val="00CB7DC2"/>
    <w:rsid w:val="00CB7F11"/>
    <w:rsid w:val="00CC04B5"/>
    <w:rsid w:val="00CC09F2"/>
    <w:rsid w:val="00CC10C8"/>
    <w:rsid w:val="00CC10DC"/>
    <w:rsid w:val="00CC1315"/>
    <w:rsid w:val="00CC14CD"/>
    <w:rsid w:val="00CC172F"/>
    <w:rsid w:val="00CC17E7"/>
    <w:rsid w:val="00CC1C2A"/>
    <w:rsid w:val="00CC1ECF"/>
    <w:rsid w:val="00CC1F41"/>
    <w:rsid w:val="00CC2139"/>
    <w:rsid w:val="00CC26F3"/>
    <w:rsid w:val="00CC276E"/>
    <w:rsid w:val="00CC2B96"/>
    <w:rsid w:val="00CC2E6B"/>
    <w:rsid w:val="00CC2FA6"/>
    <w:rsid w:val="00CC32A8"/>
    <w:rsid w:val="00CC331D"/>
    <w:rsid w:val="00CC37F7"/>
    <w:rsid w:val="00CC3821"/>
    <w:rsid w:val="00CC407B"/>
    <w:rsid w:val="00CC40D2"/>
    <w:rsid w:val="00CC40E8"/>
    <w:rsid w:val="00CC445B"/>
    <w:rsid w:val="00CC45B4"/>
    <w:rsid w:val="00CC45BC"/>
    <w:rsid w:val="00CC4B5B"/>
    <w:rsid w:val="00CC54BA"/>
    <w:rsid w:val="00CC571F"/>
    <w:rsid w:val="00CC584D"/>
    <w:rsid w:val="00CC59FE"/>
    <w:rsid w:val="00CC5BDD"/>
    <w:rsid w:val="00CC5BE1"/>
    <w:rsid w:val="00CC5C9C"/>
    <w:rsid w:val="00CC5DF9"/>
    <w:rsid w:val="00CC613A"/>
    <w:rsid w:val="00CC6447"/>
    <w:rsid w:val="00CC6481"/>
    <w:rsid w:val="00CC64EF"/>
    <w:rsid w:val="00CC680A"/>
    <w:rsid w:val="00CC692E"/>
    <w:rsid w:val="00CC6B33"/>
    <w:rsid w:val="00CC754B"/>
    <w:rsid w:val="00CC7AC6"/>
    <w:rsid w:val="00CC7C90"/>
    <w:rsid w:val="00CC7E06"/>
    <w:rsid w:val="00CC7E6A"/>
    <w:rsid w:val="00CC7E7A"/>
    <w:rsid w:val="00CD04EE"/>
    <w:rsid w:val="00CD095A"/>
    <w:rsid w:val="00CD0B24"/>
    <w:rsid w:val="00CD0D1B"/>
    <w:rsid w:val="00CD14E8"/>
    <w:rsid w:val="00CD1C5A"/>
    <w:rsid w:val="00CD1E2C"/>
    <w:rsid w:val="00CD1F3D"/>
    <w:rsid w:val="00CD224C"/>
    <w:rsid w:val="00CD2801"/>
    <w:rsid w:val="00CD2BCB"/>
    <w:rsid w:val="00CD2CC5"/>
    <w:rsid w:val="00CD32BD"/>
    <w:rsid w:val="00CD344B"/>
    <w:rsid w:val="00CD38BE"/>
    <w:rsid w:val="00CD3C02"/>
    <w:rsid w:val="00CD4161"/>
    <w:rsid w:val="00CD4248"/>
    <w:rsid w:val="00CD46D1"/>
    <w:rsid w:val="00CD4903"/>
    <w:rsid w:val="00CD4A95"/>
    <w:rsid w:val="00CD4B6C"/>
    <w:rsid w:val="00CD4BDB"/>
    <w:rsid w:val="00CD4CCB"/>
    <w:rsid w:val="00CD5270"/>
    <w:rsid w:val="00CD52A5"/>
    <w:rsid w:val="00CD53BF"/>
    <w:rsid w:val="00CD5419"/>
    <w:rsid w:val="00CD5600"/>
    <w:rsid w:val="00CD5A76"/>
    <w:rsid w:val="00CD5F37"/>
    <w:rsid w:val="00CD5F90"/>
    <w:rsid w:val="00CD6732"/>
    <w:rsid w:val="00CD7341"/>
    <w:rsid w:val="00CD7488"/>
    <w:rsid w:val="00CD795B"/>
    <w:rsid w:val="00CD7E97"/>
    <w:rsid w:val="00CE003D"/>
    <w:rsid w:val="00CE031F"/>
    <w:rsid w:val="00CE0385"/>
    <w:rsid w:val="00CE0690"/>
    <w:rsid w:val="00CE09E3"/>
    <w:rsid w:val="00CE09FA"/>
    <w:rsid w:val="00CE0BA8"/>
    <w:rsid w:val="00CE0D07"/>
    <w:rsid w:val="00CE1177"/>
    <w:rsid w:val="00CE13DA"/>
    <w:rsid w:val="00CE1535"/>
    <w:rsid w:val="00CE1C12"/>
    <w:rsid w:val="00CE221F"/>
    <w:rsid w:val="00CE2451"/>
    <w:rsid w:val="00CE29CC"/>
    <w:rsid w:val="00CE30B1"/>
    <w:rsid w:val="00CE313A"/>
    <w:rsid w:val="00CE326C"/>
    <w:rsid w:val="00CE33CE"/>
    <w:rsid w:val="00CE353D"/>
    <w:rsid w:val="00CE38F4"/>
    <w:rsid w:val="00CE3962"/>
    <w:rsid w:val="00CE3EC5"/>
    <w:rsid w:val="00CE4065"/>
    <w:rsid w:val="00CE4527"/>
    <w:rsid w:val="00CE4B53"/>
    <w:rsid w:val="00CE4D74"/>
    <w:rsid w:val="00CE4EA7"/>
    <w:rsid w:val="00CE5218"/>
    <w:rsid w:val="00CE5926"/>
    <w:rsid w:val="00CE5CEC"/>
    <w:rsid w:val="00CE5E68"/>
    <w:rsid w:val="00CE5EBC"/>
    <w:rsid w:val="00CE61C8"/>
    <w:rsid w:val="00CE62E4"/>
    <w:rsid w:val="00CE64DC"/>
    <w:rsid w:val="00CE64EE"/>
    <w:rsid w:val="00CE6583"/>
    <w:rsid w:val="00CE65AC"/>
    <w:rsid w:val="00CE66D3"/>
    <w:rsid w:val="00CE68B4"/>
    <w:rsid w:val="00CE6EF7"/>
    <w:rsid w:val="00CE6F51"/>
    <w:rsid w:val="00CE7173"/>
    <w:rsid w:val="00CE72C2"/>
    <w:rsid w:val="00CE74C7"/>
    <w:rsid w:val="00CE784A"/>
    <w:rsid w:val="00CE7B9D"/>
    <w:rsid w:val="00CF0042"/>
    <w:rsid w:val="00CF01B4"/>
    <w:rsid w:val="00CF0612"/>
    <w:rsid w:val="00CF06C9"/>
    <w:rsid w:val="00CF0C80"/>
    <w:rsid w:val="00CF0D01"/>
    <w:rsid w:val="00CF0DF8"/>
    <w:rsid w:val="00CF0F4B"/>
    <w:rsid w:val="00CF10AB"/>
    <w:rsid w:val="00CF1292"/>
    <w:rsid w:val="00CF152B"/>
    <w:rsid w:val="00CF17A4"/>
    <w:rsid w:val="00CF21BD"/>
    <w:rsid w:val="00CF2516"/>
    <w:rsid w:val="00CF2548"/>
    <w:rsid w:val="00CF2587"/>
    <w:rsid w:val="00CF279A"/>
    <w:rsid w:val="00CF2C37"/>
    <w:rsid w:val="00CF2FC3"/>
    <w:rsid w:val="00CF3056"/>
    <w:rsid w:val="00CF31F2"/>
    <w:rsid w:val="00CF3339"/>
    <w:rsid w:val="00CF35C3"/>
    <w:rsid w:val="00CF3894"/>
    <w:rsid w:val="00CF3B12"/>
    <w:rsid w:val="00CF3DC3"/>
    <w:rsid w:val="00CF46E4"/>
    <w:rsid w:val="00CF4973"/>
    <w:rsid w:val="00CF49ED"/>
    <w:rsid w:val="00CF4E19"/>
    <w:rsid w:val="00CF55D2"/>
    <w:rsid w:val="00CF59DF"/>
    <w:rsid w:val="00CF6681"/>
    <w:rsid w:val="00CF6A84"/>
    <w:rsid w:val="00CF6A91"/>
    <w:rsid w:val="00CF6D50"/>
    <w:rsid w:val="00CF7218"/>
    <w:rsid w:val="00CF7351"/>
    <w:rsid w:val="00CF7509"/>
    <w:rsid w:val="00CF7637"/>
    <w:rsid w:val="00CF7FAE"/>
    <w:rsid w:val="00D00222"/>
    <w:rsid w:val="00D00871"/>
    <w:rsid w:val="00D00D49"/>
    <w:rsid w:val="00D00F8E"/>
    <w:rsid w:val="00D01355"/>
    <w:rsid w:val="00D013ED"/>
    <w:rsid w:val="00D01BAA"/>
    <w:rsid w:val="00D01D1C"/>
    <w:rsid w:val="00D01DB2"/>
    <w:rsid w:val="00D01F68"/>
    <w:rsid w:val="00D0211D"/>
    <w:rsid w:val="00D02297"/>
    <w:rsid w:val="00D024E4"/>
    <w:rsid w:val="00D025CB"/>
    <w:rsid w:val="00D0318E"/>
    <w:rsid w:val="00D0330A"/>
    <w:rsid w:val="00D033A9"/>
    <w:rsid w:val="00D03646"/>
    <w:rsid w:val="00D0397C"/>
    <w:rsid w:val="00D03C41"/>
    <w:rsid w:val="00D03CFD"/>
    <w:rsid w:val="00D03DA1"/>
    <w:rsid w:val="00D04013"/>
    <w:rsid w:val="00D040E0"/>
    <w:rsid w:val="00D045F3"/>
    <w:rsid w:val="00D045FD"/>
    <w:rsid w:val="00D04A76"/>
    <w:rsid w:val="00D0517E"/>
    <w:rsid w:val="00D05640"/>
    <w:rsid w:val="00D0577C"/>
    <w:rsid w:val="00D0598D"/>
    <w:rsid w:val="00D05A2C"/>
    <w:rsid w:val="00D05AA5"/>
    <w:rsid w:val="00D05FA2"/>
    <w:rsid w:val="00D0617A"/>
    <w:rsid w:val="00D06223"/>
    <w:rsid w:val="00D0633E"/>
    <w:rsid w:val="00D063E5"/>
    <w:rsid w:val="00D0652D"/>
    <w:rsid w:val="00D074E2"/>
    <w:rsid w:val="00D0750C"/>
    <w:rsid w:val="00D07FDE"/>
    <w:rsid w:val="00D102B4"/>
    <w:rsid w:val="00D10B22"/>
    <w:rsid w:val="00D10F13"/>
    <w:rsid w:val="00D11502"/>
    <w:rsid w:val="00D1151B"/>
    <w:rsid w:val="00D118D9"/>
    <w:rsid w:val="00D11AA7"/>
    <w:rsid w:val="00D11BEB"/>
    <w:rsid w:val="00D11C19"/>
    <w:rsid w:val="00D12336"/>
    <w:rsid w:val="00D1249D"/>
    <w:rsid w:val="00D126C5"/>
    <w:rsid w:val="00D12A36"/>
    <w:rsid w:val="00D12DA5"/>
    <w:rsid w:val="00D13677"/>
    <w:rsid w:val="00D13700"/>
    <w:rsid w:val="00D13DA6"/>
    <w:rsid w:val="00D13E1D"/>
    <w:rsid w:val="00D13F55"/>
    <w:rsid w:val="00D13F68"/>
    <w:rsid w:val="00D142A7"/>
    <w:rsid w:val="00D14360"/>
    <w:rsid w:val="00D1437B"/>
    <w:rsid w:val="00D147F4"/>
    <w:rsid w:val="00D14878"/>
    <w:rsid w:val="00D163D3"/>
    <w:rsid w:val="00D163E6"/>
    <w:rsid w:val="00D16774"/>
    <w:rsid w:val="00D16840"/>
    <w:rsid w:val="00D16880"/>
    <w:rsid w:val="00D16A8E"/>
    <w:rsid w:val="00D16B66"/>
    <w:rsid w:val="00D16C9C"/>
    <w:rsid w:val="00D16F87"/>
    <w:rsid w:val="00D1732C"/>
    <w:rsid w:val="00D17721"/>
    <w:rsid w:val="00D1773F"/>
    <w:rsid w:val="00D179B1"/>
    <w:rsid w:val="00D17DE8"/>
    <w:rsid w:val="00D201A7"/>
    <w:rsid w:val="00D201F3"/>
    <w:rsid w:val="00D206CD"/>
    <w:rsid w:val="00D20B4A"/>
    <w:rsid w:val="00D20BF7"/>
    <w:rsid w:val="00D21096"/>
    <w:rsid w:val="00D212DA"/>
    <w:rsid w:val="00D213E8"/>
    <w:rsid w:val="00D216A5"/>
    <w:rsid w:val="00D21871"/>
    <w:rsid w:val="00D221BE"/>
    <w:rsid w:val="00D22497"/>
    <w:rsid w:val="00D22609"/>
    <w:rsid w:val="00D22714"/>
    <w:rsid w:val="00D22734"/>
    <w:rsid w:val="00D22AFA"/>
    <w:rsid w:val="00D22B06"/>
    <w:rsid w:val="00D22C40"/>
    <w:rsid w:val="00D22D12"/>
    <w:rsid w:val="00D23086"/>
    <w:rsid w:val="00D2358A"/>
    <w:rsid w:val="00D23959"/>
    <w:rsid w:val="00D23B25"/>
    <w:rsid w:val="00D24146"/>
    <w:rsid w:val="00D241AA"/>
    <w:rsid w:val="00D24367"/>
    <w:rsid w:val="00D249C2"/>
    <w:rsid w:val="00D25285"/>
    <w:rsid w:val="00D25C02"/>
    <w:rsid w:val="00D25CBD"/>
    <w:rsid w:val="00D25E74"/>
    <w:rsid w:val="00D2604A"/>
    <w:rsid w:val="00D26198"/>
    <w:rsid w:val="00D2686C"/>
    <w:rsid w:val="00D26956"/>
    <w:rsid w:val="00D26B4C"/>
    <w:rsid w:val="00D26EA1"/>
    <w:rsid w:val="00D26EAF"/>
    <w:rsid w:val="00D27051"/>
    <w:rsid w:val="00D272CE"/>
    <w:rsid w:val="00D27690"/>
    <w:rsid w:val="00D277EF"/>
    <w:rsid w:val="00D27C1E"/>
    <w:rsid w:val="00D27C71"/>
    <w:rsid w:val="00D27E46"/>
    <w:rsid w:val="00D27E73"/>
    <w:rsid w:val="00D27E80"/>
    <w:rsid w:val="00D304BF"/>
    <w:rsid w:val="00D308D3"/>
    <w:rsid w:val="00D310FD"/>
    <w:rsid w:val="00D312FF"/>
    <w:rsid w:val="00D3147E"/>
    <w:rsid w:val="00D31566"/>
    <w:rsid w:val="00D316BD"/>
    <w:rsid w:val="00D32059"/>
    <w:rsid w:val="00D32086"/>
    <w:rsid w:val="00D322E6"/>
    <w:rsid w:val="00D32354"/>
    <w:rsid w:val="00D32375"/>
    <w:rsid w:val="00D32626"/>
    <w:rsid w:val="00D32A19"/>
    <w:rsid w:val="00D32C5D"/>
    <w:rsid w:val="00D32FED"/>
    <w:rsid w:val="00D33814"/>
    <w:rsid w:val="00D33922"/>
    <w:rsid w:val="00D33DDE"/>
    <w:rsid w:val="00D33F63"/>
    <w:rsid w:val="00D34008"/>
    <w:rsid w:val="00D3496B"/>
    <w:rsid w:val="00D34EF0"/>
    <w:rsid w:val="00D34F92"/>
    <w:rsid w:val="00D3515F"/>
    <w:rsid w:val="00D3533A"/>
    <w:rsid w:val="00D3543D"/>
    <w:rsid w:val="00D3573A"/>
    <w:rsid w:val="00D358C1"/>
    <w:rsid w:val="00D35A77"/>
    <w:rsid w:val="00D35CD5"/>
    <w:rsid w:val="00D35E42"/>
    <w:rsid w:val="00D36088"/>
    <w:rsid w:val="00D36090"/>
    <w:rsid w:val="00D3615A"/>
    <w:rsid w:val="00D36774"/>
    <w:rsid w:val="00D36AC9"/>
    <w:rsid w:val="00D36B3B"/>
    <w:rsid w:val="00D36D55"/>
    <w:rsid w:val="00D37FE1"/>
    <w:rsid w:val="00D4065F"/>
    <w:rsid w:val="00D408F3"/>
    <w:rsid w:val="00D40981"/>
    <w:rsid w:val="00D40A26"/>
    <w:rsid w:val="00D40C1E"/>
    <w:rsid w:val="00D40F80"/>
    <w:rsid w:val="00D414CA"/>
    <w:rsid w:val="00D414E3"/>
    <w:rsid w:val="00D414FD"/>
    <w:rsid w:val="00D41818"/>
    <w:rsid w:val="00D41921"/>
    <w:rsid w:val="00D41D84"/>
    <w:rsid w:val="00D41FFF"/>
    <w:rsid w:val="00D42182"/>
    <w:rsid w:val="00D42231"/>
    <w:rsid w:val="00D426A6"/>
    <w:rsid w:val="00D428B5"/>
    <w:rsid w:val="00D42ACE"/>
    <w:rsid w:val="00D43086"/>
    <w:rsid w:val="00D432A7"/>
    <w:rsid w:val="00D437E3"/>
    <w:rsid w:val="00D4397E"/>
    <w:rsid w:val="00D43BAC"/>
    <w:rsid w:val="00D43BF2"/>
    <w:rsid w:val="00D43D76"/>
    <w:rsid w:val="00D43E4B"/>
    <w:rsid w:val="00D4405A"/>
    <w:rsid w:val="00D44228"/>
    <w:rsid w:val="00D4423A"/>
    <w:rsid w:val="00D44641"/>
    <w:rsid w:val="00D449C6"/>
    <w:rsid w:val="00D44DAC"/>
    <w:rsid w:val="00D44ECE"/>
    <w:rsid w:val="00D44F3E"/>
    <w:rsid w:val="00D45179"/>
    <w:rsid w:val="00D45FB5"/>
    <w:rsid w:val="00D460A6"/>
    <w:rsid w:val="00D4611B"/>
    <w:rsid w:val="00D4627E"/>
    <w:rsid w:val="00D463A7"/>
    <w:rsid w:val="00D468C2"/>
    <w:rsid w:val="00D46E0D"/>
    <w:rsid w:val="00D470A4"/>
    <w:rsid w:val="00D4711F"/>
    <w:rsid w:val="00D471CF"/>
    <w:rsid w:val="00D4736D"/>
    <w:rsid w:val="00D47689"/>
    <w:rsid w:val="00D47A61"/>
    <w:rsid w:val="00D47BA6"/>
    <w:rsid w:val="00D50002"/>
    <w:rsid w:val="00D503EB"/>
    <w:rsid w:val="00D50527"/>
    <w:rsid w:val="00D507A9"/>
    <w:rsid w:val="00D50B37"/>
    <w:rsid w:val="00D50F74"/>
    <w:rsid w:val="00D51556"/>
    <w:rsid w:val="00D5164B"/>
    <w:rsid w:val="00D5173A"/>
    <w:rsid w:val="00D51B54"/>
    <w:rsid w:val="00D51C60"/>
    <w:rsid w:val="00D51CE8"/>
    <w:rsid w:val="00D51CFF"/>
    <w:rsid w:val="00D524FA"/>
    <w:rsid w:val="00D5269B"/>
    <w:rsid w:val="00D52770"/>
    <w:rsid w:val="00D52E0B"/>
    <w:rsid w:val="00D5352C"/>
    <w:rsid w:val="00D53627"/>
    <w:rsid w:val="00D537F1"/>
    <w:rsid w:val="00D539D9"/>
    <w:rsid w:val="00D53E39"/>
    <w:rsid w:val="00D540B8"/>
    <w:rsid w:val="00D5423D"/>
    <w:rsid w:val="00D54498"/>
    <w:rsid w:val="00D5484C"/>
    <w:rsid w:val="00D548EC"/>
    <w:rsid w:val="00D54963"/>
    <w:rsid w:val="00D54B01"/>
    <w:rsid w:val="00D54BD1"/>
    <w:rsid w:val="00D550FC"/>
    <w:rsid w:val="00D55134"/>
    <w:rsid w:val="00D551A1"/>
    <w:rsid w:val="00D55203"/>
    <w:rsid w:val="00D55331"/>
    <w:rsid w:val="00D5545D"/>
    <w:rsid w:val="00D5548E"/>
    <w:rsid w:val="00D556CF"/>
    <w:rsid w:val="00D55773"/>
    <w:rsid w:val="00D557C3"/>
    <w:rsid w:val="00D557F6"/>
    <w:rsid w:val="00D558DB"/>
    <w:rsid w:val="00D55977"/>
    <w:rsid w:val="00D55A2A"/>
    <w:rsid w:val="00D56075"/>
    <w:rsid w:val="00D56217"/>
    <w:rsid w:val="00D56391"/>
    <w:rsid w:val="00D564C0"/>
    <w:rsid w:val="00D5685E"/>
    <w:rsid w:val="00D56923"/>
    <w:rsid w:val="00D56E2C"/>
    <w:rsid w:val="00D56F18"/>
    <w:rsid w:val="00D5702C"/>
    <w:rsid w:val="00D570B3"/>
    <w:rsid w:val="00D576F4"/>
    <w:rsid w:val="00D579AE"/>
    <w:rsid w:val="00D57E30"/>
    <w:rsid w:val="00D60031"/>
    <w:rsid w:val="00D601FB"/>
    <w:rsid w:val="00D602D5"/>
    <w:rsid w:val="00D605A0"/>
    <w:rsid w:val="00D608F0"/>
    <w:rsid w:val="00D6090F"/>
    <w:rsid w:val="00D60F2A"/>
    <w:rsid w:val="00D61428"/>
    <w:rsid w:val="00D61645"/>
    <w:rsid w:val="00D61D49"/>
    <w:rsid w:val="00D62102"/>
    <w:rsid w:val="00D62775"/>
    <w:rsid w:val="00D6288A"/>
    <w:rsid w:val="00D63133"/>
    <w:rsid w:val="00D6318A"/>
    <w:rsid w:val="00D63878"/>
    <w:rsid w:val="00D63983"/>
    <w:rsid w:val="00D639AD"/>
    <w:rsid w:val="00D63DA8"/>
    <w:rsid w:val="00D6400D"/>
    <w:rsid w:val="00D64138"/>
    <w:rsid w:val="00D642E3"/>
    <w:rsid w:val="00D645DE"/>
    <w:rsid w:val="00D649C2"/>
    <w:rsid w:val="00D64C47"/>
    <w:rsid w:val="00D64C4B"/>
    <w:rsid w:val="00D64CA1"/>
    <w:rsid w:val="00D64DED"/>
    <w:rsid w:val="00D6505C"/>
    <w:rsid w:val="00D65121"/>
    <w:rsid w:val="00D6540B"/>
    <w:rsid w:val="00D6556F"/>
    <w:rsid w:val="00D656AB"/>
    <w:rsid w:val="00D65F17"/>
    <w:rsid w:val="00D66466"/>
    <w:rsid w:val="00D6674D"/>
    <w:rsid w:val="00D66877"/>
    <w:rsid w:val="00D66E47"/>
    <w:rsid w:val="00D6741D"/>
    <w:rsid w:val="00D67573"/>
    <w:rsid w:val="00D67585"/>
    <w:rsid w:val="00D67639"/>
    <w:rsid w:val="00D67CE2"/>
    <w:rsid w:val="00D67E69"/>
    <w:rsid w:val="00D67F45"/>
    <w:rsid w:val="00D7025F"/>
    <w:rsid w:val="00D703C7"/>
    <w:rsid w:val="00D70806"/>
    <w:rsid w:val="00D70995"/>
    <w:rsid w:val="00D710A1"/>
    <w:rsid w:val="00D71166"/>
    <w:rsid w:val="00D71870"/>
    <w:rsid w:val="00D71D87"/>
    <w:rsid w:val="00D7241B"/>
    <w:rsid w:val="00D724E8"/>
    <w:rsid w:val="00D7266F"/>
    <w:rsid w:val="00D72A6E"/>
    <w:rsid w:val="00D72BE2"/>
    <w:rsid w:val="00D730F4"/>
    <w:rsid w:val="00D7318A"/>
    <w:rsid w:val="00D73327"/>
    <w:rsid w:val="00D7350B"/>
    <w:rsid w:val="00D73A99"/>
    <w:rsid w:val="00D73B62"/>
    <w:rsid w:val="00D74044"/>
    <w:rsid w:val="00D7424F"/>
    <w:rsid w:val="00D743E5"/>
    <w:rsid w:val="00D7491C"/>
    <w:rsid w:val="00D749D3"/>
    <w:rsid w:val="00D74C43"/>
    <w:rsid w:val="00D74F78"/>
    <w:rsid w:val="00D753C0"/>
    <w:rsid w:val="00D75589"/>
    <w:rsid w:val="00D75A8B"/>
    <w:rsid w:val="00D75B8F"/>
    <w:rsid w:val="00D75DFB"/>
    <w:rsid w:val="00D75F91"/>
    <w:rsid w:val="00D764E3"/>
    <w:rsid w:val="00D766C1"/>
    <w:rsid w:val="00D76C42"/>
    <w:rsid w:val="00D77123"/>
    <w:rsid w:val="00D77239"/>
    <w:rsid w:val="00D7724C"/>
    <w:rsid w:val="00D772D7"/>
    <w:rsid w:val="00D77B69"/>
    <w:rsid w:val="00D77E76"/>
    <w:rsid w:val="00D80005"/>
    <w:rsid w:val="00D80084"/>
    <w:rsid w:val="00D801C7"/>
    <w:rsid w:val="00D80317"/>
    <w:rsid w:val="00D804DA"/>
    <w:rsid w:val="00D805C7"/>
    <w:rsid w:val="00D80E34"/>
    <w:rsid w:val="00D80FE3"/>
    <w:rsid w:val="00D8132E"/>
    <w:rsid w:val="00D815D8"/>
    <w:rsid w:val="00D81964"/>
    <w:rsid w:val="00D81E96"/>
    <w:rsid w:val="00D820E0"/>
    <w:rsid w:val="00D82619"/>
    <w:rsid w:val="00D826E9"/>
    <w:rsid w:val="00D827A9"/>
    <w:rsid w:val="00D828F3"/>
    <w:rsid w:val="00D82A65"/>
    <w:rsid w:val="00D82AAA"/>
    <w:rsid w:val="00D832D6"/>
    <w:rsid w:val="00D8378D"/>
    <w:rsid w:val="00D83980"/>
    <w:rsid w:val="00D839C9"/>
    <w:rsid w:val="00D83A21"/>
    <w:rsid w:val="00D83B5E"/>
    <w:rsid w:val="00D83CB2"/>
    <w:rsid w:val="00D83D43"/>
    <w:rsid w:val="00D83F7C"/>
    <w:rsid w:val="00D840A7"/>
    <w:rsid w:val="00D84473"/>
    <w:rsid w:val="00D846B4"/>
    <w:rsid w:val="00D84744"/>
    <w:rsid w:val="00D84960"/>
    <w:rsid w:val="00D84A9A"/>
    <w:rsid w:val="00D84CBD"/>
    <w:rsid w:val="00D84D11"/>
    <w:rsid w:val="00D85193"/>
    <w:rsid w:val="00D854FD"/>
    <w:rsid w:val="00D855B9"/>
    <w:rsid w:val="00D857A8"/>
    <w:rsid w:val="00D85931"/>
    <w:rsid w:val="00D85963"/>
    <w:rsid w:val="00D85A20"/>
    <w:rsid w:val="00D85A68"/>
    <w:rsid w:val="00D85ED4"/>
    <w:rsid w:val="00D86449"/>
    <w:rsid w:val="00D86D73"/>
    <w:rsid w:val="00D871E1"/>
    <w:rsid w:val="00D874D3"/>
    <w:rsid w:val="00D877B1"/>
    <w:rsid w:val="00D879F8"/>
    <w:rsid w:val="00D87D2C"/>
    <w:rsid w:val="00D87E6D"/>
    <w:rsid w:val="00D90353"/>
    <w:rsid w:val="00D9088B"/>
    <w:rsid w:val="00D90B20"/>
    <w:rsid w:val="00D9108E"/>
    <w:rsid w:val="00D912BA"/>
    <w:rsid w:val="00D917F9"/>
    <w:rsid w:val="00D91874"/>
    <w:rsid w:val="00D91ADB"/>
    <w:rsid w:val="00D91BC0"/>
    <w:rsid w:val="00D9200C"/>
    <w:rsid w:val="00D9235B"/>
    <w:rsid w:val="00D92734"/>
    <w:rsid w:val="00D92D08"/>
    <w:rsid w:val="00D92E4C"/>
    <w:rsid w:val="00D93679"/>
    <w:rsid w:val="00D93845"/>
    <w:rsid w:val="00D93C3E"/>
    <w:rsid w:val="00D93D22"/>
    <w:rsid w:val="00D93DDE"/>
    <w:rsid w:val="00D93FBD"/>
    <w:rsid w:val="00D9474E"/>
    <w:rsid w:val="00D94B26"/>
    <w:rsid w:val="00D94B73"/>
    <w:rsid w:val="00D9512F"/>
    <w:rsid w:val="00D9554B"/>
    <w:rsid w:val="00D95797"/>
    <w:rsid w:val="00D957EE"/>
    <w:rsid w:val="00D95BA3"/>
    <w:rsid w:val="00D95C60"/>
    <w:rsid w:val="00D95D94"/>
    <w:rsid w:val="00D95DD0"/>
    <w:rsid w:val="00D95EA6"/>
    <w:rsid w:val="00D95F08"/>
    <w:rsid w:val="00D95F76"/>
    <w:rsid w:val="00D95F91"/>
    <w:rsid w:val="00D9610C"/>
    <w:rsid w:val="00D966A8"/>
    <w:rsid w:val="00D96D04"/>
    <w:rsid w:val="00D970AD"/>
    <w:rsid w:val="00D976FC"/>
    <w:rsid w:val="00D97BB5"/>
    <w:rsid w:val="00D97C7A"/>
    <w:rsid w:val="00D97F35"/>
    <w:rsid w:val="00DA0196"/>
    <w:rsid w:val="00DA0205"/>
    <w:rsid w:val="00DA043A"/>
    <w:rsid w:val="00DA0776"/>
    <w:rsid w:val="00DA07EA"/>
    <w:rsid w:val="00DA0884"/>
    <w:rsid w:val="00DA0A1B"/>
    <w:rsid w:val="00DA0A1F"/>
    <w:rsid w:val="00DA0EB3"/>
    <w:rsid w:val="00DA1663"/>
    <w:rsid w:val="00DA1CB8"/>
    <w:rsid w:val="00DA205C"/>
    <w:rsid w:val="00DA2129"/>
    <w:rsid w:val="00DA217F"/>
    <w:rsid w:val="00DA2249"/>
    <w:rsid w:val="00DA239E"/>
    <w:rsid w:val="00DA268E"/>
    <w:rsid w:val="00DA26EA"/>
    <w:rsid w:val="00DA2789"/>
    <w:rsid w:val="00DA27EE"/>
    <w:rsid w:val="00DA2B63"/>
    <w:rsid w:val="00DA2F2D"/>
    <w:rsid w:val="00DA3045"/>
    <w:rsid w:val="00DA31CC"/>
    <w:rsid w:val="00DA3419"/>
    <w:rsid w:val="00DA34BE"/>
    <w:rsid w:val="00DA372D"/>
    <w:rsid w:val="00DA37E2"/>
    <w:rsid w:val="00DA3A1C"/>
    <w:rsid w:val="00DA3BE0"/>
    <w:rsid w:val="00DA4155"/>
    <w:rsid w:val="00DA4390"/>
    <w:rsid w:val="00DA43D0"/>
    <w:rsid w:val="00DA442B"/>
    <w:rsid w:val="00DA46D7"/>
    <w:rsid w:val="00DA4755"/>
    <w:rsid w:val="00DA47E4"/>
    <w:rsid w:val="00DA49BA"/>
    <w:rsid w:val="00DA4D0F"/>
    <w:rsid w:val="00DA4E36"/>
    <w:rsid w:val="00DA5062"/>
    <w:rsid w:val="00DA51D2"/>
    <w:rsid w:val="00DA5E5D"/>
    <w:rsid w:val="00DA5F3D"/>
    <w:rsid w:val="00DA6064"/>
    <w:rsid w:val="00DA63CC"/>
    <w:rsid w:val="00DA6444"/>
    <w:rsid w:val="00DA644A"/>
    <w:rsid w:val="00DA656E"/>
    <w:rsid w:val="00DA6739"/>
    <w:rsid w:val="00DA6797"/>
    <w:rsid w:val="00DA6902"/>
    <w:rsid w:val="00DA6908"/>
    <w:rsid w:val="00DA7150"/>
    <w:rsid w:val="00DA7A59"/>
    <w:rsid w:val="00DA7BC6"/>
    <w:rsid w:val="00DA7CA9"/>
    <w:rsid w:val="00DA7DD3"/>
    <w:rsid w:val="00DB04B3"/>
    <w:rsid w:val="00DB056D"/>
    <w:rsid w:val="00DB057B"/>
    <w:rsid w:val="00DB0A69"/>
    <w:rsid w:val="00DB0BF2"/>
    <w:rsid w:val="00DB0E62"/>
    <w:rsid w:val="00DB1039"/>
    <w:rsid w:val="00DB1263"/>
    <w:rsid w:val="00DB1A70"/>
    <w:rsid w:val="00DB1B33"/>
    <w:rsid w:val="00DB1E87"/>
    <w:rsid w:val="00DB214A"/>
    <w:rsid w:val="00DB2329"/>
    <w:rsid w:val="00DB2637"/>
    <w:rsid w:val="00DB27DE"/>
    <w:rsid w:val="00DB294E"/>
    <w:rsid w:val="00DB3706"/>
    <w:rsid w:val="00DB3971"/>
    <w:rsid w:val="00DB458E"/>
    <w:rsid w:val="00DB45AA"/>
    <w:rsid w:val="00DB45DC"/>
    <w:rsid w:val="00DB4838"/>
    <w:rsid w:val="00DB4DF9"/>
    <w:rsid w:val="00DB5576"/>
    <w:rsid w:val="00DB57E7"/>
    <w:rsid w:val="00DB57EE"/>
    <w:rsid w:val="00DB5B73"/>
    <w:rsid w:val="00DB5C41"/>
    <w:rsid w:val="00DB61CF"/>
    <w:rsid w:val="00DB6578"/>
    <w:rsid w:val="00DB66AC"/>
    <w:rsid w:val="00DB66D3"/>
    <w:rsid w:val="00DB694D"/>
    <w:rsid w:val="00DB6B05"/>
    <w:rsid w:val="00DB6DA0"/>
    <w:rsid w:val="00DB6FAA"/>
    <w:rsid w:val="00DB71B9"/>
    <w:rsid w:val="00DB7319"/>
    <w:rsid w:val="00DB73B5"/>
    <w:rsid w:val="00DB7AE8"/>
    <w:rsid w:val="00DB7C4A"/>
    <w:rsid w:val="00DB7FE7"/>
    <w:rsid w:val="00DC03EF"/>
    <w:rsid w:val="00DC061E"/>
    <w:rsid w:val="00DC07D1"/>
    <w:rsid w:val="00DC0DEA"/>
    <w:rsid w:val="00DC0EB4"/>
    <w:rsid w:val="00DC1101"/>
    <w:rsid w:val="00DC13B2"/>
    <w:rsid w:val="00DC13E1"/>
    <w:rsid w:val="00DC1497"/>
    <w:rsid w:val="00DC19D4"/>
    <w:rsid w:val="00DC1C62"/>
    <w:rsid w:val="00DC1DB1"/>
    <w:rsid w:val="00DC1E1F"/>
    <w:rsid w:val="00DC1EC3"/>
    <w:rsid w:val="00DC207D"/>
    <w:rsid w:val="00DC2363"/>
    <w:rsid w:val="00DC2378"/>
    <w:rsid w:val="00DC24D6"/>
    <w:rsid w:val="00DC2556"/>
    <w:rsid w:val="00DC26E1"/>
    <w:rsid w:val="00DC290F"/>
    <w:rsid w:val="00DC2BA9"/>
    <w:rsid w:val="00DC2DD5"/>
    <w:rsid w:val="00DC3170"/>
    <w:rsid w:val="00DC31A9"/>
    <w:rsid w:val="00DC336E"/>
    <w:rsid w:val="00DC34A0"/>
    <w:rsid w:val="00DC34F0"/>
    <w:rsid w:val="00DC3792"/>
    <w:rsid w:val="00DC3979"/>
    <w:rsid w:val="00DC3CB8"/>
    <w:rsid w:val="00DC3D5E"/>
    <w:rsid w:val="00DC4128"/>
    <w:rsid w:val="00DC41C2"/>
    <w:rsid w:val="00DC427A"/>
    <w:rsid w:val="00DC457E"/>
    <w:rsid w:val="00DC4EAB"/>
    <w:rsid w:val="00DC4F1E"/>
    <w:rsid w:val="00DC4F25"/>
    <w:rsid w:val="00DC4FE7"/>
    <w:rsid w:val="00DC5038"/>
    <w:rsid w:val="00DC51BF"/>
    <w:rsid w:val="00DC5507"/>
    <w:rsid w:val="00DC559C"/>
    <w:rsid w:val="00DC55BA"/>
    <w:rsid w:val="00DC583E"/>
    <w:rsid w:val="00DC58F8"/>
    <w:rsid w:val="00DC5964"/>
    <w:rsid w:val="00DC61DB"/>
    <w:rsid w:val="00DC6223"/>
    <w:rsid w:val="00DC64F6"/>
    <w:rsid w:val="00DC66D1"/>
    <w:rsid w:val="00DC6CBF"/>
    <w:rsid w:val="00DC7196"/>
    <w:rsid w:val="00DC76BA"/>
    <w:rsid w:val="00DC77E9"/>
    <w:rsid w:val="00DC78A6"/>
    <w:rsid w:val="00DC7B26"/>
    <w:rsid w:val="00DC7C44"/>
    <w:rsid w:val="00DD0100"/>
    <w:rsid w:val="00DD0268"/>
    <w:rsid w:val="00DD02D9"/>
    <w:rsid w:val="00DD0BAD"/>
    <w:rsid w:val="00DD0E5B"/>
    <w:rsid w:val="00DD0E93"/>
    <w:rsid w:val="00DD12C1"/>
    <w:rsid w:val="00DD146F"/>
    <w:rsid w:val="00DD1517"/>
    <w:rsid w:val="00DD1552"/>
    <w:rsid w:val="00DD16F0"/>
    <w:rsid w:val="00DD1D0D"/>
    <w:rsid w:val="00DD1EA3"/>
    <w:rsid w:val="00DD20EE"/>
    <w:rsid w:val="00DD2189"/>
    <w:rsid w:val="00DD2433"/>
    <w:rsid w:val="00DD2605"/>
    <w:rsid w:val="00DD2A20"/>
    <w:rsid w:val="00DD2BB6"/>
    <w:rsid w:val="00DD2C4F"/>
    <w:rsid w:val="00DD3245"/>
    <w:rsid w:val="00DD36FE"/>
    <w:rsid w:val="00DD3866"/>
    <w:rsid w:val="00DD3AF8"/>
    <w:rsid w:val="00DD3E83"/>
    <w:rsid w:val="00DD4033"/>
    <w:rsid w:val="00DD41C8"/>
    <w:rsid w:val="00DD42CF"/>
    <w:rsid w:val="00DD4492"/>
    <w:rsid w:val="00DD4515"/>
    <w:rsid w:val="00DD4534"/>
    <w:rsid w:val="00DD4597"/>
    <w:rsid w:val="00DD46EE"/>
    <w:rsid w:val="00DD489F"/>
    <w:rsid w:val="00DD4957"/>
    <w:rsid w:val="00DD49CF"/>
    <w:rsid w:val="00DD551C"/>
    <w:rsid w:val="00DD55C4"/>
    <w:rsid w:val="00DD58AB"/>
    <w:rsid w:val="00DD6202"/>
    <w:rsid w:val="00DD6270"/>
    <w:rsid w:val="00DD62D7"/>
    <w:rsid w:val="00DD6584"/>
    <w:rsid w:val="00DD6988"/>
    <w:rsid w:val="00DD6A0F"/>
    <w:rsid w:val="00DD70ED"/>
    <w:rsid w:val="00DD7107"/>
    <w:rsid w:val="00DD7343"/>
    <w:rsid w:val="00DD7780"/>
    <w:rsid w:val="00DD7C02"/>
    <w:rsid w:val="00DD7FF6"/>
    <w:rsid w:val="00DE0146"/>
    <w:rsid w:val="00DE03DE"/>
    <w:rsid w:val="00DE046F"/>
    <w:rsid w:val="00DE05AB"/>
    <w:rsid w:val="00DE064F"/>
    <w:rsid w:val="00DE098A"/>
    <w:rsid w:val="00DE09BA"/>
    <w:rsid w:val="00DE0B12"/>
    <w:rsid w:val="00DE0CD7"/>
    <w:rsid w:val="00DE0CDF"/>
    <w:rsid w:val="00DE0D95"/>
    <w:rsid w:val="00DE127A"/>
    <w:rsid w:val="00DE12F7"/>
    <w:rsid w:val="00DE14F3"/>
    <w:rsid w:val="00DE1550"/>
    <w:rsid w:val="00DE1AF6"/>
    <w:rsid w:val="00DE1C0E"/>
    <w:rsid w:val="00DE1E51"/>
    <w:rsid w:val="00DE21A9"/>
    <w:rsid w:val="00DE2422"/>
    <w:rsid w:val="00DE2727"/>
    <w:rsid w:val="00DE28CE"/>
    <w:rsid w:val="00DE2D26"/>
    <w:rsid w:val="00DE2F6E"/>
    <w:rsid w:val="00DE3611"/>
    <w:rsid w:val="00DE3673"/>
    <w:rsid w:val="00DE3B15"/>
    <w:rsid w:val="00DE3D08"/>
    <w:rsid w:val="00DE4421"/>
    <w:rsid w:val="00DE4B69"/>
    <w:rsid w:val="00DE4B76"/>
    <w:rsid w:val="00DE4C39"/>
    <w:rsid w:val="00DE4DC9"/>
    <w:rsid w:val="00DE515A"/>
    <w:rsid w:val="00DE5172"/>
    <w:rsid w:val="00DE51BB"/>
    <w:rsid w:val="00DE5306"/>
    <w:rsid w:val="00DE5508"/>
    <w:rsid w:val="00DE56B4"/>
    <w:rsid w:val="00DE5ABC"/>
    <w:rsid w:val="00DE5F2E"/>
    <w:rsid w:val="00DE5F94"/>
    <w:rsid w:val="00DE625A"/>
    <w:rsid w:val="00DE67B1"/>
    <w:rsid w:val="00DE6ACE"/>
    <w:rsid w:val="00DE6D3A"/>
    <w:rsid w:val="00DE7A55"/>
    <w:rsid w:val="00DE7EFD"/>
    <w:rsid w:val="00DE7FC5"/>
    <w:rsid w:val="00DF0132"/>
    <w:rsid w:val="00DF0BAF"/>
    <w:rsid w:val="00DF0EAB"/>
    <w:rsid w:val="00DF0F44"/>
    <w:rsid w:val="00DF1065"/>
    <w:rsid w:val="00DF10EC"/>
    <w:rsid w:val="00DF112F"/>
    <w:rsid w:val="00DF1431"/>
    <w:rsid w:val="00DF1E2D"/>
    <w:rsid w:val="00DF223A"/>
    <w:rsid w:val="00DF26D0"/>
    <w:rsid w:val="00DF2719"/>
    <w:rsid w:val="00DF2E1B"/>
    <w:rsid w:val="00DF36DC"/>
    <w:rsid w:val="00DF3960"/>
    <w:rsid w:val="00DF3AE2"/>
    <w:rsid w:val="00DF43A0"/>
    <w:rsid w:val="00DF43ED"/>
    <w:rsid w:val="00DF4C7E"/>
    <w:rsid w:val="00DF4DD3"/>
    <w:rsid w:val="00DF50F1"/>
    <w:rsid w:val="00DF5818"/>
    <w:rsid w:val="00DF5BC4"/>
    <w:rsid w:val="00DF5D9A"/>
    <w:rsid w:val="00DF5E16"/>
    <w:rsid w:val="00DF5E47"/>
    <w:rsid w:val="00DF60DF"/>
    <w:rsid w:val="00DF6378"/>
    <w:rsid w:val="00DF6D04"/>
    <w:rsid w:val="00DF6D72"/>
    <w:rsid w:val="00DF6F99"/>
    <w:rsid w:val="00DF6FE5"/>
    <w:rsid w:val="00DF7592"/>
    <w:rsid w:val="00DF7A93"/>
    <w:rsid w:val="00DF7E36"/>
    <w:rsid w:val="00DF7FAF"/>
    <w:rsid w:val="00E000AA"/>
    <w:rsid w:val="00E001C2"/>
    <w:rsid w:val="00E00359"/>
    <w:rsid w:val="00E0037B"/>
    <w:rsid w:val="00E0042A"/>
    <w:rsid w:val="00E006F3"/>
    <w:rsid w:val="00E00A0D"/>
    <w:rsid w:val="00E00A1E"/>
    <w:rsid w:val="00E010D3"/>
    <w:rsid w:val="00E011F8"/>
    <w:rsid w:val="00E01305"/>
    <w:rsid w:val="00E01459"/>
    <w:rsid w:val="00E014BF"/>
    <w:rsid w:val="00E015D0"/>
    <w:rsid w:val="00E018BF"/>
    <w:rsid w:val="00E01913"/>
    <w:rsid w:val="00E01A74"/>
    <w:rsid w:val="00E01B60"/>
    <w:rsid w:val="00E02119"/>
    <w:rsid w:val="00E02183"/>
    <w:rsid w:val="00E0275C"/>
    <w:rsid w:val="00E02DF3"/>
    <w:rsid w:val="00E0323A"/>
    <w:rsid w:val="00E037CA"/>
    <w:rsid w:val="00E03BF5"/>
    <w:rsid w:val="00E03C46"/>
    <w:rsid w:val="00E03E3D"/>
    <w:rsid w:val="00E041D8"/>
    <w:rsid w:val="00E041DD"/>
    <w:rsid w:val="00E042B3"/>
    <w:rsid w:val="00E0453D"/>
    <w:rsid w:val="00E0468F"/>
    <w:rsid w:val="00E047B9"/>
    <w:rsid w:val="00E04933"/>
    <w:rsid w:val="00E04C70"/>
    <w:rsid w:val="00E04C8D"/>
    <w:rsid w:val="00E0512C"/>
    <w:rsid w:val="00E05252"/>
    <w:rsid w:val="00E05852"/>
    <w:rsid w:val="00E05916"/>
    <w:rsid w:val="00E05CDC"/>
    <w:rsid w:val="00E05E57"/>
    <w:rsid w:val="00E05F42"/>
    <w:rsid w:val="00E0650F"/>
    <w:rsid w:val="00E067FB"/>
    <w:rsid w:val="00E06BC9"/>
    <w:rsid w:val="00E06EB2"/>
    <w:rsid w:val="00E06F45"/>
    <w:rsid w:val="00E0725B"/>
    <w:rsid w:val="00E0761F"/>
    <w:rsid w:val="00E079CA"/>
    <w:rsid w:val="00E07D66"/>
    <w:rsid w:val="00E100DA"/>
    <w:rsid w:val="00E106C8"/>
    <w:rsid w:val="00E1090E"/>
    <w:rsid w:val="00E10CD1"/>
    <w:rsid w:val="00E10F0C"/>
    <w:rsid w:val="00E11193"/>
    <w:rsid w:val="00E11417"/>
    <w:rsid w:val="00E1159E"/>
    <w:rsid w:val="00E11897"/>
    <w:rsid w:val="00E12005"/>
    <w:rsid w:val="00E12249"/>
    <w:rsid w:val="00E12D97"/>
    <w:rsid w:val="00E12E1D"/>
    <w:rsid w:val="00E13014"/>
    <w:rsid w:val="00E132FC"/>
    <w:rsid w:val="00E1334A"/>
    <w:rsid w:val="00E13718"/>
    <w:rsid w:val="00E13871"/>
    <w:rsid w:val="00E13A14"/>
    <w:rsid w:val="00E13C60"/>
    <w:rsid w:val="00E14006"/>
    <w:rsid w:val="00E14027"/>
    <w:rsid w:val="00E140CD"/>
    <w:rsid w:val="00E145BA"/>
    <w:rsid w:val="00E14B4E"/>
    <w:rsid w:val="00E14C51"/>
    <w:rsid w:val="00E14DFF"/>
    <w:rsid w:val="00E1523A"/>
    <w:rsid w:val="00E153F4"/>
    <w:rsid w:val="00E15BF7"/>
    <w:rsid w:val="00E15D27"/>
    <w:rsid w:val="00E16778"/>
    <w:rsid w:val="00E16BEE"/>
    <w:rsid w:val="00E17291"/>
    <w:rsid w:val="00E17D3F"/>
    <w:rsid w:val="00E200CF"/>
    <w:rsid w:val="00E20556"/>
    <w:rsid w:val="00E20925"/>
    <w:rsid w:val="00E20A7D"/>
    <w:rsid w:val="00E20C6B"/>
    <w:rsid w:val="00E20E59"/>
    <w:rsid w:val="00E2123D"/>
    <w:rsid w:val="00E219D1"/>
    <w:rsid w:val="00E21BEC"/>
    <w:rsid w:val="00E220F8"/>
    <w:rsid w:val="00E22952"/>
    <w:rsid w:val="00E22A19"/>
    <w:rsid w:val="00E22B58"/>
    <w:rsid w:val="00E22BE2"/>
    <w:rsid w:val="00E230E2"/>
    <w:rsid w:val="00E23665"/>
    <w:rsid w:val="00E239E8"/>
    <w:rsid w:val="00E23AA4"/>
    <w:rsid w:val="00E23B3A"/>
    <w:rsid w:val="00E23D76"/>
    <w:rsid w:val="00E23ED0"/>
    <w:rsid w:val="00E24563"/>
    <w:rsid w:val="00E24601"/>
    <w:rsid w:val="00E2465A"/>
    <w:rsid w:val="00E2472D"/>
    <w:rsid w:val="00E247BD"/>
    <w:rsid w:val="00E249B8"/>
    <w:rsid w:val="00E24A09"/>
    <w:rsid w:val="00E24D8B"/>
    <w:rsid w:val="00E24E0D"/>
    <w:rsid w:val="00E252D4"/>
    <w:rsid w:val="00E25315"/>
    <w:rsid w:val="00E254A3"/>
    <w:rsid w:val="00E254A8"/>
    <w:rsid w:val="00E2558D"/>
    <w:rsid w:val="00E25B3F"/>
    <w:rsid w:val="00E25C0C"/>
    <w:rsid w:val="00E26097"/>
    <w:rsid w:val="00E26645"/>
    <w:rsid w:val="00E266D7"/>
    <w:rsid w:val="00E2676F"/>
    <w:rsid w:val="00E269FD"/>
    <w:rsid w:val="00E26EF1"/>
    <w:rsid w:val="00E26F8C"/>
    <w:rsid w:val="00E2701D"/>
    <w:rsid w:val="00E2718A"/>
    <w:rsid w:val="00E27652"/>
    <w:rsid w:val="00E27DAE"/>
    <w:rsid w:val="00E302AC"/>
    <w:rsid w:val="00E3030D"/>
    <w:rsid w:val="00E30393"/>
    <w:rsid w:val="00E304C4"/>
    <w:rsid w:val="00E30B95"/>
    <w:rsid w:val="00E30C0D"/>
    <w:rsid w:val="00E30C1D"/>
    <w:rsid w:val="00E30C92"/>
    <w:rsid w:val="00E30D18"/>
    <w:rsid w:val="00E31074"/>
    <w:rsid w:val="00E31A6D"/>
    <w:rsid w:val="00E31FB7"/>
    <w:rsid w:val="00E31FEF"/>
    <w:rsid w:val="00E32408"/>
    <w:rsid w:val="00E324DB"/>
    <w:rsid w:val="00E328F7"/>
    <w:rsid w:val="00E32A46"/>
    <w:rsid w:val="00E32B56"/>
    <w:rsid w:val="00E32B78"/>
    <w:rsid w:val="00E32C1B"/>
    <w:rsid w:val="00E32D92"/>
    <w:rsid w:val="00E33121"/>
    <w:rsid w:val="00E33207"/>
    <w:rsid w:val="00E33374"/>
    <w:rsid w:val="00E337C2"/>
    <w:rsid w:val="00E33BB9"/>
    <w:rsid w:val="00E33CB3"/>
    <w:rsid w:val="00E34009"/>
    <w:rsid w:val="00E3421A"/>
    <w:rsid w:val="00E342DE"/>
    <w:rsid w:val="00E34477"/>
    <w:rsid w:val="00E345DC"/>
    <w:rsid w:val="00E345EE"/>
    <w:rsid w:val="00E347A8"/>
    <w:rsid w:val="00E3481E"/>
    <w:rsid w:val="00E3496E"/>
    <w:rsid w:val="00E34AD8"/>
    <w:rsid w:val="00E34B4E"/>
    <w:rsid w:val="00E35507"/>
    <w:rsid w:val="00E35672"/>
    <w:rsid w:val="00E35962"/>
    <w:rsid w:val="00E36020"/>
    <w:rsid w:val="00E36107"/>
    <w:rsid w:val="00E36385"/>
    <w:rsid w:val="00E36997"/>
    <w:rsid w:val="00E369C5"/>
    <w:rsid w:val="00E36E42"/>
    <w:rsid w:val="00E3733A"/>
    <w:rsid w:val="00E37591"/>
    <w:rsid w:val="00E3766C"/>
    <w:rsid w:val="00E37BFD"/>
    <w:rsid w:val="00E37C7D"/>
    <w:rsid w:val="00E37CE3"/>
    <w:rsid w:val="00E37D8C"/>
    <w:rsid w:val="00E37EAC"/>
    <w:rsid w:val="00E404FD"/>
    <w:rsid w:val="00E408FB"/>
    <w:rsid w:val="00E40B4A"/>
    <w:rsid w:val="00E40CB2"/>
    <w:rsid w:val="00E4107F"/>
    <w:rsid w:val="00E41268"/>
    <w:rsid w:val="00E4129E"/>
    <w:rsid w:val="00E414A6"/>
    <w:rsid w:val="00E416C1"/>
    <w:rsid w:val="00E418DF"/>
    <w:rsid w:val="00E418EB"/>
    <w:rsid w:val="00E4191E"/>
    <w:rsid w:val="00E41A71"/>
    <w:rsid w:val="00E41F06"/>
    <w:rsid w:val="00E41F73"/>
    <w:rsid w:val="00E4200C"/>
    <w:rsid w:val="00E421C1"/>
    <w:rsid w:val="00E424B4"/>
    <w:rsid w:val="00E42525"/>
    <w:rsid w:val="00E42A54"/>
    <w:rsid w:val="00E42B28"/>
    <w:rsid w:val="00E4353D"/>
    <w:rsid w:val="00E43786"/>
    <w:rsid w:val="00E43837"/>
    <w:rsid w:val="00E43C3B"/>
    <w:rsid w:val="00E442D5"/>
    <w:rsid w:val="00E44424"/>
    <w:rsid w:val="00E44838"/>
    <w:rsid w:val="00E44847"/>
    <w:rsid w:val="00E44947"/>
    <w:rsid w:val="00E449D9"/>
    <w:rsid w:val="00E44F79"/>
    <w:rsid w:val="00E4518D"/>
    <w:rsid w:val="00E4574E"/>
    <w:rsid w:val="00E45CED"/>
    <w:rsid w:val="00E45FFF"/>
    <w:rsid w:val="00E47847"/>
    <w:rsid w:val="00E47C5E"/>
    <w:rsid w:val="00E47EAD"/>
    <w:rsid w:val="00E50169"/>
    <w:rsid w:val="00E50362"/>
    <w:rsid w:val="00E50615"/>
    <w:rsid w:val="00E508BC"/>
    <w:rsid w:val="00E510F4"/>
    <w:rsid w:val="00E519A6"/>
    <w:rsid w:val="00E51C80"/>
    <w:rsid w:val="00E524F7"/>
    <w:rsid w:val="00E525F5"/>
    <w:rsid w:val="00E52874"/>
    <w:rsid w:val="00E529C1"/>
    <w:rsid w:val="00E52A4F"/>
    <w:rsid w:val="00E530B7"/>
    <w:rsid w:val="00E53162"/>
    <w:rsid w:val="00E5322D"/>
    <w:rsid w:val="00E53458"/>
    <w:rsid w:val="00E534FE"/>
    <w:rsid w:val="00E53923"/>
    <w:rsid w:val="00E53961"/>
    <w:rsid w:val="00E53E36"/>
    <w:rsid w:val="00E541D2"/>
    <w:rsid w:val="00E54BD1"/>
    <w:rsid w:val="00E551AD"/>
    <w:rsid w:val="00E553A6"/>
    <w:rsid w:val="00E557BF"/>
    <w:rsid w:val="00E55B4D"/>
    <w:rsid w:val="00E55B98"/>
    <w:rsid w:val="00E55E0D"/>
    <w:rsid w:val="00E565F7"/>
    <w:rsid w:val="00E56824"/>
    <w:rsid w:val="00E56844"/>
    <w:rsid w:val="00E571F2"/>
    <w:rsid w:val="00E578CF"/>
    <w:rsid w:val="00E57986"/>
    <w:rsid w:val="00E57A8E"/>
    <w:rsid w:val="00E57CEC"/>
    <w:rsid w:val="00E60179"/>
    <w:rsid w:val="00E60291"/>
    <w:rsid w:val="00E60399"/>
    <w:rsid w:val="00E60416"/>
    <w:rsid w:val="00E60448"/>
    <w:rsid w:val="00E60CA1"/>
    <w:rsid w:val="00E60D0D"/>
    <w:rsid w:val="00E613DB"/>
    <w:rsid w:val="00E613EE"/>
    <w:rsid w:val="00E61CB7"/>
    <w:rsid w:val="00E61CC4"/>
    <w:rsid w:val="00E623A5"/>
    <w:rsid w:val="00E62531"/>
    <w:rsid w:val="00E62607"/>
    <w:rsid w:val="00E6293B"/>
    <w:rsid w:val="00E62C8B"/>
    <w:rsid w:val="00E62EB5"/>
    <w:rsid w:val="00E63013"/>
    <w:rsid w:val="00E6329F"/>
    <w:rsid w:val="00E6335D"/>
    <w:rsid w:val="00E635E1"/>
    <w:rsid w:val="00E6398B"/>
    <w:rsid w:val="00E639BA"/>
    <w:rsid w:val="00E63AE8"/>
    <w:rsid w:val="00E63B25"/>
    <w:rsid w:val="00E63C56"/>
    <w:rsid w:val="00E63CE3"/>
    <w:rsid w:val="00E63D9E"/>
    <w:rsid w:val="00E63E20"/>
    <w:rsid w:val="00E6415A"/>
    <w:rsid w:val="00E64477"/>
    <w:rsid w:val="00E64AB2"/>
    <w:rsid w:val="00E64C68"/>
    <w:rsid w:val="00E64D81"/>
    <w:rsid w:val="00E64F84"/>
    <w:rsid w:val="00E651F8"/>
    <w:rsid w:val="00E6565A"/>
    <w:rsid w:val="00E65A5C"/>
    <w:rsid w:val="00E65C03"/>
    <w:rsid w:val="00E6692F"/>
    <w:rsid w:val="00E66A73"/>
    <w:rsid w:val="00E6717A"/>
    <w:rsid w:val="00E67584"/>
    <w:rsid w:val="00E67743"/>
    <w:rsid w:val="00E67B4F"/>
    <w:rsid w:val="00E70502"/>
    <w:rsid w:val="00E70A4B"/>
    <w:rsid w:val="00E70C09"/>
    <w:rsid w:val="00E7131E"/>
    <w:rsid w:val="00E7134C"/>
    <w:rsid w:val="00E714BA"/>
    <w:rsid w:val="00E71ACF"/>
    <w:rsid w:val="00E71B91"/>
    <w:rsid w:val="00E71CCF"/>
    <w:rsid w:val="00E71FA9"/>
    <w:rsid w:val="00E7226A"/>
    <w:rsid w:val="00E72394"/>
    <w:rsid w:val="00E7247B"/>
    <w:rsid w:val="00E72708"/>
    <w:rsid w:val="00E72727"/>
    <w:rsid w:val="00E727E5"/>
    <w:rsid w:val="00E72963"/>
    <w:rsid w:val="00E729F3"/>
    <w:rsid w:val="00E72C5A"/>
    <w:rsid w:val="00E73137"/>
    <w:rsid w:val="00E732BB"/>
    <w:rsid w:val="00E73495"/>
    <w:rsid w:val="00E73496"/>
    <w:rsid w:val="00E737F5"/>
    <w:rsid w:val="00E73855"/>
    <w:rsid w:val="00E738A7"/>
    <w:rsid w:val="00E73B06"/>
    <w:rsid w:val="00E73DA4"/>
    <w:rsid w:val="00E740E3"/>
    <w:rsid w:val="00E744A0"/>
    <w:rsid w:val="00E747B8"/>
    <w:rsid w:val="00E74920"/>
    <w:rsid w:val="00E74AAF"/>
    <w:rsid w:val="00E74B05"/>
    <w:rsid w:val="00E74B45"/>
    <w:rsid w:val="00E74C0F"/>
    <w:rsid w:val="00E753E8"/>
    <w:rsid w:val="00E759FE"/>
    <w:rsid w:val="00E75BC3"/>
    <w:rsid w:val="00E75E5E"/>
    <w:rsid w:val="00E767D2"/>
    <w:rsid w:val="00E7723F"/>
    <w:rsid w:val="00E77402"/>
    <w:rsid w:val="00E77418"/>
    <w:rsid w:val="00E774B7"/>
    <w:rsid w:val="00E7793C"/>
    <w:rsid w:val="00E77A31"/>
    <w:rsid w:val="00E77A68"/>
    <w:rsid w:val="00E77B4B"/>
    <w:rsid w:val="00E77F99"/>
    <w:rsid w:val="00E77FF0"/>
    <w:rsid w:val="00E8045C"/>
    <w:rsid w:val="00E805AA"/>
    <w:rsid w:val="00E81177"/>
    <w:rsid w:val="00E81293"/>
    <w:rsid w:val="00E812D7"/>
    <w:rsid w:val="00E816C2"/>
    <w:rsid w:val="00E81E0D"/>
    <w:rsid w:val="00E82185"/>
    <w:rsid w:val="00E82666"/>
    <w:rsid w:val="00E82C37"/>
    <w:rsid w:val="00E82F1E"/>
    <w:rsid w:val="00E83553"/>
    <w:rsid w:val="00E83C5E"/>
    <w:rsid w:val="00E83E59"/>
    <w:rsid w:val="00E8444E"/>
    <w:rsid w:val="00E84BD6"/>
    <w:rsid w:val="00E84D52"/>
    <w:rsid w:val="00E84F7C"/>
    <w:rsid w:val="00E857B1"/>
    <w:rsid w:val="00E85872"/>
    <w:rsid w:val="00E85AAA"/>
    <w:rsid w:val="00E85D46"/>
    <w:rsid w:val="00E85EED"/>
    <w:rsid w:val="00E86518"/>
    <w:rsid w:val="00E86551"/>
    <w:rsid w:val="00E8679F"/>
    <w:rsid w:val="00E869A9"/>
    <w:rsid w:val="00E86A16"/>
    <w:rsid w:val="00E86AAF"/>
    <w:rsid w:val="00E86B16"/>
    <w:rsid w:val="00E86D6C"/>
    <w:rsid w:val="00E86E55"/>
    <w:rsid w:val="00E86F67"/>
    <w:rsid w:val="00E86FA5"/>
    <w:rsid w:val="00E8704E"/>
    <w:rsid w:val="00E87356"/>
    <w:rsid w:val="00E87448"/>
    <w:rsid w:val="00E875CE"/>
    <w:rsid w:val="00E87834"/>
    <w:rsid w:val="00E87B52"/>
    <w:rsid w:val="00E9030D"/>
    <w:rsid w:val="00E90639"/>
    <w:rsid w:val="00E90A43"/>
    <w:rsid w:val="00E90B54"/>
    <w:rsid w:val="00E90B6B"/>
    <w:rsid w:val="00E90E77"/>
    <w:rsid w:val="00E90EE5"/>
    <w:rsid w:val="00E9111D"/>
    <w:rsid w:val="00E9138E"/>
    <w:rsid w:val="00E91696"/>
    <w:rsid w:val="00E916E7"/>
    <w:rsid w:val="00E91B6B"/>
    <w:rsid w:val="00E921A9"/>
    <w:rsid w:val="00E921CB"/>
    <w:rsid w:val="00E925E2"/>
    <w:rsid w:val="00E9262F"/>
    <w:rsid w:val="00E926CF"/>
    <w:rsid w:val="00E9298A"/>
    <w:rsid w:val="00E92B42"/>
    <w:rsid w:val="00E92D99"/>
    <w:rsid w:val="00E934C2"/>
    <w:rsid w:val="00E93562"/>
    <w:rsid w:val="00E93F6C"/>
    <w:rsid w:val="00E943F8"/>
    <w:rsid w:val="00E9461C"/>
    <w:rsid w:val="00E9483A"/>
    <w:rsid w:val="00E94BF2"/>
    <w:rsid w:val="00E94D7A"/>
    <w:rsid w:val="00E94F89"/>
    <w:rsid w:val="00E9509C"/>
    <w:rsid w:val="00E95281"/>
    <w:rsid w:val="00E9542D"/>
    <w:rsid w:val="00E954CB"/>
    <w:rsid w:val="00E958B2"/>
    <w:rsid w:val="00E95D59"/>
    <w:rsid w:val="00E95FDF"/>
    <w:rsid w:val="00E9616B"/>
    <w:rsid w:val="00E961D2"/>
    <w:rsid w:val="00E96475"/>
    <w:rsid w:val="00E96923"/>
    <w:rsid w:val="00E96A25"/>
    <w:rsid w:val="00E96D94"/>
    <w:rsid w:val="00E96E8C"/>
    <w:rsid w:val="00E970EB"/>
    <w:rsid w:val="00E974DD"/>
    <w:rsid w:val="00E97821"/>
    <w:rsid w:val="00E97908"/>
    <w:rsid w:val="00E979F7"/>
    <w:rsid w:val="00E97A7C"/>
    <w:rsid w:val="00E97C04"/>
    <w:rsid w:val="00E97FAB"/>
    <w:rsid w:val="00EA0117"/>
    <w:rsid w:val="00EA017D"/>
    <w:rsid w:val="00EA06B2"/>
    <w:rsid w:val="00EA0863"/>
    <w:rsid w:val="00EA0899"/>
    <w:rsid w:val="00EA08EC"/>
    <w:rsid w:val="00EA0A08"/>
    <w:rsid w:val="00EA0C0F"/>
    <w:rsid w:val="00EA1044"/>
    <w:rsid w:val="00EA1068"/>
    <w:rsid w:val="00EA12A0"/>
    <w:rsid w:val="00EA1335"/>
    <w:rsid w:val="00EA139E"/>
    <w:rsid w:val="00EA1576"/>
    <w:rsid w:val="00EA16C5"/>
    <w:rsid w:val="00EA1E0C"/>
    <w:rsid w:val="00EA2CF1"/>
    <w:rsid w:val="00EA2F06"/>
    <w:rsid w:val="00EA3116"/>
    <w:rsid w:val="00EA32E7"/>
    <w:rsid w:val="00EA3A48"/>
    <w:rsid w:val="00EA3BCA"/>
    <w:rsid w:val="00EA3D1B"/>
    <w:rsid w:val="00EA41CC"/>
    <w:rsid w:val="00EA42A8"/>
    <w:rsid w:val="00EA46F0"/>
    <w:rsid w:val="00EA47AE"/>
    <w:rsid w:val="00EA4A20"/>
    <w:rsid w:val="00EA4CBA"/>
    <w:rsid w:val="00EA4E63"/>
    <w:rsid w:val="00EA4FC0"/>
    <w:rsid w:val="00EA51A3"/>
    <w:rsid w:val="00EA51C2"/>
    <w:rsid w:val="00EA5710"/>
    <w:rsid w:val="00EA5AB5"/>
    <w:rsid w:val="00EA5C17"/>
    <w:rsid w:val="00EA5C62"/>
    <w:rsid w:val="00EA61A1"/>
    <w:rsid w:val="00EA6251"/>
    <w:rsid w:val="00EA6836"/>
    <w:rsid w:val="00EA6D74"/>
    <w:rsid w:val="00EA6E6D"/>
    <w:rsid w:val="00EA753E"/>
    <w:rsid w:val="00EA76B4"/>
    <w:rsid w:val="00EA76C9"/>
    <w:rsid w:val="00EA7A9E"/>
    <w:rsid w:val="00EA7DE6"/>
    <w:rsid w:val="00EB0429"/>
    <w:rsid w:val="00EB07DC"/>
    <w:rsid w:val="00EB1169"/>
    <w:rsid w:val="00EB13DD"/>
    <w:rsid w:val="00EB1583"/>
    <w:rsid w:val="00EB193C"/>
    <w:rsid w:val="00EB1F6C"/>
    <w:rsid w:val="00EB211F"/>
    <w:rsid w:val="00EB2A23"/>
    <w:rsid w:val="00EB2AB3"/>
    <w:rsid w:val="00EB2BD9"/>
    <w:rsid w:val="00EB2C1D"/>
    <w:rsid w:val="00EB2C6C"/>
    <w:rsid w:val="00EB2CA3"/>
    <w:rsid w:val="00EB2DF0"/>
    <w:rsid w:val="00EB2DF7"/>
    <w:rsid w:val="00EB317E"/>
    <w:rsid w:val="00EB318A"/>
    <w:rsid w:val="00EB3699"/>
    <w:rsid w:val="00EB38CE"/>
    <w:rsid w:val="00EB39B2"/>
    <w:rsid w:val="00EB3A40"/>
    <w:rsid w:val="00EB3B26"/>
    <w:rsid w:val="00EB3FF8"/>
    <w:rsid w:val="00EB45DA"/>
    <w:rsid w:val="00EB48FB"/>
    <w:rsid w:val="00EB4C64"/>
    <w:rsid w:val="00EB4F15"/>
    <w:rsid w:val="00EB4FA9"/>
    <w:rsid w:val="00EB50AF"/>
    <w:rsid w:val="00EB5198"/>
    <w:rsid w:val="00EB5288"/>
    <w:rsid w:val="00EB538E"/>
    <w:rsid w:val="00EB57AE"/>
    <w:rsid w:val="00EB5CC9"/>
    <w:rsid w:val="00EB5E25"/>
    <w:rsid w:val="00EB6059"/>
    <w:rsid w:val="00EB62EB"/>
    <w:rsid w:val="00EB6747"/>
    <w:rsid w:val="00EB6CE1"/>
    <w:rsid w:val="00EB6E6C"/>
    <w:rsid w:val="00EB7069"/>
    <w:rsid w:val="00EB7213"/>
    <w:rsid w:val="00EB726C"/>
    <w:rsid w:val="00EB74B2"/>
    <w:rsid w:val="00EB76EB"/>
    <w:rsid w:val="00EB7735"/>
    <w:rsid w:val="00EB7809"/>
    <w:rsid w:val="00EB7A82"/>
    <w:rsid w:val="00EB7F63"/>
    <w:rsid w:val="00EC000E"/>
    <w:rsid w:val="00EC0218"/>
    <w:rsid w:val="00EC02C5"/>
    <w:rsid w:val="00EC02D9"/>
    <w:rsid w:val="00EC035C"/>
    <w:rsid w:val="00EC0557"/>
    <w:rsid w:val="00EC07E6"/>
    <w:rsid w:val="00EC0DDA"/>
    <w:rsid w:val="00EC0FBA"/>
    <w:rsid w:val="00EC1086"/>
    <w:rsid w:val="00EC1381"/>
    <w:rsid w:val="00EC145E"/>
    <w:rsid w:val="00EC1914"/>
    <w:rsid w:val="00EC192D"/>
    <w:rsid w:val="00EC1D4C"/>
    <w:rsid w:val="00EC1F55"/>
    <w:rsid w:val="00EC2221"/>
    <w:rsid w:val="00EC2233"/>
    <w:rsid w:val="00EC22C0"/>
    <w:rsid w:val="00EC2808"/>
    <w:rsid w:val="00EC2899"/>
    <w:rsid w:val="00EC29BE"/>
    <w:rsid w:val="00EC2A07"/>
    <w:rsid w:val="00EC2BCB"/>
    <w:rsid w:val="00EC2D81"/>
    <w:rsid w:val="00EC306B"/>
    <w:rsid w:val="00EC3354"/>
    <w:rsid w:val="00EC36F8"/>
    <w:rsid w:val="00EC3966"/>
    <w:rsid w:val="00EC3A86"/>
    <w:rsid w:val="00EC3B06"/>
    <w:rsid w:val="00EC4248"/>
    <w:rsid w:val="00EC46C4"/>
    <w:rsid w:val="00EC48F5"/>
    <w:rsid w:val="00EC4B91"/>
    <w:rsid w:val="00EC5025"/>
    <w:rsid w:val="00EC5036"/>
    <w:rsid w:val="00EC569F"/>
    <w:rsid w:val="00EC5835"/>
    <w:rsid w:val="00EC59AF"/>
    <w:rsid w:val="00EC5AF2"/>
    <w:rsid w:val="00EC5CB8"/>
    <w:rsid w:val="00EC5DBD"/>
    <w:rsid w:val="00EC5F11"/>
    <w:rsid w:val="00EC638E"/>
    <w:rsid w:val="00EC6E12"/>
    <w:rsid w:val="00EC70F8"/>
    <w:rsid w:val="00EC7186"/>
    <w:rsid w:val="00EC73F2"/>
    <w:rsid w:val="00EC7468"/>
    <w:rsid w:val="00EC77E1"/>
    <w:rsid w:val="00EC7847"/>
    <w:rsid w:val="00EC7BD4"/>
    <w:rsid w:val="00EC7C69"/>
    <w:rsid w:val="00EC7DC2"/>
    <w:rsid w:val="00EC7ECB"/>
    <w:rsid w:val="00EC7ED3"/>
    <w:rsid w:val="00ED0175"/>
    <w:rsid w:val="00ED0298"/>
    <w:rsid w:val="00ED08A5"/>
    <w:rsid w:val="00ED1252"/>
    <w:rsid w:val="00ED127B"/>
    <w:rsid w:val="00ED1439"/>
    <w:rsid w:val="00ED15A3"/>
    <w:rsid w:val="00ED15BB"/>
    <w:rsid w:val="00ED17B8"/>
    <w:rsid w:val="00ED1AD7"/>
    <w:rsid w:val="00ED1AFF"/>
    <w:rsid w:val="00ED26E8"/>
    <w:rsid w:val="00ED2902"/>
    <w:rsid w:val="00ED2B36"/>
    <w:rsid w:val="00ED2BD4"/>
    <w:rsid w:val="00ED2E30"/>
    <w:rsid w:val="00ED2EEC"/>
    <w:rsid w:val="00ED2F3A"/>
    <w:rsid w:val="00ED308F"/>
    <w:rsid w:val="00ED3487"/>
    <w:rsid w:val="00ED34D2"/>
    <w:rsid w:val="00ED3B93"/>
    <w:rsid w:val="00ED3D90"/>
    <w:rsid w:val="00ED4059"/>
    <w:rsid w:val="00ED43E6"/>
    <w:rsid w:val="00ED43ED"/>
    <w:rsid w:val="00ED4419"/>
    <w:rsid w:val="00ED45C7"/>
    <w:rsid w:val="00ED4EDD"/>
    <w:rsid w:val="00ED528D"/>
    <w:rsid w:val="00ED5B25"/>
    <w:rsid w:val="00ED5D21"/>
    <w:rsid w:val="00ED5D33"/>
    <w:rsid w:val="00ED5FEB"/>
    <w:rsid w:val="00ED6562"/>
    <w:rsid w:val="00ED6A3F"/>
    <w:rsid w:val="00ED6A45"/>
    <w:rsid w:val="00ED6C59"/>
    <w:rsid w:val="00ED704E"/>
    <w:rsid w:val="00ED73F6"/>
    <w:rsid w:val="00ED742E"/>
    <w:rsid w:val="00ED7435"/>
    <w:rsid w:val="00ED7647"/>
    <w:rsid w:val="00ED7746"/>
    <w:rsid w:val="00ED7C46"/>
    <w:rsid w:val="00ED7D93"/>
    <w:rsid w:val="00EE0203"/>
    <w:rsid w:val="00EE0986"/>
    <w:rsid w:val="00EE0CA8"/>
    <w:rsid w:val="00EE10A5"/>
    <w:rsid w:val="00EE11A5"/>
    <w:rsid w:val="00EE14B1"/>
    <w:rsid w:val="00EE1791"/>
    <w:rsid w:val="00EE18B0"/>
    <w:rsid w:val="00EE1D11"/>
    <w:rsid w:val="00EE235E"/>
    <w:rsid w:val="00EE240E"/>
    <w:rsid w:val="00EE2F78"/>
    <w:rsid w:val="00EE2F7B"/>
    <w:rsid w:val="00EE2F85"/>
    <w:rsid w:val="00EE308D"/>
    <w:rsid w:val="00EE30E6"/>
    <w:rsid w:val="00EE3109"/>
    <w:rsid w:val="00EE310F"/>
    <w:rsid w:val="00EE3530"/>
    <w:rsid w:val="00EE3568"/>
    <w:rsid w:val="00EE38CD"/>
    <w:rsid w:val="00EE3AED"/>
    <w:rsid w:val="00EE4278"/>
    <w:rsid w:val="00EE4311"/>
    <w:rsid w:val="00EE473E"/>
    <w:rsid w:val="00EE499F"/>
    <w:rsid w:val="00EE4F1A"/>
    <w:rsid w:val="00EE4F62"/>
    <w:rsid w:val="00EE5186"/>
    <w:rsid w:val="00EE56A3"/>
    <w:rsid w:val="00EE5C30"/>
    <w:rsid w:val="00EE5D07"/>
    <w:rsid w:val="00EE64EA"/>
    <w:rsid w:val="00EE64EE"/>
    <w:rsid w:val="00EE66BC"/>
    <w:rsid w:val="00EE7138"/>
    <w:rsid w:val="00EE7196"/>
    <w:rsid w:val="00EE7511"/>
    <w:rsid w:val="00EE751D"/>
    <w:rsid w:val="00EE775D"/>
    <w:rsid w:val="00EE79E2"/>
    <w:rsid w:val="00EE7A31"/>
    <w:rsid w:val="00EE7D41"/>
    <w:rsid w:val="00EE7E2C"/>
    <w:rsid w:val="00EF0148"/>
    <w:rsid w:val="00EF059D"/>
    <w:rsid w:val="00EF09C1"/>
    <w:rsid w:val="00EF0D15"/>
    <w:rsid w:val="00EF0E48"/>
    <w:rsid w:val="00EF111E"/>
    <w:rsid w:val="00EF12E2"/>
    <w:rsid w:val="00EF178D"/>
    <w:rsid w:val="00EF196F"/>
    <w:rsid w:val="00EF1DFC"/>
    <w:rsid w:val="00EF2105"/>
    <w:rsid w:val="00EF247F"/>
    <w:rsid w:val="00EF24D8"/>
    <w:rsid w:val="00EF2772"/>
    <w:rsid w:val="00EF2829"/>
    <w:rsid w:val="00EF2B2E"/>
    <w:rsid w:val="00EF2B3E"/>
    <w:rsid w:val="00EF2BBC"/>
    <w:rsid w:val="00EF3722"/>
    <w:rsid w:val="00EF3802"/>
    <w:rsid w:val="00EF38DF"/>
    <w:rsid w:val="00EF39AE"/>
    <w:rsid w:val="00EF44E5"/>
    <w:rsid w:val="00EF47DE"/>
    <w:rsid w:val="00EF49C6"/>
    <w:rsid w:val="00EF4C67"/>
    <w:rsid w:val="00EF518F"/>
    <w:rsid w:val="00EF537D"/>
    <w:rsid w:val="00EF5546"/>
    <w:rsid w:val="00EF57F9"/>
    <w:rsid w:val="00EF5ABC"/>
    <w:rsid w:val="00EF654C"/>
    <w:rsid w:val="00EF6CDC"/>
    <w:rsid w:val="00EF6FE0"/>
    <w:rsid w:val="00EF7037"/>
    <w:rsid w:val="00EF732A"/>
    <w:rsid w:val="00EF7394"/>
    <w:rsid w:val="00EF747C"/>
    <w:rsid w:val="00EF751F"/>
    <w:rsid w:val="00EF77C9"/>
    <w:rsid w:val="00EF7972"/>
    <w:rsid w:val="00EF7DA3"/>
    <w:rsid w:val="00EF7EB8"/>
    <w:rsid w:val="00F000B9"/>
    <w:rsid w:val="00F00372"/>
    <w:rsid w:val="00F003D4"/>
    <w:rsid w:val="00F00426"/>
    <w:rsid w:val="00F00519"/>
    <w:rsid w:val="00F005AB"/>
    <w:rsid w:val="00F00B94"/>
    <w:rsid w:val="00F00DEB"/>
    <w:rsid w:val="00F00FEF"/>
    <w:rsid w:val="00F010C5"/>
    <w:rsid w:val="00F010FC"/>
    <w:rsid w:val="00F011BA"/>
    <w:rsid w:val="00F012B6"/>
    <w:rsid w:val="00F0144A"/>
    <w:rsid w:val="00F01B80"/>
    <w:rsid w:val="00F01F4E"/>
    <w:rsid w:val="00F020AB"/>
    <w:rsid w:val="00F02117"/>
    <w:rsid w:val="00F0215F"/>
    <w:rsid w:val="00F022FB"/>
    <w:rsid w:val="00F02913"/>
    <w:rsid w:val="00F02AC5"/>
    <w:rsid w:val="00F02C65"/>
    <w:rsid w:val="00F02EED"/>
    <w:rsid w:val="00F03048"/>
    <w:rsid w:val="00F030C7"/>
    <w:rsid w:val="00F031A6"/>
    <w:rsid w:val="00F0379B"/>
    <w:rsid w:val="00F03A91"/>
    <w:rsid w:val="00F03BCA"/>
    <w:rsid w:val="00F03CE4"/>
    <w:rsid w:val="00F041C4"/>
    <w:rsid w:val="00F04254"/>
    <w:rsid w:val="00F04636"/>
    <w:rsid w:val="00F04652"/>
    <w:rsid w:val="00F063BC"/>
    <w:rsid w:val="00F0646C"/>
    <w:rsid w:val="00F06701"/>
    <w:rsid w:val="00F067BF"/>
    <w:rsid w:val="00F0684C"/>
    <w:rsid w:val="00F06A8A"/>
    <w:rsid w:val="00F071F1"/>
    <w:rsid w:val="00F075CB"/>
    <w:rsid w:val="00F077E0"/>
    <w:rsid w:val="00F0783D"/>
    <w:rsid w:val="00F07886"/>
    <w:rsid w:val="00F10210"/>
    <w:rsid w:val="00F10827"/>
    <w:rsid w:val="00F10993"/>
    <w:rsid w:val="00F10CB7"/>
    <w:rsid w:val="00F1157D"/>
    <w:rsid w:val="00F116C7"/>
    <w:rsid w:val="00F11B14"/>
    <w:rsid w:val="00F11F5E"/>
    <w:rsid w:val="00F11F79"/>
    <w:rsid w:val="00F12037"/>
    <w:rsid w:val="00F120ED"/>
    <w:rsid w:val="00F127A8"/>
    <w:rsid w:val="00F1300C"/>
    <w:rsid w:val="00F13778"/>
    <w:rsid w:val="00F13970"/>
    <w:rsid w:val="00F13CC8"/>
    <w:rsid w:val="00F13D5D"/>
    <w:rsid w:val="00F13F1F"/>
    <w:rsid w:val="00F143FF"/>
    <w:rsid w:val="00F147C3"/>
    <w:rsid w:val="00F14921"/>
    <w:rsid w:val="00F14CD3"/>
    <w:rsid w:val="00F14EC6"/>
    <w:rsid w:val="00F14F91"/>
    <w:rsid w:val="00F14FE4"/>
    <w:rsid w:val="00F150AD"/>
    <w:rsid w:val="00F15A3D"/>
    <w:rsid w:val="00F15FB0"/>
    <w:rsid w:val="00F1624B"/>
    <w:rsid w:val="00F16298"/>
    <w:rsid w:val="00F162FB"/>
    <w:rsid w:val="00F1654A"/>
    <w:rsid w:val="00F16FE0"/>
    <w:rsid w:val="00F171C4"/>
    <w:rsid w:val="00F1751D"/>
    <w:rsid w:val="00F17795"/>
    <w:rsid w:val="00F17E04"/>
    <w:rsid w:val="00F17FB8"/>
    <w:rsid w:val="00F201FA"/>
    <w:rsid w:val="00F204E3"/>
    <w:rsid w:val="00F2074D"/>
    <w:rsid w:val="00F20A23"/>
    <w:rsid w:val="00F20B4E"/>
    <w:rsid w:val="00F20D1F"/>
    <w:rsid w:val="00F20FC1"/>
    <w:rsid w:val="00F210F2"/>
    <w:rsid w:val="00F21A42"/>
    <w:rsid w:val="00F21AF3"/>
    <w:rsid w:val="00F21B9A"/>
    <w:rsid w:val="00F21CA4"/>
    <w:rsid w:val="00F21DC8"/>
    <w:rsid w:val="00F21DD0"/>
    <w:rsid w:val="00F2254B"/>
    <w:rsid w:val="00F226D3"/>
    <w:rsid w:val="00F227FA"/>
    <w:rsid w:val="00F22BFC"/>
    <w:rsid w:val="00F22CDD"/>
    <w:rsid w:val="00F22E46"/>
    <w:rsid w:val="00F22E5B"/>
    <w:rsid w:val="00F22F85"/>
    <w:rsid w:val="00F232CA"/>
    <w:rsid w:val="00F23469"/>
    <w:rsid w:val="00F2355F"/>
    <w:rsid w:val="00F23608"/>
    <w:rsid w:val="00F23B16"/>
    <w:rsid w:val="00F23B72"/>
    <w:rsid w:val="00F23C44"/>
    <w:rsid w:val="00F23D42"/>
    <w:rsid w:val="00F23E24"/>
    <w:rsid w:val="00F23F0B"/>
    <w:rsid w:val="00F24227"/>
    <w:rsid w:val="00F245CF"/>
    <w:rsid w:val="00F24A76"/>
    <w:rsid w:val="00F24CB2"/>
    <w:rsid w:val="00F24CBB"/>
    <w:rsid w:val="00F24EA8"/>
    <w:rsid w:val="00F250EE"/>
    <w:rsid w:val="00F251CC"/>
    <w:rsid w:val="00F258DC"/>
    <w:rsid w:val="00F25BA0"/>
    <w:rsid w:val="00F25EAD"/>
    <w:rsid w:val="00F25F56"/>
    <w:rsid w:val="00F2616E"/>
    <w:rsid w:val="00F26293"/>
    <w:rsid w:val="00F26EA8"/>
    <w:rsid w:val="00F27221"/>
    <w:rsid w:val="00F272A8"/>
    <w:rsid w:val="00F2732D"/>
    <w:rsid w:val="00F27435"/>
    <w:rsid w:val="00F27511"/>
    <w:rsid w:val="00F27646"/>
    <w:rsid w:val="00F27B3C"/>
    <w:rsid w:val="00F27CB6"/>
    <w:rsid w:val="00F27F52"/>
    <w:rsid w:val="00F27FE9"/>
    <w:rsid w:val="00F30244"/>
    <w:rsid w:val="00F30966"/>
    <w:rsid w:val="00F30C46"/>
    <w:rsid w:val="00F30D4D"/>
    <w:rsid w:val="00F30E2F"/>
    <w:rsid w:val="00F311AA"/>
    <w:rsid w:val="00F313BD"/>
    <w:rsid w:val="00F313CA"/>
    <w:rsid w:val="00F315E6"/>
    <w:rsid w:val="00F31A6C"/>
    <w:rsid w:val="00F31B78"/>
    <w:rsid w:val="00F32965"/>
    <w:rsid w:val="00F32BD7"/>
    <w:rsid w:val="00F32C6F"/>
    <w:rsid w:val="00F3321C"/>
    <w:rsid w:val="00F33A60"/>
    <w:rsid w:val="00F33B72"/>
    <w:rsid w:val="00F33C30"/>
    <w:rsid w:val="00F33CBB"/>
    <w:rsid w:val="00F33EC4"/>
    <w:rsid w:val="00F340AF"/>
    <w:rsid w:val="00F34122"/>
    <w:rsid w:val="00F343B9"/>
    <w:rsid w:val="00F34428"/>
    <w:rsid w:val="00F34441"/>
    <w:rsid w:val="00F3457B"/>
    <w:rsid w:val="00F3495B"/>
    <w:rsid w:val="00F34B9F"/>
    <w:rsid w:val="00F34BFB"/>
    <w:rsid w:val="00F34CF5"/>
    <w:rsid w:val="00F352F1"/>
    <w:rsid w:val="00F35571"/>
    <w:rsid w:val="00F35612"/>
    <w:rsid w:val="00F35715"/>
    <w:rsid w:val="00F35B21"/>
    <w:rsid w:val="00F35D20"/>
    <w:rsid w:val="00F35FA0"/>
    <w:rsid w:val="00F36295"/>
    <w:rsid w:val="00F364A2"/>
    <w:rsid w:val="00F3666D"/>
    <w:rsid w:val="00F36912"/>
    <w:rsid w:val="00F36B2B"/>
    <w:rsid w:val="00F36C57"/>
    <w:rsid w:val="00F37520"/>
    <w:rsid w:val="00F37583"/>
    <w:rsid w:val="00F37630"/>
    <w:rsid w:val="00F377BC"/>
    <w:rsid w:val="00F378B5"/>
    <w:rsid w:val="00F379B7"/>
    <w:rsid w:val="00F37BEA"/>
    <w:rsid w:val="00F37ED1"/>
    <w:rsid w:val="00F37F1A"/>
    <w:rsid w:val="00F400E5"/>
    <w:rsid w:val="00F401F1"/>
    <w:rsid w:val="00F40248"/>
    <w:rsid w:val="00F40C9F"/>
    <w:rsid w:val="00F41ACF"/>
    <w:rsid w:val="00F41B68"/>
    <w:rsid w:val="00F41D70"/>
    <w:rsid w:val="00F41DA8"/>
    <w:rsid w:val="00F421D8"/>
    <w:rsid w:val="00F42F62"/>
    <w:rsid w:val="00F43153"/>
    <w:rsid w:val="00F43399"/>
    <w:rsid w:val="00F435A4"/>
    <w:rsid w:val="00F43BB4"/>
    <w:rsid w:val="00F43D86"/>
    <w:rsid w:val="00F43E9B"/>
    <w:rsid w:val="00F44486"/>
    <w:rsid w:val="00F444C2"/>
    <w:rsid w:val="00F444C3"/>
    <w:rsid w:val="00F4461B"/>
    <w:rsid w:val="00F44684"/>
    <w:rsid w:val="00F4494B"/>
    <w:rsid w:val="00F44B76"/>
    <w:rsid w:val="00F44C25"/>
    <w:rsid w:val="00F451D5"/>
    <w:rsid w:val="00F45422"/>
    <w:rsid w:val="00F455F2"/>
    <w:rsid w:val="00F459B0"/>
    <w:rsid w:val="00F45A45"/>
    <w:rsid w:val="00F45B62"/>
    <w:rsid w:val="00F460A9"/>
    <w:rsid w:val="00F462EE"/>
    <w:rsid w:val="00F46A13"/>
    <w:rsid w:val="00F4779E"/>
    <w:rsid w:val="00F477E2"/>
    <w:rsid w:val="00F50136"/>
    <w:rsid w:val="00F5044E"/>
    <w:rsid w:val="00F504B1"/>
    <w:rsid w:val="00F506D8"/>
    <w:rsid w:val="00F50E7C"/>
    <w:rsid w:val="00F50F7E"/>
    <w:rsid w:val="00F51385"/>
    <w:rsid w:val="00F514CC"/>
    <w:rsid w:val="00F51619"/>
    <w:rsid w:val="00F51CC4"/>
    <w:rsid w:val="00F5219F"/>
    <w:rsid w:val="00F5274C"/>
    <w:rsid w:val="00F52C84"/>
    <w:rsid w:val="00F5322E"/>
    <w:rsid w:val="00F53B2D"/>
    <w:rsid w:val="00F53B6E"/>
    <w:rsid w:val="00F53DDD"/>
    <w:rsid w:val="00F53EAB"/>
    <w:rsid w:val="00F53FBA"/>
    <w:rsid w:val="00F543AC"/>
    <w:rsid w:val="00F545A5"/>
    <w:rsid w:val="00F54D14"/>
    <w:rsid w:val="00F5550F"/>
    <w:rsid w:val="00F55564"/>
    <w:rsid w:val="00F55E0F"/>
    <w:rsid w:val="00F560F2"/>
    <w:rsid w:val="00F56115"/>
    <w:rsid w:val="00F56491"/>
    <w:rsid w:val="00F56602"/>
    <w:rsid w:val="00F566EB"/>
    <w:rsid w:val="00F566F0"/>
    <w:rsid w:val="00F56A33"/>
    <w:rsid w:val="00F56A79"/>
    <w:rsid w:val="00F56B14"/>
    <w:rsid w:val="00F56F66"/>
    <w:rsid w:val="00F576FB"/>
    <w:rsid w:val="00F57913"/>
    <w:rsid w:val="00F57DED"/>
    <w:rsid w:val="00F601B5"/>
    <w:rsid w:val="00F6074C"/>
    <w:rsid w:val="00F60FE6"/>
    <w:rsid w:val="00F61059"/>
    <w:rsid w:val="00F615C9"/>
    <w:rsid w:val="00F615EB"/>
    <w:rsid w:val="00F61685"/>
    <w:rsid w:val="00F6180C"/>
    <w:rsid w:val="00F6181E"/>
    <w:rsid w:val="00F61890"/>
    <w:rsid w:val="00F623BB"/>
    <w:rsid w:val="00F62A45"/>
    <w:rsid w:val="00F6300F"/>
    <w:rsid w:val="00F632E8"/>
    <w:rsid w:val="00F63904"/>
    <w:rsid w:val="00F63C15"/>
    <w:rsid w:val="00F64064"/>
    <w:rsid w:val="00F640B2"/>
    <w:rsid w:val="00F641E5"/>
    <w:rsid w:val="00F64332"/>
    <w:rsid w:val="00F6436C"/>
    <w:rsid w:val="00F6492B"/>
    <w:rsid w:val="00F653FA"/>
    <w:rsid w:val="00F6569A"/>
    <w:rsid w:val="00F65811"/>
    <w:rsid w:val="00F65A3D"/>
    <w:rsid w:val="00F65D19"/>
    <w:rsid w:val="00F65D88"/>
    <w:rsid w:val="00F65F42"/>
    <w:rsid w:val="00F66033"/>
    <w:rsid w:val="00F660F1"/>
    <w:rsid w:val="00F663A5"/>
    <w:rsid w:val="00F66842"/>
    <w:rsid w:val="00F66D6A"/>
    <w:rsid w:val="00F66DF6"/>
    <w:rsid w:val="00F67102"/>
    <w:rsid w:val="00F67372"/>
    <w:rsid w:val="00F673E6"/>
    <w:rsid w:val="00F674C3"/>
    <w:rsid w:val="00F678AC"/>
    <w:rsid w:val="00F679F8"/>
    <w:rsid w:val="00F70224"/>
    <w:rsid w:val="00F70586"/>
    <w:rsid w:val="00F7067D"/>
    <w:rsid w:val="00F70AD7"/>
    <w:rsid w:val="00F70B7E"/>
    <w:rsid w:val="00F719C1"/>
    <w:rsid w:val="00F71A9E"/>
    <w:rsid w:val="00F71ADE"/>
    <w:rsid w:val="00F71D19"/>
    <w:rsid w:val="00F72098"/>
    <w:rsid w:val="00F722D6"/>
    <w:rsid w:val="00F7261D"/>
    <w:rsid w:val="00F72699"/>
    <w:rsid w:val="00F72E84"/>
    <w:rsid w:val="00F72E9E"/>
    <w:rsid w:val="00F731FB"/>
    <w:rsid w:val="00F732F7"/>
    <w:rsid w:val="00F7364A"/>
    <w:rsid w:val="00F736E4"/>
    <w:rsid w:val="00F737AA"/>
    <w:rsid w:val="00F73CCB"/>
    <w:rsid w:val="00F73D7F"/>
    <w:rsid w:val="00F73E95"/>
    <w:rsid w:val="00F74001"/>
    <w:rsid w:val="00F74043"/>
    <w:rsid w:val="00F74131"/>
    <w:rsid w:val="00F741D2"/>
    <w:rsid w:val="00F7423C"/>
    <w:rsid w:val="00F743BA"/>
    <w:rsid w:val="00F747CA"/>
    <w:rsid w:val="00F74A07"/>
    <w:rsid w:val="00F74B7A"/>
    <w:rsid w:val="00F74E1A"/>
    <w:rsid w:val="00F75074"/>
    <w:rsid w:val="00F7517D"/>
    <w:rsid w:val="00F75644"/>
    <w:rsid w:val="00F7586E"/>
    <w:rsid w:val="00F75935"/>
    <w:rsid w:val="00F75DD9"/>
    <w:rsid w:val="00F76118"/>
    <w:rsid w:val="00F7654D"/>
    <w:rsid w:val="00F767CC"/>
    <w:rsid w:val="00F76C09"/>
    <w:rsid w:val="00F76D56"/>
    <w:rsid w:val="00F76F8F"/>
    <w:rsid w:val="00F77129"/>
    <w:rsid w:val="00F77287"/>
    <w:rsid w:val="00F7736E"/>
    <w:rsid w:val="00F7743E"/>
    <w:rsid w:val="00F7777A"/>
    <w:rsid w:val="00F807FB"/>
    <w:rsid w:val="00F80818"/>
    <w:rsid w:val="00F80AEF"/>
    <w:rsid w:val="00F80BF9"/>
    <w:rsid w:val="00F80C9D"/>
    <w:rsid w:val="00F80FDE"/>
    <w:rsid w:val="00F81320"/>
    <w:rsid w:val="00F81D2D"/>
    <w:rsid w:val="00F822E1"/>
    <w:rsid w:val="00F829C2"/>
    <w:rsid w:val="00F82A46"/>
    <w:rsid w:val="00F82B91"/>
    <w:rsid w:val="00F82BF2"/>
    <w:rsid w:val="00F83010"/>
    <w:rsid w:val="00F83122"/>
    <w:rsid w:val="00F8391F"/>
    <w:rsid w:val="00F83FFB"/>
    <w:rsid w:val="00F84497"/>
    <w:rsid w:val="00F850C5"/>
    <w:rsid w:val="00F8510C"/>
    <w:rsid w:val="00F85434"/>
    <w:rsid w:val="00F856DE"/>
    <w:rsid w:val="00F8579B"/>
    <w:rsid w:val="00F85B04"/>
    <w:rsid w:val="00F85C25"/>
    <w:rsid w:val="00F862E6"/>
    <w:rsid w:val="00F869F7"/>
    <w:rsid w:val="00F86B74"/>
    <w:rsid w:val="00F86D61"/>
    <w:rsid w:val="00F87B5C"/>
    <w:rsid w:val="00F87BE2"/>
    <w:rsid w:val="00F90107"/>
    <w:rsid w:val="00F9060C"/>
    <w:rsid w:val="00F90A10"/>
    <w:rsid w:val="00F9105E"/>
    <w:rsid w:val="00F91529"/>
    <w:rsid w:val="00F91602"/>
    <w:rsid w:val="00F916A8"/>
    <w:rsid w:val="00F918BE"/>
    <w:rsid w:val="00F925D5"/>
    <w:rsid w:val="00F926EF"/>
    <w:rsid w:val="00F92862"/>
    <w:rsid w:val="00F92A5B"/>
    <w:rsid w:val="00F930B5"/>
    <w:rsid w:val="00F9310B"/>
    <w:rsid w:val="00F9312E"/>
    <w:rsid w:val="00F93228"/>
    <w:rsid w:val="00F93741"/>
    <w:rsid w:val="00F937D6"/>
    <w:rsid w:val="00F9389D"/>
    <w:rsid w:val="00F93EC0"/>
    <w:rsid w:val="00F94095"/>
    <w:rsid w:val="00F94543"/>
    <w:rsid w:val="00F94BB9"/>
    <w:rsid w:val="00F94BE6"/>
    <w:rsid w:val="00F94D5A"/>
    <w:rsid w:val="00F94FEB"/>
    <w:rsid w:val="00F95035"/>
    <w:rsid w:val="00F95661"/>
    <w:rsid w:val="00F9568C"/>
    <w:rsid w:val="00F959AE"/>
    <w:rsid w:val="00F95A88"/>
    <w:rsid w:val="00F95E4C"/>
    <w:rsid w:val="00F95F9B"/>
    <w:rsid w:val="00F963EB"/>
    <w:rsid w:val="00F96697"/>
    <w:rsid w:val="00F96ACD"/>
    <w:rsid w:val="00F96B80"/>
    <w:rsid w:val="00F96C57"/>
    <w:rsid w:val="00F974AD"/>
    <w:rsid w:val="00F976AC"/>
    <w:rsid w:val="00F97AA8"/>
    <w:rsid w:val="00F97E7F"/>
    <w:rsid w:val="00FA0063"/>
    <w:rsid w:val="00FA0385"/>
    <w:rsid w:val="00FA0D15"/>
    <w:rsid w:val="00FA11D6"/>
    <w:rsid w:val="00FA13B2"/>
    <w:rsid w:val="00FA16F1"/>
    <w:rsid w:val="00FA1862"/>
    <w:rsid w:val="00FA1CEB"/>
    <w:rsid w:val="00FA1D5D"/>
    <w:rsid w:val="00FA213A"/>
    <w:rsid w:val="00FA2508"/>
    <w:rsid w:val="00FA2C24"/>
    <w:rsid w:val="00FA2CF2"/>
    <w:rsid w:val="00FA2DE5"/>
    <w:rsid w:val="00FA2DE7"/>
    <w:rsid w:val="00FA2F43"/>
    <w:rsid w:val="00FA30A1"/>
    <w:rsid w:val="00FA392D"/>
    <w:rsid w:val="00FA3964"/>
    <w:rsid w:val="00FA3FC2"/>
    <w:rsid w:val="00FA4380"/>
    <w:rsid w:val="00FA4422"/>
    <w:rsid w:val="00FA4870"/>
    <w:rsid w:val="00FA4C6E"/>
    <w:rsid w:val="00FA4D5F"/>
    <w:rsid w:val="00FA4D7B"/>
    <w:rsid w:val="00FA5217"/>
    <w:rsid w:val="00FA52D1"/>
    <w:rsid w:val="00FA52DC"/>
    <w:rsid w:val="00FA52F1"/>
    <w:rsid w:val="00FA53F2"/>
    <w:rsid w:val="00FA55BA"/>
    <w:rsid w:val="00FA5805"/>
    <w:rsid w:val="00FA5866"/>
    <w:rsid w:val="00FA5E20"/>
    <w:rsid w:val="00FA650E"/>
    <w:rsid w:val="00FA66CF"/>
    <w:rsid w:val="00FA6C6D"/>
    <w:rsid w:val="00FA6D26"/>
    <w:rsid w:val="00FA6FCB"/>
    <w:rsid w:val="00FA772B"/>
    <w:rsid w:val="00FA7918"/>
    <w:rsid w:val="00FB0129"/>
    <w:rsid w:val="00FB01AE"/>
    <w:rsid w:val="00FB0310"/>
    <w:rsid w:val="00FB0330"/>
    <w:rsid w:val="00FB0881"/>
    <w:rsid w:val="00FB08C0"/>
    <w:rsid w:val="00FB0D23"/>
    <w:rsid w:val="00FB0F0F"/>
    <w:rsid w:val="00FB130B"/>
    <w:rsid w:val="00FB1387"/>
    <w:rsid w:val="00FB13AB"/>
    <w:rsid w:val="00FB1683"/>
    <w:rsid w:val="00FB1687"/>
    <w:rsid w:val="00FB1DCD"/>
    <w:rsid w:val="00FB1E00"/>
    <w:rsid w:val="00FB1E8C"/>
    <w:rsid w:val="00FB2003"/>
    <w:rsid w:val="00FB2479"/>
    <w:rsid w:val="00FB2494"/>
    <w:rsid w:val="00FB28E4"/>
    <w:rsid w:val="00FB2E76"/>
    <w:rsid w:val="00FB397E"/>
    <w:rsid w:val="00FB39D0"/>
    <w:rsid w:val="00FB3ABC"/>
    <w:rsid w:val="00FB3CB7"/>
    <w:rsid w:val="00FB42AB"/>
    <w:rsid w:val="00FB469C"/>
    <w:rsid w:val="00FB4B72"/>
    <w:rsid w:val="00FB4CE0"/>
    <w:rsid w:val="00FB4DA8"/>
    <w:rsid w:val="00FB541B"/>
    <w:rsid w:val="00FB5675"/>
    <w:rsid w:val="00FB6937"/>
    <w:rsid w:val="00FB6BC2"/>
    <w:rsid w:val="00FB6E43"/>
    <w:rsid w:val="00FB78EE"/>
    <w:rsid w:val="00FB7E08"/>
    <w:rsid w:val="00FC0EF8"/>
    <w:rsid w:val="00FC0F3F"/>
    <w:rsid w:val="00FC1D5C"/>
    <w:rsid w:val="00FC20B6"/>
    <w:rsid w:val="00FC23F5"/>
    <w:rsid w:val="00FC262B"/>
    <w:rsid w:val="00FC27CD"/>
    <w:rsid w:val="00FC27FB"/>
    <w:rsid w:val="00FC2B3B"/>
    <w:rsid w:val="00FC2B87"/>
    <w:rsid w:val="00FC2CF2"/>
    <w:rsid w:val="00FC2FA5"/>
    <w:rsid w:val="00FC36D5"/>
    <w:rsid w:val="00FC3926"/>
    <w:rsid w:val="00FC3B31"/>
    <w:rsid w:val="00FC3CFB"/>
    <w:rsid w:val="00FC42D2"/>
    <w:rsid w:val="00FC4321"/>
    <w:rsid w:val="00FC4639"/>
    <w:rsid w:val="00FC46FB"/>
    <w:rsid w:val="00FC550A"/>
    <w:rsid w:val="00FC58F4"/>
    <w:rsid w:val="00FC5950"/>
    <w:rsid w:val="00FC5AFC"/>
    <w:rsid w:val="00FC5B77"/>
    <w:rsid w:val="00FC5BAB"/>
    <w:rsid w:val="00FC5CD8"/>
    <w:rsid w:val="00FC5EC3"/>
    <w:rsid w:val="00FC5FC5"/>
    <w:rsid w:val="00FC662F"/>
    <w:rsid w:val="00FC6757"/>
    <w:rsid w:val="00FC6BE4"/>
    <w:rsid w:val="00FC6E85"/>
    <w:rsid w:val="00FC6F07"/>
    <w:rsid w:val="00FC6F24"/>
    <w:rsid w:val="00FC721B"/>
    <w:rsid w:val="00FC76AB"/>
    <w:rsid w:val="00FC7738"/>
    <w:rsid w:val="00FD01AA"/>
    <w:rsid w:val="00FD01C2"/>
    <w:rsid w:val="00FD0413"/>
    <w:rsid w:val="00FD0863"/>
    <w:rsid w:val="00FD0943"/>
    <w:rsid w:val="00FD0989"/>
    <w:rsid w:val="00FD0B69"/>
    <w:rsid w:val="00FD0B98"/>
    <w:rsid w:val="00FD0CAA"/>
    <w:rsid w:val="00FD0E21"/>
    <w:rsid w:val="00FD0E35"/>
    <w:rsid w:val="00FD0FC6"/>
    <w:rsid w:val="00FD1497"/>
    <w:rsid w:val="00FD168F"/>
    <w:rsid w:val="00FD1794"/>
    <w:rsid w:val="00FD1CCC"/>
    <w:rsid w:val="00FD1FB4"/>
    <w:rsid w:val="00FD2263"/>
    <w:rsid w:val="00FD2438"/>
    <w:rsid w:val="00FD28A9"/>
    <w:rsid w:val="00FD2B19"/>
    <w:rsid w:val="00FD2B9A"/>
    <w:rsid w:val="00FD33E4"/>
    <w:rsid w:val="00FD35A8"/>
    <w:rsid w:val="00FD3BAB"/>
    <w:rsid w:val="00FD3CC6"/>
    <w:rsid w:val="00FD3E9D"/>
    <w:rsid w:val="00FD40FC"/>
    <w:rsid w:val="00FD41B4"/>
    <w:rsid w:val="00FD4309"/>
    <w:rsid w:val="00FD43DA"/>
    <w:rsid w:val="00FD48D3"/>
    <w:rsid w:val="00FD49AD"/>
    <w:rsid w:val="00FD520E"/>
    <w:rsid w:val="00FD535D"/>
    <w:rsid w:val="00FD570D"/>
    <w:rsid w:val="00FD57E3"/>
    <w:rsid w:val="00FD5835"/>
    <w:rsid w:val="00FD58D8"/>
    <w:rsid w:val="00FD5ECD"/>
    <w:rsid w:val="00FD695F"/>
    <w:rsid w:val="00FD69C3"/>
    <w:rsid w:val="00FD6B11"/>
    <w:rsid w:val="00FD6B27"/>
    <w:rsid w:val="00FD789C"/>
    <w:rsid w:val="00FD7B5B"/>
    <w:rsid w:val="00FD7BEB"/>
    <w:rsid w:val="00FD7C2B"/>
    <w:rsid w:val="00FD7EFF"/>
    <w:rsid w:val="00FE011D"/>
    <w:rsid w:val="00FE014E"/>
    <w:rsid w:val="00FE097C"/>
    <w:rsid w:val="00FE0B27"/>
    <w:rsid w:val="00FE0C80"/>
    <w:rsid w:val="00FE0E2A"/>
    <w:rsid w:val="00FE12D4"/>
    <w:rsid w:val="00FE1594"/>
    <w:rsid w:val="00FE1AA3"/>
    <w:rsid w:val="00FE20FF"/>
    <w:rsid w:val="00FE2333"/>
    <w:rsid w:val="00FE2982"/>
    <w:rsid w:val="00FE298E"/>
    <w:rsid w:val="00FE305F"/>
    <w:rsid w:val="00FE35F6"/>
    <w:rsid w:val="00FE378A"/>
    <w:rsid w:val="00FE39D3"/>
    <w:rsid w:val="00FE3C3C"/>
    <w:rsid w:val="00FE45FF"/>
    <w:rsid w:val="00FE46FE"/>
    <w:rsid w:val="00FE47DB"/>
    <w:rsid w:val="00FE4898"/>
    <w:rsid w:val="00FE49AE"/>
    <w:rsid w:val="00FE4B9E"/>
    <w:rsid w:val="00FE4E69"/>
    <w:rsid w:val="00FE4EA4"/>
    <w:rsid w:val="00FE53CA"/>
    <w:rsid w:val="00FE5587"/>
    <w:rsid w:val="00FE5672"/>
    <w:rsid w:val="00FE5702"/>
    <w:rsid w:val="00FE591D"/>
    <w:rsid w:val="00FE59B5"/>
    <w:rsid w:val="00FE5A84"/>
    <w:rsid w:val="00FE5B15"/>
    <w:rsid w:val="00FE5FD2"/>
    <w:rsid w:val="00FE6800"/>
    <w:rsid w:val="00FE6998"/>
    <w:rsid w:val="00FE6CA4"/>
    <w:rsid w:val="00FE7259"/>
    <w:rsid w:val="00FE75FF"/>
    <w:rsid w:val="00FE7674"/>
    <w:rsid w:val="00FE76D3"/>
    <w:rsid w:val="00FE7817"/>
    <w:rsid w:val="00FE7835"/>
    <w:rsid w:val="00FE7DC0"/>
    <w:rsid w:val="00FE7F13"/>
    <w:rsid w:val="00FE7F8B"/>
    <w:rsid w:val="00FF01DA"/>
    <w:rsid w:val="00FF022E"/>
    <w:rsid w:val="00FF035C"/>
    <w:rsid w:val="00FF0479"/>
    <w:rsid w:val="00FF05B3"/>
    <w:rsid w:val="00FF05B9"/>
    <w:rsid w:val="00FF0B01"/>
    <w:rsid w:val="00FF0E2C"/>
    <w:rsid w:val="00FF1200"/>
    <w:rsid w:val="00FF1379"/>
    <w:rsid w:val="00FF149D"/>
    <w:rsid w:val="00FF1760"/>
    <w:rsid w:val="00FF19A2"/>
    <w:rsid w:val="00FF1C89"/>
    <w:rsid w:val="00FF1D80"/>
    <w:rsid w:val="00FF20DD"/>
    <w:rsid w:val="00FF20F4"/>
    <w:rsid w:val="00FF230A"/>
    <w:rsid w:val="00FF25E2"/>
    <w:rsid w:val="00FF2AC2"/>
    <w:rsid w:val="00FF2AC5"/>
    <w:rsid w:val="00FF2E0B"/>
    <w:rsid w:val="00FF2FBF"/>
    <w:rsid w:val="00FF30DF"/>
    <w:rsid w:val="00FF3383"/>
    <w:rsid w:val="00FF352A"/>
    <w:rsid w:val="00FF35C8"/>
    <w:rsid w:val="00FF3CF7"/>
    <w:rsid w:val="00FF4222"/>
    <w:rsid w:val="00FF461F"/>
    <w:rsid w:val="00FF478A"/>
    <w:rsid w:val="00FF4938"/>
    <w:rsid w:val="00FF49BB"/>
    <w:rsid w:val="00FF4A49"/>
    <w:rsid w:val="00FF4AD8"/>
    <w:rsid w:val="00FF4C51"/>
    <w:rsid w:val="00FF4CAF"/>
    <w:rsid w:val="00FF4F80"/>
    <w:rsid w:val="00FF5523"/>
    <w:rsid w:val="00FF56C0"/>
    <w:rsid w:val="00FF56EB"/>
    <w:rsid w:val="00FF59A7"/>
    <w:rsid w:val="00FF5B76"/>
    <w:rsid w:val="00FF5DFC"/>
    <w:rsid w:val="00FF5E96"/>
    <w:rsid w:val="00FF5ED8"/>
    <w:rsid w:val="00FF63DF"/>
    <w:rsid w:val="00FF6568"/>
    <w:rsid w:val="00FF6F19"/>
    <w:rsid w:val="00FF6F46"/>
    <w:rsid w:val="00FF74A4"/>
    <w:rsid w:val="00FF7992"/>
    <w:rsid w:val="00FF7A0C"/>
    <w:rsid w:val="00FF7E43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B342"/>
  <w15:docId w15:val="{5ED13E43-EC80-4E0D-B8AB-D8F4149A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26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7AB"/>
    <w:pPr>
      <w:keepNext/>
      <w:overflowPunct w:val="0"/>
      <w:autoSpaceDE w:val="0"/>
      <w:autoSpaceDN w:val="0"/>
      <w:adjustRightInd w:val="0"/>
      <w:spacing w:line="400" w:lineRule="exact"/>
      <w:textAlignment w:val="baseline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1967AB"/>
    <w:pPr>
      <w:keepNext/>
      <w:jc w:val="center"/>
      <w:outlineLvl w:val="1"/>
    </w:pPr>
    <w:rPr>
      <w:b/>
      <w:bCs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967AB"/>
    <w:pPr>
      <w:keepNext/>
      <w:widowControl w:val="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7AB"/>
    <w:pPr>
      <w:keepNext/>
      <w:ind w:firstLine="720"/>
      <w:outlineLvl w:val="3"/>
    </w:pPr>
    <w:rPr>
      <w:rFonts w:eastAsia="Arial Unicode MS"/>
      <w:szCs w:val="28"/>
    </w:rPr>
  </w:style>
  <w:style w:type="paragraph" w:styleId="5">
    <w:name w:val="heading 5"/>
    <w:basedOn w:val="a"/>
    <w:next w:val="a"/>
    <w:link w:val="50"/>
    <w:qFormat/>
    <w:rsid w:val="001967AB"/>
    <w:pPr>
      <w:keepNext/>
      <w:overflowPunct w:val="0"/>
      <w:autoSpaceDE w:val="0"/>
      <w:autoSpaceDN w:val="0"/>
      <w:adjustRightInd w:val="0"/>
      <w:spacing w:line="240" w:lineRule="atLeast"/>
      <w:ind w:firstLine="720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1967AB"/>
    <w:pPr>
      <w:keepNext/>
      <w:widowControl w:val="0"/>
      <w:jc w:val="both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967AB"/>
    <w:pPr>
      <w:keepNext/>
      <w:ind w:firstLine="708"/>
      <w:jc w:val="both"/>
      <w:outlineLvl w:val="7"/>
    </w:pPr>
    <w:rPr>
      <w:i/>
      <w:iCs/>
      <w:szCs w:val="28"/>
    </w:rPr>
  </w:style>
  <w:style w:type="paragraph" w:styleId="9">
    <w:name w:val="heading 9"/>
    <w:basedOn w:val="a"/>
    <w:next w:val="a"/>
    <w:link w:val="90"/>
    <w:qFormat/>
    <w:rsid w:val="001967AB"/>
    <w:pPr>
      <w:keepNext/>
      <w:widowControl w:val="0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726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A057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057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A057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057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6312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12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12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12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67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7A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196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7AB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67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967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967A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1967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1967AB"/>
  </w:style>
  <w:style w:type="paragraph" w:styleId="21">
    <w:name w:val="Body Text 2"/>
    <w:aliases w:val="Надин стиль"/>
    <w:basedOn w:val="a"/>
    <w:link w:val="22"/>
    <w:rsid w:val="001967AB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customStyle="1" w:styleId="22">
    <w:name w:val="Основной текст 2 Знак"/>
    <w:aliases w:val="Надин стиль Знак"/>
    <w:basedOn w:val="a0"/>
    <w:link w:val="21"/>
    <w:rsid w:val="001967AB"/>
    <w:rPr>
      <w:rFonts w:ascii="Times New Roman" w:eastAsia="Times New Roman" w:hAnsi="Times New Roman" w:cs="Times New Roman"/>
      <w:lang w:eastAsia="ru-RU"/>
    </w:rPr>
  </w:style>
  <w:style w:type="paragraph" w:customStyle="1" w:styleId="Iniiaiieoaeno21">
    <w:name w:val="Iniiaiie oaeno 21"/>
    <w:basedOn w:val="a"/>
    <w:rsid w:val="001967A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8"/>
    </w:rPr>
  </w:style>
  <w:style w:type="paragraph" w:customStyle="1" w:styleId="caaieiaie2">
    <w:name w:val="caaieiaie 2"/>
    <w:basedOn w:val="a"/>
    <w:next w:val="a"/>
    <w:rsid w:val="001967AB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bCs/>
      <w:szCs w:val="28"/>
    </w:rPr>
  </w:style>
  <w:style w:type="character" w:styleId="ac">
    <w:name w:val="page number"/>
    <w:basedOn w:val="a0"/>
    <w:rsid w:val="001967AB"/>
  </w:style>
  <w:style w:type="paragraph" w:styleId="23">
    <w:name w:val="Body Text Indent 2"/>
    <w:basedOn w:val="a"/>
    <w:link w:val="24"/>
    <w:rsid w:val="001967AB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196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1967AB"/>
    <w:pPr>
      <w:ind w:left="225" w:right="225" w:firstLine="708"/>
      <w:jc w:val="both"/>
    </w:pPr>
    <w:rPr>
      <w:szCs w:val="28"/>
    </w:rPr>
  </w:style>
  <w:style w:type="paragraph" w:customStyle="1" w:styleId="ConsPlusNonformat">
    <w:name w:val="ConsPlusNonformat"/>
    <w:rsid w:val="001967AB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3">
    <w:name w:val="Body Text 23"/>
    <w:basedOn w:val="a"/>
    <w:rsid w:val="001967AB"/>
    <w:pPr>
      <w:widowControl w:val="0"/>
      <w:autoSpaceDE w:val="0"/>
      <w:autoSpaceDN w:val="0"/>
      <w:ind w:firstLine="709"/>
      <w:jc w:val="both"/>
    </w:pPr>
    <w:rPr>
      <w:szCs w:val="28"/>
    </w:rPr>
  </w:style>
  <w:style w:type="paragraph" w:styleId="31">
    <w:name w:val="Body Text Indent 3"/>
    <w:basedOn w:val="a"/>
    <w:link w:val="32"/>
    <w:rsid w:val="001967AB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67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footnote reference"/>
    <w:rsid w:val="001967AB"/>
    <w:rPr>
      <w:vertAlign w:val="superscript"/>
    </w:rPr>
  </w:style>
  <w:style w:type="paragraph" w:customStyle="1" w:styleId="ConsNormal">
    <w:name w:val="ConsNormal"/>
    <w:link w:val="ConsNormal0"/>
    <w:rsid w:val="001967AB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1967A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967AB"/>
    <w:pPr>
      <w:jc w:val="center"/>
    </w:pPr>
    <w:rPr>
      <w:b/>
      <w:bCs/>
      <w:szCs w:val="28"/>
      <w:u w:val="single"/>
      <w:lang w:val="x-none" w:eastAsia="x-none"/>
    </w:rPr>
  </w:style>
  <w:style w:type="character" w:customStyle="1" w:styleId="af0">
    <w:name w:val="Заголовок Знак"/>
    <w:basedOn w:val="a0"/>
    <w:link w:val="af"/>
    <w:rsid w:val="001967AB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x-none"/>
    </w:rPr>
  </w:style>
  <w:style w:type="paragraph" w:customStyle="1" w:styleId="maintxt">
    <w:name w:val="maintxt"/>
    <w:basedOn w:val="a"/>
    <w:rsid w:val="001967AB"/>
    <w:pPr>
      <w:spacing w:before="100" w:beforeAutospacing="1" w:after="100" w:afterAutospacing="1"/>
      <w:jc w:val="both"/>
    </w:pPr>
    <w:rPr>
      <w:rFonts w:ascii="Verdana" w:hAnsi="Verdana" w:cs="Verdana"/>
      <w:sz w:val="24"/>
    </w:rPr>
  </w:style>
  <w:style w:type="paragraph" w:customStyle="1" w:styleId="caaieiaie7">
    <w:name w:val="caaieiaie 7"/>
    <w:basedOn w:val="a"/>
    <w:next w:val="a"/>
    <w:rsid w:val="001967AB"/>
    <w:pPr>
      <w:keepNext/>
      <w:widowControl w:val="0"/>
      <w:jc w:val="both"/>
    </w:pPr>
    <w:rPr>
      <w:sz w:val="24"/>
    </w:rPr>
  </w:style>
  <w:style w:type="paragraph" w:styleId="33">
    <w:name w:val="Body Text 3"/>
    <w:basedOn w:val="a"/>
    <w:link w:val="34"/>
    <w:rsid w:val="001967AB"/>
    <w:pPr>
      <w:jc w:val="both"/>
    </w:pPr>
    <w:rPr>
      <w:rFonts w:ascii="Times New Roman CYR" w:hAnsi="Times New Roman CYR" w:cs="Times New Roman CYR"/>
      <w:sz w:val="22"/>
      <w:szCs w:val="22"/>
    </w:rPr>
  </w:style>
  <w:style w:type="character" w:customStyle="1" w:styleId="34">
    <w:name w:val="Основной текст 3 Знак"/>
    <w:basedOn w:val="a0"/>
    <w:link w:val="33"/>
    <w:rsid w:val="001967AB"/>
    <w:rPr>
      <w:rFonts w:ascii="Times New Roman CYR" w:eastAsia="Times New Roman" w:hAnsi="Times New Roman CYR" w:cs="Times New Roman CYR"/>
      <w:lang w:eastAsia="ru-RU"/>
    </w:rPr>
  </w:style>
  <w:style w:type="paragraph" w:styleId="af1">
    <w:name w:val="footnote text"/>
    <w:basedOn w:val="a"/>
    <w:link w:val="af2"/>
    <w:rsid w:val="001967AB"/>
    <w:pPr>
      <w:ind w:firstLine="709"/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1967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1967AB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f4">
    <w:name w:val="Body Text Indent"/>
    <w:basedOn w:val="a"/>
    <w:link w:val="af5"/>
    <w:rsid w:val="001967AB"/>
    <w:pPr>
      <w:spacing w:after="120"/>
      <w:ind w:left="283"/>
    </w:pPr>
    <w:rPr>
      <w:szCs w:val="28"/>
    </w:rPr>
  </w:style>
  <w:style w:type="character" w:customStyle="1" w:styleId="af5">
    <w:name w:val="Основной текст с отступом Знак"/>
    <w:basedOn w:val="a0"/>
    <w:link w:val="af4"/>
    <w:rsid w:val="001967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 Знак Знак Знак"/>
    <w:basedOn w:val="a"/>
    <w:uiPriority w:val="99"/>
    <w:rsid w:val="001967A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1967A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">
    <w:name w:val="Char Char Знак Знак Знак1"/>
    <w:basedOn w:val="a"/>
    <w:rsid w:val="001967A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f6">
    <w:name w:val="Table Grid"/>
    <w:basedOn w:val="a1"/>
    <w:rsid w:val="001967A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uiPriority w:val="20"/>
    <w:qFormat/>
    <w:rsid w:val="001967AB"/>
    <w:rPr>
      <w:i/>
      <w:iCs/>
    </w:rPr>
  </w:style>
  <w:style w:type="character" w:styleId="af8">
    <w:name w:val="Strong"/>
    <w:uiPriority w:val="22"/>
    <w:qFormat/>
    <w:rsid w:val="001967AB"/>
    <w:rPr>
      <w:b/>
      <w:bCs/>
    </w:rPr>
  </w:style>
  <w:style w:type="paragraph" w:customStyle="1" w:styleId="af9">
    <w:name w:val="Знак"/>
    <w:basedOn w:val="a"/>
    <w:rsid w:val="001967A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Default">
    <w:name w:val="Default"/>
    <w:rsid w:val="001967AB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0">
    <w:name w:val="Char Char Знак Знак Знак"/>
    <w:basedOn w:val="a"/>
    <w:rsid w:val="001967A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a">
    <w:name w:val="Знак Знак Знак Знак"/>
    <w:basedOn w:val="a"/>
    <w:rsid w:val="001967A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b">
    <w:name w:val="Знак"/>
    <w:basedOn w:val="a"/>
    <w:rsid w:val="001967A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fc">
    <w:name w:val="Символ сноски"/>
    <w:rsid w:val="001967AB"/>
    <w:rPr>
      <w:vertAlign w:val="superscript"/>
    </w:rPr>
  </w:style>
  <w:style w:type="character" w:customStyle="1" w:styleId="ConsNormal0">
    <w:name w:val="ConsNormal Знак"/>
    <w:link w:val="ConsNormal"/>
    <w:locked/>
    <w:rsid w:val="001967A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2BC5-CA1F-462C-BF5C-BAE576B1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109</Pages>
  <Words>35172</Words>
  <Characters>200483</Characters>
  <Application>Microsoft Office Word</Application>
  <DocSecurity>0</DocSecurity>
  <Lines>1670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ZAltonchenko</dc:creator>
  <cp:keywords/>
  <dc:description/>
  <cp:lastModifiedBy>Ерш Анастасия Юрьевна</cp:lastModifiedBy>
  <cp:revision>2</cp:revision>
  <cp:lastPrinted>2018-05-14T22:22:00Z</cp:lastPrinted>
  <dcterms:created xsi:type="dcterms:W3CDTF">2018-05-17T00:03:00Z</dcterms:created>
  <dcterms:modified xsi:type="dcterms:W3CDTF">2018-05-17T00:03:00Z</dcterms:modified>
</cp:coreProperties>
</file>