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F76A19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0069F8" w:rsidRPr="00802780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802780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80278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802780">
              <w:rPr>
                <w:szCs w:val="24"/>
              </w:rPr>
              <w:t xml:space="preserve">31.10.2018 </w:t>
            </w:r>
            <w:r>
              <w:rPr>
                <w:szCs w:val="24"/>
              </w:rPr>
              <w:t xml:space="preserve">№ </w:t>
            </w:r>
            <w:r w:rsidR="00802780">
              <w:rPr>
                <w:szCs w:val="24"/>
              </w:rPr>
              <w:t>300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02780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802780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802780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802780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755E29">
              <w:rPr>
                <w:sz w:val="28"/>
                <w:szCs w:val="28"/>
              </w:rPr>
              <w:t>от 20.09.2012 № 532</w:t>
            </w:r>
            <w:r w:rsidR="00570CC5" w:rsidRPr="002F3241">
              <w:rPr>
                <w:sz w:val="28"/>
                <w:szCs w:val="28"/>
              </w:rPr>
              <w:t xml:space="preserve">-нд </w:t>
            </w:r>
            <w:r w:rsidR="00570CC5">
              <w:rPr>
                <w:sz w:val="28"/>
                <w:szCs w:val="28"/>
              </w:rPr>
              <w:t xml:space="preserve">«О </w:t>
            </w:r>
            <w:r w:rsidR="00755E29">
              <w:rPr>
                <w:sz w:val="28"/>
                <w:szCs w:val="28"/>
              </w:rPr>
              <w:t>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      </w:r>
            <w:r w:rsidR="00570CC5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80278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755E29">
        <w:rPr>
          <w:sz w:val="28"/>
          <w:szCs w:val="28"/>
        </w:rPr>
        <w:t>от 20.09.2012 № 532</w:t>
      </w:r>
      <w:r w:rsidR="00755E29" w:rsidRPr="002F3241">
        <w:rPr>
          <w:sz w:val="28"/>
          <w:szCs w:val="28"/>
        </w:rPr>
        <w:t xml:space="preserve">-нд </w:t>
      </w:r>
      <w:r w:rsidR="00755E29">
        <w:rPr>
          <w:sz w:val="28"/>
          <w:szCs w:val="28"/>
        </w:rPr>
        <w:t xml:space="preserve">«О мерах муниципальной социальной поддержки отдельным категориям граждан по проезду на автомобильном транспорте общего пользования </w:t>
      </w:r>
      <w:r w:rsidR="00755E29">
        <w:rPr>
          <w:sz w:val="28"/>
          <w:szCs w:val="28"/>
        </w:rPr>
        <w:br/>
        <w:t>на маршрутах регулярных перевозок 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755E29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755E29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150D8F">
        <w:rPr>
          <w:sz w:val="28"/>
          <w:szCs w:val="28"/>
        </w:rPr>
        <w:t xml:space="preserve">с частью 5 статьи 14,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</w:t>
      </w:r>
      <w:r w:rsidR="00F41719">
        <w:rPr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80278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755E29">
        <w:rPr>
          <w:sz w:val="28"/>
          <w:szCs w:val="28"/>
        </w:rPr>
        <w:t>от 20.09.2012 № 532</w:t>
      </w:r>
      <w:r w:rsidR="00755E29" w:rsidRPr="002F3241">
        <w:rPr>
          <w:sz w:val="28"/>
          <w:szCs w:val="28"/>
        </w:rPr>
        <w:t xml:space="preserve">-нд </w:t>
      </w:r>
      <w:r w:rsidR="00755E29">
        <w:rPr>
          <w:sz w:val="28"/>
          <w:szCs w:val="28"/>
        </w:rPr>
        <w:br/>
        <w:t xml:space="preserve">«О мерах муниципальной социальной поддержки отдельным категориям граждан по проезду на автомобильном транспорте общего пользования </w:t>
      </w:r>
      <w:r w:rsidR="00755E29">
        <w:rPr>
          <w:sz w:val="28"/>
          <w:szCs w:val="28"/>
        </w:rPr>
        <w:br/>
        <w:t>на маршрутах регулярных перевозок на территории Петропавловск-Камчатского городского округа</w:t>
      </w:r>
      <w:r w:rsidR="005653C4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677014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823AC3" w:rsidRPr="00FA1B15" w:rsidTr="00C10D75">
        <w:trPr>
          <w:trHeight w:val="844"/>
        </w:trPr>
        <w:tc>
          <w:tcPr>
            <w:tcW w:w="4786" w:type="dxa"/>
          </w:tcPr>
          <w:p w:rsidR="00823AC3" w:rsidRPr="00FA1B15" w:rsidRDefault="000069F8" w:rsidP="0067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C10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B2BEC" w:rsidRDefault="00AB2BEC" w:rsidP="007E6FCB">
      <w:pPr>
        <w:rPr>
          <w:szCs w:val="28"/>
        </w:rPr>
      </w:pPr>
    </w:p>
    <w:p w:rsidR="005E2E8C" w:rsidRDefault="00802780">
      <w:pPr>
        <w:rPr>
          <w:szCs w:val="28"/>
        </w:rPr>
        <w:sectPr w:rsidR="005E2E8C" w:rsidSect="005E2E8C">
          <w:headerReference w:type="default" r:id="rId9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Прямая соединительная линия 3" o:spid="_x0000_s1027" style="position:absolute;left:0;text-align:left;z-index:251664384;visibility:visible;mso-wrap-distance-top:-6e-5mm;mso-wrap-distance-bottom:-6e-5mm;mso-position-horizontal-relative:text;mso-position-vertical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r+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WGWpoPT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" strokeweight="5pt">
                  <v:stroke linestyle="thinThick"/>
                  <w10:wrap anchory="page"/>
                </v:line>
              </w:pict>
            </w:r>
          </w:p>
        </w:tc>
      </w:tr>
    </w:tbl>
    <w:p w:rsidR="00802780" w:rsidRPr="009D518B" w:rsidRDefault="00802780" w:rsidP="00802780">
      <w:pPr>
        <w:tabs>
          <w:tab w:val="left" w:pos="709"/>
        </w:tabs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</w:t>
      </w:r>
      <w:bookmarkStart w:id="0" w:name="_GoBack"/>
      <w:bookmarkEnd w:id="0"/>
      <w:r w:rsidRPr="00EB6E70">
        <w:rPr>
          <w:b/>
          <w:sz w:val="36"/>
          <w:szCs w:val="36"/>
        </w:rPr>
        <w:t>НИЕ</w:t>
      </w:r>
    </w:p>
    <w:p w:rsidR="00802780" w:rsidRPr="00802780" w:rsidRDefault="00802780" w:rsidP="00802780">
      <w:pPr>
        <w:rPr>
          <w:sz w:val="28"/>
          <w:szCs w:val="28"/>
        </w:rPr>
      </w:pPr>
    </w:p>
    <w:p w:rsidR="00802780" w:rsidRPr="00A053F4" w:rsidRDefault="00802780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31.10.2018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>
        <w:rPr>
          <w:sz w:val="28"/>
          <w:szCs w:val="28"/>
        </w:rPr>
        <w:t>-нд</w:t>
      </w:r>
    </w:p>
    <w:p w:rsidR="00802780" w:rsidRPr="000069F8" w:rsidRDefault="00802780" w:rsidP="00802780">
      <w:pPr>
        <w:rPr>
          <w:sz w:val="28"/>
          <w:szCs w:val="28"/>
        </w:rPr>
      </w:pPr>
    </w:p>
    <w:p w:rsidR="00802780" w:rsidRPr="007E1FFC" w:rsidRDefault="00802780" w:rsidP="0080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6C6D82">
        <w:rPr>
          <w:b/>
          <w:sz w:val="28"/>
          <w:szCs w:val="28"/>
        </w:rPr>
        <w:t>городского округа от 20.09.2012 № 532-нд «О мерах муниципальной социальной поддержки отдельным категориям граждан</w:t>
      </w:r>
      <w:r>
        <w:rPr>
          <w:b/>
          <w:sz w:val="28"/>
          <w:szCs w:val="28"/>
        </w:rPr>
        <w:br/>
      </w:r>
      <w:r w:rsidRPr="006C6D82">
        <w:rPr>
          <w:b/>
          <w:sz w:val="28"/>
          <w:szCs w:val="28"/>
        </w:rPr>
        <w:t>по проезду на автомобильном транспорте общего пользования</w:t>
      </w:r>
      <w:r w:rsidR="005E2E8C">
        <w:rPr>
          <w:b/>
          <w:sz w:val="28"/>
          <w:szCs w:val="28"/>
        </w:rPr>
        <w:br/>
      </w:r>
      <w:r w:rsidRPr="006C6D82">
        <w:rPr>
          <w:b/>
          <w:sz w:val="28"/>
          <w:szCs w:val="28"/>
        </w:rPr>
        <w:t>на маршрутах регулярных перевозок на территории Петропавловск-Камчатского городского округа</w:t>
      </w:r>
      <w:r>
        <w:rPr>
          <w:b/>
          <w:sz w:val="28"/>
          <w:szCs w:val="28"/>
        </w:rPr>
        <w:t>»</w:t>
      </w:r>
    </w:p>
    <w:p w:rsidR="00802780" w:rsidRPr="000069F8" w:rsidRDefault="00802780" w:rsidP="00802780">
      <w:pPr>
        <w:rPr>
          <w:sz w:val="28"/>
          <w:szCs w:val="28"/>
        </w:rPr>
      </w:pPr>
    </w:p>
    <w:p w:rsidR="00802780" w:rsidRPr="00D868D3" w:rsidRDefault="00802780" w:rsidP="0080278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02780" w:rsidRDefault="00802780" w:rsidP="0080278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E2E8C">
        <w:rPr>
          <w:i/>
          <w:sz w:val="24"/>
          <w:szCs w:val="24"/>
        </w:rPr>
        <w:t xml:space="preserve"> 31.10.2018 </w:t>
      </w:r>
      <w:r w:rsidRPr="00D868D3">
        <w:rPr>
          <w:i/>
          <w:sz w:val="24"/>
          <w:szCs w:val="24"/>
        </w:rPr>
        <w:t>№</w:t>
      </w:r>
      <w:r w:rsidR="005E2E8C">
        <w:rPr>
          <w:i/>
          <w:sz w:val="24"/>
          <w:szCs w:val="24"/>
        </w:rPr>
        <w:t xml:space="preserve"> 300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802780" w:rsidRDefault="00802780" w:rsidP="00802780">
      <w:pPr>
        <w:rPr>
          <w:sz w:val="28"/>
          <w:szCs w:val="28"/>
        </w:rPr>
      </w:pPr>
    </w:p>
    <w:p w:rsidR="00802780" w:rsidRDefault="00802780" w:rsidP="0080278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 Абзац первый пункта 3 и</w:t>
      </w:r>
      <w:r w:rsidRPr="006C6D82">
        <w:rPr>
          <w:rFonts w:eastAsiaTheme="minorHAnsi"/>
          <w:bCs/>
          <w:sz w:val="28"/>
          <w:szCs w:val="28"/>
          <w:lang w:eastAsia="en-US"/>
        </w:rPr>
        <w:t>зложить в следующей редакции:</w:t>
      </w:r>
    </w:p>
    <w:p w:rsidR="00802780" w:rsidRDefault="00802780" w:rsidP="0080278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C6D82">
        <w:rPr>
          <w:rFonts w:eastAsiaTheme="minorHAnsi"/>
          <w:bCs/>
          <w:sz w:val="28"/>
          <w:szCs w:val="28"/>
          <w:lang w:eastAsia="en-US"/>
        </w:rPr>
        <w:t xml:space="preserve">3. Меры муниципальной социальной поддержки предоставляются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C6D82">
        <w:rPr>
          <w:rFonts w:eastAsiaTheme="minorHAnsi"/>
          <w:bCs/>
          <w:sz w:val="28"/>
          <w:szCs w:val="28"/>
          <w:lang w:eastAsia="en-US"/>
        </w:rPr>
        <w:t xml:space="preserve">в виде обеспечения </w:t>
      </w:r>
      <w:r>
        <w:rPr>
          <w:rFonts w:eastAsiaTheme="minorHAnsi"/>
          <w:bCs/>
          <w:sz w:val="28"/>
          <w:szCs w:val="28"/>
          <w:lang w:eastAsia="en-US"/>
        </w:rPr>
        <w:t xml:space="preserve">первичного </w:t>
      </w:r>
      <w:r w:rsidRPr="006C6D82">
        <w:rPr>
          <w:rFonts w:eastAsiaTheme="minorHAnsi"/>
          <w:bCs/>
          <w:sz w:val="28"/>
          <w:szCs w:val="28"/>
          <w:lang w:eastAsia="en-US"/>
        </w:rPr>
        <w:t xml:space="preserve">приобретения </w:t>
      </w:r>
      <w:r>
        <w:rPr>
          <w:rFonts w:eastAsiaTheme="minorHAnsi"/>
          <w:bCs/>
          <w:sz w:val="28"/>
          <w:szCs w:val="28"/>
          <w:lang w:eastAsia="en-US"/>
        </w:rPr>
        <w:t xml:space="preserve">и последующего пополнения </w:t>
      </w:r>
      <w:r w:rsidRPr="006C6D82">
        <w:rPr>
          <w:rFonts w:eastAsiaTheme="minorHAnsi"/>
          <w:bCs/>
          <w:sz w:val="28"/>
          <w:szCs w:val="28"/>
          <w:lang w:eastAsia="en-US"/>
        </w:rPr>
        <w:t xml:space="preserve">льготного проездного билета 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C6D82">
        <w:rPr>
          <w:rFonts w:eastAsiaTheme="minorHAnsi"/>
          <w:bCs/>
          <w:sz w:val="28"/>
          <w:szCs w:val="28"/>
          <w:lang w:eastAsia="en-US"/>
        </w:rPr>
        <w:t>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следующим категориям граждан: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C6D82">
        <w:rPr>
          <w:rFonts w:eastAsiaTheme="minorHAnsi"/>
          <w:bCs/>
          <w:sz w:val="28"/>
          <w:szCs w:val="28"/>
          <w:lang w:eastAsia="en-US"/>
        </w:rPr>
        <w:t>.</w:t>
      </w:r>
    </w:p>
    <w:p w:rsidR="00802780" w:rsidRDefault="00802780" w:rsidP="008027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Пункт 5 изложить в следующей редакции:</w:t>
      </w:r>
    </w:p>
    <w:p w:rsidR="00802780" w:rsidRDefault="00802780" w:rsidP="00802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5. 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виде компенсации юридическим лицам и индивидуальным предпринимателям, осуществляющим перевозку отдельных категорий граждан на автомобильном транспорте общего пользования</w:t>
      </w:r>
      <w:r w:rsidR="005E2E8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маршрутах регулярных перевозок на территории Петропавловск-Камчатского городского округа </w:t>
      </w:r>
      <w:r w:rsidRPr="006C6D82">
        <w:rPr>
          <w:rFonts w:eastAsiaTheme="minorHAnsi"/>
          <w:bCs/>
          <w:sz w:val="28"/>
          <w:szCs w:val="28"/>
          <w:lang w:eastAsia="en-US"/>
        </w:rPr>
        <w:t>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</w:t>
      </w:r>
      <w:r w:rsidR="005E2E8C">
        <w:rPr>
          <w:rFonts w:eastAsiaTheme="minorHAnsi"/>
          <w:bCs/>
          <w:sz w:val="28"/>
          <w:szCs w:val="28"/>
          <w:lang w:eastAsia="en-US"/>
        </w:rPr>
        <w:br/>
      </w:r>
      <w:r w:rsidRPr="006C6D82">
        <w:rPr>
          <w:rFonts w:eastAsiaTheme="minorHAnsi"/>
          <w:bCs/>
          <w:sz w:val="28"/>
          <w:szCs w:val="28"/>
          <w:lang w:eastAsia="en-US"/>
        </w:rPr>
        <w:t xml:space="preserve">по </w:t>
      </w:r>
      <w:r>
        <w:rPr>
          <w:rFonts w:eastAsiaTheme="minorHAnsi"/>
          <w:bCs/>
          <w:sz w:val="28"/>
          <w:szCs w:val="28"/>
          <w:lang w:eastAsia="en-US"/>
        </w:rPr>
        <w:t>маршрутам регулярных перевозок)</w:t>
      </w:r>
      <w:r>
        <w:rPr>
          <w:rFonts w:eastAsiaTheme="minorHAnsi"/>
          <w:sz w:val="28"/>
          <w:szCs w:val="28"/>
          <w:lang w:eastAsia="en-US"/>
        </w:rPr>
        <w:t xml:space="preserve">, льготной стоимости проездных билетов для проезда на автомобильном транспорте общего пользования на маршрутах </w:t>
      </w:r>
      <w:r>
        <w:rPr>
          <w:rFonts w:eastAsiaTheme="minorHAnsi"/>
          <w:sz w:val="28"/>
          <w:szCs w:val="28"/>
          <w:lang w:eastAsia="en-US"/>
        </w:rPr>
        <w:lastRenderedPageBreak/>
        <w:t>регулярных перевозок на территории Петропавловск-Камчатского городского округа.</w:t>
      </w:r>
      <w:r w:rsidR="005E2E8C">
        <w:rPr>
          <w:rFonts w:eastAsiaTheme="minorHAnsi"/>
          <w:sz w:val="28"/>
          <w:szCs w:val="28"/>
          <w:lang w:eastAsia="en-US"/>
        </w:rPr>
        <w:t>».</w:t>
      </w:r>
    </w:p>
    <w:p w:rsidR="00802780" w:rsidRPr="00417EF7" w:rsidRDefault="00802780" w:rsidP="0080278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802780" w:rsidRPr="000A5D3E" w:rsidTr="00227AC7">
        <w:trPr>
          <w:trHeight w:val="857"/>
        </w:trPr>
        <w:tc>
          <w:tcPr>
            <w:tcW w:w="4130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27AC7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5E2E8C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802780"/>
    <w:p w:rsidR="00802780" w:rsidRDefault="00802780">
      <w:pPr>
        <w:rPr>
          <w:szCs w:val="28"/>
        </w:rPr>
      </w:pPr>
    </w:p>
    <w:sectPr w:rsidR="00802780" w:rsidSect="005E2E8C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9" w:rsidRDefault="00F76A19" w:rsidP="00554104">
      <w:r>
        <w:separator/>
      </w:r>
    </w:p>
  </w:endnote>
  <w:endnote w:type="continuationSeparator" w:id="0">
    <w:p w:rsidR="00F76A19" w:rsidRDefault="00F76A1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9" w:rsidRDefault="00F76A19" w:rsidP="00554104">
      <w:r>
        <w:separator/>
      </w:r>
    </w:p>
  </w:footnote>
  <w:footnote w:type="continuationSeparator" w:id="0">
    <w:p w:rsidR="00F76A19" w:rsidRDefault="00F76A1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5E2E8C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50D8F"/>
    <w:rsid w:val="00162275"/>
    <w:rsid w:val="00162869"/>
    <w:rsid w:val="00166D9A"/>
    <w:rsid w:val="00172960"/>
    <w:rsid w:val="00173601"/>
    <w:rsid w:val="00174F43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38"/>
    <w:rsid w:val="00352222"/>
    <w:rsid w:val="00352491"/>
    <w:rsid w:val="00353F48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25E8"/>
    <w:rsid w:val="00582972"/>
    <w:rsid w:val="00582D5B"/>
    <w:rsid w:val="0059059C"/>
    <w:rsid w:val="00594372"/>
    <w:rsid w:val="00596801"/>
    <w:rsid w:val="005A2653"/>
    <w:rsid w:val="005A7EEB"/>
    <w:rsid w:val="005C16E1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7014"/>
    <w:rsid w:val="00677A81"/>
    <w:rsid w:val="006819DE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24BD"/>
    <w:rsid w:val="00863D9D"/>
    <w:rsid w:val="008718B0"/>
    <w:rsid w:val="0088150A"/>
    <w:rsid w:val="00891CB0"/>
    <w:rsid w:val="008A2685"/>
    <w:rsid w:val="008B0322"/>
    <w:rsid w:val="008B4D5D"/>
    <w:rsid w:val="008C6065"/>
    <w:rsid w:val="008C6DC4"/>
    <w:rsid w:val="008D3AF7"/>
    <w:rsid w:val="008D785F"/>
    <w:rsid w:val="008E4B3F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7A4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6D32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73B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219A"/>
    <w:rsid w:val="00DC347D"/>
    <w:rsid w:val="00DC36B1"/>
    <w:rsid w:val="00DC37AD"/>
    <w:rsid w:val="00DD49DE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037F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A19"/>
    <w:rsid w:val="00F80E8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E31E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877-B348-4748-BCB0-49E0FA8B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90</cp:revision>
  <cp:lastPrinted>2018-10-04T22:29:00Z</cp:lastPrinted>
  <dcterms:created xsi:type="dcterms:W3CDTF">2016-01-20T06:11:00Z</dcterms:created>
  <dcterms:modified xsi:type="dcterms:W3CDTF">2018-10-31T00:48:00Z</dcterms:modified>
</cp:coreProperties>
</file>