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034E72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>от</w:t>
            </w:r>
            <w:r w:rsidR="00E10515">
              <w:rPr>
                <w:sz w:val="24"/>
                <w:szCs w:val="28"/>
              </w:rPr>
              <w:t xml:space="preserve"> 10.10.2018 </w:t>
            </w:r>
            <w:r w:rsidRPr="00E6600A">
              <w:rPr>
                <w:sz w:val="24"/>
                <w:szCs w:val="28"/>
              </w:rPr>
              <w:t>№</w:t>
            </w:r>
            <w:r w:rsidR="00E10515">
              <w:rPr>
                <w:sz w:val="24"/>
                <w:szCs w:val="28"/>
              </w:rPr>
              <w:t xml:space="preserve"> </w:t>
            </w:r>
            <w:r w:rsidR="00034E72">
              <w:rPr>
                <w:sz w:val="24"/>
                <w:szCs w:val="28"/>
              </w:rPr>
              <w:t>271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E10515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9775B3" w:rsidRPr="0059265F" w:rsidTr="00034E72">
        <w:trPr>
          <w:trHeight w:val="339"/>
        </w:trPr>
        <w:tc>
          <w:tcPr>
            <w:tcW w:w="4253" w:type="dxa"/>
            <w:hideMark/>
          </w:tcPr>
          <w:p w:rsidR="009775B3" w:rsidRPr="0059265F" w:rsidRDefault="00034E72" w:rsidP="00034E72">
            <w:pPr>
              <w:ind w:left="-108"/>
              <w:contextualSpacing/>
              <w:jc w:val="both"/>
              <w:rPr>
                <w:szCs w:val="28"/>
              </w:rPr>
            </w:pPr>
            <w:r w:rsidRPr="00034E72">
              <w:rPr>
                <w:szCs w:val="28"/>
              </w:rPr>
              <w:t>О принятии решения о внесении изменений в Решение Городской Думы Петропавловск-Камчатского городского округа от 05.03.2014 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034E72" w:rsidP="002C43E8">
      <w:pPr>
        <w:ind w:firstLine="709"/>
        <w:jc w:val="both"/>
        <w:rPr>
          <w:szCs w:val="28"/>
        </w:rPr>
      </w:pPr>
      <w:r w:rsidRPr="00034E72">
        <w:rPr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05.03.2014</w:t>
      </w:r>
      <w:r w:rsidR="002C43E8">
        <w:rPr>
          <w:szCs w:val="28"/>
        </w:rPr>
        <w:t xml:space="preserve"> </w:t>
      </w:r>
      <w:r w:rsidRPr="00034E72">
        <w:rPr>
          <w:szCs w:val="28"/>
        </w:rPr>
        <w:t xml:space="preserve">№ 186-нд </w:t>
      </w:r>
      <w:r w:rsidR="002C43E8">
        <w:rPr>
          <w:szCs w:val="28"/>
        </w:rPr>
        <w:br/>
      </w:r>
      <w:r w:rsidRPr="00034E72">
        <w:rPr>
          <w:szCs w:val="28"/>
        </w:rPr>
        <w:t xml:space="preserve"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 w:rsidR="002C43E8">
        <w:rPr>
          <w:szCs w:val="28"/>
        </w:rPr>
        <w:br/>
      </w:r>
      <w:r w:rsidRPr="00034E72">
        <w:rPr>
          <w:szCs w:val="28"/>
        </w:rPr>
        <w:t xml:space="preserve">и добровольчеству на территории Петропавловск-Камчатского городского округа», внесенный исполняющим полномочия Главы Петропавловск-Камчатского городского округа </w:t>
      </w:r>
      <w:bookmarkStart w:id="0" w:name="_GoBack"/>
      <w:bookmarkEnd w:id="0"/>
      <w:r w:rsidRPr="00034E72">
        <w:rPr>
          <w:szCs w:val="28"/>
        </w:rPr>
        <w:t xml:space="preserve">Ивановой Ю.Н. в соответствии со статьей 28 </w:t>
      </w:r>
      <w:r w:rsidRPr="00034E72">
        <w:rPr>
          <w:szCs w:val="28"/>
        </w:rPr>
        <w:lastRenderedPageBreak/>
        <w:t>Устава Петропавловск-Камчатского городского округа Городская Дума Петропавловск-Камчатского городского округа</w:t>
      </w:r>
    </w:p>
    <w:p w:rsidR="00034E72" w:rsidRPr="0059265F" w:rsidRDefault="00034E72" w:rsidP="00034E72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034E72" w:rsidRPr="00034E72" w:rsidRDefault="00034E72" w:rsidP="00034E72">
      <w:pPr>
        <w:ind w:firstLine="709"/>
        <w:jc w:val="both"/>
        <w:rPr>
          <w:szCs w:val="28"/>
        </w:rPr>
      </w:pPr>
      <w:r w:rsidRPr="00034E72">
        <w:rPr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от 05.03.2014 № 186-нд </w:t>
      </w:r>
      <w:r>
        <w:rPr>
          <w:szCs w:val="28"/>
        </w:rPr>
        <w:br/>
      </w:r>
      <w:r w:rsidRPr="00034E72">
        <w:rPr>
          <w:szCs w:val="28"/>
        </w:rPr>
        <w:t xml:space="preserve"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>
        <w:rPr>
          <w:szCs w:val="28"/>
        </w:rPr>
        <w:br/>
      </w:r>
      <w:r w:rsidRPr="00034E72">
        <w:rPr>
          <w:szCs w:val="28"/>
        </w:rPr>
        <w:t>и добровольчеству на территории Петропавловск-Камчатского городского округа».</w:t>
      </w:r>
    </w:p>
    <w:p w:rsidR="001B4236" w:rsidRDefault="00034E72" w:rsidP="00034E72">
      <w:pPr>
        <w:ind w:firstLine="709"/>
        <w:jc w:val="both"/>
        <w:rPr>
          <w:szCs w:val="28"/>
        </w:rPr>
      </w:pPr>
      <w:r w:rsidRPr="00034E72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080A96" w:rsidRDefault="00080A96" w:rsidP="009775B3">
      <w:pPr>
        <w:jc w:val="both"/>
        <w:rPr>
          <w:szCs w:val="28"/>
        </w:rPr>
      </w:pPr>
    </w:p>
    <w:p w:rsidR="00034E72" w:rsidRPr="0059265F" w:rsidRDefault="00034E72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9775B3" w:rsidRPr="0059265F" w:rsidRDefault="009775B3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59265F" w:rsidRPr="0059265F" w:rsidRDefault="0059265F" w:rsidP="0092756A">
      <w:pPr>
        <w:rPr>
          <w:szCs w:val="28"/>
        </w:rPr>
      </w:pPr>
    </w:p>
    <w:p w:rsidR="00034E72" w:rsidRDefault="00034E72" w:rsidP="0092756A">
      <w:pPr>
        <w:rPr>
          <w:szCs w:val="28"/>
        </w:rPr>
        <w:sectPr w:rsidR="00034E72" w:rsidSect="002C43E8">
          <w:headerReference w:type="default" r:id="rId8"/>
          <w:pgSz w:w="11906" w:h="16838"/>
          <w:pgMar w:top="1361" w:right="567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9638"/>
      </w:tblGrid>
      <w:tr w:rsidR="00034E72" w:rsidRPr="00034E72" w:rsidTr="00AE2004">
        <w:trPr>
          <w:trHeight w:val="1676"/>
        </w:trPr>
        <w:tc>
          <w:tcPr>
            <w:tcW w:w="9814" w:type="dxa"/>
          </w:tcPr>
          <w:p w:rsidR="00034E72" w:rsidRPr="00034E72" w:rsidRDefault="00034E72" w:rsidP="00034E72">
            <w:pPr>
              <w:spacing w:line="276" w:lineRule="auto"/>
              <w:jc w:val="center"/>
              <w:rPr>
                <w:rFonts w:ascii="Bookman Old Style" w:eastAsia="Calibri" w:hAnsi="Bookman Old Style"/>
                <w:sz w:val="30"/>
                <w:szCs w:val="30"/>
                <w:lang w:eastAsia="en-US"/>
              </w:rPr>
            </w:pPr>
            <w:r w:rsidRPr="00034E72">
              <w:rPr>
                <w:rFonts w:ascii="Bookman Old Style" w:eastAsia="Calibri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4D86456" wp14:editId="7C8DE339">
                  <wp:extent cx="1042670" cy="101219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E72" w:rsidRPr="00034E72" w:rsidTr="00AE2004">
        <w:trPr>
          <w:trHeight w:val="690"/>
        </w:trPr>
        <w:tc>
          <w:tcPr>
            <w:tcW w:w="9814" w:type="dxa"/>
          </w:tcPr>
          <w:p w:rsidR="00034E72" w:rsidRPr="00034E72" w:rsidRDefault="00034E72" w:rsidP="00034E72">
            <w:pPr>
              <w:contextualSpacing/>
              <w:jc w:val="center"/>
              <w:rPr>
                <w:rFonts w:ascii="Bookman Old Style" w:eastAsia="Calibri" w:hAnsi="Bookman Old Style"/>
                <w:sz w:val="30"/>
                <w:szCs w:val="30"/>
                <w:lang w:eastAsia="en-US"/>
              </w:rPr>
            </w:pPr>
            <w:r w:rsidRPr="00034E72">
              <w:rPr>
                <w:rFonts w:ascii="Bookman Old Style" w:eastAsia="Calibri" w:hAnsi="Bookman Old Style"/>
                <w:sz w:val="30"/>
                <w:szCs w:val="30"/>
                <w:lang w:eastAsia="en-US"/>
              </w:rPr>
              <w:t>ГОРОДСКАЯ ДУМА</w:t>
            </w:r>
          </w:p>
          <w:p w:rsidR="00034E72" w:rsidRPr="00034E72" w:rsidRDefault="00034E72" w:rsidP="00034E72">
            <w:pPr>
              <w:contextualSpacing/>
              <w:jc w:val="center"/>
              <w:rPr>
                <w:rFonts w:ascii="Bookman Old Style" w:eastAsia="Calibri" w:hAnsi="Bookman Old Style"/>
                <w:sz w:val="30"/>
                <w:szCs w:val="30"/>
                <w:lang w:eastAsia="en-US"/>
              </w:rPr>
            </w:pPr>
            <w:r w:rsidRPr="00034E72">
              <w:rPr>
                <w:rFonts w:ascii="Bookman Old Style" w:eastAsia="Calibri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034E72" w:rsidRPr="00034E72" w:rsidTr="00AE2004">
        <w:trPr>
          <w:trHeight w:val="404"/>
        </w:trPr>
        <w:tc>
          <w:tcPr>
            <w:tcW w:w="9814" w:type="dxa"/>
          </w:tcPr>
          <w:p w:rsidR="00034E72" w:rsidRPr="00034E72" w:rsidRDefault="00034E72" w:rsidP="00034E72">
            <w:pPr>
              <w:spacing w:line="276" w:lineRule="auto"/>
              <w:jc w:val="both"/>
              <w:rPr>
                <w:rFonts w:ascii="Bookman Old Style" w:eastAsia="Calibri" w:hAnsi="Bookman Old Style"/>
                <w:sz w:val="30"/>
                <w:szCs w:val="30"/>
                <w:lang w:eastAsia="en-US"/>
              </w:rPr>
            </w:pPr>
            <w:r w:rsidRPr="00034E72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2F372" wp14:editId="0B52526E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121920</wp:posOffset>
                      </wp:positionV>
                      <wp:extent cx="6067425" cy="0"/>
                      <wp:effectExtent l="0" t="19050" r="47625" b="3810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D309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05pt,9.6pt" to="473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6oI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34E72" w:rsidRPr="00034E72" w:rsidRDefault="00034E72" w:rsidP="00034E72">
      <w:pPr>
        <w:jc w:val="center"/>
        <w:rPr>
          <w:rFonts w:eastAsia="Calibri"/>
          <w:szCs w:val="32"/>
          <w:lang w:eastAsia="en-US"/>
        </w:rPr>
      </w:pPr>
    </w:p>
    <w:p w:rsidR="00034E72" w:rsidRPr="00034E72" w:rsidRDefault="00034E72" w:rsidP="00034E72">
      <w:pPr>
        <w:jc w:val="center"/>
        <w:rPr>
          <w:rFonts w:eastAsia="Calibri"/>
          <w:b/>
          <w:sz w:val="36"/>
          <w:szCs w:val="32"/>
          <w:lang w:eastAsia="en-US"/>
        </w:rPr>
      </w:pPr>
      <w:r w:rsidRPr="00034E72">
        <w:rPr>
          <w:rFonts w:eastAsia="Calibri"/>
          <w:b/>
          <w:sz w:val="36"/>
          <w:szCs w:val="32"/>
          <w:lang w:eastAsia="en-US"/>
        </w:rPr>
        <w:t>РЕШЕНИЕ</w:t>
      </w:r>
    </w:p>
    <w:p w:rsidR="00034E72" w:rsidRPr="00034E72" w:rsidRDefault="00034E72" w:rsidP="00034E72">
      <w:pPr>
        <w:jc w:val="center"/>
        <w:rPr>
          <w:rFonts w:eastAsia="Calibri"/>
          <w:szCs w:val="28"/>
          <w:lang w:eastAsia="en-US"/>
        </w:rPr>
      </w:pPr>
    </w:p>
    <w:p w:rsidR="00034E72" w:rsidRPr="00034E72" w:rsidRDefault="00034E72" w:rsidP="00034E72">
      <w:pPr>
        <w:jc w:val="center"/>
        <w:rPr>
          <w:rFonts w:eastAsia="Calibri"/>
          <w:szCs w:val="28"/>
          <w:lang w:eastAsia="en-US"/>
        </w:rPr>
      </w:pPr>
      <w:r w:rsidRPr="00034E72">
        <w:rPr>
          <w:rFonts w:eastAsia="Calibri"/>
          <w:szCs w:val="28"/>
          <w:lang w:eastAsia="en-US"/>
        </w:rPr>
        <w:t>от 12.10.2018 № 104-нд</w:t>
      </w:r>
    </w:p>
    <w:p w:rsidR="00034E72" w:rsidRPr="00034E72" w:rsidRDefault="00034E72" w:rsidP="00034E72">
      <w:pPr>
        <w:jc w:val="center"/>
        <w:rPr>
          <w:rFonts w:eastAsia="Calibri"/>
          <w:szCs w:val="28"/>
          <w:lang w:eastAsia="en-US"/>
        </w:rPr>
      </w:pPr>
    </w:p>
    <w:p w:rsidR="00034E72" w:rsidRPr="00034E72" w:rsidRDefault="00034E72" w:rsidP="00034E72">
      <w:pPr>
        <w:jc w:val="center"/>
        <w:rPr>
          <w:rFonts w:eastAsia="Calibri"/>
          <w:b/>
          <w:szCs w:val="28"/>
          <w:lang w:eastAsia="en-US"/>
        </w:rPr>
      </w:pPr>
      <w:r w:rsidRPr="00034E72">
        <w:rPr>
          <w:rFonts w:eastAsia="Calibri"/>
          <w:b/>
          <w:szCs w:val="28"/>
          <w:lang w:eastAsia="en-US"/>
        </w:rPr>
        <w:t xml:space="preserve">О внесении изменений в Решение Городской Думы Петропавловск-Камчатского городского округа от 05.03.2014 № 186-нд </w:t>
      </w:r>
      <w:r w:rsidRPr="00034E72">
        <w:rPr>
          <w:rFonts w:eastAsia="Calibri"/>
          <w:b/>
          <w:szCs w:val="28"/>
          <w:lang w:eastAsia="en-US"/>
        </w:rPr>
        <w:br/>
        <w:t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</w:t>
      </w:r>
    </w:p>
    <w:p w:rsidR="00034E72" w:rsidRPr="00034E72" w:rsidRDefault="00034E72" w:rsidP="00034E72">
      <w:pPr>
        <w:jc w:val="center"/>
        <w:rPr>
          <w:rFonts w:eastAsia="Calibri"/>
          <w:szCs w:val="28"/>
          <w:lang w:eastAsia="en-US"/>
        </w:rPr>
      </w:pPr>
    </w:p>
    <w:p w:rsidR="00034E72" w:rsidRPr="00034E72" w:rsidRDefault="00034E72" w:rsidP="00034E72">
      <w:pPr>
        <w:jc w:val="center"/>
        <w:rPr>
          <w:rFonts w:eastAsia="Calibri"/>
          <w:i/>
          <w:sz w:val="24"/>
          <w:lang w:eastAsia="en-US"/>
        </w:rPr>
      </w:pPr>
      <w:r w:rsidRPr="00034E72">
        <w:rPr>
          <w:rFonts w:eastAsia="Calibri"/>
          <w:i/>
          <w:sz w:val="24"/>
          <w:lang w:eastAsia="en-US"/>
        </w:rPr>
        <w:t>(Принято Городской Думой Петропавловск-Камчатского городского округа)</w:t>
      </w:r>
    </w:p>
    <w:p w:rsidR="00034E72" w:rsidRPr="00034E72" w:rsidRDefault="00034E72" w:rsidP="00034E72">
      <w:pPr>
        <w:jc w:val="center"/>
        <w:rPr>
          <w:rFonts w:eastAsia="Calibri"/>
          <w:i/>
          <w:sz w:val="24"/>
          <w:lang w:eastAsia="en-US"/>
        </w:rPr>
      </w:pPr>
      <w:r w:rsidRPr="00034E72">
        <w:rPr>
          <w:rFonts w:eastAsia="Calibri"/>
          <w:i/>
          <w:sz w:val="24"/>
          <w:lang w:eastAsia="en-US"/>
        </w:rPr>
        <w:t>(решение от 10.10.2018 № 271 -р)</w:t>
      </w:r>
    </w:p>
    <w:p w:rsidR="00034E72" w:rsidRPr="00034E72" w:rsidRDefault="00034E72" w:rsidP="00034E72">
      <w:pPr>
        <w:tabs>
          <w:tab w:val="left" w:pos="1134"/>
        </w:tabs>
        <w:jc w:val="both"/>
        <w:rPr>
          <w:szCs w:val="28"/>
          <w:lang w:eastAsia="en-US"/>
        </w:rPr>
      </w:pP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szCs w:val="28"/>
          <w:lang w:eastAsia="en-US"/>
        </w:rPr>
      </w:pPr>
      <w:r w:rsidRPr="00034E72">
        <w:rPr>
          <w:rFonts w:cs="Arial"/>
          <w:szCs w:val="28"/>
        </w:rPr>
        <w:t>1. Наименование изложить в следующей редакции:</w:t>
      </w:r>
      <w:r w:rsidRPr="00034E72">
        <w:rPr>
          <w:rFonts w:eastAsia="Calibri"/>
          <w:b/>
          <w:szCs w:val="28"/>
          <w:lang w:eastAsia="en-US"/>
        </w:rPr>
        <w:t xml:space="preserve"> 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 xml:space="preserve">) </w:t>
      </w:r>
      <w:r w:rsidRPr="00034E72">
        <w:rPr>
          <w:rFonts w:cs="Arial"/>
          <w:szCs w:val="28"/>
        </w:rPr>
        <w:br/>
        <w:t>на территории Петропавловск-Камчатского городского округа».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2. В статье 1: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1) часть 1 изложить в следующей редакции: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«1. Настоящее Решение 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 xml:space="preserve">) </w:t>
      </w:r>
      <w:r w:rsidRPr="00034E72">
        <w:rPr>
          <w:rFonts w:cs="Arial"/>
          <w:szCs w:val="28"/>
        </w:rPr>
        <w:br/>
        <w:t>на территории Петропавловск-Камчатского городского округа (далее - Решение) разработано в соответствии с Федеральным законом от 06.10.2003</w:t>
      </w:r>
      <w:r w:rsidRPr="00034E72">
        <w:rPr>
          <w:rFonts w:cs="Arial"/>
          <w:color w:val="000000"/>
          <w:szCs w:val="28"/>
        </w:rPr>
        <w:t xml:space="preserve"> </w:t>
      </w:r>
      <w:r w:rsidRPr="00034E72">
        <w:rPr>
          <w:rFonts w:cs="Arial"/>
          <w:color w:val="000000"/>
          <w:szCs w:val="28"/>
        </w:rPr>
        <w:br/>
      </w:r>
      <w:hyperlink r:id="rId10" w:history="1">
        <w:r w:rsidRPr="00034E72">
          <w:rPr>
            <w:rFonts w:cs="Arial"/>
            <w:color w:val="000000"/>
            <w:szCs w:val="28"/>
          </w:rPr>
          <w:t>№ 131-ФЗ</w:t>
        </w:r>
      </w:hyperlink>
      <w:r w:rsidRPr="00034E72">
        <w:rPr>
          <w:rFonts w:cs="Arial"/>
          <w:color w:val="000000"/>
          <w:szCs w:val="28"/>
        </w:rPr>
        <w:t xml:space="preserve"> «Об общих принципах организации местного самоуправления </w:t>
      </w:r>
      <w:r w:rsidRPr="00034E72">
        <w:rPr>
          <w:rFonts w:cs="Arial"/>
          <w:color w:val="000000"/>
          <w:szCs w:val="28"/>
        </w:rPr>
        <w:br/>
        <w:t xml:space="preserve">в Российской Федерации», Федеральным законом от 29.12.2006 </w:t>
      </w:r>
      <w:hyperlink r:id="rId11" w:history="1">
        <w:r w:rsidRPr="00034E72">
          <w:rPr>
            <w:rFonts w:cs="Arial"/>
            <w:color w:val="000000"/>
            <w:szCs w:val="28"/>
          </w:rPr>
          <w:t>№ 264-ФЗ</w:t>
        </w:r>
      </w:hyperlink>
      <w:r w:rsidRPr="00034E72">
        <w:rPr>
          <w:rFonts w:cs="Arial"/>
          <w:color w:val="000000"/>
          <w:szCs w:val="28"/>
        </w:rPr>
        <w:t xml:space="preserve"> </w:t>
      </w:r>
      <w:r w:rsidRPr="00034E72">
        <w:rPr>
          <w:rFonts w:cs="Arial"/>
          <w:color w:val="000000"/>
          <w:szCs w:val="28"/>
        </w:rPr>
        <w:br/>
        <w:t xml:space="preserve">«О развитии сельского хозяйства», Федеральным законом от 07.07.2003 </w:t>
      </w:r>
      <w:r w:rsidRPr="00034E72">
        <w:rPr>
          <w:rFonts w:cs="Arial"/>
          <w:color w:val="000000"/>
          <w:szCs w:val="28"/>
        </w:rPr>
        <w:br/>
      </w:r>
      <w:hyperlink r:id="rId12" w:history="1">
        <w:r w:rsidRPr="00034E72">
          <w:rPr>
            <w:rFonts w:cs="Arial"/>
            <w:color w:val="000000"/>
            <w:szCs w:val="28"/>
          </w:rPr>
          <w:t>№ 112-ФЗ</w:t>
        </w:r>
      </w:hyperlink>
      <w:r w:rsidRPr="00034E72">
        <w:rPr>
          <w:rFonts w:cs="Arial"/>
          <w:color w:val="000000"/>
          <w:szCs w:val="28"/>
        </w:rPr>
        <w:t xml:space="preserve"> «О личном подсобном хозяйстве», Федеральным законом </w:t>
      </w:r>
      <w:r w:rsidRPr="00034E72">
        <w:rPr>
          <w:rFonts w:cs="Arial"/>
          <w:color w:val="000000"/>
          <w:szCs w:val="28"/>
        </w:rPr>
        <w:br/>
        <w:t xml:space="preserve">от 11.06.2003 </w:t>
      </w:r>
      <w:hyperlink r:id="rId13" w:history="1">
        <w:r w:rsidRPr="00034E72">
          <w:rPr>
            <w:rFonts w:cs="Arial"/>
            <w:color w:val="000000"/>
            <w:szCs w:val="28"/>
          </w:rPr>
          <w:t>№ 74-ФЗ</w:t>
        </w:r>
      </w:hyperlink>
      <w:r w:rsidRPr="00034E72">
        <w:rPr>
          <w:rFonts w:cs="Arial"/>
          <w:color w:val="000000"/>
          <w:szCs w:val="28"/>
        </w:rPr>
        <w:t xml:space="preserve"> </w:t>
      </w:r>
      <w:r w:rsidRPr="00034E72">
        <w:rPr>
          <w:rFonts w:cs="Arial"/>
          <w:szCs w:val="28"/>
        </w:rPr>
        <w:t>«О крестьянском (фермерском) хозяйстве», Федеральным законом от 08.12.1995</w:t>
      </w:r>
      <w:r w:rsidRPr="00034E72">
        <w:rPr>
          <w:rFonts w:cs="Arial"/>
          <w:color w:val="000000"/>
          <w:szCs w:val="28"/>
        </w:rPr>
        <w:t xml:space="preserve"> </w:t>
      </w:r>
      <w:hyperlink r:id="rId14" w:history="1">
        <w:r w:rsidRPr="00034E72">
          <w:rPr>
            <w:rFonts w:cs="Arial"/>
            <w:color w:val="000000"/>
            <w:szCs w:val="28"/>
          </w:rPr>
          <w:t>№ 193-ФЗ</w:t>
        </w:r>
      </w:hyperlink>
      <w:r w:rsidRPr="00034E72">
        <w:rPr>
          <w:rFonts w:cs="Arial"/>
          <w:szCs w:val="28"/>
        </w:rPr>
        <w:t xml:space="preserve"> «О сельскохозяйственной кооперации», Федеральным законом от 24.07.2007 </w:t>
      </w:r>
      <w:hyperlink r:id="rId15" w:history="1">
        <w:r w:rsidRPr="00034E72">
          <w:rPr>
            <w:rFonts w:cs="Arial"/>
            <w:color w:val="000000"/>
            <w:szCs w:val="28"/>
          </w:rPr>
          <w:t>№ 209-ФЗ</w:t>
        </w:r>
      </w:hyperlink>
      <w:r w:rsidRPr="00034E72">
        <w:rPr>
          <w:rFonts w:cs="Arial"/>
          <w:color w:val="000000"/>
          <w:szCs w:val="28"/>
        </w:rPr>
        <w:t xml:space="preserve"> </w:t>
      </w:r>
      <w:r w:rsidRPr="00034E72">
        <w:rPr>
          <w:rFonts w:cs="Arial"/>
          <w:szCs w:val="28"/>
        </w:rPr>
        <w:t xml:space="preserve">«О развитии малого и среднего предпринимательства в Российской Федерации», Федеральным законом </w:t>
      </w:r>
      <w:r>
        <w:rPr>
          <w:rFonts w:cs="Arial"/>
          <w:szCs w:val="28"/>
        </w:rPr>
        <w:br/>
      </w:r>
      <w:r w:rsidRPr="00034E72">
        <w:rPr>
          <w:rFonts w:cs="Arial"/>
          <w:szCs w:val="28"/>
        </w:rPr>
        <w:t>от 12.01.1996</w:t>
      </w:r>
      <w:r w:rsidRPr="00034E72">
        <w:rPr>
          <w:rFonts w:cs="Arial"/>
          <w:color w:val="000000"/>
          <w:szCs w:val="28"/>
        </w:rPr>
        <w:t xml:space="preserve"> </w:t>
      </w:r>
      <w:hyperlink r:id="rId16" w:history="1">
        <w:r w:rsidRPr="00034E72">
          <w:rPr>
            <w:rFonts w:cs="Arial"/>
            <w:color w:val="000000"/>
            <w:szCs w:val="28"/>
          </w:rPr>
          <w:t>№ 7-ФЗ</w:t>
        </w:r>
      </w:hyperlink>
      <w:r w:rsidRPr="00034E72">
        <w:rPr>
          <w:rFonts w:cs="Arial"/>
          <w:szCs w:val="28"/>
        </w:rPr>
        <w:t xml:space="preserve"> «О некоммерческих организациях», Федеральным законом от 11.08.1995 </w:t>
      </w:r>
      <w:hyperlink r:id="rId17" w:history="1">
        <w:r w:rsidRPr="00034E72">
          <w:rPr>
            <w:rFonts w:cs="Arial"/>
            <w:color w:val="000000"/>
            <w:szCs w:val="28"/>
          </w:rPr>
          <w:t>№ 135-ФЗ</w:t>
        </w:r>
      </w:hyperlink>
      <w:r w:rsidRPr="00034E72">
        <w:rPr>
          <w:rFonts w:cs="Arial"/>
          <w:szCs w:val="28"/>
        </w:rPr>
        <w:t xml:space="preserve"> «О благотворительной деятельности и добровольчестве (</w:t>
      </w:r>
      <w:proofErr w:type="spellStart"/>
      <w:r w:rsidRPr="00034E72">
        <w:rPr>
          <w:rFonts w:cs="Arial"/>
          <w:szCs w:val="28"/>
        </w:rPr>
        <w:t>волонтерстве</w:t>
      </w:r>
      <w:proofErr w:type="spellEnd"/>
      <w:r w:rsidRPr="00034E72">
        <w:rPr>
          <w:rFonts w:cs="Arial"/>
          <w:szCs w:val="28"/>
        </w:rPr>
        <w:t xml:space="preserve">)», </w:t>
      </w:r>
      <w:hyperlink r:id="rId18" w:history="1">
        <w:r w:rsidRPr="00034E72">
          <w:rPr>
            <w:rFonts w:cs="Arial"/>
            <w:color w:val="000000"/>
            <w:szCs w:val="28"/>
          </w:rPr>
          <w:t>Концепцией</w:t>
        </w:r>
      </w:hyperlink>
      <w:r w:rsidRPr="00034E72">
        <w:rPr>
          <w:rFonts w:cs="Arial"/>
          <w:szCs w:val="28"/>
        </w:rPr>
        <w:t xml:space="preserve">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30.07.2009 № 1054-р, </w:t>
      </w:r>
      <w:hyperlink r:id="rId19" w:history="1">
        <w:r w:rsidRPr="00034E72">
          <w:rPr>
            <w:rFonts w:cs="Arial"/>
            <w:color w:val="000000"/>
            <w:szCs w:val="28"/>
          </w:rPr>
          <w:t>Уставом</w:t>
        </w:r>
      </w:hyperlink>
      <w:r w:rsidRPr="00034E72">
        <w:rPr>
          <w:rFonts w:cs="Arial"/>
          <w:color w:val="000000"/>
          <w:szCs w:val="28"/>
        </w:rPr>
        <w:t xml:space="preserve"> </w:t>
      </w:r>
      <w:r w:rsidRPr="00034E72">
        <w:rPr>
          <w:rFonts w:cs="Arial"/>
          <w:szCs w:val="28"/>
        </w:rPr>
        <w:t>Петропавловск-Камчатского городского округа и иными муниципальными правовыми актами Петропавловск-Камчатского городского округа и определяет порядок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 xml:space="preserve">) </w:t>
      </w:r>
      <w:r w:rsidRPr="00034E72">
        <w:rPr>
          <w:rFonts w:cs="Arial"/>
          <w:szCs w:val="28"/>
        </w:rPr>
        <w:br/>
        <w:t>на территории Петропавловск-Камчатского городского округа (далее - городской округ).»;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2) часть 2 изложить в следующей редакции: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«2. В настоящем Решении под созданием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 xml:space="preserve">) </w:t>
      </w:r>
      <w:r w:rsidRPr="00034E72">
        <w:rPr>
          <w:rFonts w:cs="Arial"/>
          <w:szCs w:val="28"/>
        </w:rPr>
        <w:br/>
        <w:t xml:space="preserve">на территории городского округа понимается комплекс мер управленческого </w:t>
      </w:r>
      <w:r w:rsidRPr="00034E72">
        <w:rPr>
          <w:rFonts w:cs="Arial"/>
          <w:szCs w:val="28"/>
        </w:rPr>
        <w:br/>
        <w:t>и организационного характера, реализация которых позволит сделать достижимыми и (или) сохранить условия, необходимые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 xml:space="preserve">) </w:t>
      </w:r>
      <w:r w:rsidRPr="00034E72">
        <w:rPr>
          <w:rFonts w:cs="Arial"/>
          <w:szCs w:val="28"/>
        </w:rPr>
        <w:br/>
        <w:t>на территории городского округа.»;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3) в части 3: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в абзаце первом слово «добровольчеству» заменить словами «добровольчеству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>)»;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в пункте 7 слово «добровольчеству» заменить словами «добровольчеству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>)»;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в пункте 8 слово «добровольчеству» заменить словами «добровольчеству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>)»;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4) в части 4 слово «добровольчеству» заменить словами «добровольчеству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>)».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3. В статье 5:</w:t>
      </w:r>
    </w:p>
    <w:p w:rsidR="00034E72" w:rsidRPr="00034E72" w:rsidRDefault="00034E72" w:rsidP="00034E72">
      <w:pPr>
        <w:ind w:firstLine="709"/>
        <w:rPr>
          <w:rFonts w:cs="Arial"/>
          <w:szCs w:val="28"/>
        </w:rPr>
      </w:pPr>
      <w:r w:rsidRPr="00034E72">
        <w:rPr>
          <w:rFonts w:cs="Arial"/>
          <w:szCs w:val="28"/>
        </w:rPr>
        <w:t>1) в абзаце первом слово «добровольчеству» заменить словами «добровольчеству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>)»;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lastRenderedPageBreak/>
        <w:t>2) в пункте 1 слова «добровольческой деятельности» заменить словами «добровольческой (волонтерской) деятельности»;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3) в пункте 4 слова «добровольческой деятельности» заменить словами «добровольческой (волонтерской) деятельности»;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4) в пункте 7 слова «добровольческой деятельности» заменить словами «добровольческой (волонтерской) деятельности».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4. В статье 6 слово «добровольчеству» заменить словами «добровольчеству (</w:t>
      </w:r>
      <w:proofErr w:type="spellStart"/>
      <w:r w:rsidRPr="00034E72">
        <w:rPr>
          <w:rFonts w:cs="Arial"/>
          <w:szCs w:val="28"/>
        </w:rPr>
        <w:t>волонтерству</w:t>
      </w:r>
      <w:proofErr w:type="spellEnd"/>
      <w:r w:rsidRPr="00034E72">
        <w:rPr>
          <w:rFonts w:cs="Arial"/>
          <w:szCs w:val="28"/>
        </w:rPr>
        <w:t>)».</w:t>
      </w:r>
    </w:p>
    <w:p w:rsidR="00034E72" w:rsidRPr="00034E72" w:rsidRDefault="00034E72" w:rsidP="00034E7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Arial"/>
          <w:szCs w:val="28"/>
        </w:rPr>
      </w:pPr>
      <w:r w:rsidRPr="00034E72">
        <w:rPr>
          <w:rFonts w:cs="Arial"/>
          <w:szCs w:val="28"/>
        </w:rPr>
        <w:t>5. Настоящее Решение вступает в силу после дня его официального опубликования.</w:t>
      </w:r>
    </w:p>
    <w:p w:rsidR="0059265F" w:rsidRDefault="0059265F" w:rsidP="0092756A">
      <w:pPr>
        <w:rPr>
          <w:szCs w:val="28"/>
        </w:rPr>
      </w:pPr>
    </w:p>
    <w:p w:rsidR="00034E72" w:rsidRDefault="00034E72" w:rsidP="0092756A">
      <w:pPr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2019"/>
        <w:gridCol w:w="2409"/>
      </w:tblGrid>
      <w:tr w:rsidR="00034E72" w:rsidRPr="00034E72" w:rsidTr="00AE2004">
        <w:trPr>
          <w:trHeight w:val="649"/>
        </w:trPr>
        <w:tc>
          <w:tcPr>
            <w:tcW w:w="5211" w:type="dxa"/>
          </w:tcPr>
          <w:p w:rsidR="00034E72" w:rsidRPr="00034E72" w:rsidRDefault="00034E72" w:rsidP="00034E72">
            <w:pPr>
              <w:spacing w:line="20" w:lineRule="atLeast"/>
              <w:ind w:left="-108"/>
              <w:jc w:val="both"/>
              <w:rPr>
                <w:szCs w:val="28"/>
              </w:rPr>
            </w:pPr>
            <w:r w:rsidRPr="00034E72">
              <w:rPr>
                <w:szCs w:val="28"/>
              </w:rPr>
              <w:t xml:space="preserve">Глава </w:t>
            </w:r>
            <w:r w:rsidRPr="00034E72">
              <w:rPr>
                <w:szCs w:val="28"/>
              </w:rPr>
              <w:br/>
              <w:t xml:space="preserve">Петропавловск-Камчатского </w:t>
            </w:r>
            <w:r w:rsidRPr="00034E72">
              <w:rPr>
                <w:szCs w:val="28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034E72" w:rsidRPr="00034E72" w:rsidRDefault="00034E72" w:rsidP="00034E72">
            <w:pPr>
              <w:spacing w:line="20" w:lineRule="atLeast"/>
              <w:jc w:val="both"/>
              <w:rPr>
                <w:szCs w:val="28"/>
              </w:rPr>
            </w:pPr>
          </w:p>
          <w:p w:rsidR="00034E72" w:rsidRPr="00034E72" w:rsidRDefault="00034E72" w:rsidP="00034E72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034E72" w:rsidRPr="00034E72" w:rsidRDefault="00034E72" w:rsidP="00034E72">
            <w:pPr>
              <w:spacing w:line="20" w:lineRule="atLeast"/>
              <w:ind w:right="175"/>
              <w:rPr>
                <w:szCs w:val="28"/>
              </w:rPr>
            </w:pPr>
          </w:p>
          <w:p w:rsidR="00034E72" w:rsidRPr="00034E72" w:rsidRDefault="00034E72" w:rsidP="00034E72">
            <w:pPr>
              <w:spacing w:line="20" w:lineRule="atLeast"/>
              <w:ind w:right="-108"/>
              <w:jc w:val="right"/>
              <w:rPr>
                <w:szCs w:val="28"/>
              </w:rPr>
            </w:pPr>
          </w:p>
          <w:p w:rsidR="00034E72" w:rsidRPr="00034E72" w:rsidRDefault="00034E72" w:rsidP="00034E72">
            <w:pPr>
              <w:spacing w:line="20" w:lineRule="atLeast"/>
              <w:ind w:right="-108"/>
              <w:jc w:val="right"/>
              <w:rPr>
                <w:szCs w:val="28"/>
              </w:rPr>
            </w:pPr>
            <w:r w:rsidRPr="00034E72">
              <w:rPr>
                <w:szCs w:val="28"/>
              </w:rPr>
              <w:t>В.Ю. Иваненко</w:t>
            </w:r>
          </w:p>
        </w:tc>
      </w:tr>
    </w:tbl>
    <w:p w:rsidR="00034E72" w:rsidRPr="0059265F" w:rsidRDefault="00034E72" w:rsidP="00034E72">
      <w:pPr>
        <w:rPr>
          <w:szCs w:val="28"/>
        </w:rPr>
      </w:pPr>
    </w:p>
    <w:sectPr w:rsidR="00034E72" w:rsidRPr="0059265F" w:rsidSect="00E10515"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4E" w:rsidRDefault="004C394E" w:rsidP="00347F81">
      <w:r>
        <w:separator/>
      </w:r>
    </w:p>
  </w:endnote>
  <w:endnote w:type="continuationSeparator" w:id="0">
    <w:p w:rsidR="004C394E" w:rsidRDefault="004C394E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4E" w:rsidRDefault="004C394E" w:rsidP="00347F81">
      <w:r>
        <w:separator/>
      </w:r>
    </w:p>
  </w:footnote>
  <w:footnote w:type="continuationSeparator" w:id="0">
    <w:p w:rsidR="004C394E" w:rsidRDefault="004C394E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67285"/>
      <w:docPartObj>
        <w:docPartGallery w:val="Page Numbers (Top of Page)"/>
        <w:docPartUnique/>
      </w:docPartObj>
    </w:sdtPr>
    <w:sdtEndPr/>
    <w:sdtContent>
      <w:p w:rsidR="00002F59" w:rsidRDefault="00002F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E8">
          <w:rPr>
            <w:noProof/>
          </w:rPr>
          <w:t>2</w:t>
        </w:r>
        <w:r>
          <w:fldChar w:fldCharType="end"/>
        </w:r>
      </w:p>
    </w:sdtContent>
  </w:sdt>
  <w:p w:rsidR="00002F59" w:rsidRDefault="00002F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2F59"/>
    <w:rsid w:val="00034E72"/>
    <w:rsid w:val="00080A96"/>
    <w:rsid w:val="000D7D45"/>
    <w:rsid w:val="00180D0C"/>
    <w:rsid w:val="001B4236"/>
    <w:rsid w:val="002653E1"/>
    <w:rsid w:val="00290444"/>
    <w:rsid w:val="002C43E8"/>
    <w:rsid w:val="00301C20"/>
    <w:rsid w:val="003467AC"/>
    <w:rsid w:val="00347F81"/>
    <w:rsid w:val="00370E2A"/>
    <w:rsid w:val="003B65B7"/>
    <w:rsid w:val="00412271"/>
    <w:rsid w:val="0042541C"/>
    <w:rsid w:val="004B105C"/>
    <w:rsid w:val="004C394E"/>
    <w:rsid w:val="0059265F"/>
    <w:rsid w:val="006315B3"/>
    <w:rsid w:val="00694D89"/>
    <w:rsid w:val="006A3286"/>
    <w:rsid w:val="006B3307"/>
    <w:rsid w:val="007A1214"/>
    <w:rsid w:val="007C1562"/>
    <w:rsid w:val="007E1A2E"/>
    <w:rsid w:val="00904ADF"/>
    <w:rsid w:val="0092756A"/>
    <w:rsid w:val="00961668"/>
    <w:rsid w:val="009775B3"/>
    <w:rsid w:val="00AD59BC"/>
    <w:rsid w:val="00B04890"/>
    <w:rsid w:val="00B16C4E"/>
    <w:rsid w:val="00B218ED"/>
    <w:rsid w:val="00BC2E65"/>
    <w:rsid w:val="00BC7585"/>
    <w:rsid w:val="00BE0AFF"/>
    <w:rsid w:val="00C1527B"/>
    <w:rsid w:val="00C16423"/>
    <w:rsid w:val="00C17604"/>
    <w:rsid w:val="00C55149"/>
    <w:rsid w:val="00CA3D55"/>
    <w:rsid w:val="00D151BD"/>
    <w:rsid w:val="00D23A0C"/>
    <w:rsid w:val="00D934B9"/>
    <w:rsid w:val="00E10515"/>
    <w:rsid w:val="00E32749"/>
    <w:rsid w:val="00E6600A"/>
    <w:rsid w:val="00EC1FD2"/>
    <w:rsid w:val="00EF1D9C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2817BD7C4735E09B3F62593B09A94BA7410B04E5381B76B55058D130662S4X" TargetMode="External"/><Relationship Id="rId18" Type="http://schemas.openxmlformats.org/officeDocument/2006/relationships/hyperlink" Target="consultantplus://offline/ref=02817BD7C4735E09B3F62593B09A94BA7C16BB4C508EEA615D5C8111012BDEF650616969ECA0BC6CS2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817BD7C4735E09B3F62593B09A94BA741FBF485187B76B55058D130662S4X" TargetMode="External"/><Relationship Id="rId17" Type="http://schemas.openxmlformats.org/officeDocument/2006/relationships/hyperlink" Target="consultantplus://offline/ref=02817BD7C4735E09B3F62593B09A94BA771EB1455480B76B55058D130662S4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817BD7C4735E09B3F62593B09A94BA7616B94C5587B76B55058D130662S4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817BD7C4735E09B3F62593B09A94BA771EBE485285B76B55058D130662S4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817BD7C4735E09B3F62593B09A94BA7616B94B5782B76B55058D130662S4X" TargetMode="External"/><Relationship Id="rId10" Type="http://schemas.openxmlformats.org/officeDocument/2006/relationships/hyperlink" Target="consultantplus://offline/ref=02817BD7C4735E09B3F62593B09A94BA7616B94A5386B76B55058D130662S4X" TargetMode="External"/><Relationship Id="rId19" Type="http://schemas.openxmlformats.org/officeDocument/2006/relationships/hyperlink" Target="consultantplus://offline/ref=02817BD7C4735E09B3F63B9EA6F6C8BE731DE6405283BC380B508B44597487B41766S8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2817BD7C4735E09B3F62593B09A94BA771FBE485A85B76B55058D130662S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Никитенко Наталья Анатольевна</cp:lastModifiedBy>
  <cp:revision>18</cp:revision>
  <cp:lastPrinted>2018-10-02T04:11:00Z</cp:lastPrinted>
  <dcterms:created xsi:type="dcterms:W3CDTF">2018-08-20T02:20:00Z</dcterms:created>
  <dcterms:modified xsi:type="dcterms:W3CDTF">2018-10-10T21:25:00Z</dcterms:modified>
</cp:coreProperties>
</file>