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521623" w:rsidTr="00521623">
        <w:trPr>
          <w:jc w:val="center"/>
        </w:trPr>
        <w:tc>
          <w:tcPr>
            <w:tcW w:w="9880" w:type="dxa"/>
            <w:hideMark/>
          </w:tcPr>
          <w:p w:rsidR="00521623" w:rsidRDefault="005216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623" w:rsidTr="00521623">
        <w:trPr>
          <w:jc w:val="center"/>
        </w:trPr>
        <w:tc>
          <w:tcPr>
            <w:tcW w:w="9880" w:type="dxa"/>
            <w:hideMark/>
          </w:tcPr>
          <w:p w:rsidR="00521623" w:rsidRDefault="005216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1623" w:rsidTr="00521623">
        <w:trPr>
          <w:jc w:val="center"/>
        </w:trPr>
        <w:tc>
          <w:tcPr>
            <w:tcW w:w="9880" w:type="dxa"/>
            <w:hideMark/>
          </w:tcPr>
          <w:p w:rsidR="00521623" w:rsidRDefault="005216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21623" w:rsidTr="00521623">
        <w:trPr>
          <w:jc w:val="center"/>
        </w:trPr>
        <w:tc>
          <w:tcPr>
            <w:tcW w:w="9880" w:type="dxa"/>
            <w:hideMark/>
          </w:tcPr>
          <w:p w:rsidR="00521623" w:rsidRDefault="005216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EC191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c/qB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1623" w:rsidRPr="004146DE" w:rsidRDefault="00521623" w:rsidP="00521623">
      <w:pPr>
        <w:jc w:val="center"/>
        <w:rPr>
          <w:sz w:val="16"/>
          <w:szCs w:val="16"/>
        </w:rPr>
      </w:pPr>
    </w:p>
    <w:p w:rsidR="004146DE" w:rsidRDefault="004146DE" w:rsidP="00521623">
      <w:pPr>
        <w:jc w:val="center"/>
      </w:pPr>
    </w:p>
    <w:p w:rsidR="00521623" w:rsidRDefault="00521623" w:rsidP="00521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F5674" w:rsidRDefault="004F5674" w:rsidP="005B001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8"/>
      </w:tblGrid>
      <w:tr w:rsidR="004F5674" w:rsidTr="004B10AE">
        <w:trPr>
          <w:trHeight w:val="328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74" w:rsidRPr="007F1BFE" w:rsidRDefault="004F5674" w:rsidP="005B0015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21623">
              <w:rPr>
                <w:sz w:val="24"/>
                <w:szCs w:val="24"/>
              </w:rPr>
              <w:t xml:space="preserve">14.09.2018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711621">
              <w:rPr>
                <w:sz w:val="24"/>
                <w:szCs w:val="24"/>
              </w:rPr>
              <w:t>249</w:t>
            </w:r>
            <w:r w:rsidR="002006CD">
              <w:rPr>
                <w:sz w:val="24"/>
                <w:szCs w:val="24"/>
              </w:rPr>
              <w:t>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4F5674" w:rsidTr="004B10AE">
        <w:trPr>
          <w:trHeight w:val="328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74" w:rsidRPr="007F1BFE" w:rsidRDefault="00521623" w:rsidP="00421FBD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1F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-я (внеочередная) </w:t>
            </w:r>
            <w:r w:rsidR="004F5674" w:rsidRPr="007F1BFE">
              <w:rPr>
                <w:sz w:val="24"/>
                <w:szCs w:val="24"/>
              </w:rPr>
              <w:t>сессия</w:t>
            </w:r>
          </w:p>
        </w:tc>
      </w:tr>
      <w:tr w:rsidR="004F5674" w:rsidTr="004B10AE">
        <w:trPr>
          <w:trHeight w:val="268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674" w:rsidRPr="007F1BFE" w:rsidRDefault="004F5674" w:rsidP="005B0015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F5674" w:rsidRDefault="004F5674" w:rsidP="005B001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4F5674" w:rsidRPr="00CB1069" w:rsidTr="00992E51">
        <w:trPr>
          <w:trHeight w:val="2310"/>
        </w:trPr>
        <w:tc>
          <w:tcPr>
            <w:tcW w:w="5954" w:type="dxa"/>
          </w:tcPr>
          <w:p w:rsidR="004F5674" w:rsidRPr="00C15CEF" w:rsidRDefault="00A96C03" w:rsidP="00B943F6">
            <w:pPr>
              <w:ind w:left="-105"/>
              <w:jc w:val="both"/>
            </w:pPr>
            <w:r w:rsidRPr="00DD21A7">
              <w:rPr>
                <w:bCs/>
              </w:rPr>
              <w:t xml:space="preserve">О </w:t>
            </w:r>
            <w:r w:rsidRPr="00DD21A7">
              <w:t xml:space="preserve">принятии </w:t>
            </w:r>
            <w:r w:rsidR="00992E51">
              <w:t xml:space="preserve">в первом чтении </w:t>
            </w:r>
            <w:r w:rsidR="00815588">
              <w:t xml:space="preserve">проекта </w:t>
            </w:r>
            <w:r w:rsidRPr="00DD21A7">
              <w:t xml:space="preserve">решения </w:t>
            </w:r>
            <w:r w:rsidR="00992E51">
              <w:br/>
            </w:r>
            <w:r w:rsidRPr="00DD21A7">
              <w:t>о внесении изменени</w:t>
            </w:r>
            <w:r w:rsidR="00B943F6">
              <w:t>я</w:t>
            </w:r>
            <w:r w:rsidRPr="00DD21A7">
              <w:t xml:space="preserve"> в Решение Городской Думы </w:t>
            </w:r>
            <w:r w:rsidR="006D0369" w:rsidRPr="00DD21A7">
              <w:t>Петропавловск-Камчатского</w:t>
            </w:r>
            <w:r w:rsidR="00992E51">
              <w:t xml:space="preserve"> </w:t>
            </w:r>
            <w:r w:rsidR="006D0369" w:rsidRPr="00DD21A7">
              <w:t xml:space="preserve">городского округа </w:t>
            </w:r>
            <w:r w:rsidR="00AC676F">
              <w:rPr>
                <w:bCs/>
              </w:rPr>
              <w:t xml:space="preserve">от </w:t>
            </w:r>
            <w:r w:rsidR="00196CE1">
              <w:rPr>
                <w:bCs/>
              </w:rPr>
              <w:t>28.08.2013</w:t>
            </w:r>
            <w:r w:rsidR="00AC676F" w:rsidRPr="0018533E">
              <w:rPr>
                <w:bCs/>
              </w:rPr>
              <w:t xml:space="preserve"> № </w:t>
            </w:r>
            <w:r w:rsidR="00196CE1">
              <w:rPr>
                <w:bCs/>
              </w:rPr>
              <w:t>122</w:t>
            </w:r>
            <w:r w:rsidR="00AC676F" w:rsidRPr="0018533E">
              <w:rPr>
                <w:bCs/>
              </w:rPr>
              <w:t>-нд «</w:t>
            </w:r>
            <w:r w:rsidR="00196CE1">
              <w:rPr>
                <w:bCs/>
              </w:rPr>
              <w:t xml:space="preserve">О гарантиях </w:t>
            </w:r>
            <w:r w:rsidR="00992E51">
              <w:rPr>
                <w:bCs/>
              </w:rPr>
              <w:br/>
            </w:r>
            <w:r w:rsidR="00196CE1">
              <w:rPr>
                <w:bCs/>
              </w:rPr>
              <w:t xml:space="preserve">и компенсациях </w:t>
            </w:r>
            <w:r w:rsidR="00196CE1">
              <w:rPr>
                <w:color w:val="000000"/>
                <w:szCs w:val="22"/>
              </w:rPr>
              <w:t xml:space="preserve">для лиц, являющихся работниками организаций, финансируемых </w:t>
            </w:r>
            <w:r w:rsidR="00067A4B">
              <w:rPr>
                <w:color w:val="000000"/>
                <w:szCs w:val="22"/>
              </w:rPr>
              <w:br/>
            </w:r>
            <w:r w:rsidR="00196CE1">
              <w:rPr>
                <w:color w:val="000000"/>
                <w:szCs w:val="22"/>
              </w:rPr>
              <w:t>из бюджета Петропавловск-Камчатского городского округа</w:t>
            </w:r>
            <w:r w:rsidR="00A80246" w:rsidRPr="00A16B38">
              <w:t>»</w:t>
            </w:r>
          </w:p>
        </w:tc>
      </w:tr>
    </w:tbl>
    <w:p w:rsidR="00196CE1" w:rsidRDefault="00196CE1" w:rsidP="004146DE">
      <w:pPr>
        <w:spacing w:after="100" w:afterAutospacing="1"/>
        <w:contextualSpacing/>
        <w:jc w:val="both"/>
        <w:rPr>
          <w:rFonts w:eastAsiaTheme="majorEastAsia"/>
        </w:rPr>
      </w:pPr>
    </w:p>
    <w:p w:rsidR="00A96C03" w:rsidRPr="00A96C03" w:rsidRDefault="00A96C03" w:rsidP="005B0015">
      <w:pPr>
        <w:spacing w:after="100" w:afterAutospacing="1"/>
        <w:ind w:firstLine="709"/>
        <w:contextualSpacing/>
        <w:jc w:val="both"/>
      </w:pPr>
      <w:r w:rsidRPr="006D0369">
        <w:rPr>
          <w:rFonts w:eastAsiaTheme="majorEastAsia"/>
        </w:rPr>
        <w:t>Рассмотрев проект</w:t>
      </w:r>
      <w:r w:rsidR="00992E51">
        <w:rPr>
          <w:rFonts w:eastAsiaTheme="majorEastAsia"/>
        </w:rPr>
        <w:t xml:space="preserve"> </w:t>
      </w:r>
      <w:r w:rsidR="00815588">
        <w:rPr>
          <w:rFonts w:eastAsiaTheme="majorEastAsia"/>
        </w:rPr>
        <w:t xml:space="preserve">решения </w:t>
      </w:r>
      <w:r w:rsidRPr="006D0369">
        <w:rPr>
          <w:rFonts w:eastAsiaTheme="majorEastAsia"/>
        </w:rPr>
        <w:t>о внесении изменени</w:t>
      </w:r>
      <w:r w:rsidR="00B943F6">
        <w:rPr>
          <w:rFonts w:eastAsiaTheme="majorEastAsia"/>
        </w:rPr>
        <w:t>я</w:t>
      </w:r>
      <w:r w:rsidRPr="006D0369">
        <w:rPr>
          <w:rFonts w:eastAsiaTheme="majorEastAsia"/>
        </w:rPr>
        <w:t xml:space="preserve"> в Решение Городской Думы Петропавловск-Камчатского городского округа </w:t>
      </w:r>
      <w:r w:rsidR="00196CE1">
        <w:rPr>
          <w:bCs/>
        </w:rPr>
        <w:t>от 28.08.2013</w:t>
      </w:r>
      <w:r w:rsidR="00196CE1" w:rsidRPr="0018533E">
        <w:rPr>
          <w:bCs/>
        </w:rPr>
        <w:t xml:space="preserve"> № </w:t>
      </w:r>
      <w:r w:rsidR="00196CE1">
        <w:rPr>
          <w:bCs/>
        </w:rPr>
        <w:t>122</w:t>
      </w:r>
      <w:r w:rsidR="00196CE1" w:rsidRPr="0018533E">
        <w:rPr>
          <w:bCs/>
        </w:rPr>
        <w:t>-нд «</w:t>
      </w:r>
      <w:r w:rsidR="00196CE1">
        <w:rPr>
          <w:bCs/>
        </w:rPr>
        <w:t xml:space="preserve">О гарантиях и компенсациях </w:t>
      </w:r>
      <w:r w:rsidR="00196CE1">
        <w:rPr>
          <w:color w:val="000000"/>
          <w:szCs w:val="22"/>
        </w:rPr>
        <w:t xml:space="preserve">для лиц, являющихся работниками организаций, финансируемых </w:t>
      </w:r>
      <w:r w:rsidR="00A2440F">
        <w:rPr>
          <w:color w:val="000000"/>
          <w:szCs w:val="22"/>
        </w:rPr>
        <w:br/>
      </w:r>
      <w:r w:rsidR="00196CE1">
        <w:rPr>
          <w:color w:val="000000"/>
          <w:szCs w:val="22"/>
        </w:rPr>
        <w:t>из бюджета Петропавловск-Камчатского городского округа</w:t>
      </w:r>
      <w:r w:rsidR="00196CE1" w:rsidRPr="00A16B38">
        <w:t>»</w:t>
      </w:r>
      <w:r w:rsidRPr="00106EF7">
        <w:rPr>
          <w:rFonts w:eastAsiaTheme="majorEastAsia"/>
        </w:rPr>
        <w:t xml:space="preserve">, внесенный </w:t>
      </w:r>
      <w:r w:rsidR="00397A0C">
        <w:rPr>
          <w:rFonts w:eastAsiaTheme="majorEastAsia"/>
        </w:rPr>
        <w:t xml:space="preserve">председателем Городской Думы </w:t>
      </w:r>
      <w:r w:rsidRPr="00A96C03">
        <w:t xml:space="preserve">Петропавловск-Камчатского городского округа </w:t>
      </w:r>
      <w:r w:rsidR="00A90161">
        <w:t>Монаховой Г.В</w:t>
      </w:r>
      <w:r w:rsidRPr="00A96C03">
        <w:t>., в соответствии со статьей 28</w:t>
      </w:r>
      <w:r w:rsidR="00590ED3">
        <w:t xml:space="preserve"> </w:t>
      </w:r>
      <w:r w:rsidRPr="00A96C03">
        <w:t>Устава Петропавловс</w:t>
      </w:r>
      <w:r w:rsidR="006D0369">
        <w:t>к-Камчатского городского округа</w:t>
      </w:r>
      <w:r w:rsidRPr="00A96C03">
        <w:t xml:space="preserve"> Городская Дума Петропавловск-Камчатского городского округа</w:t>
      </w:r>
    </w:p>
    <w:p w:rsidR="00514E26" w:rsidRPr="00F83734" w:rsidRDefault="00514E26" w:rsidP="005B0015">
      <w:pPr>
        <w:jc w:val="both"/>
      </w:pPr>
    </w:p>
    <w:p w:rsidR="004F5674" w:rsidRDefault="004F5674" w:rsidP="005B0015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5B0015">
      <w:pPr>
        <w:jc w:val="both"/>
      </w:pPr>
    </w:p>
    <w:p w:rsidR="00A96C03" w:rsidRPr="000A3E35" w:rsidRDefault="00A96C03" w:rsidP="0020381F">
      <w:pPr>
        <w:ind w:firstLine="709"/>
        <w:jc w:val="both"/>
      </w:pPr>
      <w:r w:rsidRPr="000A3E35">
        <w:t xml:space="preserve">1. Принять </w:t>
      </w:r>
      <w:r w:rsidR="009E0554">
        <w:t xml:space="preserve">в первом чтении </w:t>
      </w:r>
      <w:r w:rsidR="00815588">
        <w:t>проект р</w:t>
      </w:r>
      <w:r w:rsidRPr="000A3E35">
        <w:t>ешени</w:t>
      </w:r>
      <w:r w:rsidR="00815588">
        <w:t>я</w:t>
      </w:r>
      <w:r w:rsidRPr="000A3E35">
        <w:t xml:space="preserve"> о внесении изменени</w:t>
      </w:r>
      <w:r w:rsidR="00B943F6">
        <w:t>я</w:t>
      </w:r>
      <w:r w:rsidRPr="000A3E35">
        <w:t xml:space="preserve"> в Решение Городской Думы Петропавловск-Камчатского городского округа </w:t>
      </w:r>
      <w:r w:rsidR="00F162F6">
        <w:rPr>
          <w:bCs/>
        </w:rPr>
        <w:t xml:space="preserve">от 28.08.2013 </w:t>
      </w:r>
      <w:r w:rsidR="009E0554">
        <w:rPr>
          <w:bCs/>
        </w:rPr>
        <w:br/>
      </w:r>
      <w:r w:rsidR="00F162F6">
        <w:rPr>
          <w:bCs/>
        </w:rPr>
        <w:t xml:space="preserve">№ 122-нд «О гарантиях и компенсациях </w:t>
      </w:r>
      <w:r w:rsidR="00F162F6">
        <w:rPr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="00F162F6">
        <w:t>»</w:t>
      </w:r>
      <w:r w:rsidR="00815588">
        <w:t xml:space="preserve"> </w:t>
      </w:r>
      <w:r w:rsidR="0034560C">
        <w:t xml:space="preserve">(далее – проект решения) </w:t>
      </w:r>
      <w:r w:rsidR="00815588">
        <w:t xml:space="preserve">согласно </w:t>
      </w:r>
      <w:r w:rsidR="00815588">
        <w:rPr>
          <w:rFonts w:eastAsia="Calibri"/>
          <w:color w:val="000000"/>
          <w:lang w:eastAsia="en-US"/>
        </w:rPr>
        <w:t>приложению к настоящему решению.</w:t>
      </w:r>
    </w:p>
    <w:p w:rsidR="009E0554" w:rsidRDefault="009E0554" w:rsidP="009E0554">
      <w:pPr>
        <w:ind w:firstLine="709"/>
        <w:contextualSpacing/>
        <w:jc w:val="both"/>
      </w:pPr>
      <w:r w:rsidRPr="00463DC1">
        <w:t xml:space="preserve">2. </w:t>
      </w:r>
      <w:r w:rsidRPr="005F2432">
        <w:t>Создать рабочую группу по доработке проекта решения</w:t>
      </w:r>
      <w:r w:rsidR="0034560C">
        <w:t xml:space="preserve"> </w:t>
      </w:r>
      <w:r w:rsidRPr="005F2432">
        <w:t>в следующем составе:</w:t>
      </w:r>
    </w:p>
    <w:tbl>
      <w:tblPr>
        <w:tblW w:w="105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526"/>
      </w:tblGrid>
      <w:tr w:rsidR="003C45FA" w:rsidRPr="005F2432" w:rsidTr="00134715">
        <w:trPr>
          <w:trHeight w:val="315"/>
        </w:trPr>
        <w:tc>
          <w:tcPr>
            <w:tcW w:w="10526" w:type="dxa"/>
            <w:shd w:val="clear" w:color="auto" w:fill="auto"/>
          </w:tcPr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50"/>
              <w:gridCol w:w="7688"/>
            </w:tblGrid>
            <w:tr w:rsidR="003C45FA" w:rsidRPr="00D27ED0" w:rsidTr="004146DE">
              <w:trPr>
                <w:trHeight w:val="315"/>
              </w:trPr>
              <w:tc>
                <w:tcPr>
                  <w:tcW w:w="10240" w:type="dxa"/>
                  <w:gridSpan w:val="3"/>
                  <w:hideMark/>
                </w:tcPr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 w:firstLine="709"/>
                    <w:jc w:val="both"/>
                  </w:pPr>
                  <w:r w:rsidRPr="00D27ED0">
                    <w:t>председатель рабочей группы:</w:t>
                  </w:r>
                </w:p>
              </w:tc>
            </w:tr>
            <w:tr w:rsidR="003C45FA" w:rsidRPr="00D27ED0" w:rsidTr="004146DE">
              <w:trPr>
                <w:trHeight w:val="975"/>
              </w:trPr>
              <w:tc>
                <w:tcPr>
                  <w:tcW w:w="2302" w:type="dxa"/>
                  <w:hideMark/>
                </w:tcPr>
                <w:p w:rsidR="003C45FA" w:rsidRDefault="003C45FA" w:rsidP="00134715">
                  <w:pPr>
                    <w:autoSpaceDE w:val="0"/>
                    <w:autoSpaceDN w:val="0"/>
                    <w:adjustRightInd w:val="0"/>
                    <w:ind w:left="-210" w:right="-1" w:firstLine="142"/>
                  </w:pPr>
                  <w:r>
                    <w:t>Воровский А.В.</w:t>
                  </w: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</w:tc>
              <w:tc>
                <w:tcPr>
                  <w:tcW w:w="250" w:type="dxa"/>
                  <w:hideMark/>
                </w:tcPr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 w:rsidRPr="00D27ED0">
                    <w:t>-</w:t>
                  </w:r>
                </w:p>
              </w:tc>
              <w:tc>
                <w:tcPr>
                  <w:tcW w:w="7688" w:type="dxa"/>
                  <w:hideMark/>
                </w:tcPr>
                <w:p w:rsidR="003C45FA" w:rsidRPr="00D27ED0" w:rsidRDefault="003C45FA" w:rsidP="004146DE">
                  <w:pPr>
                    <w:autoSpaceDE w:val="0"/>
                    <w:autoSpaceDN w:val="0"/>
                    <w:adjustRightInd w:val="0"/>
                    <w:ind w:right="-108" w:firstLine="28"/>
                    <w:jc w:val="both"/>
                  </w:pPr>
                  <w:r>
                    <w:t>заместитель председателя Городской Думы Петропавловск-Камчатского городского округа - председатель Комитета по местному самоуправлению и социальной политике</w:t>
                  </w:r>
                  <w:r w:rsidRPr="00D27ED0">
                    <w:t>;</w:t>
                  </w:r>
                </w:p>
              </w:tc>
            </w:tr>
            <w:tr w:rsidR="003C45FA" w:rsidRPr="00D27ED0" w:rsidTr="004146DE">
              <w:trPr>
                <w:trHeight w:val="330"/>
              </w:trPr>
              <w:tc>
                <w:tcPr>
                  <w:tcW w:w="10240" w:type="dxa"/>
                  <w:gridSpan w:val="3"/>
                  <w:hideMark/>
                </w:tcPr>
                <w:p w:rsidR="00EC362F" w:rsidRDefault="00EC362F" w:rsidP="004146DE">
                  <w:pPr>
                    <w:autoSpaceDE w:val="0"/>
                    <w:autoSpaceDN w:val="0"/>
                    <w:adjustRightInd w:val="0"/>
                    <w:ind w:right="-108" w:firstLine="709"/>
                    <w:jc w:val="both"/>
                  </w:pPr>
                </w:p>
                <w:p w:rsidR="00EC362F" w:rsidRDefault="00EC362F" w:rsidP="004146DE">
                  <w:pPr>
                    <w:autoSpaceDE w:val="0"/>
                    <w:autoSpaceDN w:val="0"/>
                    <w:adjustRightInd w:val="0"/>
                    <w:ind w:right="-108" w:firstLine="709"/>
                    <w:jc w:val="both"/>
                  </w:pPr>
                </w:p>
                <w:p w:rsidR="00EC362F" w:rsidRDefault="00EC362F" w:rsidP="004146DE">
                  <w:pPr>
                    <w:autoSpaceDE w:val="0"/>
                    <w:autoSpaceDN w:val="0"/>
                    <w:adjustRightInd w:val="0"/>
                    <w:ind w:right="-108" w:firstLine="709"/>
                    <w:jc w:val="both"/>
                  </w:pPr>
                </w:p>
                <w:p w:rsidR="003C45FA" w:rsidRPr="00D27ED0" w:rsidRDefault="003C45FA" w:rsidP="004146DE">
                  <w:pPr>
                    <w:autoSpaceDE w:val="0"/>
                    <w:autoSpaceDN w:val="0"/>
                    <w:adjustRightInd w:val="0"/>
                    <w:ind w:right="-108" w:firstLine="709"/>
                    <w:jc w:val="both"/>
                  </w:pPr>
                  <w:bookmarkStart w:id="0" w:name="_GoBack"/>
                  <w:bookmarkEnd w:id="0"/>
                  <w:r w:rsidRPr="00D27ED0">
                    <w:lastRenderedPageBreak/>
                    <w:t>заместитель председателя рабочей группы:</w:t>
                  </w:r>
                </w:p>
              </w:tc>
            </w:tr>
            <w:tr w:rsidR="003C45FA" w:rsidRPr="00D27ED0" w:rsidTr="004146DE">
              <w:trPr>
                <w:trHeight w:val="975"/>
              </w:trPr>
              <w:tc>
                <w:tcPr>
                  <w:tcW w:w="2302" w:type="dxa"/>
                  <w:hideMark/>
                </w:tcPr>
                <w:p w:rsidR="003C45FA" w:rsidRPr="00D27ED0" w:rsidRDefault="003C45FA" w:rsidP="008264BA">
                  <w:pPr>
                    <w:tabs>
                      <w:tab w:val="left" w:pos="1830"/>
                    </w:tabs>
                    <w:autoSpaceDE w:val="0"/>
                    <w:autoSpaceDN w:val="0"/>
                    <w:adjustRightInd w:val="0"/>
                    <w:ind w:right="-1" w:hanging="68"/>
                  </w:pPr>
                  <w:r>
                    <w:lastRenderedPageBreak/>
                    <w:t>Брызгин К.В.</w:t>
                  </w:r>
                </w:p>
              </w:tc>
              <w:tc>
                <w:tcPr>
                  <w:tcW w:w="250" w:type="dxa"/>
                  <w:hideMark/>
                </w:tcPr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  <w:r w:rsidRPr="00D27ED0">
                    <w:t>-</w:t>
                  </w:r>
                </w:p>
              </w:tc>
              <w:tc>
                <w:tcPr>
                  <w:tcW w:w="7688" w:type="dxa"/>
                </w:tcPr>
                <w:p w:rsidR="003C45FA" w:rsidRPr="00D27ED0" w:rsidRDefault="003C45FA" w:rsidP="004146DE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Cs/>
                    </w:rPr>
                  </w:pPr>
                  <w:r>
                    <w:t>заместитель Главы администрации Петропавловск-Камчатского городского округа - руководитель Управления делами администрации Петропавловск-Камчатского городского округа</w:t>
                  </w:r>
                  <w:r w:rsidRPr="00D27ED0">
                    <w:rPr>
                      <w:bCs/>
                    </w:rPr>
                    <w:t>;</w:t>
                  </w:r>
                </w:p>
              </w:tc>
            </w:tr>
            <w:tr w:rsidR="003C45FA" w:rsidRPr="00D27ED0" w:rsidTr="004146DE">
              <w:trPr>
                <w:trHeight w:val="330"/>
              </w:trPr>
              <w:tc>
                <w:tcPr>
                  <w:tcW w:w="10240" w:type="dxa"/>
                  <w:gridSpan w:val="3"/>
                  <w:hideMark/>
                </w:tcPr>
                <w:p w:rsidR="003C45FA" w:rsidRPr="00D27ED0" w:rsidRDefault="003C45FA" w:rsidP="004146DE">
                  <w:pPr>
                    <w:autoSpaceDE w:val="0"/>
                    <w:autoSpaceDN w:val="0"/>
                    <w:adjustRightInd w:val="0"/>
                    <w:ind w:right="-108" w:firstLine="709"/>
                    <w:jc w:val="both"/>
                  </w:pPr>
                  <w:r w:rsidRPr="00D27ED0">
                    <w:t xml:space="preserve">секретарь рабочей группы: </w:t>
                  </w:r>
                </w:p>
              </w:tc>
            </w:tr>
            <w:tr w:rsidR="003C45FA" w:rsidRPr="00D27ED0" w:rsidTr="004146DE">
              <w:trPr>
                <w:trHeight w:val="975"/>
              </w:trPr>
              <w:tc>
                <w:tcPr>
                  <w:tcW w:w="2302" w:type="dxa"/>
                  <w:hideMark/>
                </w:tcPr>
                <w:p w:rsidR="003C45FA" w:rsidRPr="00D27ED0" w:rsidRDefault="003C45FA" w:rsidP="008264BA">
                  <w:pPr>
                    <w:autoSpaceDE w:val="0"/>
                    <w:autoSpaceDN w:val="0"/>
                    <w:adjustRightInd w:val="0"/>
                    <w:ind w:right="-1" w:hanging="68"/>
                  </w:pPr>
                  <w:r>
                    <w:t>Наговицына А.Н.</w:t>
                  </w:r>
                </w:p>
              </w:tc>
              <w:tc>
                <w:tcPr>
                  <w:tcW w:w="250" w:type="dxa"/>
                  <w:hideMark/>
                </w:tcPr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 w:hanging="34"/>
                    <w:jc w:val="both"/>
                  </w:pPr>
                  <w:r w:rsidRPr="00D27ED0">
                    <w:t>-</w:t>
                  </w:r>
                </w:p>
              </w:tc>
              <w:tc>
                <w:tcPr>
                  <w:tcW w:w="7688" w:type="dxa"/>
                  <w:hideMark/>
                </w:tcPr>
                <w:p w:rsidR="003C45FA" w:rsidRPr="00D27ED0" w:rsidRDefault="003C45FA" w:rsidP="004146DE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старший специалист 1 разряда отдела организационно-кадровой работы управления организационно-правового обеспечения работы аппарата Городской Думы </w:t>
                  </w:r>
                  <w:r>
                    <w:t>Петропавловск-Камчатского городского округа</w:t>
                  </w:r>
                  <w:r w:rsidRPr="00D27ED0">
                    <w:rPr>
                      <w:bCs/>
                    </w:rPr>
                    <w:t>;</w:t>
                  </w:r>
                </w:p>
              </w:tc>
            </w:tr>
            <w:tr w:rsidR="003C45FA" w:rsidRPr="00D27ED0" w:rsidTr="004146DE">
              <w:trPr>
                <w:trHeight w:val="330"/>
              </w:trPr>
              <w:tc>
                <w:tcPr>
                  <w:tcW w:w="10240" w:type="dxa"/>
                  <w:gridSpan w:val="3"/>
                  <w:hideMark/>
                </w:tcPr>
                <w:p w:rsidR="003C45FA" w:rsidRPr="00D27ED0" w:rsidRDefault="003C45FA" w:rsidP="004146DE">
                  <w:pPr>
                    <w:autoSpaceDE w:val="0"/>
                    <w:autoSpaceDN w:val="0"/>
                    <w:adjustRightInd w:val="0"/>
                    <w:ind w:right="-108" w:firstLine="720"/>
                    <w:jc w:val="both"/>
                  </w:pPr>
                  <w:r w:rsidRPr="00D27ED0">
                    <w:t>члены рабочей группы:</w:t>
                  </w:r>
                </w:p>
              </w:tc>
            </w:tr>
            <w:tr w:rsidR="003C45FA" w:rsidRPr="00D27ED0" w:rsidTr="004146DE">
              <w:trPr>
                <w:trHeight w:val="2198"/>
              </w:trPr>
              <w:tc>
                <w:tcPr>
                  <w:tcW w:w="2302" w:type="dxa"/>
                </w:tcPr>
                <w:p w:rsidR="003C45FA" w:rsidRPr="00D27ED0" w:rsidRDefault="003C45FA" w:rsidP="008264BA">
                  <w:pPr>
                    <w:autoSpaceDE w:val="0"/>
                    <w:autoSpaceDN w:val="0"/>
                    <w:adjustRightInd w:val="0"/>
                    <w:ind w:right="-1" w:hanging="68"/>
                  </w:pPr>
                  <w:r w:rsidRPr="00D27ED0">
                    <w:t>Гаспарян А.А.</w:t>
                  </w: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  <w:p w:rsidR="003C45FA" w:rsidRDefault="003C45FA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  <w:p w:rsidR="003C45FA" w:rsidRPr="00D27ED0" w:rsidRDefault="00142F27" w:rsidP="008264BA">
                  <w:pPr>
                    <w:autoSpaceDE w:val="0"/>
                    <w:autoSpaceDN w:val="0"/>
                    <w:adjustRightInd w:val="0"/>
                    <w:ind w:right="-1" w:hanging="68"/>
                  </w:pPr>
                  <w:r>
                    <w:t>Ерофеева Т.Е.</w:t>
                  </w: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  <w:p w:rsidR="00AD26BD" w:rsidRDefault="00AD26BD" w:rsidP="008264BA">
                  <w:pPr>
                    <w:autoSpaceDE w:val="0"/>
                    <w:autoSpaceDN w:val="0"/>
                    <w:adjustRightInd w:val="0"/>
                    <w:ind w:right="-1" w:hanging="68"/>
                  </w:pPr>
                </w:p>
                <w:p w:rsidR="003C45FA" w:rsidRPr="00D27ED0" w:rsidRDefault="00D6194A" w:rsidP="008264BA">
                  <w:pPr>
                    <w:autoSpaceDE w:val="0"/>
                    <w:autoSpaceDN w:val="0"/>
                    <w:adjustRightInd w:val="0"/>
                    <w:ind w:right="-1" w:hanging="68"/>
                  </w:pPr>
                  <w:r>
                    <w:t>Кадачигова Д.С.</w:t>
                  </w: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  <w:p w:rsidR="003C45FA" w:rsidRDefault="00D6194A" w:rsidP="008264BA">
                  <w:pPr>
                    <w:autoSpaceDE w:val="0"/>
                    <w:autoSpaceDN w:val="0"/>
                    <w:adjustRightInd w:val="0"/>
                    <w:ind w:right="-1" w:hanging="68"/>
                  </w:pPr>
                  <w:r>
                    <w:t>Красавина</w:t>
                  </w:r>
                  <w:r w:rsidR="00F22336">
                    <w:t xml:space="preserve"> Т.Н.</w:t>
                  </w:r>
                  <w:r>
                    <w:t xml:space="preserve"> </w:t>
                  </w:r>
                </w:p>
                <w:p w:rsidR="00D6194A" w:rsidRDefault="00D6194A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  <w:p w:rsidR="00D6194A" w:rsidRDefault="00D6194A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  <w:p w:rsidR="00AD26BD" w:rsidRDefault="00AD26BD" w:rsidP="008264BA">
                  <w:pPr>
                    <w:autoSpaceDE w:val="0"/>
                    <w:autoSpaceDN w:val="0"/>
                    <w:adjustRightInd w:val="0"/>
                    <w:ind w:right="-1" w:hanging="68"/>
                  </w:pPr>
                </w:p>
                <w:p w:rsidR="00AD26BD" w:rsidRDefault="00AD26BD" w:rsidP="008264BA">
                  <w:pPr>
                    <w:autoSpaceDE w:val="0"/>
                    <w:autoSpaceDN w:val="0"/>
                    <w:adjustRightInd w:val="0"/>
                    <w:ind w:right="-1" w:hanging="68"/>
                  </w:pPr>
                </w:p>
                <w:p w:rsidR="00D6194A" w:rsidRDefault="00AD26BD" w:rsidP="008264BA">
                  <w:pPr>
                    <w:autoSpaceDE w:val="0"/>
                    <w:autoSpaceDN w:val="0"/>
                    <w:adjustRightInd w:val="0"/>
                    <w:ind w:right="-1" w:hanging="68"/>
                  </w:pPr>
                  <w:r>
                    <w:t>Л</w:t>
                  </w:r>
                  <w:r w:rsidR="00D6194A">
                    <w:t xml:space="preserve">ыскович </w:t>
                  </w:r>
                  <w:r w:rsidR="00F00B07">
                    <w:t>В.В.</w:t>
                  </w:r>
                </w:p>
                <w:p w:rsidR="00D6194A" w:rsidRDefault="00D6194A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  <w:p w:rsidR="00D6194A" w:rsidRDefault="00F22336" w:rsidP="008264BA">
                  <w:pPr>
                    <w:autoSpaceDE w:val="0"/>
                    <w:autoSpaceDN w:val="0"/>
                    <w:adjustRightInd w:val="0"/>
                    <w:ind w:right="-1" w:hanging="68"/>
                  </w:pPr>
                  <w:r>
                    <w:t>Рыкова И.В.</w:t>
                  </w:r>
                </w:p>
                <w:p w:rsidR="00F22336" w:rsidRDefault="00F22336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  <w:p w:rsidR="00F22336" w:rsidRDefault="00F22336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  <w:p w:rsidR="00D6194A" w:rsidRDefault="00D6194A" w:rsidP="008264BA">
                  <w:pPr>
                    <w:autoSpaceDE w:val="0"/>
                    <w:autoSpaceDN w:val="0"/>
                    <w:adjustRightInd w:val="0"/>
                    <w:ind w:right="-1" w:hanging="68"/>
                  </w:pPr>
                  <w:r>
                    <w:t>Слепченко</w:t>
                  </w:r>
                  <w:r w:rsidR="00F22336">
                    <w:t xml:space="preserve"> И.П.</w:t>
                  </w:r>
                </w:p>
                <w:p w:rsidR="00D6194A" w:rsidRDefault="00D6194A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  <w:p w:rsidR="00D6194A" w:rsidRDefault="00D6194A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  <w:p w:rsidR="00AD26BD" w:rsidRDefault="00AD26BD" w:rsidP="008264BA">
                  <w:pPr>
                    <w:autoSpaceDE w:val="0"/>
                    <w:autoSpaceDN w:val="0"/>
                    <w:adjustRightInd w:val="0"/>
                    <w:ind w:right="-1" w:hanging="68"/>
                  </w:pPr>
                </w:p>
                <w:p w:rsidR="00160ECF" w:rsidRDefault="00160ECF" w:rsidP="008264BA">
                  <w:pPr>
                    <w:autoSpaceDE w:val="0"/>
                    <w:autoSpaceDN w:val="0"/>
                    <w:adjustRightInd w:val="0"/>
                    <w:ind w:right="-1" w:hanging="68"/>
                  </w:pPr>
                </w:p>
                <w:p w:rsidR="00D6194A" w:rsidRDefault="00F22336" w:rsidP="008264BA">
                  <w:pPr>
                    <w:autoSpaceDE w:val="0"/>
                    <w:autoSpaceDN w:val="0"/>
                    <w:adjustRightInd w:val="0"/>
                    <w:ind w:right="-1" w:hanging="68"/>
                  </w:pPr>
                  <w:r>
                    <w:t xml:space="preserve">Тур Е.А. </w:t>
                  </w:r>
                </w:p>
                <w:p w:rsidR="00D6194A" w:rsidRPr="00D27ED0" w:rsidRDefault="00D6194A" w:rsidP="003C45FA">
                  <w:pPr>
                    <w:autoSpaceDE w:val="0"/>
                    <w:autoSpaceDN w:val="0"/>
                    <w:adjustRightInd w:val="0"/>
                    <w:ind w:right="-1"/>
                  </w:pPr>
                </w:p>
              </w:tc>
              <w:tc>
                <w:tcPr>
                  <w:tcW w:w="250" w:type="dxa"/>
                </w:tcPr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 w:rsidRPr="00D27ED0">
                    <w:t>-</w:t>
                  </w: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 w:rsidRPr="00D27ED0">
                    <w:t>-</w:t>
                  </w: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AD26BD" w:rsidRDefault="00AD26BD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 w:rsidRPr="00D27ED0">
                    <w:t>-</w:t>
                  </w: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 w:rsidRPr="00D27ED0">
                    <w:t>-</w:t>
                  </w: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3C45FA" w:rsidRPr="00D27ED0" w:rsidRDefault="003C45FA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3C45FA" w:rsidRDefault="00F22336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>
                    <w:t>-</w:t>
                  </w:r>
                </w:p>
                <w:p w:rsidR="00F22336" w:rsidRDefault="00F22336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F22336" w:rsidRDefault="00F22336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>
                    <w:t>-</w:t>
                  </w:r>
                </w:p>
                <w:p w:rsidR="00F22336" w:rsidRDefault="00F22336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F22336" w:rsidRDefault="00F22336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F22336" w:rsidRDefault="00F22336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>
                    <w:t>-</w:t>
                  </w:r>
                </w:p>
                <w:p w:rsidR="00AD26BD" w:rsidRDefault="00AD26BD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AD26BD" w:rsidRDefault="00AD26BD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AD26BD" w:rsidRDefault="00AD26BD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160ECF" w:rsidRDefault="00160ECF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</w:p>
                <w:p w:rsidR="00AD26BD" w:rsidRPr="00D27ED0" w:rsidRDefault="00AD26BD" w:rsidP="003C45FA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>
                    <w:t>-</w:t>
                  </w:r>
                </w:p>
              </w:tc>
              <w:tc>
                <w:tcPr>
                  <w:tcW w:w="7688" w:type="dxa"/>
                  <w:hideMark/>
                </w:tcPr>
                <w:p w:rsidR="003C45FA" w:rsidRPr="00D27ED0" w:rsidRDefault="003C45FA" w:rsidP="004146DE">
                  <w:pPr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D27ED0">
                    <w:t>заместитель начальника правового отдела Управления делами администрации Петропавловск-Камчатского городского округа;</w:t>
                  </w:r>
                </w:p>
                <w:p w:rsidR="003C45FA" w:rsidRPr="007D4D6E" w:rsidRDefault="003C45FA" w:rsidP="004146DE">
                  <w:pPr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D27ED0">
                    <w:t>исполняющая обязанности начальника юридического отдела</w:t>
                  </w:r>
                  <w:r w:rsidR="00142F27">
                    <w:t xml:space="preserve"> управления организационно-правового </w:t>
                  </w:r>
                  <w:r w:rsidR="00142F27" w:rsidRPr="007D4D6E">
                    <w:t>обеспечения работы аппарата Городской Думы Петропавловск-Камчатского городского округа</w:t>
                  </w:r>
                  <w:r w:rsidRPr="007D4D6E">
                    <w:t>;</w:t>
                  </w:r>
                </w:p>
                <w:p w:rsidR="00D6194A" w:rsidRPr="000C60A4" w:rsidRDefault="00D6194A" w:rsidP="004146DE">
                  <w:pPr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7D4D6E">
                    <w:t xml:space="preserve">депутат Городской </w:t>
                  </w:r>
                  <w:r w:rsidRPr="000C60A4">
                    <w:t>Думы Петропавловск-Камчатского городского округа по единому муниципальному избирательному округу;</w:t>
                  </w:r>
                </w:p>
                <w:p w:rsidR="00D6194A" w:rsidRPr="007D4D6E" w:rsidRDefault="00AD26BD" w:rsidP="004146DE">
                  <w:pPr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0C60A4">
                    <w:t>заместитель руководителя</w:t>
                  </w:r>
                  <w:r>
                    <w:t xml:space="preserve"> Управления финансов администрации Петропавловск-Камчатского городского округа – начальник отдела правового обеспечения </w:t>
                  </w:r>
                  <w:r w:rsidR="00B44595">
                    <w:t>У</w:t>
                  </w:r>
                  <w:r>
                    <w:t>правления финансов администрации Петропавловск-Камчатского городского округа</w:t>
                  </w:r>
                  <w:r w:rsidR="00F22336" w:rsidRPr="007D4D6E">
                    <w:t>;</w:t>
                  </w:r>
                </w:p>
                <w:p w:rsidR="003C45FA" w:rsidRPr="007D4D6E" w:rsidRDefault="00F00B07" w:rsidP="004146DE">
                  <w:pPr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7D4D6E">
                    <w:t>председатель Контрольно-счетной палаты Петропавловск-Камчатского городского округа</w:t>
                  </w:r>
                  <w:r w:rsidR="003C45FA" w:rsidRPr="007D4D6E">
                    <w:t>;</w:t>
                  </w:r>
                </w:p>
                <w:p w:rsidR="00F22336" w:rsidRPr="000C60A4" w:rsidRDefault="00F22336" w:rsidP="004146DE">
                  <w:pPr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7D4D6E">
                    <w:t xml:space="preserve">депутат Городской Думы Петропавловск-Камчатского городского округа </w:t>
                  </w:r>
                  <w:r w:rsidRPr="000C60A4">
                    <w:t>по единому муниципальному избирательному округу;</w:t>
                  </w:r>
                </w:p>
                <w:p w:rsidR="00F22336" w:rsidRDefault="00AD26BD" w:rsidP="004146DE">
                  <w:pPr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0C60A4">
                    <w:t xml:space="preserve">заместитель руководителя </w:t>
                  </w:r>
                  <w:r w:rsidR="00160ECF" w:rsidRPr="000C60A4">
                    <w:t>У</w:t>
                  </w:r>
                  <w:r w:rsidRPr="000C60A4">
                    <w:t xml:space="preserve">правления финансов </w:t>
                  </w:r>
                  <w:r w:rsidR="00160ECF" w:rsidRPr="000C60A4">
                    <w:t>администрации Петропавловск</w:t>
                  </w:r>
                  <w:r w:rsidR="00160ECF">
                    <w:t>-Камчатского городского округа</w:t>
                  </w:r>
                  <w:r>
                    <w:t xml:space="preserve"> – начальник отдела казначейского исполнения бюджета </w:t>
                  </w:r>
                  <w:r w:rsidR="00160ECF">
                    <w:t>У</w:t>
                  </w:r>
                  <w:r>
                    <w:t xml:space="preserve">правления финансов </w:t>
                  </w:r>
                  <w:r w:rsidR="00160ECF">
                    <w:t>администрации Петропавловск-Камчатского городского округа</w:t>
                  </w:r>
                  <w:r w:rsidR="00DC1AE7" w:rsidRPr="007D4D6E">
                    <w:t>;</w:t>
                  </w:r>
                </w:p>
                <w:p w:rsidR="00F22336" w:rsidRPr="00D27ED0" w:rsidRDefault="00F22336" w:rsidP="004146DE">
                  <w:pPr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>
                    <w:rPr>
                      <w:bCs/>
                    </w:rPr>
                    <w:t>заместитель руководителя Управления делами администрации Петропавловск-Камчатского городского округа.</w:t>
                  </w:r>
                </w:p>
              </w:tc>
            </w:tr>
          </w:tbl>
          <w:p w:rsidR="003C45FA" w:rsidRDefault="003C45FA" w:rsidP="00160ECF">
            <w:pPr>
              <w:ind w:left="-105" w:right="-73" w:firstLine="142"/>
              <w:jc w:val="right"/>
            </w:pPr>
          </w:p>
        </w:tc>
      </w:tr>
    </w:tbl>
    <w:p w:rsidR="009E0554" w:rsidRPr="005F2432" w:rsidRDefault="009E0554" w:rsidP="009E0554">
      <w:pPr>
        <w:ind w:firstLine="709"/>
        <w:contextualSpacing/>
        <w:jc w:val="both"/>
      </w:pPr>
      <w:r w:rsidRPr="005F2432">
        <w:lastRenderedPageBreak/>
        <w:t xml:space="preserve">3. Рабочей группе доработать проект решения и представить его председателю Городской Думы Петропавловск-Камчатского городского округа для внесения </w:t>
      </w:r>
      <w:r>
        <w:br/>
      </w:r>
      <w:r w:rsidRPr="005F2432">
        <w:t>на рассмотрение очередной сессии Городской Думы Петропавловск-Камчатского городского округа.</w:t>
      </w:r>
    </w:p>
    <w:p w:rsidR="00F162F6" w:rsidRDefault="00F162F6" w:rsidP="0020381F">
      <w:pPr>
        <w:tabs>
          <w:tab w:val="left" w:pos="1134"/>
        </w:tabs>
        <w:ind w:firstLine="709"/>
        <w:jc w:val="both"/>
        <w:rPr>
          <w:bCs/>
        </w:rPr>
      </w:pPr>
    </w:p>
    <w:p w:rsidR="00F162F6" w:rsidRPr="000A3E35" w:rsidRDefault="00F162F6" w:rsidP="0020381F">
      <w:pPr>
        <w:tabs>
          <w:tab w:val="left" w:pos="1134"/>
        </w:tabs>
        <w:ind w:firstLine="709"/>
        <w:jc w:val="both"/>
        <w:rPr>
          <w:bCs/>
        </w:rPr>
      </w:pP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5884"/>
      </w:tblGrid>
      <w:tr w:rsidR="00205340" w:rsidTr="00361376">
        <w:tc>
          <w:tcPr>
            <w:tcW w:w="4464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ind w:left="-104"/>
            </w:pPr>
            <w:r>
              <w:t>Председатель Городской Думы</w:t>
            </w:r>
            <w:r w:rsidRPr="00BC4EC6">
              <w:t xml:space="preserve"> Петропавловск-Камчатского городского округа</w:t>
            </w:r>
          </w:p>
        </w:tc>
        <w:tc>
          <w:tcPr>
            <w:tcW w:w="5884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A90161" w:rsidP="00361376">
            <w:pPr>
              <w:autoSpaceDE w:val="0"/>
              <w:autoSpaceDN w:val="0"/>
              <w:adjustRightInd w:val="0"/>
              <w:jc w:val="right"/>
            </w:pPr>
            <w:r>
              <w:t>Г.В. Монахова</w:t>
            </w:r>
          </w:p>
        </w:tc>
      </w:tr>
    </w:tbl>
    <w:p w:rsidR="0034560C" w:rsidRDefault="0034560C" w:rsidP="007F3D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34560C" w:rsidRDefault="0034560C" w:rsidP="007F3D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34560C" w:rsidRDefault="0034560C" w:rsidP="007F3D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92E51" w:rsidRPr="007F3D0D" w:rsidRDefault="00992E51" w:rsidP="007F3D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F3D0D">
        <w:rPr>
          <w:sz w:val="24"/>
          <w:szCs w:val="24"/>
        </w:rPr>
        <w:t xml:space="preserve">Приложение </w:t>
      </w:r>
    </w:p>
    <w:p w:rsidR="00992E51" w:rsidRPr="007F3D0D" w:rsidRDefault="00992E51" w:rsidP="007F3D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F3D0D">
        <w:rPr>
          <w:sz w:val="24"/>
          <w:szCs w:val="24"/>
        </w:rPr>
        <w:t>к решению Городской Думы</w:t>
      </w:r>
    </w:p>
    <w:p w:rsidR="00992E51" w:rsidRPr="007F3D0D" w:rsidRDefault="00992E51" w:rsidP="007F3D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F3D0D">
        <w:rPr>
          <w:sz w:val="24"/>
          <w:szCs w:val="24"/>
        </w:rPr>
        <w:t>Петропавловск-Камчатского городского округа</w:t>
      </w:r>
    </w:p>
    <w:p w:rsidR="00992E51" w:rsidRPr="007F3D0D" w:rsidRDefault="00992E51" w:rsidP="007F3D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F3D0D">
        <w:rPr>
          <w:sz w:val="24"/>
          <w:szCs w:val="24"/>
        </w:rPr>
        <w:t xml:space="preserve">от </w:t>
      </w:r>
      <w:r w:rsidR="0040763E" w:rsidRPr="007F3D0D">
        <w:rPr>
          <w:sz w:val="24"/>
          <w:szCs w:val="24"/>
        </w:rPr>
        <w:t xml:space="preserve">14.09.2018 </w:t>
      </w:r>
      <w:r w:rsidRPr="007F3D0D">
        <w:rPr>
          <w:sz w:val="24"/>
          <w:szCs w:val="24"/>
        </w:rPr>
        <w:t>№</w:t>
      </w:r>
      <w:r w:rsidR="0040763E" w:rsidRPr="007F3D0D">
        <w:rPr>
          <w:sz w:val="24"/>
          <w:szCs w:val="24"/>
        </w:rPr>
        <w:t xml:space="preserve"> 249-р</w:t>
      </w:r>
    </w:p>
    <w:p w:rsidR="007F3D0D" w:rsidRDefault="007F3D0D" w:rsidP="007F3D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F3D0D">
        <w:rPr>
          <w:sz w:val="24"/>
          <w:szCs w:val="24"/>
        </w:rPr>
        <w:t>«О принятии в первом чтении проект</w:t>
      </w:r>
      <w:r>
        <w:rPr>
          <w:sz w:val="24"/>
          <w:szCs w:val="24"/>
        </w:rPr>
        <w:t>а</w:t>
      </w:r>
      <w:r w:rsidRPr="007F3D0D"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br/>
      </w:r>
      <w:r w:rsidRPr="007F3D0D">
        <w:rPr>
          <w:sz w:val="24"/>
          <w:szCs w:val="24"/>
        </w:rPr>
        <w:t xml:space="preserve">о внесении изменений в Решение Городской Думы </w:t>
      </w:r>
      <w:r>
        <w:rPr>
          <w:sz w:val="24"/>
          <w:szCs w:val="24"/>
        </w:rPr>
        <w:br/>
      </w:r>
      <w:r w:rsidRPr="007F3D0D">
        <w:rPr>
          <w:sz w:val="24"/>
          <w:szCs w:val="24"/>
        </w:rPr>
        <w:t xml:space="preserve">Петропавловск-Камчатского городского округа </w:t>
      </w:r>
      <w:r>
        <w:rPr>
          <w:sz w:val="24"/>
          <w:szCs w:val="24"/>
        </w:rPr>
        <w:br/>
      </w:r>
      <w:r w:rsidRPr="007F3D0D">
        <w:rPr>
          <w:bCs/>
          <w:sz w:val="24"/>
          <w:szCs w:val="24"/>
        </w:rPr>
        <w:t xml:space="preserve">от 28.08.2013 № 122-нд </w:t>
      </w:r>
      <w:r>
        <w:rPr>
          <w:bCs/>
          <w:sz w:val="24"/>
          <w:szCs w:val="24"/>
        </w:rPr>
        <w:br/>
      </w:r>
      <w:r w:rsidRPr="007F3D0D">
        <w:rPr>
          <w:bCs/>
          <w:sz w:val="24"/>
          <w:szCs w:val="24"/>
        </w:rPr>
        <w:t xml:space="preserve">«О гарантиях и компенсациях </w:t>
      </w:r>
      <w:r w:rsidRPr="007F3D0D">
        <w:rPr>
          <w:color w:val="000000"/>
          <w:sz w:val="24"/>
          <w:szCs w:val="24"/>
        </w:rPr>
        <w:t xml:space="preserve">для лиц, являющихся </w:t>
      </w:r>
      <w:r>
        <w:rPr>
          <w:color w:val="000000"/>
          <w:sz w:val="24"/>
          <w:szCs w:val="24"/>
        </w:rPr>
        <w:br/>
      </w:r>
      <w:r w:rsidRPr="007F3D0D">
        <w:rPr>
          <w:color w:val="000000"/>
          <w:sz w:val="24"/>
          <w:szCs w:val="24"/>
        </w:rPr>
        <w:t xml:space="preserve">работниками организаций, финансируемых из бюджета </w:t>
      </w:r>
      <w:r>
        <w:rPr>
          <w:color w:val="000000"/>
          <w:sz w:val="24"/>
          <w:szCs w:val="24"/>
        </w:rPr>
        <w:br/>
      </w:r>
      <w:r w:rsidRPr="007F3D0D">
        <w:rPr>
          <w:color w:val="000000"/>
          <w:sz w:val="24"/>
          <w:szCs w:val="24"/>
        </w:rPr>
        <w:t>Петропавловск-Камчатского городского округа</w:t>
      </w:r>
      <w:r w:rsidRPr="007F3D0D">
        <w:rPr>
          <w:sz w:val="24"/>
          <w:szCs w:val="24"/>
        </w:rPr>
        <w:t>»</w:t>
      </w:r>
    </w:p>
    <w:p w:rsidR="00B70889" w:rsidRPr="0034560C" w:rsidRDefault="00B70889" w:rsidP="0034560C">
      <w:pPr>
        <w:autoSpaceDE w:val="0"/>
        <w:autoSpaceDN w:val="0"/>
        <w:adjustRightInd w:val="0"/>
        <w:jc w:val="center"/>
      </w:pPr>
    </w:p>
    <w:tbl>
      <w:tblPr>
        <w:tblW w:w="11057" w:type="dxa"/>
        <w:tblLayout w:type="fixed"/>
        <w:tblLook w:val="01E0" w:firstRow="1" w:lastRow="1" w:firstColumn="1" w:lastColumn="1" w:noHBand="0" w:noVBand="0"/>
      </w:tblPr>
      <w:tblGrid>
        <w:gridCol w:w="10348"/>
        <w:gridCol w:w="236"/>
        <w:gridCol w:w="473"/>
      </w:tblGrid>
      <w:tr w:rsidR="004F5674" w:rsidRPr="00BC4EC6" w:rsidTr="00B70889">
        <w:trPr>
          <w:trHeight w:val="277"/>
        </w:trPr>
        <w:tc>
          <w:tcPr>
            <w:tcW w:w="10348" w:type="dxa"/>
          </w:tcPr>
          <w:tbl>
            <w:tblPr>
              <w:tblpPr w:leftFromText="181" w:rightFromText="181" w:vertAnchor="text" w:horzAnchor="margin" w:tblpY="140"/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10314"/>
            </w:tblGrid>
            <w:tr w:rsidR="003E1F2B" w:rsidRPr="005406C2" w:rsidTr="003E1F2B">
              <w:trPr>
                <w:trHeight w:val="1635"/>
              </w:trPr>
              <w:tc>
                <w:tcPr>
                  <w:tcW w:w="10314" w:type="dxa"/>
                </w:tcPr>
                <w:p w:rsidR="003E1F2B" w:rsidRPr="005406C2" w:rsidRDefault="003E1F2B" w:rsidP="005B0015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  <w:sz w:val="30"/>
                      <w:szCs w:val="30"/>
                    </w:rPr>
                    <w:drawing>
                      <wp:inline distT="0" distB="0" distL="0" distR="0" wp14:anchorId="2A23C96F" wp14:editId="39F37C25">
                        <wp:extent cx="1164590" cy="1021080"/>
                        <wp:effectExtent l="0" t="0" r="0" b="762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59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1F2B" w:rsidRPr="005406C2" w:rsidTr="003E1F2B">
              <w:trPr>
                <w:trHeight w:val="330"/>
              </w:trPr>
              <w:tc>
                <w:tcPr>
                  <w:tcW w:w="10314" w:type="dxa"/>
                </w:tcPr>
                <w:p w:rsidR="003E1F2B" w:rsidRPr="00577D18" w:rsidRDefault="003E1F2B" w:rsidP="005B0015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 w:rsidRPr="00577D18">
                    <w:rPr>
                      <w:rFonts w:ascii="Bookman Old Style" w:hAnsi="Bookman Old Style"/>
                      <w:sz w:val="30"/>
                      <w:szCs w:val="30"/>
                    </w:rPr>
                    <w:t>ГОРОДСКАЯ ДУМА</w:t>
                  </w:r>
                </w:p>
              </w:tc>
            </w:tr>
            <w:tr w:rsidR="003E1F2B" w:rsidRPr="005406C2" w:rsidTr="003E1F2B">
              <w:trPr>
                <w:trHeight w:val="330"/>
              </w:trPr>
              <w:tc>
                <w:tcPr>
                  <w:tcW w:w="10314" w:type="dxa"/>
                </w:tcPr>
                <w:p w:rsidR="003E1F2B" w:rsidRPr="00577D18" w:rsidRDefault="003E1F2B" w:rsidP="005B0015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 w:rsidRPr="00577D18">
                    <w:rPr>
                      <w:rFonts w:ascii="Bookman Old Style" w:hAnsi="Bookman Old Style"/>
                      <w:sz w:val="30"/>
                      <w:szCs w:val="30"/>
                    </w:rPr>
                    <w:t>ПЕТРОПАВЛОВСК-КАМЧАТСКОГО ГОРОДСКОГО ОКРУГА</w:t>
                  </w:r>
                </w:p>
              </w:tc>
            </w:tr>
            <w:tr w:rsidR="003E1F2B" w:rsidRPr="005406C2" w:rsidTr="00B943F6">
              <w:trPr>
                <w:trHeight w:val="211"/>
              </w:trPr>
              <w:tc>
                <w:tcPr>
                  <w:tcW w:w="10314" w:type="dxa"/>
                </w:tcPr>
                <w:p w:rsidR="003E1F2B" w:rsidRPr="005406C2" w:rsidRDefault="003E1F2B" w:rsidP="005B0015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1312" behindDoc="0" locked="0" layoutInCell="1" allowOverlap="1" wp14:anchorId="4CEE6298" wp14:editId="7049422C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ge">
                              <wp:posOffset>99695</wp:posOffset>
                            </wp:positionV>
                            <wp:extent cx="6534150" cy="0"/>
                            <wp:effectExtent l="0" t="19050" r="19050" b="38100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534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C9B2C0C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8pt,7.85pt" to="516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" strokeweight="5pt">
                            <v:stroke linestyle="thinThick"/>
                            <w10:wrap anchory="page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3E1F2B" w:rsidRPr="000A3E35" w:rsidRDefault="003E1F2B" w:rsidP="005B0015">
            <w:pPr>
              <w:jc w:val="center"/>
              <w:rPr>
                <w:szCs w:val="36"/>
              </w:rPr>
            </w:pPr>
          </w:p>
          <w:p w:rsidR="003E1F2B" w:rsidRDefault="003E1F2B" w:rsidP="005B0015">
            <w:pPr>
              <w:jc w:val="center"/>
            </w:pPr>
            <w:r w:rsidRPr="00015B56">
              <w:rPr>
                <w:b/>
                <w:sz w:val="32"/>
                <w:szCs w:val="32"/>
              </w:rPr>
              <w:t>РЕШЕНИЕ</w:t>
            </w:r>
            <w:r>
              <w:t xml:space="preserve"> </w:t>
            </w:r>
          </w:p>
          <w:p w:rsidR="003E1F2B" w:rsidRDefault="003E1F2B" w:rsidP="005B0015">
            <w:pPr>
              <w:jc w:val="center"/>
            </w:pPr>
          </w:p>
          <w:p w:rsidR="003E1F2B" w:rsidRPr="00C80BAC" w:rsidRDefault="003E1F2B" w:rsidP="005B0015">
            <w:pPr>
              <w:jc w:val="center"/>
            </w:pPr>
            <w:r>
              <w:t>от __________ № ______-нд</w:t>
            </w:r>
          </w:p>
          <w:p w:rsidR="003E1F2B" w:rsidRPr="007F1781" w:rsidRDefault="003E1F2B" w:rsidP="005B0015">
            <w:pPr>
              <w:jc w:val="center"/>
              <w:rPr>
                <w:b/>
              </w:rPr>
            </w:pPr>
          </w:p>
          <w:p w:rsidR="003E1F2B" w:rsidRPr="00AE1210" w:rsidRDefault="003E1F2B" w:rsidP="005B0015">
            <w:pPr>
              <w:jc w:val="center"/>
              <w:rPr>
                <w:b/>
              </w:rPr>
            </w:pPr>
            <w:r w:rsidRPr="000A3E35">
              <w:rPr>
                <w:b/>
              </w:rPr>
              <w:t>О внесении изменени</w:t>
            </w:r>
            <w:r w:rsidR="00B943F6">
              <w:rPr>
                <w:b/>
              </w:rPr>
              <w:t>я</w:t>
            </w:r>
            <w:r w:rsidRPr="000A3E35">
              <w:rPr>
                <w:b/>
              </w:rPr>
              <w:t xml:space="preserve"> в Решение Городской Думы Петропавловск-Камчатского городского округа </w:t>
            </w:r>
            <w:r w:rsidR="00F162F6" w:rsidRPr="00F162F6">
              <w:rPr>
                <w:b/>
                <w:bCs/>
              </w:rPr>
              <w:t xml:space="preserve">от 28.08.2013 № 122-нд </w:t>
            </w:r>
            <w:r w:rsidR="00F162F6" w:rsidRPr="00F162F6">
              <w:rPr>
                <w:b/>
                <w:bCs/>
              </w:rPr>
              <w:br/>
              <w:t xml:space="preserve">«О гарантиях и компенсациях </w:t>
            </w:r>
            <w:r w:rsidR="00F162F6" w:rsidRPr="00F162F6">
              <w:rPr>
                <w:b/>
                <w:color w:val="000000"/>
                <w:szCs w:val="22"/>
              </w:rPr>
              <w:t>для лиц, являющихся работниками организаций, финансируемых из бюджета Петропавловск-Камчатского городского округа</w:t>
            </w:r>
            <w:r w:rsidR="00F162F6" w:rsidRPr="00F162F6">
              <w:rPr>
                <w:b/>
              </w:rPr>
              <w:t>»</w:t>
            </w:r>
          </w:p>
          <w:p w:rsidR="003E1F2B" w:rsidRPr="00DD21A7" w:rsidRDefault="003E1F2B" w:rsidP="005B0015">
            <w:pPr>
              <w:jc w:val="center"/>
              <w:rPr>
                <w:b/>
              </w:rPr>
            </w:pPr>
          </w:p>
          <w:p w:rsidR="003E1F2B" w:rsidRPr="00730E3B" w:rsidRDefault="003E1F2B" w:rsidP="005B0015">
            <w:pPr>
              <w:jc w:val="center"/>
              <w:rPr>
                <w:i/>
                <w:sz w:val="24"/>
              </w:rPr>
            </w:pPr>
            <w:r w:rsidRPr="00730E3B">
              <w:rPr>
                <w:i/>
                <w:sz w:val="24"/>
              </w:rPr>
              <w:t>Принято Городской Думой</w:t>
            </w:r>
            <w:r>
              <w:rPr>
                <w:i/>
                <w:sz w:val="24"/>
              </w:rPr>
              <w:t xml:space="preserve"> </w:t>
            </w:r>
            <w:r w:rsidRPr="00730E3B">
              <w:rPr>
                <w:i/>
                <w:sz w:val="24"/>
              </w:rPr>
              <w:t>Петропавловск-Камчатского городского округа</w:t>
            </w:r>
          </w:p>
          <w:p w:rsidR="003E1F2B" w:rsidRDefault="003E1F2B" w:rsidP="005B0015">
            <w:pPr>
              <w:jc w:val="center"/>
              <w:rPr>
                <w:i/>
                <w:sz w:val="24"/>
              </w:rPr>
            </w:pPr>
            <w:r w:rsidRPr="00C77223">
              <w:rPr>
                <w:i/>
                <w:sz w:val="24"/>
              </w:rPr>
              <w:t xml:space="preserve">(решение от </w:t>
            </w:r>
            <w:r w:rsidR="00AE1210">
              <w:rPr>
                <w:i/>
                <w:sz w:val="24"/>
              </w:rPr>
              <w:t>_________</w:t>
            </w:r>
            <w:r>
              <w:rPr>
                <w:i/>
                <w:sz w:val="24"/>
              </w:rPr>
              <w:t xml:space="preserve"> </w:t>
            </w:r>
            <w:r w:rsidRPr="00C77223">
              <w:rPr>
                <w:i/>
                <w:sz w:val="24"/>
              </w:rPr>
              <w:t>№</w:t>
            </w:r>
            <w:r w:rsidR="00AE1210">
              <w:rPr>
                <w:i/>
                <w:sz w:val="24"/>
              </w:rPr>
              <w:t xml:space="preserve"> ____</w:t>
            </w:r>
            <w:r>
              <w:rPr>
                <w:i/>
                <w:sz w:val="24"/>
              </w:rPr>
              <w:t>-р</w:t>
            </w:r>
            <w:r w:rsidRPr="00C77223">
              <w:rPr>
                <w:i/>
                <w:sz w:val="24"/>
              </w:rPr>
              <w:t>)</w:t>
            </w:r>
          </w:p>
          <w:p w:rsidR="003E1F2B" w:rsidRPr="001A2207" w:rsidRDefault="003E1F2B" w:rsidP="005B0015">
            <w:pPr>
              <w:jc w:val="center"/>
            </w:pPr>
          </w:p>
          <w:p w:rsidR="007C1AB6" w:rsidRPr="00AC5F8F" w:rsidRDefault="009B7F2C" w:rsidP="001252F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AC5F8F">
              <w:rPr>
                <w:rFonts w:eastAsiaTheme="minorHAnsi"/>
                <w:color w:val="000000" w:themeColor="text1"/>
                <w:lang w:eastAsia="en-US"/>
              </w:rPr>
              <w:t xml:space="preserve">1. </w:t>
            </w:r>
            <w:r w:rsidR="001252FC" w:rsidRPr="00AC5F8F">
              <w:rPr>
                <w:rFonts w:eastAsiaTheme="minorHAnsi"/>
                <w:color w:val="000000" w:themeColor="text1"/>
                <w:lang w:eastAsia="en-US"/>
              </w:rPr>
              <w:t xml:space="preserve">Статью 7 </w:t>
            </w:r>
            <w:r w:rsidR="009C5A40" w:rsidRPr="00AC5F8F">
              <w:rPr>
                <w:rFonts w:eastAsiaTheme="minorHAnsi"/>
                <w:color w:val="000000" w:themeColor="text1"/>
                <w:lang w:eastAsia="en-US"/>
              </w:rPr>
              <w:t>изложить в следующей редакции</w:t>
            </w:r>
            <w:r w:rsidR="001252FC" w:rsidRPr="00AC5F8F">
              <w:rPr>
                <w:rFonts w:eastAsiaTheme="minorHAnsi"/>
                <w:color w:val="000000" w:themeColor="text1"/>
                <w:lang w:eastAsia="en-US"/>
              </w:rPr>
              <w:t>:</w:t>
            </w:r>
          </w:p>
          <w:p w:rsidR="009C5A40" w:rsidRPr="00AC5F8F" w:rsidRDefault="001252FC" w:rsidP="009C5A40">
            <w:pPr>
              <w:pStyle w:val="5"/>
              <w:ind w:firstLine="743"/>
              <w:rPr>
                <w:rFonts w:ascii="Times New Roman" w:hAnsi="Times New Roman" w:cs="Times New Roman"/>
                <w:color w:val="auto"/>
              </w:rPr>
            </w:pPr>
            <w:r w:rsidRPr="00AC5F8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«</w:t>
            </w:r>
            <w:r w:rsidR="009C5A40" w:rsidRPr="00AC5F8F">
              <w:rPr>
                <w:rFonts w:ascii="Times New Roman" w:hAnsi="Times New Roman" w:cs="Times New Roman"/>
                <w:b/>
                <w:color w:val="auto"/>
              </w:rPr>
              <w:t>Статья 7.</w:t>
            </w:r>
            <w:r w:rsidR="009C5A40" w:rsidRPr="00AC5F8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C5A40" w:rsidRPr="00B943F6">
              <w:rPr>
                <w:rFonts w:ascii="Times New Roman" w:hAnsi="Times New Roman" w:cs="Times New Roman"/>
                <w:b/>
                <w:color w:val="auto"/>
              </w:rPr>
              <w:t>Гарантии и компенсации расходов, связанных с переездом</w:t>
            </w:r>
          </w:p>
          <w:p w:rsidR="009C5A40" w:rsidRDefault="009C5A40" w:rsidP="009C5A40">
            <w:pPr>
              <w:autoSpaceDE w:val="0"/>
              <w:autoSpaceDN w:val="0"/>
              <w:adjustRightInd w:val="0"/>
              <w:ind w:firstLine="709"/>
              <w:jc w:val="both"/>
            </w:pPr>
            <w:r w:rsidRPr="00AC5F8F">
              <w:rPr>
                <w:szCs w:val="22"/>
              </w:rPr>
              <w:t>1. Лицам, заключившим трудовые договоры о работе в организациях</w:t>
            </w:r>
            <w:r>
              <w:rPr>
                <w:szCs w:val="22"/>
              </w:rPr>
              <w:t xml:space="preserve">, финансируемых из бюджета городского округа, и прибывшим в соответствии </w:t>
            </w:r>
            <w:r w:rsidR="00901A49">
              <w:rPr>
                <w:szCs w:val="22"/>
              </w:rPr>
              <w:br/>
            </w:r>
            <w:r>
              <w:rPr>
                <w:szCs w:val="22"/>
              </w:rPr>
              <w:t>с этими договорами из других регионов Российской Федерации, за счет средств работодателя (организации, финансируемой из бюджета городского округа) предоставляются следующие гарантии и компенсации:</w:t>
            </w:r>
          </w:p>
          <w:p w:rsidR="009C5A40" w:rsidRDefault="009C5A40" w:rsidP="009C5A40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Cs w:val="22"/>
              </w:rPr>
              <w:t xml:space="preserve">1) единовременное пособие в размере </w:t>
            </w:r>
            <w:r w:rsidR="0034560C">
              <w:rPr>
                <w:szCs w:val="22"/>
              </w:rPr>
              <w:t>2</w:t>
            </w:r>
            <w:r>
              <w:rPr>
                <w:szCs w:val="22"/>
              </w:rPr>
              <w:t xml:space="preserve">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      </w:r>
          </w:p>
          <w:p w:rsidR="009C5A40" w:rsidRDefault="009C5A40" w:rsidP="006C2748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Cs w:val="22"/>
              </w:rPr>
              <w:t xml:space="preserve">2) оплата стоимости проезда работника и членов его семьи в пределах территории Российской Федерации по фактическим расходам, а также стоимости </w:t>
            </w:r>
            <w:r>
              <w:rPr>
                <w:szCs w:val="22"/>
              </w:rPr>
              <w:lastRenderedPageBreak/>
              <w:t xml:space="preserve">провоза багажа не свыше </w:t>
            </w:r>
            <w:r w:rsidR="0034560C">
              <w:rPr>
                <w:szCs w:val="22"/>
              </w:rPr>
              <w:t>5</w:t>
            </w:r>
            <w:r>
              <w:rPr>
                <w:szCs w:val="22"/>
              </w:rPr>
              <w:t xml:space="preserve"> тонн на семью по фактическим расходам, но не свыше тарифов, предусмотренных для перевозки железнодорожным и водным транспортом;</w:t>
            </w:r>
          </w:p>
          <w:p w:rsidR="009C5A40" w:rsidRDefault="009C5A40" w:rsidP="006C274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3) оплачиваемый отпуск продолжительностью </w:t>
            </w:r>
            <w:r w:rsidR="0034560C">
              <w:rPr>
                <w:szCs w:val="22"/>
              </w:rPr>
              <w:t>7</w:t>
            </w:r>
            <w:r>
              <w:rPr>
                <w:szCs w:val="22"/>
              </w:rPr>
              <w:t xml:space="preserve"> календарных дней для обустройства на новом месте.</w:t>
            </w:r>
          </w:p>
          <w:p w:rsidR="009C5A40" w:rsidRDefault="009C5A40" w:rsidP="006C274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2. Право на оплату стоимости проезда и стоимости провоза багажа членов семьи сохраняется в течение </w:t>
            </w:r>
            <w:r w:rsidR="0034560C">
              <w:rPr>
                <w:szCs w:val="22"/>
              </w:rPr>
              <w:t>1</w:t>
            </w:r>
            <w:r>
              <w:rPr>
                <w:szCs w:val="22"/>
              </w:rPr>
              <w:t xml:space="preserve"> года со дня заключения работником трудового договора в данной организации.</w:t>
            </w:r>
          </w:p>
          <w:p w:rsidR="00700E55" w:rsidRDefault="00700E55" w:rsidP="006C27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szCs w:val="22"/>
              </w:rPr>
              <w:t>3. Лиц</w:t>
            </w:r>
            <w:r w:rsidR="00901A49">
              <w:rPr>
                <w:szCs w:val="22"/>
              </w:rPr>
              <w:t>а</w:t>
            </w:r>
            <w:r>
              <w:rPr>
                <w:szCs w:val="22"/>
              </w:rPr>
              <w:t>, заключивш</w:t>
            </w:r>
            <w:r w:rsidR="00901A49">
              <w:rPr>
                <w:szCs w:val="22"/>
              </w:rPr>
              <w:t>и</w:t>
            </w:r>
            <w:r>
              <w:rPr>
                <w:szCs w:val="22"/>
              </w:rPr>
              <w:t>е трудов</w:t>
            </w:r>
            <w:r w:rsidR="00901A49">
              <w:rPr>
                <w:szCs w:val="22"/>
              </w:rPr>
              <w:t>ые</w:t>
            </w:r>
            <w:r>
              <w:rPr>
                <w:szCs w:val="22"/>
              </w:rPr>
              <w:t xml:space="preserve"> договор</w:t>
            </w:r>
            <w:r w:rsidR="00901A49">
              <w:rPr>
                <w:szCs w:val="22"/>
              </w:rPr>
              <w:t>ы</w:t>
            </w:r>
            <w:r>
              <w:rPr>
                <w:szCs w:val="22"/>
              </w:rPr>
              <w:t xml:space="preserve"> о работе в организаци</w:t>
            </w:r>
            <w:r w:rsidR="00901A49">
              <w:rPr>
                <w:szCs w:val="22"/>
              </w:rPr>
              <w:t>ях</w:t>
            </w:r>
            <w:r>
              <w:rPr>
                <w:szCs w:val="22"/>
              </w:rPr>
              <w:t>, финансируем</w:t>
            </w:r>
            <w:r w:rsidR="00901A49">
              <w:rPr>
                <w:szCs w:val="22"/>
              </w:rPr>
              <w:t>ых</w:t>
            </w:r>
            <w:r>
              <w:rPr>
                <w:szCs w:val="22"/>
              </w:rPr>
              <w:t xml:space="preserve"> из бюджета городского округа, </w:t>
            </w:r>
            <w:r>
              <w:rPr>
                <w:rFonts w:eastAsiaTheme="minorHAnsi"/>
                <w:lang w:eastAsia="en-US"/>
              </w:rPr>
              <w:t>обязан</w:t>
            </w:r>
            <w:r w:rsidR="00901A49">
              <w:rPr>
                <w:rFonts w:eastAsiaTheme="minorHAnsi"/>
                <w:lang w:eastAsia="en-US"/>
              </w:rPr>
              <w:t>ы</w:t>
            </w:r>
            <w:r>
              <w:rPr>
                <w:rFonts w:eastAsiaTheme="minorHAnsi"/>
                <w:lang w:eastAsia="en-US"/>
              </w:rPr>
              <w:t xml:space="preserve"> вернуть полностью средства, выплаченные </w:t>
            </w:r>
            <w:r w:rsidR="00901A49">
              <w:rPr>
                <w:rFonts w:eastAsiaTheme="minorHAnsi"/>
                <w:lang w:eastAsia="en-US"/>
              </w:rPr>
              <w:t>им</w:t>
            </w:r>
            <w:r>
              <w:rPr>
                <w:rFonts w:eastAsiaTheme="minorHAnsi"/>
                <w:lang w:eastAsia="en-US"/>
              </w:rPr>
              <w:t xml:space="preserve"> в связи с переездом на работу в соответствии </w:t>
            </w:r>
            <w:r w:rsidRPr="00700E55">
              <w:rPr>
                <w:rFonts w:eastAsiaTheme="minorHAnsi"/>
                <w:lang w:eastAsia="en-US"/>
              </w:rPr>
              <w:t xml:space="preserve">с </w:t>
            </w:r>
            <w:hyperlink r:id="rId10" w:history="1">
              <w:r w:rsidRPr="00700E55">
                <w:rPr>
                  <w:rFonts w:eastAsiaTheme="minorHAnsi"/>
                  <w:lang w:eastAsia="en-US"/>
                </w:rPr>
                <w:t>частью 1</w:t>
              </w:r>
            </w:hyperlink>
            <w:r>
              <w:rPr>
                <w:rFonts w:eastAsiaTheme="minorHAnsi"/>
                <w:lang w:eastAsia="en-US"/>
              </w:rPr>
              <w:t xml:space="preserve"> настоящей статьи, в следующих случаях:</w:t>
            </w:r>
          </w:p>
          <w:p w:rsidR="00700E55" w:rsidRDefault="00700E55" w:rsidP="006C27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если он</w:t>
            </w:r>
            <w:r w:rsidR="00901A49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 не явил</w:t>
            </w:r>
            <w:r w:rsidR="00901A49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сь на работу или отказал</w:t>
            </w:r>
            <w:r w:rsidR="00901A49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с</w:t>
            </w:r>
            <w:r w:rsidR="00901A49"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 xml:space="preserve"> приступить к работе </w:t>
            </w:r>
            <w:r>
              <w:rPr>
                <w:rFonts w:eastAsiaTheme="minorHAnsi"/>
                <w:lang w:eastAsia="en-US"/>
              </w:rPr>
              <w:br/>
              <w:t>без уважительной причины;</w:t>
            </w:r>
          </w:p>
          <w:p w:rsidR="00700E55" w:rsidRDefault="00700E55" w:rsidP="006C27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если он</w:t>
            </w:r>
            <w:r w:rsidR="00901A49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 до окончания срока работы, предусмотренного трудовым договором</w:t>
            </w:r>
            <w:r w:rsidR="00EF406C">
              <w:rPr>
                <w:rFonts w:eastAsiaTheme="minorHAnsi"/>
                <w:lang w:eastAsia="en-US"/>
              </w:rPr>
              <w:t xml:space="preserve"> (</w:t>
            </w:r>
            <w:r w:rsidR="00EF406C">
              <w:rPr>
                <w:rFonts w:eastAsiaTheme="minorHAnsi"/>
                <w:i/>
                <w:lang w:eastAsia="en-US"/>
              </w:rPr>
              <w:t>уточнить минимальный срок, на который может быть заключен трудовой договор</w:t>
            </w:r>
            <w:r w:rsidR="00EF406C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, а при отсутствии определенного срока - до истечения </w:t>
            </w:r>
            <w:r w:rsidR="0034560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года работы</w:t>
            </w:r>
            <w:r w:rsidR="00EF406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уволил</w:t>
            </w:r>
            <w:r w:rsidR="00901A49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сь по собственному желанию без уважительной причины</w:t>
            </w:r>
            <w:r w:rsidR="00EF406C">
              <w:rPr>
                <w:rFonts w:eastAsiaTheme="minorHAnsi"/>
                <w:lang w:eastAsia="en-US"/>
              </w:rPr>
              <w:t xml:space="preserve"> (</w:t>
            </w:r>
            <w:r w:rsidR="00EF406C" w:rsidRPr="00EF406C">
              <w:rPr>
                <w:rFonts w:eastAsiaTheme="minorHAnsi"/>
                <w:i/>
                <w:lang w:eastAsia="en-US"/>
              </w:rPr>
              <w:t xml:space="preserve">уточнить, что </w:t>
            </w:r>
            <w:r w:rsidR="00A2440F">
              <w:rPr>
                <w:rFonts w:eastAsiaTheme="minorHAnsi"/>
                <w:i/>
                <w:lang w:eastAsia="en-US"/>
              </w:rPr>
              <w:t xml:space="preserve">в рассматриваемом случае </w:t>
            </w:r>
            <w:r w:rsidR="00EF406C" w:rsidRPr="00EF406C">
              <w:rPr>
                <w:rFonts w:eastAsiaTheme="minorHAnsi"/>
                <w:i/>
                <w:lang w:eastAsia="en-US"/>
              </w:rPr>
              <w:t>понимается под уважительной причиной</w:t>
            </w:r>
            <w:r w:rsidR="00EF406C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 или был</w:t>
            </w:r>
            <w:r w:rsidR="00901A49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 уволен</w:t>
            </w:r>
            <w:r w:rsidR="00901A49">
              <w:rPr>
                <w:rFonts w:eastAsiaTheme="minorHAnsi"/>
                <w:lang w:eastAsia="en-US"/>
              </w:rPr>
              <w:t>ы</w:t>
            </w:r>
            <w:r w:rsidR="00EF406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за виновные действия, которые в соответствии с законодательством явились основанием прекращения трудового договора.</w:t>
            </w:r>
          </w:p>
          <w:p w:rsidR="009C5A40" w:rsidRPr="003550CA" w:rsidRDefault="00346F59" w:rsidP="006C2748">
            <w:pPr>
              <w:ind w:firstLine="709"/>
              <w:jc w:val="both"/>
            </w:pPr>
            <w:r>
              <w:t>4</w:t>
            </w:r>
            <w:r w:rsidR="009C5A40" w:rsidRPr="003550CA">
              <w:t xml:space="preserve">. Работнику организации, финансируемой из бюджета городского округа, </w:t>
            </w:r>
            <w:r w:rsidR="006C2748">
              <w:br/>
            </w:r>
            <w:r w:rsidR="009C5A40" w:rsidRPr="003550CA">
              <w:t xml:space="preserve">и членам его семьи в случае переезда к новому (прежнему) месту жительства </w:t>
            </w:r>
            <w:r w:rsidR="006C2748">
              <w:br/>
            </w:r>
            <w:r w:rsidR="009C5A40" w:rsidRPr="003550CA">
              <w:t xml:space="preserve">в другую местность в пределах территории Российской Федерации в связи </w:t>
            </w:r>
            <w:r w:rsidR="006C2748">
              <w:br/>
            </w:r>
            <w:r w:rsidR="009C5A40" w:rsidRPr="003550CA">
              <w:t xml:space="preserve">с прекращением трудового договора по любым основаниям (в том числе в случае смерти работника), за исключением увольнения за виновные действия, оплачиваются стоимость проезда по фактическим расходам и стоимость провоза багажа из расчета не свыше 5 тонн на семью по фактическим расходам, но не свыше стоимости провоза железнодорожным и водным транспортом. Право на оплату стоимости проезда </w:t>
            </w:r>
            <w:r w:rsidR="00C365DF">
              <w:br/>
            </w:r>
            <w:r w:rsidR="009C5A40" w:rsidRPr="003550CA">
              <w:t xml:space="preserve">и стоимости провоза багажа возникает после снятия работника и членов его семьи </w:t>
            </w:r>
            <w:r w:rsidR="00C365DF">
              <w:br/>
            </w:r>
            <w:r w:rsidR="009C5A40" w:rsidRPr="003550CA">
              <w:t>с регистрационного учета по месту жительства (пребывания) на территории Камчатского края и сохраняется в течение 1 года со дня прекращения трудового договора.</w:t>
            </w:r>
          </w:p>
          <w:p w:rsidR="009C5A40" w:rsidRPr="003550CA" w:rsidRDefault="009C5A40" w:rsidP="009C5A40">
            <w:pPr>
              <w:ind w:firstLine="708"/>
              <w:jc w:val="both"/>
            </w:pPr>
            <w:r w:rsidRPr="003550CA">
              <w:t xml:space="preserve">Оплата стоимости проезда и стоимости провоза багажа производится </w:t>
            </w:r>
            <w:r w:rsidR="00C365DF">
              <w:br/>
            </w:r>
            <w:r w:rsidRPr="003550CA">
              <w:t xml:space="preserve">при условии, что работник отработал в организациях, финансируемых из бюджета городского округа, не менее 5 лет и не состоял в трудовых отношениях в период </w:t>
            </w:r>
            <w:r w:rsidR="005A7170">
              <w:br/>
            </w:r>
            <w:r w:rsidRPr="003550CA">
              <w:t>со дня прекращения трудового договора в организации, финансируемой из бюджета городского округа, до дня постановки его на регистрационный учет по новому месту жительства (пребывания) в другой местности в пределах территории Российской Федерации.</w:t>
            </w:r>
          </w:p>
          <w:p w:rsidR="009C5A40" w:rsidRPr="003550CA" w:rsidRDefault="009C5A40" w:rsidP="009C5A4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3550CA">
              <w:t xml:space="preserve">Оплата стоимости проезда и провоза багажа производится при условии, </w:t>
            </w:r>
            <w:r w:rsidR="005A7170">
              <w:br/>
            </w:r>
            <w:r w:rsidRPr="003550CA">
              <w:t xml:space="preserve">что </w:t>
            </w:r>
            <w:r w:rsidRPr="003550CA">
              <w:rPr>
                <w:rFonts w:eastAsia="Calibri"/>
              </w:rPr>
              <w:t>членам семьи работника</w:t>
            </w:r>
            <w:r w:rsidRPr="003550CA">
              <w:t xml:space="preserve"> организации, финансируемой из бюджета городского округа, </w:t>
            </w:r>
            <w:r w:rsidRPr="003550CA">
              <w:rPr>
                <w:rFonts w:eastAsia="Calibri"/>
              </w:rPr>
              <w:t xml:space="preserve">компенсация расходов в связи с переездом из </w:t>
            </w:r>
            <w:r w:rsidR="00A62C15">
              <w:rPr>
                <w:rFonts w:eastAsia="Calibri"/>
              </w:rPr>
              <w:t>Камчатского края</w:t>
            </w:r>
            <w:r w:rsidRPr="003550CA">
              <w:rPr>
                <w:rFonts w:eastAsia="Calibri"/>
              </w:rPr>
              <w:t xml:space="preserve"> </w:t>
            </w:r>
            <w:r w:rsidR="005A7170">
              <w:rPr>
                <w:rFonts w:eastAsia="Calibri"/>
              </w:rPr>
              <w:br/>
            </w:r>
            <w:r w:rsidRPr="003550CA">
              <w:rPr>
                <w:rFonts w:eastAsia="Calibri"/>
              </w:rPr>
              <w:t>не будет производиться из иных бюджетов бюджетной системы Российской Федерации.</w:t>
            </w:r>
          </w:p>
          <w:p w:rsidR="009C5A40" w:rsidRDefault="009C5A40" w:rsidP="009C5A4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3550CA">
              <w:t xml:space="preserve">При возникновении права на оплату стоимости проезда и провоза багажа одновременно у работника организации, финансируемой из бюджета городского округа, и у членов его семьи, являющихся работниками организаций, </w:t>
            </w:r>
            <w:r w:rsidRPr="003550CA">
              <w:lastRenderedPageBreak/>
              <w:t xml:space="preserve">финансируемых из бюджета городского округа, оплата стоимости проезда и провоза багажа производится </w:t>
            </w:r>
            <w:r w:rsidR="0034560C">
              <w:t>1</w:t>
            </w:r>
            <w:r w:rsidRPr="003550CA">
              <w:t xml:space="preserve"> из работников организации, финансируемой </w:t>
            </w:r>
            <w:r w:rsidR="005A7170">
              <w:br/>
            </w:r>
            <w:r w:rsidRPr="003550CA">
              <w:t xml:space="preserve">из бюджета </w:t>
            </w:r>
            <w:r w:rsidRPr="003550CA">
              <w:rPr>
                <w:rFonts w:eastAsia="Calibri"/>
              </w:rPr>
              <w:t>городского округа.</w:t>
            </w:r>
          </w:p>
          <w:p w:rsidR="00EC4F8E" w:rsidRDefault="00346F59" w:rsidP="00CC780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5</w:t>
            </w:r>
            <w:r w:rsidR="009C5A40">
              <w:rPr>
                <w:rFonts w:eastAsia="Calibri"/>
              </w:rPr>
              <w:t xml:space="preserve">. </w:t>
            </w:r>
            <w:r w:rsidR="00EC4F8E" w:rsidRPr="00CC7809">
              <w:rPr>
                <w:rFonts w:eastAsiaTheme="minorHAnsi"/>
                <w:lang w:eastAsia="en-US"/>
              </w:rPr>
              <w:t xml:space="preserve">Членами семьи </w:t>
            </w:r>
            <w:r w:rsidR="00EC4F8E" w:rsidRPr="00CC7809">
              <w:t xml:space="preserve">работника, имеющего право на получение гарантий </w:t>
            </w:r>
            <w:r w:rsidR="00EC4F8E" w:rsidRPr="00CC7809">
              <w:br/>
              <w:t xml:space="preserve">и компенсаций, предусмотренных настоящей статьей, </w:t>
            </w:r>
            <w:r w:rsidR="00EC4F8E" w:rsidRPr="00CC7809">
              <w:rPr>
                <w:rFonts w:eastAsiaTheme="minorHAnsi"/>
                <w:lang w:eastAsia="en-US"/>
              </w:rPr>
              <w:t xml:space="preserve">признаются супруг (супруга), </w:t>
            </w:r>
            <w:r w:rsidR="007C1A7F">
              <w:rPr>
                <w:rFonts w:eastAsiaTheme="minorHAnsi"/>
                <w:lang w:eastAsia="en-US"/>
              </w:rPr>
              <w:t xml:space="preserve">несовершеннолетние </w:t>
            </w:r>
            <w:r w:rsidR="00EC4F8E" w:rsidRPr="00CC7809">
              <w:rPr>
                <w:rFonts w:eastAsiaTheme="minorHAnsi"/>
                <w:lang w:eastAsia="en-US"/>
              </w:rPr>
              <w:t xml:space="preserve">дети (в том числе усыновленные (удочеренные), находящиеся под опекой (попечительством) </w:t>
            </w:r>
            <w:r w:rsidR="007D22CE" w:rsidRPr="00CC7809">
              <w:rPr>
                <w:rFonts w:eastAsiaTheme="minorHAnsi"/>
                <w:lang w:eastAsia="en-US"/>
              </w:rPr>
              <w:t>работника</w:t>
            </w:r>
            <w:r w:rsidR="00FE034B">
              <w:rPr>
                <w:rFonts w:eastAsiaTheme="minorHAnsi"/>
                <w:lang w:eastAsia="en-US"/>
              </w:rPr>
              <w:t xml:space="preserve">) </w:t>
            </w:r>
            <w:r w:rsidR="00EC4F8E" w:rsidRPr="00CC7809">
              <w:rPr>
                <w:rFonts w:eastAsiaTheme="minorHAnsi"/>
                <w:lang w:eastAsia="en-US"/>
              </w:rPr>
              <w:t xml:space="preserve">(далее - члены семьи </w:t>
            </w:r>
            <w:r w:rsidR="007D22CE" w:rsidRPr="00CC7809">
              <w:rPr>
                <w:rFonts w:eastAsiaTheme="minorHAnsi"/>
                <w:lang w:eastAsia="en-US"/>
              </w:rPr>
              <w:t>работника</w:t>
            </w:r>
            <w:r w:rsidR="00EC4F8E" w:rsidRPr="00CC7809">
              <w:rPr>
                <w:rFonts w:eastAsiaTheme="minorHAnsi"/>
                <w:lang w:eastAsia="en-US"/>
              </w:rPr>
              <w:t xml:space="preserve">). </w:t>
            </w:r>
          </w:p>
          <w:p w:rsidR="009C5A40" w:rsidRDefault="00807069" w:rsidP="009C5A40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Cs w:val="22"/>
              </w:rPr>
              <w:t>6</w:t>
            </w:r>
            <w:r w:rsidR="009C5A40">
              <w:rPr>
                <w:szCs w:val="22"/>
              </w:rPr>
              <w:t xml:space="preserve">. Стоимость переезда </w:t>
            </w:r>
            <w:r w:rsidR="001B79B5">
              <w:rPr>
                <w:szCs w:val="22"/>
              </w:rPr>
              <w:t>лиц</w:t>
            </w:r>
            <w:r w:rsidR="00346F59">
              <w:rPr>
                <w:szCs w:val="22"/>
              </w:rPr>
              <w:t>у</w:t>
            </w:r>
            <w:r w:rsidR="001B79B5">
              <w:rPr>
                <w:szCs w:val="22"/>
              </w:rPr>
              <w:t>, заключивш</w:t>
            </w:r>
            <w:r w:rsidR="00346F59">
              <w:rPr>
                <w:szCs w:val="22"/>
              </w:rPr>
              <w:t>ему</w:t>
            </w:r>
            <w:r w:rsidR="001B79B5">
              <w:rPr>
                <w:szCs w:val="22"/>
              </w:rPr>
              <w:t xml:space="preserve"> трудов</w:t>
            </w:r>
            <w:r w:rsidR="00346F59">
              <w:rPr>
                <w:szCs w:val="22"/>
              </w:rPr>
              <w:t>ой</w:t>
            </w:r>
            <w:r w:rsidR="001B79B5">
              <w:rPr>
                <w:szCs w:val="22"/>
              </w:rPr>
              <w:t xml:space="preserve"> договор о работе </w:t>
            </w:r>
            <w:r w:rsidR="001B79B5">
              <w:rPr>
                <w:szCs w:val="22"/>
              </w:rPr>
              <w:br/>
              <w:t xml:space="preserve">в организациях, финансируемых из бюджета городского округа, </w:t>
            </w:r>
            <w:r w:rsidR="00346F59">
              <w:rPr>
                <w:szCs w:val="22"/>
              </w:rPr>
              <w:t xml:space="preserve">к месту нахождения указанной организации </w:t>
            </w:r>
            <w:r w:rsidR="001B79B5">
              <w:rPr>
                <w:szCs w:val="22"/>
              </w:rPr>
              <w:t xml:space="preserve">и </w:t>
            </w:r>
            <w:r w:rsidR="001B79B5">
              <w:t>р</w:t>
            </w:r>
            <w:r w:rsidR="001B79B5" w:rsidRPr="003550CA">
              <w:t>аботнику организации, финансируемой из бюджета городского округа,</w:t>
            </w:r>
            <w:r w:rsidR="001B79B5">
              <w:t xml:space="preserve"> </w:t>
            </w:r>
            <w:r w:rsidR="009C5A40">
              <w:rPr>
                <w:szCs w:val="22"/>
              </w:rPr>
              <w:t xml:space="preserve">к новому </w:t>
            </w:r>
            <w:r w:rsidR="009C5A40" w:rsidRPr="00C71BB9">
              <w:t>(прежнему)</w:t>
            </w:r>
            <w:r w:rsidR="009C5A40">
              <w:t xml:space="preserve"> </w:t>
            </w:r>
            <w:r w:rsidR="009C5A40">
              <w:rPr>
                <w:szCs w:val="22"/>
              </w:rPr>
              <w:t xml:space="preserve">месту жительства в другую местность </w:t>
            </w:r>
            <w:r w:rsidR="001B79B5">
              <w:rPr>
                <w:szCs w:val="22"/>
              </w:rPr>
              <w:t xml:space="preserve">(далее – переезд) </w:t>
            </w:r>
            <w:r w:rsidR="009C5A40">
              <w:rPr>
                <w:szCs w:val="22"/>
              </w:rPr>
              <w:t>оплачивается в зависимости от фактического использования вида транспорта:</w:t>
            </w:r>
          </w:p>
          <w:p w:rsidR="009C5A40" w:rsidRPr="00421FBD" w:rsidRDefault="009C5A40" w:rsidP="009C5A40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Cs w:val="22"/>
              </w:rPr>
              <w:t xml:space="preserve">1) </w:t>
            </w:r>
            <w:r w:rsidRPr="00421FBD">
              <w:rPr>
                <w:szCs w:val="22"/>
              </w:rPr>
              <w:t>воздушным транспортом в экономическом классе;</w:t>
            </w:r>
          </w:p>
          <w:p w:rsidR="009C5A40" w:rsidRPr="00421FBD" w:rsidRDefault="009C5A40" w:rsidP="009C5A40">
            <w:pPr>
              <w:autoSpaceDE w:val="0"/>
              <w:autoSpaceDN w:val="0"/>
              <w:adjustRightInd w:val="0"/>
              <w:ind w:firstLine="709"/>
              <w:jc w:val="both"/>
            </w:pPr>
            <w:r w:rsidRPr="00421FBD">
              <w:rPr>
                <w:szCs w:val="22"/>
              </w:rPr>
              <w:t>2) по железной дороге - не выше, чем в купейном вагоне скорого поезда</w:t>
            </w:r>
            <w:r w:rsidR="00EF406C">
              <w:rPr>
                <w:szCs w:val="22"/>
              </w:rPr>
              <w:t xml:space="preserve"> (</w:t>
            </w:r>
            <w:r w:rsidR="00EF406C" w:rsidRPr="00EF406C">
              <w:rPr>
                <w:i/>
                <w:szCs w:val="22"/>
              </w:rPr>
              <w:t>уточнить вид железнодорожного транспорта</w:t>
            </w:r>
            <w:r w:rsidR="00EF406C">
              <w:rPr>
                <w:szCs w:val="22"/>
              </w:rPr>
              <w:t>)</w:t>
            </w:r>
            <w:r w:rsidRPr="00421FBD">
              <w:rPr>
                <w:szCs w:val="22"/>
              </w:rPr>
              <w:t>;</w:t>
            </w:r>
          </w:p>
          <w:p w:rsidR="009C5A40" w:rsidRDefault="009C5A40" w:rsidP="009C5A40">
            <w:pPr>
              <w:autoSpaceDE w:val="0"/>
              <w:autoSpaceDN w:val="0"/>
              <w:adjustRightInd w:val="0"/>
              <w:ind w:firstLine="709"/>
              <w:jc w:val="both"/>
            </w:pPr>
            <w:r w:rsidRPr="00421FBD">
              <w:rPr>
                <w:szCs w:val="22"/>
              </w:rPr>
              <w:t>3) по водным путям - в каютах, оплачиваемых по 5-8 группам тарифных ставок на судах морского флота, и в</w:t>
            </w:r>
            <w:r>
              <w:rPr>
                <w:szCs w:val="22"/>
              </w:rPr>
              <w:t xml:space="preserve"> каютах III категории на судах речного флота;</w:t>
            </w:r>
          </w:p>
          <w:p w:rsidR="009C5A40" w:rsidRDefault="009C5A40" w:rsidP="009C5A40">
            <w:pPr>
              <w:autoSpaceDE w:val="0"/>
              <w:autoSpaceDN w:val="0"/>
              <w:adjustRightInd w:val="0"/>
              <w:ind w:firstLine="709"/>
              <w:jc w:val="both"/>
            </w:pPr>
            <w:r w:rsidRPr="00A06049">
              <w:t xml:space="preserve">4) по шоссейным и грунтовым дорогам </w:t>
            </w:r>
            <w:r>
              <w:t>-</w:t>
            </w:r>
            <w:r w:rsidRPr="00A06049">
              <w:t xml:space="preserve"> на автомобильном транспорте общего пользования (кроме такси) и (или) на автомобильном транспорте, находящемся </w:t>
            </w:r>
            <w:r w:rsidR="00842E27">
              <w:br/>
            </w:r>
            <w:r w:rsidRPr="00A06049">
              <w:t xml:space="preserve">в частной собственности работника либо </w:t>
            </w:r>
            <w:r w:rsidR="0034560C">
              <w:t>1</w:t>
            </w:r>
            <w:r w:rsidRPr="00A06049">
              <w:t xml:space="preserve"> из членов его семьи.</w:t>
            </w:r>
          </w:p>
          <w:p w:rsidR="009C5A40" w:rsidRDefault="00807069" w:rsidP="009C5A40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7</w:t>
            </w:r>
            <w:r w:rsidR="009C5A40" w:rsidRPr="001E620C">
              <w:t xml:space="preserve">. Оплата стоимости переезда осуществляется </w:t>
            </w:r>
            <w:r w:rsidR="009C5A40">
              <w:t>при представлении</w:t>
            </w:r>
            <w:r w:rsidR="009C5A40" w:rsidRPr="001E620C">
              <w:t xml:space="preserve"> следующих документов:</w:t>
            </w:r>
          </w:p>
          <w:p w:rsidR="009C5A40" w:rsidRPr="00217A66" w:rsidRDefault="009C5A40" w:rsidP="009C5A40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rFonts w:eastAsia="Calibri"/>
              </w:rPr>
              <w:t xml:space="preserve">1) </w:t>
            </w:r>
            <w:r w:rsidRPr="00217A66">
              <w:rPr>
                <w:rFonts w:eastAsia="Calibri"/>
              </w:rPr>
              <w:t>заявления о компенсации расходов, связанных с переездом, с указани</w:t>
            </w:r>
            <w:r>
              <w:rPr>
                <w:rFonts w:eastAsia="Calibri"/>
              </w:rPr>
              <w:t>ем счета, открытого в кредитной организации или филиале кредитной организации,</w:t>
            </w:r>
            <w:r w:rsidRPr="00217A66">
              <w:rPr>
                <w:rFonts w:eastAsia="Calibri"/>
              </w:rPr>
              <w:t xml:space="preserve"> </w:t>
            </w:r>
            <w:r w:rsidR="00842E27">
              <w:rPr>
                <w:rFonts w:eastAsia="Calibri"/>
              </w:rPr>
              <w:br/>
            </w:r>
            <w:r>
              <w:rPr>
                <w:rFonts w:eastAsia="Calibri"/>
              </w:rPr>
              <w:t>и полных реквизитов этой организации</w:t>
            </w:r>
            <w:r w:rsidRPr="00217A66">
              <w:rPr>
                <w:rFonts w:eastAsia="Calibri"/>
              </w:rPr>
              <w:t>;</w:t>
            </w:r>
          </w:p>
          <w:p w:rsidR="00842E27" w:rsidRPr="00CC7809" w:rsidRDefault="009C5A40" w:rsidP="00842E2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r w:rsidRPr="00CC7809">
              <w:rPr>
                <w:rFonts w:eastAsia="Calibri"/>
              </w:rPr>
              <w:t>2</w:t>
            </w:r>
            <w:r w:rsidR="00842E27" w:rsidRPr="00CC7809">
              <w:rPr>
                <w:rFonts w:eastAsia="Calibri"/>
              </w:rPr>
              <w:t>)</w:t>
            </w:r>
            <w:r w:rsidR="00842E27" w:rsidRPr="00CC7809">
              <w:rPr>
                <w:rFonts w:eastAsiaTheme="minorHAnsi"/>
                <w:lang w:eastAsia="en-US"/>
              </w:rPr>
              <w:t xml:space="preserve"> документ</w:t>
            </w:r>
            <w:r w:rsidR="00A2440F">
              <w:rPr>
                <w:rFonts w:eastAsiaTheme="minorHAnsi"/>
                <w:lang w:eastAsia="en-US"/>
              </w:rPr>
              <w:t>ов</w:t>
            </w:r>
            <w:r w:rsidR="00842E27" w:rsidRPr="00CC7809">
              <w:rPr>
                <w:rFonts w:eastAsiaTheme="minorHAnsi"/>
                <w:lang w:eastAsia="en-US"/>
              </w:rPr>
              <w:t>, удостоверяющи</w:t>
            </w:r>
            <w:r w:rsidR="00A2440F">
              <w:rPr>
                <w:rFonts w:eastAsiaTheme="minorHAnsi"/>
                <w:lang w:eastAsia="en-US"/>
              </w:rPr>
              <w:t>х</w:t>
            </w:r>
            <w:r w:rsidR="00842E27" w:rsidRPr="00CC7809">
              <w:rPr>
                <w:rFonts w:eastAsiaTheme="minorHAnsi"/>
                <w:lang w:eastAsia="en-US"/>
              </w:rPr>
              <w:t xml:space="preserve"> личность заявителя, личность переехавших вместе с ним на новое место жительства членов его семьи, а также позволяющи</w:t>
            </w:r>
            <w:r w:rsidR="00A2440F">
              <w:rPr>
                <w:rFonts w:eastAsiaTheme="minorHAnsi"/>
                <w:lang w:eastAsia="en-US"/>
              </w:rPr>
              <w:t>х</w:t>
            </w:r>
            <w:r w:rsidR="00842E27" w:rsidRPr="00CC7809">
              <w:rPr>
                <w:rFonts w:eastAsiaTheme="minorHAnsi"/>
                <w:lang w:eastAsia="en-US"/>
              </w:rPr>
              <w:t xml:space="preserve"> установить возраст указанных лиц;</w:t>
            </w:r>
          </w:p>
          <w:p w:rsidR="00842E27" w:rsidRPr="00CC7809" w:rsidRDefault="009C5A40" w:rsidP="00842E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CC7809">
              <w:rPr>
                <w:rFonts w:eastAsia="Calibri"/>
              </w:rPr>
              <w:t xml:space="preserve">3) </w:t>
            </w:r>
            <w:r w:rsidR="00842E27" w:rsidRPr="00CC7809">
              <w:rPr>
                <w:rFonts w:eastAsia="Calibri"/>
              </w:rPr>
              <w:t>документ</w:t>
            </w:r>
            <w:r w:rsidR="00A2440F">
              <w:rPr>
                <w:rFonts w:eastAsia="Calibri"/>
              </w:rPr>
              <w:t>ов</w:t>
            </w:r>
            <w:r w:rsidR="00842E27" w:rsidRPr="00CC7809">
              <w:rPr>
                <w:rFonts w:eastAsia="Calibri"/>
              </w:rPr>
              <w:t>, удостоверяющи</w:t>
            </w:r>
            <w:r w:rsidR="00A2440F">
              <w:rPr>
                <w:rFonts w:eastAsia="Calibri"/>
              </w:rPr>
              <w:t>х</w:t>
            </w:r>
            <w:r w:rsidR="00842E27" w:rsidRPr="00CC7809">
              <w:rPr>
                <w:rFonts w:eastAsia="Calibri"/>
              </w:rPr>
              <w:t>:</w:t>
            </w:r>
          </w:p>
          <w:p w:rsidR="00842E27" w:rsidRPr="00CC7809" w:rsidRDefault="00842E27" w:rsidP="00842E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CC7809">
              <w:rPr>
                <w:rFonts w:eastAsia="Calibri"/>
              </w:rPr>
              <w:t>брачные (родственные) отношения заявителя с членами его семьи;</w:t>
            </w:r>
          </w:p>
          <w:p w:rsidR="00842E27" w:rsidRDefault="00842E27" w:rsidP="00842E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CC7809">
              <w:rPr>
                <w:rFonts w:eastAsia="Calibri"/>
              </w:rPr>
              <w:t xml:space="preserve">факт усыновления (удочерения), установления опеки или попечительства </w:t>
            </w:r>
            <w:r w:rsidRPr="00CC7809">
              <w:rPr>
                <w:rFonts w:eastAsia="Calibri"/>
              </w:rPr>
              <w:br/>
              <w:t>над членами семьи заявителя;</w:t>
            </w:r>
          </w:p>
          <w:p w:rsidR="009C5A40" w:rsidRDefault="00842E27" w:rsidP="009C5A4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4)</w:t>
            </w:r>
            <w:r w:rsidR="00CC7809">
              <w:rPr>
                <w:rFonts w:eastAsia="Calibri"/>
              </w:rPr>
              <w:t xml:space="preserve"> </w:t>
            </w:r>
            <w:r w:rsidR="009C5A40">
              <w:rPr>
                <w:rFonts w:eastAsia="Calibri"/>
              </w:rPr>
              <w:t>справки с места жительства о составе семьи;</w:t>
            </w:r>
          </w:p>
          <w:p w:rsidR="009C5A40" w:rsidRPr="00032212" w:rsidRDefault="00842E27" w:rsidP="009C5A4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9C5A40">
              <w:rPr>
                <w:rFonts w:eastAsia="Calibri"/>
              </w:rPr>
              <w:t xml:space="preserve">) </w:t>
            </w:r>
            <w:r w:rsidR="009C5A40" w:rsidRPr="00217A66">
              <w:rPr>
                <w:rFonts w:eastAsia="Calibri"/>
              </w:rPr>
              <w:t>копии трудовой книжки или выписки из трудовой книжки работника;</w:t>
            </w:r>
          </w:p>
          <w:p w:rsidR="009C5A40" w:rsidRPr="00217A66" w:rsidRDefault="00842E27" w:rsidP="009C5A40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rFonts w:eastAsia="Calibri"/>
              </w:rPr>
              <w:t>6</w:t>
            </w:r>
            <w:r w:rsidR="009C5A40">
              <w:rPr>
                <w:rFonts w:eastAsia="Calibri"/>
              </w:rPr>
              <w:t xml:space="preserve">) </w:t>
            </w:r>
            <w:r w:rsidR="009C5A40" w:rsidRPr="00217A66">
              <w:rPr>
                <w:rFonts w:eastAsia="Calibri"/>
              </w:rPr>
              <w:t>копии трудовой книжки супруги (супруга);</w:t>
            </w:r>
          </w:p>
          <w:p w:rsidR="009C5A40" w:rsidRPr="00217A66" w:rsidRDefault="00842E27" w:rsidP="009C5A40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rFonts w:eastAsia="Calibri"/>
              </w:rPr>
              <w:t>7</w:t>
            </w:r>
            <w:r w:rsidR="009C5A40">
              <w:rPr>
                <w:rFonts w:eastAsia="Calibri"/>
              </w:rPr>
              <w:t xml:space="preserve">) </w:t>
            </w:r>
            <w:r w:rsidR="009C5A40" w:rsidRPr="00217A66">
              <w:rPr>
                <w:rFonts w:eastAsia="Calibri"/>
              </w:rPr>
              <w:t xml:space="preserve">подлинников документов, подтверждающих стоимость проезда </w:t>
            </w:r>
            <w:r w:rsidR="002E6C2D">
              <w:rPr>
                <w:rFonts w:eastAsia="Calibri"/>
              </w:rPr>
              <w:br/>
            </w:r>
            <w:r w:rsidR="009C5A40" w:rsidRPr="00217A66">
              <w:rPr>
                <w:rFonts w:eastAsia="Calibri"/>
              </w:rPr>
              <w:t>по фактическим расходам, в том числе</w:t>
            </w:r>
            <w:r w:rsidR="009C5A40" w:rsidRPr="00217A66">
              <w:rPr>
                <w:rFonts w:eastAsia="Calibri"/>
                <w:color w:val="FF0000"/>
              </w:rPr>
              <w:t xml:space="preserve"> </w:t>
            </w:r>
            <w:r w:rsidR="009C5A40" w:rsidRPr="00217A66">
              <w:rPr>
                <w:rFonts w:eastAsia="Calibri"/>
              </w:rPr>
              <w:t>электронных проездных документов (маршрут/квитанций электронных билетов), посадочных талонов и документов, подтверждающих произведенную оплату перевозки (чек контрольно-кассовой техники, слипы, чеки электронных терминалов), - при проезде воздушным транспортом, а также электронных проездных документов, электронных контрольных купонов и документов, подтверждающих произведенную оплату перевозки, - при прое</w:t>
            </w:r>
            <w:r w:rsidR="009C5A40">
              <w:rPr>
                <w:rFonts w:eastAsia="Calibri"/>
              </w:rPr>
              <w:t>зде железнодорожным транспортом;</w:t>
            </w:r>
          </w:p>
          <w:p w:rsidR="009C5A40" w:rsidRDefault="00842E27" w:rsidP="009C5A4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9C5A40">
              <w:rPr>
                <w:rFonts w:eastAsia="Calibri"/>
              </w:rPr>
              <w:t xml:space="preserve">) </w:t>
            </w:r>
            <w:r w:rsidR="009C5A40" w:rsidRPr="00217A66">
              <w:rPr>
                <w:rFonts w:eastAsia="Calibri"/>
              </w:rPr>
              <w:t>п</w:t>
            </w:r>
            <w:r w:rsidR="009C5A40">
              <w:rPr>
                <w:rFonts w:eastAsia="Calibri"/>
              </w:rPr>
              <w:t>одлинников документов на провоз личного имущества (багажа) в пределах территории Российской Федерации;</w:t>
            </w:r>
          </w:p>
          <w:p w:rsidR="009C5A40" w:rsidRDefault="00842E27" w:rsidP="009C5A4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9C5A40">
              <w:rPr>
                <w:rFonts w:eastAsia="Calibri"/>
              </w:rPr>
              <w:t>)</w:t>
            </w:r>
            <w:r w:rsidR="009C5A40" w:rsidRPr="00DC224F">
              <w:rPr>
                <w:rFonts w:eastAsia="Calibri"/>
              </w:rPr>
              <w:t xml:space="preserve"> </w:t>
            </w:r>
            <w:r w:rsidR="009C5A40">
              <w:rPr>
                <w:rFonts w:eastAsia="Calibri"/>
              </w:rPr>
              <w:t xml:space="preserve">адресного листка убытия </w:t>
            </w:r>
            <w:r w:rsidR="009C5A40" w:rsidRPr="001371FA">
              <w:rPr>
                <w:rFonts w:eastAsia="Calibri"/>
              </w:rPr>
              <w:t xml:space="preserve">(для лиц, зарегистрированных по месту пребывания – поквартирная карточка с отметкой о выбытии с места пребывания) </w:t>
            </w:r>
            <w:r w:rsidR="009B58D4">
              <w:rPr>
                <w:rFonts w:eastAsia="Calibri"/>
              </w:rPr>
              <w:br/>
            </w:r>
            <w:r w:rsidR="009C5A40" w:rsidRPr="001371FA">
              <w:rPr>
                <w:rFonts w:eastAsia="Calibri"/>
              </w:rPr>
              <w:lastRenderedPageBreak/>
              <w:t xml:space="preserve">или копии документов, удостоверяющих личность работника и членов его семьи, </w:t>
            </w:r>
            <w:r w:rsidR="009B58D4">
              <w:rPr>
                <w:rFonts w:eastAsia="Calibri"/>
              </w:rPr>
              <w:br/>
            </w:r>
            <w:r w:rsidR="009C5A40" w:rsidRPr="001371FA">
              <w:rPr>
                <w:rFonts w:eastAsia="Calibri"/>
              </w:rPr>
              <w:t>с отметкой о снятии с регистрационного учета по</w:t>
            </w:r>
            <w:r w:rsidR="001B79B5">
              <w:rPr>
                <w:rFonts w:eastAsia="Calibri"/>
              </w:rPr>
              <w:t xml:space="preserve"> прежнему</w:t>
            </w:r>
            <w:r w:rsidR="009C5A40" w:rsidRPr="001371FA">
              <w:rPr>
                <w:rFonts w:eastAsia="Calibri"/>
              </w:rPr>
              <w:t xml:space="preserve"> месту жительства </w:t>
            </w:r>
            <w:r w:rsidR="001B79B5">
              <w:rPr>
                <w:rFonts w:eastAsia="Calibri"/>
              </w:rPr>
              <w:t xml:space="preserve">или </w:t>
            </w:r>
            <w:r w:rsidR="009B58D4">
              <w:rPr>
                <w:rFonts w:eastAsia="Calibri"/>
              </w:rPr>
              <w:br/>
            </w:r>
            <w:r w:rsidR="00C93A20">
              <w:rPr>
                <w:rFonts w:eastAsia="Calibri"/>
              </w:rPr>
              <w:t xml:space="preserve">месту жительства </w:t>
            </w:r>
            <w:r w:rsidR="009C5A40" w:rsidRPr="001371FA">
              <w:rPr>
                <w:rFonts w:eastAsia="Calibri"/>
              </w:rPr>
              <w:t>в Камчатском крае;</w:t>
            </w:r>
          </w:p>
          <w:p w:rsidR="009C5A40" w:rsidRPr="00217A66" w:rsidRDefault="00842E27" w:rsidP="009C5A4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9C5A40">
              <w:rPr>
                <w:rFonts w:eastAsia="Calibri"/>
              </w:rPr>
              <w:t xml:space="preserve">) </w:t>
            </w:r>
            <w:r w:rsidR="009C5A40" w:rsidRPr="00217A66">
              <w:rPr>
                <w:rFonts w:eastAsia="Calibri"/>
              </w:rPr>
              <w:t>справки с места работы трудоспособных членов семьи работника о том, что компенсация расходов в связи с их переезд</w:t>
            </w:r>
            <w:r w:rsidR="009C5A40">
              <w:rPr>
                <w:rFonts w:eastAsia="Calibri"/>
              </w:rPr>
              <w:t xml:space="preserve">ом из </w:t>
            </w:r>
            <w:r w:rsidR="009003AA">
              <w:rPr>
                <w:rFonts w:eastAsia="Calibri"/>
              </w:rPr>
              <w:t>Камчатского края</w:t>
            </w:r>
            <w:r w:rsidR="009C5A40">
              <w:rPr>
                <w:rFonts w:eastAsia="Calibri"/>
              </w:rPr>
              <w:t xml:space="preserve"> производиться не будет</w:t>
            </w:r>
            <w:r w:rsidR="009C5A40" w:rsidRPr="00217A66">
              <w:rPr>
                <w:rFonts w:eastAsia="Calibri"/>
              </w:rPr>
              <w:t>;</w:t>
            </w:r>
          </w:p>
          <w:p w:rsidR="009C5A40" w:rsidRDefault="00842E27" w:rsidP="009C5A40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C5A40">
              <w:rPr>
                <w:rFonts w:eastAsia="Calibri"/>
              </w:rPr>
              <w:t xml:space="preserve">) </w:t>
            </w:r>
            <w:r w:rsidR="009C5A40" w:rsidRPr="00217A66">
              <w:rPr>
                <w:rFonts w:eastAsia="Calibri"/>
              </w:rPr>
              <w:t xml:space="preserve">справки о неполучении супругой (супругом) компенсации расходов, связанных с переездом из </w:t>
            </w:r>
            <w:r w:rsidR="009003AA">
              <w:rPr>
                <w:rFonts w:eastAsia="Calibri"/>
              </w:rPr>
              <w:t>Камчатского края</w:t>
            </w:r>
            <w:r w:rsidR="009C5A40" w:rsidRPr="00217A66">
              <w:rPr>
                <w:rFonts w:eastAsia="Calibri"/>
              </w:rPr>
              <w:t xml:space="preserve"> (для неработающих пенсионеров и инвалидов)</w:t>
            </w:r>
            <w:r w:rsidR="000F5173">
              <w:rPr>
                <w:rFonts w:eastAsia="Calibri"/>
              </w:rPr>
              <w:t>;</w:t>
            </w:r>
          </w:p>
          <w:p w:rsidR="000F5173" w:rsidRDefault="000F5173" w:rsidP="00BE272D">
            <w:pPr>
              <w:ind w:firstLine="709"/>
              <w:jc w:val="both"/>
              <w:rPr>
                <w:rFonts w:eastAsia="Calibri"/>
              </w:rPr>
            </w:pPr>
            <w:r w:rsidRPr="00CC7809">
              <w:rPr>
                <w:rFonts w:eastAsia="Calibri"/>
              </w:rPr>
              <w:t>12) документ</w:t>
            </w:r>
            <w:r w:rsidR="00421CF5">
              <w:rPr>
                <w:rFonts w:eastAsia="Calibri"/>
              </w:rPr>
              <w:t>ов</w:t>
            </w:r>
            <w:r w:rsidRPr="00CC7809">
              <w:rPr>
                <w:rFonts w:eastAsia="Calibri"/>
              </w:rPr>
              <w:t>, подтверждающи</w:t>
            </w:r>
            <w:r w:rsidR="00421CF5">
              <w:rPr>
                <w:rFonts w:eastAsia="Calibri"/>
              </w:rPr>
              <w:t>х</w:t>
            </w:r>
            <w:r w:rsidR="00BE272D">
              <w:rPr>
                <w:rFonts w:eastAsia="Calibri"/>
              </w:rPr>
              <w:t xml:space="preserve">, что </w:t>
            </w:r>
            <w:r w:rsidRPr="00CC7809">
              <w:rPr>
                <w:rFonts w:eastAsiaTheme="minorHAnsi"/>
                <w:lang w:eastAsia="en-US"/>
              </w:rPr>
              <w:t>дети, переехавшие вместе с ним на новое место жительства, находятся на иждивении заявителя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B58D4" w:rsidRPr="00AF21D2" w:rsidRDefault="00F309C1" w:rsidP="00AF21D2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Документы, указанные в пунктах </w:t>
            </w:r>
            <w:r w:rsidR="000F5173">
              <w:rPr>
                <w:rFonts w:eastAsia="Calibri"/>
              </w:rPr>
              <w:t>6</w:t>
            </w:r>
            <w:r>
              <w:rPr>
                <w:rFonts w:eastAsia="Calibri"/>
              </w:rPr>
              <w:t xml:space="preserve">, </w:t>
            </w:r>
            <w:r w:rsidR="000F5173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и 1</w:t>
            </w:r>
            <w:r w:rsidR="000F5173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настоящей части, для </w:t>
            </w:r>
            <w:r w:rsidR="00011517">
              <w:rPr>
                <w:rFonts w:eastAsia="Calibri"/>
              </w:rPr>
              <w:t>получения гарантий и</w:t>
            </w:r>
            <w:r>
              <w:rPr>
                <w:rFonts w:eastAsia="Calibri"/>
              </w:rPr>
              <w:t xml:space="preserve"> компенсаций, предусмотренных частью 1 настоящей статьи, </w:t>
            </w:r>
            <w:r w:rsidR="00011517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не </w:t>
            </w:r>
            <w:r w:rsidRPr="00AF21D2">
              <w:rPr>
                <w:rFonts w:eastAsia="Calibri"/>
              </w:rPr>
              <w:t>требуются.</w:t>
            </w:r>
          </w:p>
          <w:p w:rsidR="00AF21D2" w:rsidRPr="00AF21D2" w:rsidRDefault="00C365DF" w:rsidP="00AF21D2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r w:rsidRPr="00AF21D2">
              <w:rPr>
                <w:rFonts w:eastAsia="Calibri"/>
              </w:rPr>
              <w:t>8</w:t>
            </w:r>
            <w:r w:rsidR="009C5A40" w:rsidRPr="00AF21D2">
              <w:rPr>
                <w:rFonts w:eastAsia="Calibri"/>
              </w:rPr>
              <w:t xml:space="preserve">. </w:t>
            </w:r>
            <w:r w:rsidR="00AF21D2" w:rsidRPr="00AF21D2">
              <w:rPr>
                <w:rFonts w:eastAsiaTheme="minorHAnsi"/>
                <w:lang w:eastAsia="en-US"/>
              </w:rPr>
              <w:t>В качестве документа, удостоверяющего личность гражданина Российской Федерации, предъявляется паспорт.</w:t>
            </w:r>
          </w:p>
          <w:p w:rsidR="00AF21D2" w:rsidRPr="00AF21D2" w:rsidRDefault="00AF21D2" w:rsidP="00AF21D2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r w:rsidRPr="00AF21D2">
              <w:rPr>
                <w:rFonts w:eastAsiaTheme="minorHAnsi"/>
                <w:lang w:eastAsia="en-US"/>
              </w:rPr>
              <w:t xml:space="preserve">В качестве документа, удостоверяющего личность и позволяющего установить возраст лица, не достигшего возраста 14 лет, предъявляется свидетельство </w:t>
            </w:r>
            <w:r>
              <w:rPr>
                <w:rFonts w:eastAsiaTheme="minorHAnsi"/>
                <w:lang w:eastAsia="en-US"/>
              </w:rPr>
              <w:br/>
            </w:r>
            <w:r w:rsidRPr="00AF21D2">
              <w:rPr>
                <w:rFonts w:eastAsiaTheme="minorHAnsi"/>
                <w:lang w:eastAsia="en-US"/>
              </w:rPr>
              <w:t>о рождении (свидетельство об усыновлении).</w:t>
            </w:r>
          </w:p>
          <w:p w:rsidR="00AF21D2" w:rsidRPr="00AF21D2" w:rsidRDefault="00AF21D2" w:rsidP="00AF21D2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r w:rsidRPr="00AF21D2">
              <w:rPr>
                <w:rFonts w:eastAsiaTheme="minorHAnsi"/>
                <w:lang w:eastAsia="en-US"/>
              </w:rPr>
              <w:t>В качестве документа, подтверждающего брачные отношения, предъявляется свидетельство о браке (свидетельство о расторжении брака, копия записи акта гражданского состояния, справка компетентных органов (должностных лиц) иностранных государств).</w:t>
            </w:r>
          </w:p>
          <w:p w:rsidR="00AF21D2" w:rsidRPr="00AF21D2" w:rsidRDefault="00AF21D2" w:rsidP="00AF21D2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r w:rsidRPr="00AF21D2">
              <w:rPr>
                <w:rFonts w:eastAsiaTheme="minorHAnsi"/>
                <w:lang w:eastAsia="en-US"/>
              </w:rPr>
              <w:t xml:space="preserve">В качестве документов, подтверждающих родственные отношения </w:t>
            </w:r>
            <w:r>
              <w:rPr>
                <w:rFonts w:eastAsiaTheme="minorHAnsi"/>
                <w:lang w:eastAsia="en-US"/>
              </w:rPr>
              <w:t xml:space="preserve">заявителя </w:t>
            </w:r>
            <w:r>
              <w:rPr>
                <w:rFonts w:eastAsiaTheme="minorHAnsi"/>
                <w:lang w:eastAsia="en-US"/>
              </w:rPr>
              <w:br/>
              <w:t>с членами семьи</w:t>
            </w:r>
            <w:r w:rsidRPr="00AF21D2">
              <w:rPr>
                <w:rFonts w:eastAsiaTheme="minorHAnsi"/>
                <w:lang w:eastAsia="en-US"/>
              </w:rPr>
              <w:t xml:space="preserve">, предъявляются свидетельство о рождении (свидетельство </w:t>
            </w:r>
            <w:r>
              <w:rPr>
                <w:rFonts w:eastAsiaTheme="minorHAnsi"/>
                <w:lang w:eastAsia="en-US"/>
              </w:rPr>
              <w:br/>
            </w:r>
            <w:r w:rsidRPr="00AF21D2">
              <w:rPr>
                <w:rFonts w:eastAsiaTheme="minorHAnsi"/>
                <w:lang w:eastAsia="en-US"/>
              </w:rPr>
              <w:t xml:space="preserve">об усыновлении (удочерении), документ, подтверждающий факт установления опеки или попечительства), справка жилищных органов или органов местного самоуправления, справка территориальных органов Министерства внутренних дел Российской Федерации, решение суда и иные документы, содержащие </w:t>
            </w:r>
            <w:r>
              <w:rPr>
                <w:rFonts w:eastAsiaTheme="minorHAnsi"/>
                <w:lang w:eastAsia="en-US"/>
              </w:rPr>
              <w:br/>
            </w:r>
            <w:r w:rsidRPr="00AF21D2">
              <w:rPr>
                <w:rFonts w:eastAsiaTheme="minorHAnsi"/>
                <w:lang w:eastAsia="en-US"/>
              </w:rPr>
              <w:t>в соответствии с законодательством Российской Федерации требуемые сведения.</w:t>
            </w:r>
          </w:p>
          <w:p w:rsidR="00AF21D2" w:rsidRPr="00AF21D2" w:rsidRDefault="00AF21D2" w:rsidP="00AF21D2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r w:rsidRPr="00AF21D2">
              <w:rPr>
                <w:rFonts w:eastAsiaTheme="minorHAnsi"/>
                <w:lang w:eastAsia="en-US"/>
              </w:rPr>
              <w:t>В предусмотренных законодательством Российской Федерации случаях указанные документы должны быть оформлены на бланках установленного образца.</w:t>
            </w:r>
          </w:p>
          <w:p w:rsidR="009C5A40" w:rsidRDefault="00AF21D2" w:rsidP="00AF21D2">
            <w:pPr>
              <w:pStyle w:val="a7"/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 w:rsidRPr="00AF21D2">
              <w:rPr>
                <w:rFonts w:eastAsia="Calibri"/>
                <w:sz w:val="28"/>
                <w:szCs w:val="28"/>
              </w:rPr>
              <w:t xml:space="preserve">9. </w:t>
            </w:r>
            <w:r w:rsidR="009C5A40" w:rsidRPr="00AF21D2">
              <w:rPr>
                <w:rFonts w:eastAsia="Calibri"/>
                <w:sz w:val="28"/>
                <w:szCs w:val="28"/>
              </w:rPr>
              <w:t xml:space="preserve">Документы, указанные в части </w:t>
            </w:r>
            <w:r w:rsidR="00C365DF" w:rsidRPr="00AF21D2">
              <w:rPr>
                <w:rFonts w:eastAsia="Calibri"/>
                <w:sz w:val="28"/>
                <w:szCs w:val="28"/>
              </w:rPr>
              <w:t>7</w:t>
            </w:r>
            <w:r w:rsidR="009C5A40" w:rsidRPr="00AF21D2">
              <w:rPr>
                <w:rFonts w:eastAsia="Calibri"/>
                <w:sz w:val="28"/>
                <w:szCs w:val="28"/>
              </w:rPr>
              <w:t xml:space="preserve"> настоящей статьи, представляются работником </w:t>
            </w:r>
            <w:r w:rsidR="009C5A40" w:rsidRPr="00AF21D2">
              <w:rPr>
                <w:sz w:val="28"/>
                <w:szCs w:val="28"/>
              </w:rPr>
              <w:t xml:space="preserve">в организацию, финансируемую из бюджета городского округа, лично, либо направляются посредством почтового </w:t>
            </w:r>
            <w:r w:rsidR="009C5A40">
              <w:rPr>
                <w:sz w:val="28"/>
                <w:szCs w:val="28"/>
              </w:rPr>
              <w:t>отправления с уведомлением.</w:t>
            </w:r>
          </w:p>
          <w:p w:rsidR="009C5A40" w:rsidRDefault="009C5A40" w:rsidP="009C5A40">
            <w:pPr>
              <w:ind w:firstLine="709"/>
              <w:jc w:val="both"/>
            </w:pPr>
            <w:r>
              <w:rPr>
                <w:rFonts w:eastAsia="Calibri"/>
              </w:rPr>
              <w:t>При непредставлении указанных в пункт</w:t>
            </w:r>
            <w:r w:rsidR="00C365DF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 </w:t>
            </w:r>
            <w:r w:rsidR="00B943F6">
              <w:rPr>
                <w:rFonts w:eastAsia="Calibri"/>
              </w:rPr>
              <w:t>7</w:t>
            </w:r>
            <w:r>
              <w:rPr>
                <w:rFonts w:eastAsia="Calibri"/>
              </w:rPr>
              <w:t xml:space="preserve"> части </w:t>
            </w:r>
            <w:r w:rsidR="00C365DF">
              <w:rPr>
                <w:rFonts w:eastAsia="Calibri"/>
              </w:rPr>
              <w:t>7</w:t>
            </w:r>
            <w:r>
              <w:rPr>
                <w:rFonts w:eastAsia="Calibri"/>
              </w:rPr>
              <w:t xml:space="preserve"> настоящей статьи проездных документов, подтверждающих переезд, расходы по оплате стоимости проезда компенсируются по наименьшей стоимости проезда кратчайшим путем </w:t>
            </w:r>
            <w:r w:rsidR="00C365DF">
              <w:rPr>
                <w:rFonts w:eastAsia="Calibri"/>
              </w:rPr>
              <w:br/>
            </w:r>
            <w:r>
              <w:rPr>
                <w:rFonts w:eastAsia="Calibri"/>
              </w:rPr>
              <w:t>на основании справок, выданных соответствующими транспортными организациями, осуществляющими перевозки</w:t>
            </w:r>
            <w:r w:rsidRPr="00633450">
              <w:t>.</w:t>
            </w:r>
          </w:p>
          <w:p w:rsidR="009C5A40" w:rsidRDefault="00AF21D2" w:rsidP="009C5A40">
            <w:pPr>
              <w:pStyle w:val="ConsNormal"/>
              <w:ind w:righ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5A40" w:rsidRPr="00753624">
              <w:rPr>
                <w:rFonts w:ascii="Times New Roman" w:hAnsi="Times New Roman" w:cs="Times New Roman"/>
                <w:sz w:val="28"/>
                <w:szCs w:val="28"/>
              </w:rPr>
              <w:t>. Право на получение гарантий и компенсаций, предусмотренных настоящей статьей, предоставляется работнику организации, финансируемой из бюджета городского округа, только по основному месту работы.</w:t>
            </w:r>
            <w:r w:rsidR="00C365D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E1F2B" w:rsidRDefault="00C365DF" w:rsidP="0020381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2</w:t>
            </w:r>
            <w:r w:rsidR="00BA08E8">
              <w:t xml:space="preserve">. </w:t>
            </w:r>
            <w:r w:rsidR="003E1F2B" w:rsidRPr="000A3E35">
              <w:t xml:space="preserve">Настоящее Решение вступает в силу </w:t>
            </w:r>
            <w:r w:rsidR="00CF1D1B">
              <w:t>после дня его официального опубликования.</w:t>
            </w:r>
            <w:r w:rsidR="003E1F2B">
              <w:t xml:space="preserve"> </w:t>
            </w:r>
          </w:p>
          <w:p w:rsidR="004F5674" w:rsidRDefault="004F5674" w:rsidP="005B0015">
            <w:pPr>
              <w:autoSpaceDE w:val="0"/>
              <w:autoSpaceDN w:val="0"/>
              <w:adjustRightInd w:val="0"/>
              <w:jc w:val="both"/>
            </w:pPr>
          </w:p>
          <w:p w:rsidR="00BA08E8" w:rsidRDefault="00BA08E8" w:rsidP="005B0015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Style w:val="a8"/>
              <w:tblW w:w="10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8"/>
              <w:gridCol w:w="5186"/>
            </w:tblGrid>
            <w:tr w:rsidR="00A31203" w:rsidTr="00B70889">
              <w:trPr>
                <w:trHeight w:val="277"/>
              </w:trPr>
              <w:tc>
                <w:tcPr>
                  <w:tcW w:w="5058" w:type="dxa"/>
                </w:tcPr>
                <w:p w:rsidR="00A31203" w:rsidRDefault="00A31203" w:rsidP="00B943F6">
                  <w:pPr>
                    <w:autoSpaceDE w:val="0"/>
                    <w:autoSpaceDN w:val="0"/>
                    <w:adjustRightInd w:val="0"/>
                    <w:ind w:left="-74"/>
                  </w:pPr>
                  <w:r>
                    <w:t xml:space="preserve">Глава Петропавловск-Камчатского </w:t>
                  </w:r>
                </w:p>
                <w:p w:rsidR="00A31203" w:rsidRDefault="00A31203" w:rsidP="00B943F6">
                  <w:pPr>
                    <w:autoSpaceDE w:val="0"/>
                    <w:autoSpaceDN w:val="0"/>
                    <w:adjustRightInd w:val="0"/>
                    <w:ind w:left="-74"/>
                  </w:pPr>
                  <w:r>
                    <w:lastRenderedPageBreak/>
                    <w:t xml:space="preserve">городского округа </w:t>
                  </w:r>
                </w:p>
              </w:tc>
              <w:tc>
                <w:tcPr>
                  <w:tcW w:w="5186" w:type="dxa"/>
                </w:tcPr>
                <w:p w:rsidR="00D25631" w:rsidRDefault="00D25631" w:rsidP="00590ED3">
                  <w:pPr>
                    <w:autoSpaceDE w:val="0"/>
                    <w:autoSpaceDN w:val="0"/>
                    <w:adjustRightInd w:val="0"/>
                    <w:ind w:right="-95"/>
                    <w:jc w:val="right"/>
                  </w:pPr>
                </w:p>
                <w:p w:rsidR="00A31203" w:rsidRDefault="00D25631" w:rsidP="005B0015">
                  <w:pPr>
                    <w:autoSpaceDE w:val="0"/>
                    <w:autoSpaceDN w:val="0"/>
                    <w:adjustRightInd w:val="0"/>
                    <w:jc w:val="right"/>
                  </w:pPr>
                  <w:r>
                    <w:lastRenderedPageBreak/>
                    <w:t>В</w:t>
                  </w:r>
                  <w:r w:rsidR="00A31203">
                    <w:t>.Ю.</w:t>
                  </w:r>
                  <w:r>
                    <w:t xml:space="preserve"> </w:t>
                  </w:r>
                  <w:r w:rsidR="00A31203">
                    <w:t>Иваненко</w:t>
                  </w:r>
                </w:p>
              </w:tc>
            </w:tr>
          </w:tbl>
          <w:p w:rsidR="00A31203" w:rsidRPr="00BC4EC6" w:rsidRDefault="00A31203" w:rsidP="005B00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4F5674" w:rsidRPr="00BC4EC6" w:rsidRDefault="004F5674" w:rsidP="005B0015">
            <w:pPr>
              <w:ind w:firstLine="708"/>
              <w:contextualSpacing/>
              <w:jc w:val="both"/>
            </w:pPr>
          </w:p>
        </w:tc>
        <w:tc>
          <w:tcPr>
            <w:tcW w:w="473" w:type="dxa"/>
            <w:vAlign w:val="bottom"/>
          </w:tcPr>
          <w:p w:rsidR="004F5674" w:rsidRPr="00BC4EC6" w:rsidRDefault="004F5674" w:rsidP="005B0015">
            <w:pPr>
              <w:ind w:firstLine="34"/>
              <w:contextualSpacing/>
              <w:jc w:val="right"/>
            </w:pPr>
          </w:p>
        </w:tc>
      </w:tr>
    </w:tbl>
    <w:p w:rsidR="00293573" w:rsidRPr="00B70889" w:rsidRDefault="00293573" w:rsidP="00B70889">
      <w:pPr>
        <w:rPr>
          <w:b/>
          <w:sz w:val="2"/>
          <w:szCs w:val="2"/>
        </w:rPr>
      </w:pPr>
    </w:p>
    <w:sectPr w:rsidR="00293573" w:rsidRPr="00B70889" w:rsidSect="005B00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FB" w:rsidRDefault="00DA49FB" w:rsidP="005A4674">
      <w:r>
        <w:separator/>
      </w:r>
    </w:p>
  </w:endnote>
  <w:endnote w:type="continuationSeparator" w:id="0">
    <w:p w:rsidR="00DA49FB" w:rsidRDefault="00DA49FB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FB" w:rsidRDefault="00DA49FB" w:rsidP="005A4674">
      <w:r>
        <w:separator/>
      </w:r>
    </w:p>
  </w:footnote>
  <w:footnote w:type="continuationSeparator" w:id="0">
    <w:p w:rsidR="00DA49FB" w:rsidRDefault="00DA49FB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1517"/>
    <w:rsid w:val="00012928"/>
    <w:rsid w:val="00014AED"/>
    <w:rsid w:val="0002163C"/>
    <w:rsid w:val="000220A1"/>
    <w:rsid w:val="00026A09"/>
    <w:rsid w:val="000276CF"/>
    <w:rsid w:val="00034760"/>
    <w:rsid w:val="000408A5"/>
    <w:rsid w:val="0005321F"/>
    <w:rsid w:val="00057B11"/>
    <w:rsid w:val="0006363E"/>
    <w:rsid w:val="0006381B"/>
    <w:rsid w:val="00064E8E"/>
    <w:rsid w:val="0006540C"/>
    <w:rsid w:val="000674A0"/>
    <w:rsid w:val="00067A4B"/>
    <w:rsid w:val="000A00D5"/>
    <w:rsid w:val="000B3790"/>
    <w:rsid w:val="000B4207"/>
    <w:rsid w:val="000C60A4"/>
    <w:rsid w:val="000C7CCA"/>
    <w:rsid w:val="000D04C1"/>
    <w:rsid w:val="000E6073"/>
    <w:rsid w:val="000F5173"/>
    <w:rsid w:val="00101C13"/>
    <w:rsid w:val="00106EF7"/>
    <w:rsid w:val="0011082E"/>
    <w:rsid w:val="00111A7F"/>
    <w:rsid w:val="00113876"/>
    <w:rsid w:val="001202FE"/>
    <w:rsid w:val="001252FC"/>
    <w:rsid w:val="00134715"/>
    <w:rsid w:val="00142F27"/>
    <w:rsid w:val="00160ECF"/>
    <w:rsid w:val="001615F4"/>
    <w:rsid w:val="00173E1B"/>
    <w:rsid w:val="00184A61"/>
    <w:rsid w:val="00196CE1"/>
    <w:rsid w:val="001A2207"/>
    <w:rsid w:val="001A2F13"/>
    <w:rsid w:val="001B07EE"/>
    <w:rsid w:val="001B6797"/>
    <w:rsid w:val="001B6EC5"/>
    <w:rsid w:val="001B79B5"/>
    <w:rsid w:val="001C1DE5"/>
    <w:rsid w:val="001C2ED2"/>
    <w:rsid w:val="001D7B38"/>
    <w:rsid w:val="001E1113"/>
    <w:rsid w:val="001F3533"/>
    <w:rsid w:val="002006CD"/>
    <w:rsid w:val="0020381F"/>
    <w:rsid w:val="002051F3"/>
    <w:rsid w:val="00205340"/>
    <w:rsid w:val="00216BCE"/>
    <w:rsid w:val="0021787E"/>
    <w:rsid w:val="00224022"/>
    <w:rsid w:val="00226BF8"/>
    <w:rsid w:val="002278E3"/>
    <w:rsid w:val="00240DC2"/>
    <w:rsid w:val="00243CE3"/>
    <w:rsid w:val="002509E7"/>
    <w:rsid w:val="0025752F"/>
    <w:rsid w:val="00271108"/>
    <w:rsid w:val="00272DD4"/>
    <w:rsid w:val="0027706E"/>
    <w:rsid w:val="00280167"/>
    <w:rsid w:val="00292103"/>
    <w:rsid w:val="002924DE"/>
    <w:rsid w:val="00293573"/>
    <w:rsid w:val="00294F7C"/>
    <w:rsid w:val="00297783"/>
    <w:rsid w:val="002C17D6"/>
    <w:rsid w:val="002D3C8F"/>
    <w:rsid w:val="002E18C9"/>
    <w:rsid w:val="002E58EA"/>
    <w:rsid w:val="002E5A58"/>
    <w:rsid w:val="002E6C2D"/>
    <w:rsid w:val="003040E7"/>
    <w:rsid w:val="00306861"/>
    <w:rsid w:val="0031407E"/>
    <w:rsid w:val="0034560C"/>
    <w:rsid w:val="00346F59"/>
    <w:rsid w:val="00361376"/>
    <w:rsid w:val="00375D8C"/>
    <w:rsid w:val="00382E56"/>
    <w:rsid w:val="00397A0C"/>
    <w:rsid w:val="003A2009"/>
    <w:rsid w:val="003B2933"/>
    <w:rsid w:val="003C45FA"/>
    <w:rsid w:val="003D4070"/>
    <w:rsid w:val="003D62E7"/>
    <w:rsid w:val="003E1F2B"/>
    <w:rsid w:val="00403965"/>
    <w:rsid w:val="0040763E"/>
    <w:rsid w:val="00410310"/>
    <w:rsid w:val="00410E4F"/>
    <w:rsid w:val="004146DE"/>
    <w:rsid w:val="004176DF"/>
    <w:rsid w:val="00421CF5"/>
    <w:rsid w:val="00421FBD"/>
    <w:rsid w:val="0042306C"/>
    <w:rsid w:val="00433E77"/>
    <w:rsid w:val="00441807"/>
    <w:rsid w:val="0045544C"/>
    <w:rsid w:val="00471C5E"/>
    <w:rsid w:val="0048368A"/>
    <w:rsid w:val="00484DBA"/>
    <w:rsid w:val="004929CD"/>
    <w:rsid w:val="004951E2"/>
    <w:rsid w:val="004A5ADC"/>
    <w:rsid w:val="004B10AE"/>
    <w:rsid w:val="004B3278"/>
    <w:rsid w:val="004B3BB9"/>
    <w:rsid w:val="004C3FA8"/>
    <w:rsid w:val="004C73FF"/>
    <w:rsid w:val="004C78E2"/>
    <w:rsid w:val="004D19E6"/>
    <w:rsid w:val="004D4698"/>
    <w:rsid w:val="004D51AD"/>
    <w:rsid w:val="004E1E4D"/>
    <w:rsid w:val="004E2019"/>
    <w:rsid w:val="004E6591"/>
    <w:rsid w:val="004F5674"/>
    <w:rsid w:val="00512F68"/>
    <w:rsid w:val="00514E26"/>
    <w:rsid w:val="005169C5"/>
    <w:rsid w:val="00521623"/>
    <w:rsid w:val="005218F0"/>
    <w:rsid w:val="00521BD3"/>
    <w:rsid w:val="005258EF"/>
    <w:rsid w:val="00527745"/>
    <w:rsid w:val="00540543"/>
    <w:rsid w:val="00541024"/>
    <w:rsid w:val="00543A8A"/>
    <w:rsid w:val="00544018"/>
    <w:rsid w:val="00544B28"/>
    <w:rsid w:val="00550C4F"/>
    <w:rsid w:val="00553E6E"/>
    <w:rsid w:val="005603B7"/>
    <w:rsid w:val="0056205B"/>
    <w:rsid w:val="00573FF4"/>
    <w:rsid w:val="00574A94"/>
    <w:rsid w:val="00575F4A"/>
    <w:rsid w:val="005827AE"/>
    <w:rsid w:val="00585125"/>
    <w:rsid w:val="00590ED3"/>
    <w:rsid w:val="00591CE3"/>
    <w:rsid w:val="005929C2"/>
    <w:rsid w:val="0059570E"/>
    <w:rsid w:val="005A0EB3"/>
    <w:rsid w:val="005A4674"/>
    <w:rsid w:val="005A7170"/>
    <w:rsid w:val="005B0015"/>
    <w:rsid w:val="005B0F9F"/>
    <w:rsid w:val="005B4E6D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E6422"/>
    <w:rsid w:val="005F1C72"/>
    <w:rsid w:val="005F4578"/>
    <w:rsid w:val="005F6BE9"/>
    <w:rsid w:val="006121D9"/>
    <w:rsid w:val="00627A3C"/>
    <w:rsid w:val="00634D39"/>
    <w:rsid w:val="00635D45"/>
    <w:rsid w:val="00645C2D"/>
    <w:rsid w:val="00651A8A"/>
    <w:rsid w:val="006617DE"/>
    <w:rsid w:val="00676F7A"/>
    <w:rsid w:val="00693EF5"/>
    <w:rsid w:val="006966B8"/>
    <w:rsid w:val="006A4F47"/>
    <w:rsid w:val="006C2748"/>
    <w:rsid w:val="006C589F"/>
    <w:rsid w:val="006D0369"/>
    <w:rsid w:val="006E0622"/>
    <w:rsid w:val="006E6F25"/>
    <w:rsid w:val="006E7271"/>
    <w:rsid w:val="006E7753"/>
    <w:rsid w:val="006F28B1"/>
    <w:rsid w:val="006F735A"/>
    <w:rsid w:val="00700E55"/>
    <w:rsid w:val="0070472F"/>
    <w:rsid w:val="00711621"/>
    <w:rsid w:val="00717FB7"/>
    <w:rsid w:val="007217EB"/>
    <w:rsid w:val="007226CF"/>
    <w:rsid w:val="0072275B"/>
    <w:rsid w:val="00724ABC"/>
    <w:rsid w:val="00724E07"/>
    <w:rsid w:val="007318C0"/>
    <w:rsid w:val="007351AA"/>
    <w:rsid w:val="007364CD"/>
    <w:rsid w:val="0074552F"/>
    <w:rsid w:val="007563B2"/>
    <w:rsid w:val="00761107"/>
    <w:rsid w:val="00763C49"/>
    <w:rsid w:val="00767B36"/>
    <w:rsid w:val="00773107"/>
    <w:rsid w:val="00777892"/>
    <w:rsid w:val="00782B76"/>
    <w:rsid w:val="00785478"/>
    <w:rsid w:val="00795689"/>
    <w:rsid w:val="007966A7"/>
    <w:rsid w:val="00796B15"/>
    <w:rsid w:val="007C1A7F"/>
    <w:rsid w:val="007C1AB6"/>
    <w:rsid w:val="007C6B62"/>
    <w:rsid w:val="007D033B"/>
    <w:rsid w:val="007D22CE"/>
    <w:rsid w:val="007D4D6E"/>
    <w:rsid w:val="007F3D0D"/>
    <w:rsid w:val="00804ED3"/>
    <w:rsid w:val="00807069"/>
    <w:rsid w:val="0081463B"/>
    <w:rsid w:val="00815588"/>
    <w:rsid w:val="00816C94"/>
    <w:rsid w:val="00825D6F"/>
    <w:rsid w:val="008264BA"/>
    <w:rsid w:val="0082724A"/>
    <w:rsid w:val="00830D21"/>
    <w:rsid w:val="008408B8"/>
    <w:rsid w:val="00842E27"/>
    <w:rsid w:val="00843C70"/>
    <w:rsid w:val="008607CB"/>
    <w:rsid w:val="00861180"/>
    <w:rsid w:val="008621DF"/>
    <w:rsid w:val="008717EC"/>
    <w:rsid w:val="008860C3"/>
    <w:rsid w:val="008A2631"/>
    <w:rsid w:val="008A6025"/>
    <w:rsid w:val="008B04D7"/>
    <w:rsid w:val="008B5B51"/>
    <w:rsid w:val="008E4EA6"/>
    <w:rsid w:val="008E4F04"/>
    <w:rsid w:val="008E6365"/>
    <w:rsid w:val="009003AA"/>
    <w:rsid w:val="00901A49"/>
    <w:rsid w:val="009030E8"/>
    <w:rsid w:val="00916157"/>
    <w:rsid w:val="00916443"/>
    <w:rsid w:val="00920501"/>
    <w:rsid w:val="009555CD"/>
    <w:rsid w:val="00957B9A"/>
    <w:rsid w:val="009828D5"/>
    <w:rsid w:val="0099208E"/>
    <w:rsid w:val="009927BA"/>
    <w:rsid w:val="00992E51"/>
    <w:rsid w:val="009931E4"/>
    <w:rsid w:val="0099551D"/>
    <w:rsid w:val="009A4390"/>
    <w:rsid w:val="009B051A"/>
    <w:rsid w:val="009B58D4"/>
    <w:rsid w:val="009B7F2C"/>
    <w:rsid w:val="009C569A"/>
    <w:rsid w:val="009C5A40"/>
    <w:rsid w:val="009D35F3"/>
    <w:rsid w:val="009E0554"/>
    <w:rsid w:val="009E21C0"/>
    <w:rsid w:val="009E3DD5"/>
    <w:rsid w:val="009E7299"/>
    <w:rsid w:val="009F1B2F"/>
    <w:rsid w:val="00A04794"/>
    <w:rsid w:val="00A11965"/>
    <w:rsid w:val="00A13872"/>
    <w:rsid w:val="00A16B38"/>
    <w:rsid w:val="00A216DF"/>
    <w:rsid w:val="00A2440F"/>
    <w:rsid w:val="00A254CC"/>
    <w:rsid w:val="00A27872"/>
    <w:rsid w:val="00A31203"/>
    <w:rsid w:val="00A37FCD"/>
    <w:rsid w:val="00A40D78"/>
    <w:rsid w:val="00A61709"/>
    <w:rsid w:val="00A62C15"/>
    <w:rsid w:val="00A66765"/>
    <w:rsid w:val="00A66958"/>
    <w:rsid w:val="00A70D4F"/>
    <w:rsid w:val="00A80246"/>
    <w:rsid w:val="00A8428A"/>
    <w:rsid w:val="00A849AA"/>
    <w:rsid w:val="00A90161"/>
    <w:rsid w:val="00A90B20"/>
    <w:rsid w:val="00A93354"/>
    <w:rsid w:val="00A93B42"/>
    <w:rsid w:val="00A95911"/>
    <w:rsid w:val="00A96C03"/>
    <w:rsid w:val="00AA1D47"/>
    <w:rsid w:val="00AB748E"/>
    <w:rsid w:val="00AC3285"/>
    <w:rsid w:val="00AC59E9"/>
    <w:rsid w:val="00AC5F8F"/>
    <w:rsid w:val="00AC676F"/>
    <w:rsid w:val="00AD26BD"/>
    <w:rsid w:val="00AD4A27"/>
    <w:rsid w:val="00AE1210"/>
    <w:rsid w:val="00AE1B32"/>
    <w:rsid w:val="00AE75CA"/>
    <w:rsid w:val="00AF21D2"/>
    <w:rsid w:val="00B11699"/>
    <w:rsid w:val="00B15BCA"/>
    <w:rsid w:val="00B33AA0"/>
    <w:rsid w:val="00B41143"/>
    <w:rsid w:val="00B44595"/>
    <w:rsid w:val="00B53821"/>
    <w:rsid w:val="00B53B72"/>
    <w:rsid w:val="00B57DF0"/>
    <w:rsid w:val="00B658BB"/>
    <w:rsid w:val="00B70889"/>
    <w:rsid w:val="00B73702"/>
    <w:rsid w:val="00B74DD0"/>
    <w:rsid w:val="00B91C60"/>
    <w:rsid w:val="00B9274B"/>
    <w:rsid w:val="00B943F6"/>
    <w:rsid w:val="00BA08E8"/>
    <w:rsid w:val="00BA0AB3"/>
    <w:rsid w:val="00BB1770"/>
    <w:rsid w:val="00BC012F"/>
    <w:rsid w:val="00BC37B4"/>
    <w:rsid w:val="00BC4BBE"/>
    <w:rsid w:val="00BD02A7"/>
    <w:rsid w:val="00BD084B"/>
    <w:rsid w:val="00BD3570"/>
    <w:rsid w:val="00BE110D"/>
    <w:rsid w:val="00BE272D"/>
    <w:rsid w:val="00BE6E32"/>
    <w:rsid w:val="00C00465"/>
    <w:rsid w:val="00C14D93"/>
    <w:rsid w:val="00C15BAB"/>
    <w:rsid w:val="00C23AE6"/>
    <w:rsid w:val="00C27715"/>
    <w:rsid w:val="00C3254D"/>
    <w:rsid w:val="00C365DF"/>
    <w:rsid w:val="00C636FC"/>
    <w:rsid w:val="00C652CF"/>
    <w:rsid w:val="00C6709E"/>
    <w:rsid w:val="00C67359"/>
    <w:rsid w:val="00C80044"/>
    <w:rsid w:val="00C802B7"/>
    <w:rsid w:val="00C93A20"/>
    <w:rsid w:val="00CA7C29"/>
    <w:rsid w:val="00CB0D46"/>
    <w:rsid w:val="00CC228F"/>
    <w:rsid w:val="00CC505B"/>
    <w:rsid w:val="00CC7809"/>
    <w:rsid w:val="00CD2492"/>
    <w:rsid w:val="00CD3983"/>
    <w:rsid w:val="00CD5288"/>
    <w:rsid w:val="00CE08AD"/>
    <w:rsid w:val="00CF1D1B"/>
    <w:rsid w:val="00CF67DE"/>
    <w:rsid w:val="00D00933"/>
    <w:rsid w:val="00D06170"/>
    <w:rsid w:val="00D12B00"/>
    <w:rsid w:val="00D25631"/>
    <w:rsid w:val="00D37AE9"/>
    <w:rsid w:val="00D475D8"/>
    <w:rsid w:val="00D56DE8"/>
    <w:rsid w:val="00D6194A"/>
    <w:rsid w:val="00D65F76"/>
    <w:rsid w:val="00D73B75"/>
    <w:rsid w:val="00D95E05"/>
    <w:rsid w:val="00DA3AF5"/>
    <w:rsid w:val="00DA49FB"/>
    <w:rsid w:val="00DB5FA8"/>
    <w:rsid w:val="00DC1AE7"/>
    <w:rsid w:val="00DC4190"/>
    <w:rsid w:val="00DC60A8"/>
    <w:rsid w:val="00DC7674"/>
    <w:rsid w:val="00DD21A7"/>
    <w:rsid w:val="00DD4E56"/>
    <w:rsid w:val="00DE200C"/>
    <w:rsid w:val="00DE4CB8"/>
    <w:rsid w:val="00DE5F4D"/>
    <w:rsid w:val="00DE7C09"/>
    <w:rsid w:val="00E0520D"/>
    <w:rsid w:val="00E07B13"/>
    <w:rsid w:val="00E177C0"/>
    <w:rsid w:val="00E238D4"/>
    <w:rsid w:val="00E311D7"/>
    <w:rsid w:val="00E404BC"/>
    <w:rsid w:val="00E5004C"/>
    <w:rsid w:val="00E619FE"/>
    <w:rsid w:val="00E712BD"/>
    <w:rsid w:val="00E7379D"/>
    <w:rsid w:val="00E73C3D"/>
    <w:rsid w:val="00E752CE"/>
    <w:rsid w:val="00E9232F"/>
    <w:rsid w:val="00EB4768"/>
    <w:rsid w:val="00EC362F"/>
    <w:rsid w:val="00EC4F8E"/>
    <w:rsid w:val="00ED1611"/>
    <w:rsid w:val="00ED4701"/>
    <w:rsid w:val="00ED4EA0"/>
    <w:rsid w:val="00ED6134"/>
    <w:rsid w:val="00EE2D6F"/>
    <w:rsid w:val="00EE3E32"/>
    <w:rsid w:val="00EF406C"/>
    <w:rsid w:val="00F00B07"/>
    <w:rsid w:val="00F05149"/>
    <w:rsid w:val="00F0555B"/>
    <w:rsid w:val="00F117D2"/>
    <w:rsid w:val="00F162F6"/>
    <w:rsid w:val="00F22336"/>
    <w:rsid w:val="00F22E04"/>
    <w:rsid w:val="00F27864"/>
    <w:rsid w:val="00F309C1"/>
    <w:rsid w:val="00F415DF"/>
    <w:rsid w:val="00F4403C"/>
    <w:rsid w:val="00F443B5"/>
    <w:rsid w:val="00F46039"/>
    <w:rsid w:val="00F572A8"/>
    <w:rsid w:val="00F6762C"/>
    <w:rsid w:val="00F729A6"/>
    <w:rsid w:val="00F7597E"/>
    <w:rsid w:val="00F93061"/>
    <w:rsid w:val="00FA61F0"/>
    <w:rsid w:val="00FA7638"/>
    <w:rsid w:val="00FB6B2E"/>
    <w:rsid w:val="00FC239C"/>
    <w:rsid w:val="00FC46A3"/>
    <w:rsid w:val="00FD1C6C"/>
    <w:rsid w:val="00FD268F"/>
    <w:rsid w:val="00FE034B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1D7C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A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9C5A40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9C5A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27359F45FC067291200599CA17BD4B799F15917699B2B94DEF922DFCA6D3E70D2695136C429Cl8U5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C4B5-CD10-44D6-95C4-13D7A231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Смолякова Юлия Александровна</cp:lastModifiedBy>
  <cp:revision>5</cp:revision>
  <cp:lastPrinted>2018-09-18T23:45:00Z</cp:lastPrinted>
  <dcterms:created xsi:type="dcterms:W3CDTF">2018-09-18T22:44:00Z</dcterms:created>
  <dcterms:modified xsi:type="dcterms:W3CDTF">2018-09-18T23:45:00Z</dcterms:modified>
</cp:coreProperties>
</file>