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42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9A5D63" w:rsidTr="004E3428">
        <w:tc>
          <w:tcPr>
            <w:tcW w:w="10314" w:type="dxa"/>
          </w:tcPr>
          <w:p w:rsidR="009A5D63" w:rsidRPr="00726CCE" w:rsidRDefault="009A5D63" w:rsidP="009A5D63">
            <w:pPr>
              <w:jc w:val="center"/>
            </w:pPr>
            <w:r>
              <w:rPr>
                <w:noProof/>
                <w:szCs w:val="28"/>
              </w:rPr>
              <w:drawing>
                <wp:inline distT="0" distB="0" distL="0" distR="0" wp14:anchorId="6680ED64" wp14:editId="7B201108">
                  <wp:extent cx="1133475" cy="1000125"/>
                  <wp:effectExtent l="0" t="0" r="9525" b="9525"/>
                  <wp:docPr id="2" name="Рисунок 2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5D63" w:rsidTr="004E3428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9A5D63" w:rsidTr="004E3428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9A5D63" w:rsidTr="004E3428">
        <w:tc>
          <w:tcPr>
            <w:tcW w:w="10314" w:type="dxa"/>
          </w:tcPr>
          <w:p w:rsidR="009A5D63" w:rsidRDefault="009A5D63" w:rsidP="009A5D63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</w:p>
        </w:tc>
      </w:tr>
    </w:tbl>
    <w:p w:rsidR="009829C0" w:rsidRPr="00425FA4" w:rsidRDefault="004E3428" w:rsidP="004468FA">
      <w:pPr>
        <w:jc w:val="center"/>
        <w:rPr>
          <w:b/>
          <w:szCs w:val="28"/>
        </w:rPr>
      </w:pPr>
      <w:r>
        <w:rPr>
          <w:noProof/>
          <w:sz w:val="24"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21F35B40" wp14:editId="100078F9">
                <wp:simplePos x="0" y="0"/>
                <wp:positionH relativeFrom="column">
                  <wp:posOffset>-163830</wp:posOffset>
                </wp:positionH>
                <wp:positionV relativeFrom="page">
                  <wp:posOffset>1851660</wp:posOffset>
                </wp:positionV>
                <wp:extent cx="6606540" cy="0"/>
                <wp:effectExtent l="0" t="19050" r="22860" b="38100"/>
                <wp:wrapNone/>
                <wp:docPr id="3" name="Прямая соединительная 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06540" cy="0"/>
                        </a:xfrm>
                        <a:prstGeom prst="line">
                          <a:avLst/>
                        </a:prstGeom>
                        <a:noFill/>
                        <a:ln w="6350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12.9pt,145.8pt" to="507.3pt,14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" strokeweight="5pt">
                <v:stroke linestyle="thinThick"/>
                <w10:wrap anchory="page"/>
              </v:line>
            </w:pict>
          </mc:Fallback>
        </mc:AlternateContent>
      </w:r>
    </w:p>
    <w:p w:rsidR="004468FA" w:rsidRPr="008522A2" w:rsidRDefault="004468FA" w:rsidP="004468FA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4468FA" w:rsidRPr="00425FA4" w:rsidRDefault="004468FA" w:rsidP="004468FA">
      <w:pPr>
        <w:rPr>
          <w:b/>
          <w:szCs w:val="28"/>
        </w:rPr>
      </w:pPr>
    </w:p>
    <w:tbl>
      <w:tblPr>
        <w:tblpPr w:leftFromText="180" w:rightFromText="180" w:vertAnchor="text" w:horzAnchor="margin" w:tblpX="108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510"/>
      </w:tblGrid>
      <w:tr w:rsidR="004468FA" w:rsidRPr="00B3582B" w:rsidTr="009A5D63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468FA" w:rsidRPr="008700FD" w:rsidRDefault="004468FA" w:rsidP="00425FA4">
            <w:pPr>
              <w:pStyle w:val="a3"/>
              <w:spacing w:after="0"/>
              <w:ind w:hanging="142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 xml:space="preserve">от </w:t>
            </w:r>
            <w:r w:rsidR="009A5D63">
              <w:rPr>
                <w:sz w:val="24"/>
                <w:lang w:val="ru-RU" w:eastAsia="ru-RU"/>
              </w:rPr>
              <w:t>2</w:t>
            </w:r>
            <w:r w:rsidR="00425FA4">
              <w:rPr>
                <w:sz w:val="24"/>
                <w:lang w:val="ru-RU" w:eastAsia="ru-RU"/>
              </w:rPr>
              <w:t>2.0</w:t>
            </w:r>
            <w:r w:rsidR="009A5D63">
              <w:rPr>
                <w:sz w:val="24"/>
                <w:lang w:val="ru-RU" w:eastAsia="ru-RU"/>
              </w:rPr>
              <w:t>2.201</w:t>
            </w:r>
            <w:r w:rsidR="00425FA4">
              <w:rPr>
                <w:sz w:val="24"/>
                <w:lang w:val="ru-RU" w:eastAsia="ru-RU"/>
              </w:rPr>
              <w:t>7</w:t>
            </w:r>
            <w:r w:rsidR="009A5D63">
              <w:rPr>
                <w:sz w:val="24"/>
                <w:lang w:val="ru-RU" w:eastAsia="ru-RU"/>
              </w:rPr>
              <w:t xml:space="preserve"> </w:t>
            </w:r>
            <w:r w:rsidRPr="008700FD">
              <w:rPr>
                <w:sz w:val="24"/>
                <w:lang w:val="ru-RU" w:eastAsia="ru-RU"/>
              </w:rPr>
              <w:t>№</w:t>
            </w:r>
            <w:r w:rsidR="009A5D63">
              <w:rPr>
                <w:sz w:val="24"/>
                <w:lang w:val="ru-RU" w:eastAsia="ru-RU"/>
              </w:rPr>
              <w:t xml:space="preserve"> 12</w:t>
            </w:r>
            <w:r w:rsidR="00425FA4">
              <w:rPr>
                <w:sz w:val="24"/>
                <w:lang w:val="ru-RU" w:eastAsia="ru-RU"/>
              </w:rPr>
              <w:t>34</w:t>
            </w:r>
            <w:r w:rsidR="009A5D63">
              <w:rPr>
                <w:sz w:val="24"/>
                <w:lang w:val="ru-RU" w:eastAsia="ru-RU"/>
              </w:rPr>
              <w:t>-р</w:t>
            </w:r>
          </w:p>
        </w:tc>
      </w:tr>
      <w:tr w:rsidR="004468FA" w:rsidRPr="00B3582B" w:rsidTr="009A5D63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468FA" w:rsidRPr="008700FD" w:rsidRDefault="009A5D63" w:rsidP="00425FA4">
            <w:pPr>
              <w:pStyle w:val="a3"/>
              <w:spacing w:after="0"/>
              <w:jc w:val="center"/>
              <w:rPr>
                <w:sz w:val="24"/>
                <w:lang w:val="ru-RU" w:eastAsia="ru-RU"/>
              </w:rPr>
            </w:pPr>
            <w:r>
              <w:rPr>
                <w:sz w:val="24"/>
                <w:lang w:val="ru-RU" w:eastAsia="ru-RU"/>
              </w:rPr>
              <w:t>5</w:t>
            </w:r>
            <w:r w:rsidR="00425FA4">
              <w:rPr>
                <w:sz w:val="24"/>
                <w:lang w:val="ru-RU" w:eastAsia="ru-RU"/>
              </w:rPr>
              <w:t>7</w:t>
            </w:r>
            <w:r w:rsidR="004468FA">
              <w:rPr>
                <w:sz w:val="24"/>
                <w:lang w:val="ru-RU" w:eastAsia="ru-RU"/>
              </w:rPr>
              <w:t>-я</w:t>
            </w:r>
            <w:r>
              <w:rPr>
                <w:sz w:val="24"/>
                <w:lang w:val="ru-RU" w:eastAsia="ru-RU"/>
              </w:rPr>
              <w:t xml:space="preserve"> </w:t>
            </w:r>
            <w:r w:rsidR="004468FA" w:rsidRPr="008700FD">
              <w:rPr>
                <w:sz w:val="24"/>
                <w:lang w:val="ru-RU" w:eastAsia="ru-RU"/>
              </w:rPr>
              <w:t>сессия</w:t>
            </w:r>
          </w:p>
        </w:tc>
      </w:tr>
      <w:tr w:rsidR="004468FA" w:rsidRPr="00B3582B" w:rsidTr="009A5D63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468FA" w:rsidRPr="008700FD" w:rsidRDefault="004468FA" w:rsidP="009A5D63">
            <w:pPr>
              <w:pStyle w:val="a3"/>
              <w:spacing w:after="0"/>
              <w:jc w:val="center"/>
              <w:rPr>
                <w:sz w:val="22"/>
                <w:lang w:val="ru-RU" w:eastAsia="ru-RU"/>
              </w:rPr>
            </w:pPr>
            <w:proofErr w:type="spellStart"/>
            <w:r w:rsidRPr="008700FD">
              <w:rPr>
                <w:sz w:val="22"/>
                <w:szCs w:val="22"/>
                <w:lang w:val="ru-RU" w:eastAsia="ru-RU"/>
              </w:rPr>
              <w:t>г.Петропавловск</w:t>
            </w:r>
            <w:proofErr w:type="spellEnd"/>
            <w:r w:rsidRPr="008700FD">
              <w:rPr>
                <w:sz w:val="22"/>
                <w:szCs w:val="22"/>
                <w:lang w:val="ru-RU" w:eastAsia="ru-RU"/>
              </w:rPr>
              <w:t>-Камчатский</w:t>
            </w:r>
          </w:p>
        </w:tc>
      </w:tr>
    </w:tbl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Default="004468FA" w:rsidP="004468FA">
      <w:pPr>
        <w:ind w:firstLine="720"/>
        <w:rPr>
          <w:szCs w:val="28"/>
        </w:rPr>
      </w:pPr>
    </w:p>
    <w:p w:rsidR="004468FA" w:rsidRPr="009E21F5" w:rsidRDefault="004468FA" w:rsidP="004468FA">
      <w:pPr>
        <w:rPr>
          <w:szCs w:val="28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5137"/>
      </w:tblGrid>
      <w:tr w:rsidR="004468FA" w:rsidRPr="004468FA" w:rsidTr="004E3428">
        <w:tc>
          <w:tcPr>
            <w:tcW w:w="5137" w:type="dxa"/>
          </w:tcPr>
          <w:p w:rsidR="004468FA" w:rsidRPr="004468FA" w:rsidRDefault="00425FA4" w:rsidP="004E3428">
            <w:pPr>
              <w:ind w:left="-108"/>
              <w:jc w:val="both"/>
              <w:rPr>
                <w:szCs w:val="28"/>
              </w:rPr>
            </w:pPr>
            <w:r w:rsidRPr="00A640E8">
              <w:rPr>
                <w:szCs w:val="28"/>
              </w:rPr>
              <w:t xml:space="preserve">О </w:t>
            </w:r>
            <w:r>
              <w:rPr>
                <w:szCs w:val="28"/>
              </w:rPr>
              <w:t>принятии решения о внесении изменений в </w:t>
            </w:r>
            <w:r w:rsidRPr="00A640E8">
              <w:rPr>
                <w:szCs w:val="28"/>
              </w:rPr>
              <w:t>Решени</w:t>
            </w:r>
            <w:r>
              <w:rPr>
                <w:szCs w:val="28"/>
              </w:rPr>
              <w:t xml:space="preserve">е Городской </w:t>
            </w:r>
            <w:r w:rsidRPr="00A640E8">
              <w:rPr>
                <w:szCs w:val="28"/>
              </w:rPr>
              <w:t xml:space="preserve">Думы </w:t>
            </w:r>
            <w:proofErr w:type="gramStart"/>
            <w:r w:rsidRPr="00A640E8">
              <w:rPr>
                <w:szCs w:val="28"/>
              </w:rPr>
              <w:t>Петропавловск-Камчатского</w:t>
            </w:r>
            <w:proofErr w:type="gramEnd"/>
            <w:r w:rsidRPr="00A640E8">
              <w:rPr>
                <w:szCs w:val="28"/>
              </w:rPr>
              <w:t xml:space="preserve"> городского округа от </w:t>
            </w:r>
            <w:r>
              <w:rPr>
                <w:szCs w:val="28"/>
              </w:rPr>
              <w:t>31.10.2013</w:t>
            </w:r>
            <w:r w:rsidRPr="00AB7BFB">
              <w:rPr>
                <w:szCs w:val="28"/>
              </w:rPr>
              <w:t xml:space="preserve"> </w:t>
            </w:r>
            <w:r>
              <w:rPr>
                <w:bCs/>
                <w:szCs w:val="28"/>
              </w:rPr>
              <w:t>№</w:t>
            </w:r>
            <w:r w:rsidR="00B91B5E">
              <w:rPr>
                <w:bCs/>
                <w:szCs w:val="28"/>
              </w:rPr>
              <w:t xml:space="preserve"> </w:t>
            </w:r>
            <w:r>
              <w:rPr>
                <w:bCs/>
                <w:szCs w:val="28"/>
              </w:rPr>
              <w:t>145</w:t>
            </w:r>
            <w:r w:rsidRPr="00980B93">
              <w:rPr>
                <w:bCs/>
                <w:szCs w:val="28"/>
              </w:rPr>
              <w:t xml:space="preserve">-нд </w:t>
            </w:r>
            <w:r w:rsidR="00B91B5E">
              <w:rPr>
                <w:bCs/>
                <w:szCs w:val="28"/>
              </w:rPr>
              <w:br/>
            </w:r>
            <w:r w:rsidRPr="00980B93">
              <w:rPr>
                <w:bCs/>
                <w:szCs w:val="28"/>
              </w:rPr>
              <w:t>«</w:t>
            </w:r>
            <w:r>
              <w:rPr>
                <w:szCs w:val="28"/>
              </w:rPr>
              <w:t>О наградах и почетных званиях Петропавловск-Камчатского городского округа</w:t>
            </w:r>
            <w:r w:rsidRPr="00980B93">
              <w:rPr>
                <w:bCs/>
                <w:szCs w:val="28"/>
              </w:rPr>
              <w:t>»</w:t>
            </w:r>
            <w:r w:rsidRPr="00A640E8">
              <w:rPr>
                <w:szCs w:val="28"/>
              </w:rPr>
              <w:t xml:space="preserve"> </w:t>
            </w:r>
          </w:p>
        </w:tc>
      </w:tr>
    </w:tbl>
    <w:p w:rsidR="004E3428" w:rsidRDefault="004E3428" w:rsidP="00425FA4">
      <w:pPr>
        <w:autoSpaceDE w:val="0"/>
        <w:autoSpaceDN w:val="0"/>
        <w:adjustRightInd w:val="0"/>
        <w:ind w:firstLine="708"/>
        <w:jc w:val="both"/>
        <w:rPr>
          <w:szCs w:val="28"/>
        </w:rPr>
      </w:pPr>
    </w:p>
    <w:p w:rsidR="00425FA4" w:rsidRPr="00A640E8" w:rsidRDefault="00425FA4" w:rsidP="00425FA4">
      <w:pPr>
        <w:autoSpaceDE w:val="0"/>
        <w:autoSpaceDN w:val="0"/>
        <w:adjustRightInd w:val="0"/>
        <w:ind w:firstLine="708"/>
        <w:jc w:val="both"/>
        <w:rPr>
          <w:szCs w:val="28"/>
        </w:rPr>
      </w:pPr>
      <w:r w:rsidRPr="00083727">
        <w:rPr>
          <w:szCs w:val="28"/>
        </w:rPr>
        <w:t>Рассмотрев проект решения о внесении изменени</w:t>
      </w:r>
      <w:r>
        <w:rPr>
          <w:szCs w:val="28"/>
        </w:rPr>
        <w:t>й</w:t>
      </w:r>
      <w:r w:rsidRPr="00083727">
        <w:rPr>
          <w:szCs w:val="28"/>
        </w:rPr>
        <w:t xml:space="preserve"> в</w:t>
      </w:r>
      <w:r w:rsidRPr="005B264F">
        <w:rPr>
          <w:szCs w:val="28"/>
        </w:rPr>
        <w:t xml:space="preserve"> </w:t>
      </w:r>
      <w:r w:rsidRPr="00A640E8">
        <w:rPr>
          <w:szCs w:val="28"/>
        </w:rPr>
        <w:t>Решени</w:t>
      </w:r>
      <w:r>
        <w:rPr>
          <w:szCs w:val="28"/>
        </w:rPr>
        <w:t xml:space="preserve">е Городской </w:t>
      </w:r>
      <w:r w:rsidRPr="00A640E8">
        <w:rPr>
          <w:szCs w:val="28"/>
        </w:rPr>
        <w:t xml:space="preserve">Думы </w:t>
      </w:r>
      <w:proofErr w:type="gramStart"/>
      <w:r w:rsidRPr="00A640E8">
        <w:rPr>
          <w:szCs w:val="28"/>
        </w:rPr>
        <w:t>Петропавловск-Камчатского</w:t>
      </w:r>
      <w:proofErr w:type="gramEnd"/>
      <w:r w:rsidRPr="00A640E8">
        <w:rPr>
          <w:szCs w:val="28"/>
        </w:rPr>
        <w:t xml:space="preserve"> городского округа от </w:t>
      </w:r>
      <w:r>
        <w:rPr>
          <w:szCs w:val="28"/>
        </w:rPr>
        <w:t>31.10.2013</w:t>
      </w:r>
      <w:r w:rsidRPr="00AB7BFB">
        <w:rPr>
          <w:szCs w:val="28"/>
        </w:rPr>
        <w:t xml:space="preserve"> </w:t>
      </w:r>
      <w:r>
        <w:rPr>
          <w:bCs/>
          <w:szCs w:val="28"/>
        </w:rPr>
        <w:t>№</w:t>
      </w:r>
      <w:r w:rsidR="00B91B5E">
        <w:rPr>
          <w:bCs/>
          <w:szCs w:val="28"/>
        </w:rPr>
        <w:t xml:space="preserve"> </w:t>
      </w:r>
      <w:r>
        <w:rPr>
          <w:bCs/>
          <w:szCs w:val="28"/>
        </w:rPr>
        <w:t>145</w:t>
      </w:r>
      <w:r w:rsidRPr="00980B93">
        <w:rPr>
          <w:bCs/>
          <w:szCs w:val="28"/>
        </w:rPr>
        <w:t xml:space="preserve">-нд </w:t>
      </w:r>
      <w:r>
        <w:rPr>
          <w:bCs/>
          <w:szCs w:val="28"/>
        </w:rPr>
        <w:t xml:space="preserve"> </w:t>
      </w:r>
      <w:r w:rsidR="00B91B5E">
        <w:rPr>
          <w:bCs/>
          <w:szCs w:val="28"/>
        </w:rPr>
        <w:br/>
      </w:r>
      <w:r w:rsidRPr="00980B93">
        <w:rPr>
          <w:bCs/>
          <w:szCs w:val="28"/>
        </w:rPr>
        <w:t>«</w:t>
      </w:r>
      <w:r>
        <w:rPr>
          <w:szCs w:val="28"/>
        </w:rPr>
        <w:t>О наградах и почетных званиях Петропавловск-Камчатского городского округа</w:t>
      </w:r>
      <w:r w:rsidRPr="00980B93">
        <w:rPr>
          <w:bCs/>
          <w:szCs w:val="28"/>
        </w:rPr>
        <w:t>»</w:t>
      </w:r>
      <w:r w:rsidRPr="00083727">
        <w:rPr>
          <w:szCs w:val="28"/>
        </w:rPr>
        <w:t>, внесенный Глав</w:t>
      </w:r>
      <w:r>
        <w:rPr>
          <w:szCs w:val="28"/>
        </w:rPr>
        <w:t xml:space="preserve">ой </w:t>
      </w:r>
      <w:r w:rsidRPr="00083727">
        <w:rPr>
          <w:szCs w:val="28"/>
        </w:rPr>
        <w:t>Петропавловс</w:t>
      </w:r>
      <w:r>
        <w:rPr>
          <w:szCs w:val="28"/>
        </w:rPr>
        <w:t>к-Камчатского городского округа Иваненко В.Ю.</w:t>
      </w:r>
      <w:r w:rsidRPr="00083727">
        <w:rPr>
          <w:szCs w:val="28"/>
        </w:rPr>
        <w:t>,</w:t>
      </w:r>
      <w:r>
        <w:rPr>
          <w:szCs w:val="28"/>
        </w:rPr>
        <w:br/>
      </w:r>
      <w:r w:rsidRPr="0093280E">
        <w:rPr>
          <w:szCs w:val="28"/>
        </w:rPr>
        <w:t>в соответствии с</w:t>
      </w:r>
      <w:r>
        <w:rPr>
          <w:szCs w:val="28"/>
        </w:rPr>
        <w:t xml:space="preserve">о </w:t>
      </w:r>
      <w:r w:rsidRPr="0093280E">
        <w:rPr>
          <w:szCs w:val="28"/>
        </w:rPr>
        <w:t>стать</w:t>
      </w:r>
      <w:r>
        <w:rPr>
          <w:szCs w:val="28"/>
        </w:rPr>
        <w:t>ей</w:t>
      </w:r>
      <w:r w:rsidRPr="0093280E">
        <w:rPr>
          <w:szCs w:val="28"/>
        </w:rPr>
        <w:t xml:space="preserve"> </w:t>
      </w:r>
      <w:r>
        <w:rPr>
          <w:szCs w:val="28"/>
        </w:rPr>
        <w:t>4</w:t>
      </w:r>
      <w:r w:rsidRPr="0093280E">
        <w:rPr>
          <w:szCs w:val="28"/>
        </w:rPr>
        <w:t xml:space="preserve"> Устава</w:t>
      </w:r>
      <w:r>
        <w:rPr>
          <w:szCs w:val="28"/>
        </w:rPr>
        <w:t xml:space="preserve"> Петропавловск-Камчатского городского округа</w:t>
      </w:r>
      <w:r w:rsidRPr="00083727">
        <w:rPr>
          <w:szCs w:val="28"/>
        </w:rPr>
        <w:t>, Городская Дума Петропавловск-Камчатского городского округа</w:t>
      </w:r>
      <w:r w:rsidRPr="00A640E8">
        <w:rPr>
          <w:szCs w:val="28"/>
        </w:rPr>
        <w:t xml:space="preserve"> </w:t>
      </w:r>
    </w:p>
    <w:p w:rsidR="004468FA" w:rsidRDefault="004468FA" w:rsidP="004468FA">
      <w:pPr>
        <w:ind w:firstLine="720"/>
        <w:jc w:val="both"/>
        <w:rPr>
          <w:szCs w:val="28"/>
          <w:highlight w:val="cyan"/>
        </w:rPr>
      </w:pPr>
    </w:p>
    <w:p w:rsidR="004468FA" w:rsidRPr="00426F19" w:rsidRDefault="004468FA" w:rsidP="004468FA">
      <w:pPr>
        <w:spacing w:line="216" w:lineRule="auto"/>
        <w:jc w:val="both"/>
        <w:rPr>
          <w:b/>
          <w:szCs w:val="28"/>
        </w:rPr>
      </w:pPr>
      <w:r w:rsidRPr="00426F19">
        <w:rPr>
          <w:b/>
          <w:szCs w:val="28"/>
        </w:rPr>
        <w:t>РЕШИЛА:</w:t>
      </w:r>
    </w:p>
    <w:p w:rsidR="004468FA" w:rsidRPr="00012BAA" w:rsidRDefault="004468FA" w:rsidP="004468FA">
      <w:pPr>
        <w:spacing w:line="216" w:lineRule="auto"/>
        <w:ind w:firstLine="720"/>
        <w:jc w:val="both"/>
        <w:rPr>
          <w:szCs w:val="28"/>
          <w:highlight w:val="cyan"/>
        </w:rPr>
      </w:pPr>
    </w:p>
    <w:p w:rsidR="002B09BC" w:rsidRPr="002B09BC" w:rsidRDefault="002B09BC" w:rsidP="002B09BC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 xml:space="preserve">1. </w:t>
      </w:r>
      <w:r w:rsidRPr="002B09BC">
        <w:rPr>
          <w:szCs w:val="28"/>
        </w:rPr>
        <w:t>Принять Решение о внесении изменений в</w:t>
      </w:r>
      <w:r w:rsidR="00B91B5E">
        <w:rPr>
          <w:szCs w:val="28"/>
        </w:rPr>
        <w:t xml:space="preserve"> </w:t>
      </w:r>
      <w:r w:rsidRPr="002B09BC">
        <w:rPr>
          <w:szCs w:val="28"/>
        </w:rPr>
        <w:t xml:space="preserve">Решение Городской Думы </w:t>
      </w:r>
      <w:proofErr w:type="gramStart"/>
      <w:r w:rsidRPr="002B09BC">
        <w:rPr>
          <w:szCs w:val="28"/>
        </w:rPr>
        <w:t>Петропавловск-Камчатского</w:t>
      </w:r>
      <w:proofErr w:type="gramEnd"/>
      <w:r w:rsidRPr="002B09BC">
        <w:rPr>
          <w:szCs w:val="28"/>
        </w:rPr>
        <w:t xml:space="preserve"> городского округа от 31.10.2013 </w:t>
      </w:r>
      <w:r w:rsidRPr="002B09BC">
        <w:rPr>
          <w:bCs/>
          <w:szCs w:val="28"/>
        </w:rPr>
        <w:t>№</w:t>
      </w:r>
      <w:r w:rsidR="00B91B5E">
        <w:rPr>
          <w:bCs/>
          <w:szCs w:val="28"/>
        </w:rPr>
        <w:t xml:space="preserve"> </w:t>
      </w:r>
      <w:r w:rsidRPr="002B09BC">
        <w:rPr>
          <w:bCs/>
          <w:szCs w:val="28"/>
        </w:rPr>
        <w:t>145-нд «</w:t>
      </w:r>
      <w:r w:rsidRPr="002B09BC">
        <w:rPr>
          <w:szCs w:val="28"/>
        </w:rPr>
        <w:t xml:space="preserve">О наградах и почетных </w:t>
      </w:r>
      <w:proofErr w:type="gramStart"/>
      <w:r w:rsidRPr="002B09BC">
        <w:rPr>
          <w:szCs w:val="28"/>
        </w:rPr>
        <w:t>званиях</w:t>
      </w:r>
      <w:proofErr w:type="gramEnd"/>
      <w:r w:rsidRPr="002B09BC">
        <w:rPr>
          <w:szCs w:val="28"/>
        </w:rPr>
        <w:t xml:space="preserve"> Петропавловск-Камчатского городского округа</w:t>
      </w:r>
      <w:r w:rsidRPr="002B09BC">
        <w:rPr>
          <w:bCs/>
          <w:szCs w:val="28"/>
        </w:rPr>
        <w:t>»</w:t>
      </w:r>
      <w:r w:rsidRPr="002B09BC">
        <w:rPr>
          <w:szCs w:val="28"/>
        </w:rPr>
        <w:t>.</w:t>
      </w:r>
    </w:p>
    <w:p w:rsidR="004468FA" w:rsidRPr="00AA0F7E" w:rsidRDefault="004468FA" w:rsidP="004468FA">
      <w:pPr>
        <w:ind w:firstLine="720"/>
        <w:jc w:val="both"/>
        <w:rPr>
          <w:szCs w:val="28"/>
        </w:rPr>
      </w:pPr>
      <w:r w:rsidRPr="00000A0F">
        <w:rPr>
          <w:szCs w:val="28"/>
        </w:rPr>
        <w:t xml:space="preserve">2. Направить принятое Решение Главе Петропавловск-Камчатского городского округа для подписания и </w:t>
      </w:r>
      <w:r>
        <w:rPr>
          <w:szCs w:val="28"/>
        </w:rPr>
        <w:t>обнародования</w:t>
      </w:r>
      <w:r w:rsidRPr="00323CF4">
        <w:rPr>
          <w:szCs w:val="28"/>
        </w:rPr>
        <w:t>.</w:t>
      </w:r>
    </w:p>
    <w:p w:rsidR="00365111" w:rsidRDefault="00365111" w:rsidP="004468FA">
      <w:pPr>
        <w:tabs>
          <w:tab w:val="left" w:pos="0"/>
        </w:tabs>
        <w:jc w:val="both"/>
        <w:rPr>
          <w:bCs/>
          <w:szCs w:val="28"/>
        </w:rPr>
      </w:pPr>
    </w:p>
    <w:p w:rsidR="00C62AB5" w:rsidRDefault="00C62AB5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pPr w:leftFromText="180" w:rightFromText="180" w:vertAnchor="text" w:tblpY="1"/>
        <w:tblOverlap w:val="never"/>
        <w:tblW w:w="10478" w:type="dxa"/>
        <w:tblLook w:val="01E0" w:firstRow="1" w:lastRow="1" w:firstColumn="1" w:lastColumn="1" w:noHBand="0" w:noVBand="0"/>
      </w:tblPr>
      <w:tblGrid>
        <w:gridCol w:w="5070"/>
        <w:gridCol w:w="2125"/>
        <w:gridCol w:w="3283"/>
      </w:tblGrid>
      <w:tr w:rsidR="00B91B5E" w:rsidRPr="0073511F" w:rsidTr="00533F4C">
        <w:trPr>
          <w:trHeight w:val="1058"/>
        </w:trPr>
        <w:tc>
          <w:tcPr>
            <w:tcW w:w="5070" w:type="dxa"/>
          </w:tcPr>
          <w:p w:rsidR="004E3428" w:rsidRDefault="00B91B5E" w:rsidP="004E3428">
            <w:pPr>
              <w:ind w:right="-1"/>
              <w:rPr>
                <w:szCs w:val="28"/>
              </w:rPr>
            </w:pPr>
            <w:r w:rsidRPr="0073511F">
              <w:rPr>
                <w:szCs w:val="28"/>
              </w:rPr>
              <w:t xml:space="preserve">Председатель Городской Думы </w:t>
            </w:r>
            <w:proofErr w:type="gramStart"/>
            <w:r w:rsidRPr="0073511F">
              <w:rPr>
                <w:szCs w:val="28"/>
              </w:rPr>
              <w:t>Петропавловск-Камчатского</w:t>
            </w:r>
            <w:proofErr w:type="gramEnd"/>
            <w:r w:rsidRPr="0073511F">
              <w:rPr>
                <w:szCs w:val="28"/>
              </w:rPr>
              <w:t xml:space="preserve"> </w:t>
            </w:r>
          </w:p>
          <w:p w:rsidR="00B91B5E" w:rsidRPr="0073511F" w:rsidRDefault="00B91B5E" w:rsidP="004E3428">
            <w:pPr>
              <w:ind w:right="-1"/>
              <w:rPr>
                <w:szCs w:val="28"/>
              </w:rPr>
            </w:pPr>
            <w:r w:rsidRPr="0073511F">
              <w:rPr>
                <w:szCs w:val="28"/>
              </w:rPr>
              <w:t xml:space="preserve">городского округа </w:t>
            </w:r>
          </w:p>
        </w:tc>
        <w:tc>
          <w:tcPr>
            <w:tcW w:w="2125" w:type="dxa"/>
          </w:tcPr>
          <w:p w:rsidR="00B91B5E" w:rsidRPr="0073511F" w:rsidRDefault="00B91B5E" w:rsidP="00533F4C">
            <w:pPr>
              <w:ind w:right="-1" w:firstLine="708"/>
              <w:rPr>
                <w:szCs w:val="28"/>
              </w:rPr>
            </w:pPr>
          </w:p>
          <w:p w:rsidR="00B91B5E" w:rsidRPr="0073511F" w:rsidRDefault="00B91B5E" w:rsidP="00533F4C">
            <w:pPr>
              <w:ind w:right="-1" w:firstLine="708"/>
              <w:rPr>
                <w:szCs w:val="28"/>
              </w:rPr>
            </w:pPr>
          </w:p>
          <w:p w:rsidR="00B91B5E" w:rsidRPr="0073511F" w:rsidRDefault="00B91B5E" w:rsidP="00533F4C">
            <w:pPr>
              <w:ind w:right="-1"/>
              <w:rPr>
                <w:szCs w:val="28"/>
              </w:rPr>
            </w:pPr>
          </w:p>
        </w:tc>
        <w:tc>
          <w:tcPr>
            <w:tcW w:w="3283" w:type="dxa"/>
          </w:tcPr>
          <w:p w:rsidR="00B91B5E" w:rsidRPr="0073511F" w:rsidRDefault="00B91B5E" w:rsidP="00533F4C">
            <w:pPr>
              <w:ind w:right="-1"/>
              <w:rPr>
                <w:szCs w:val="28"/>
              </w:rPr>
            </w:pPr>
          </w:p>
          <w:p w:rsidR="00B91B5E" w:rsidRPr="0073511F" w:rsidRDefault="00B91B5E" w:rsidP="00533F4C">
            <w:pPr>
              <w:ind w:right="-1"/>
              <w:rPr>
                <w:szCs w:val="28"/>
              </w:rPr>
            </w:pPr>
          </w:p>
          <w:p w:rsidR="00B91B5E" w:rsidRPr="0073511F" w:rsidRDefault="00B91B5E" w:rsidP="00533F4C">
            <w:pPr>
              <w:jc w:val="right"/>
              <w:rPr>
                <w:szCs w:val="28"/>
              </w:rPr>
            </w:pPr>
            <w:r w:rsidRPr="0073511F">
              <w:rPr>
                <w:szCs w:val="28"/>
              </w:rPr>
              <w:t>С.И. Смирнов</w:t>
            </w:r>
          </w:p>
        </w:tc>
      </w:tr>
    </w:tbl>
    <w:p w:rsidR="00B91B5E" w:rsidRDefault="00B91B5E" w:rsidP="004468FA">
      <w:pPr>
        <w:tabs>
          <w:tab w:val="left" w:pos="0"/>
        </w:tabs>
        <w:jc w:val="both"/>
        <w:rPr>
          <w:bCs/>
          <w:szCs w:val="28"/>
        </w:rPr>
      </w:pPr>
    </w:p>
    <w:p w:rsidR="009A5D63" w:rsidRDefault="009A5D63" w:rsidP="004468FA">
      <w:pPr>
        <w:tabs>
          <w:tab w:val="left" w:pos="0"/>
        </w:tabs>
        <w:jc w:val="both"/>
        <w:rPr>
          <w:bCs/>
          <w:szCs w:val="28"/>
        </w:rPr>
      </w:pPr>
    </w:p>
    <w:p w:rsidR="000C006B" w:rsidRDefault="000C006B" w:rsidP="004468FA">
      <w:pPr>
        <w:tabs>
          <w:tab w:val="left" w:pos="0"/>
        </w:tabs>
        <w:jc w:val="both"/>
        <w:rPr>
          <w:bCs/>
          <w:szCs w:val="28"/>
        </w:rPr>
      </w:pPr>
    </w:p>
    <w:p w:rsidR="002B09BC" w:rsidRDefault="002B09BC" w:rsidP="004468FA">
      <w:pPr>
        <w:tabs>
          <w:tab w:val="left" w:pos="0"/>
        </w:tabs>
        <w:jc w:val="both"/>
        <w:rPr>
          <w:bCs/>
          <w:szCs w:val="28"/>
        </w:rPr>
      </w:pPr>
    </w:p>
    <w:p w:rsidR="002B09BC" w:rsidRDefault="002B09BC" w:rsidP="004468FA">
      <w:pPr>
        <w:tabs>
          <w:tab w:val="left" w:pos="0"/>
        </w:tabs>
        <w:jc w:val="both"/>
        <w:rPr>
          <w:bCs/>
          <w:szCs w:val="28"/>
        </w:rPr>
      </w:pPr>
    </w:p>
    <w:tbl>
      <w:tblPr>
        <w:tblW w:w="10119" w:type="dxa"/>
        <w:jc w:val="center"/>
        <w:tblLook w:val="01E0" w:firstRow="1" w:lastRow="1" w:firstColumn="1" w:lastColumn="1" w:noHBand="0" w:noVBand="0"/>
      </w:tblPr>
      <w:tblGrid>
        <w:gridCol w:w="10119"/>
      </w:tblGrid>
      <w:tr w:rsidR="008D570F" w:rsidTr="004E3428">
        <w:trPr>
          <w:jc w:val="center"/>
        </w:trPr>
        <w:tc>
          <w:tcPr>
            <w:tcW w:w="10119" w:type="dxa"/>
          </w:tcPr>
          <w:p w:rsidR="008D570F" w:rsidRPr="00726CCE" w:rsidRDefault="008D570F" w:rsidP="00117FE0">
            <w:pPr>
              <w:jc w:val="center"/>
            </w:pPr>
            <w:bookmarkStart w:id="0" w:name="sub_9"/>
            <w:r>
              <w:rPr>
                <w:noProof/>
                <w:szCs w:val="28"/>
              </w:rPr>
              <w:lastRenderedPageBreak/>
              <w:drawing>
                <wp:inline distT="0" distB="0" distL="0" distR="0" wp14:anchorId="122A3971" wp14:editId="78EA5A12">
                  <wp:extent cx="1133475" cy="1000125"/>
                  <wp:effectExtent l="0" t="0" r="9525" b="9525"/>
                  <wp:docPr id="1" name="Рисунок 1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570F" w:rsidTr="004E3428">
        <w:trPr>
          <w:jc w:val="center"/>
        </w:trPr>
        <w:tc>
          <w:tcPr>
            <w:tcW w:w="10119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D570F" w:rsidTr="004E3428">
        <w:trPr>
          <w:jc w:val="center"/>
        </w:trPr>
        <w:tc>
          <w:tcPr>
            <w:tcW w:w="10119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D570F" w:rsidTr="004E3428">
        <w:trPr>
          <w:jc w:val="center"/>
        </w:trPr>
        <w:tc>
          <w:tcPr>
            <w:tcW w:w="10119" w:type="dxa"/>
          </w:tcPr>
          <w:p w:rsidR="008D570F" w:rsidRDefault="008D570F" w:rsidP="00117FE0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4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518E6351" wp14:editId="5E850127">
                      <wp:simplePos x="0" y="0"/>
                      <wp:positionH relativeFrom="column">
                        <wp:posOffset>-86360</wp:posOffset>
                      </wp:positionH>
                      <wp:positionV relativeFrom="page">
                        <wp:posOffset>146049</wp:posOffset>
                      </wp:positionV>
                      <wp:extent cx="6324600" cy="0"/>
                      <wp:effectExtent l="0" t="19050" r="19050" b="3810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324600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E0874A9" id="Прямая соединительная линия 4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-6.8pt,11.5pt" to="491.2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D570F" w:rsidRPr="0080629E" w:rsidRDefault="008D570F" w:rsidP="008D570F">
      <w:pPr>
        <w:jc w:val="center"/>
        <w:rPr>
          <w:b/>
          <w:szCs w:val="28"/>
        </w:rPr>
      </w:pPr>
    </w:p>
    <w:p w:rsidR="008D570F" w:rsidRPr="008522A2" w:rsidRDefault="008D570F" w:rsidP="008D570F">
      <w:pPr>
        <w:jc w:val="center"/>
        <w:rPr>
          <w:b/>
          <w:sz w:val="36"/>
          <w:szCs w:val="36"/>
        </w:rPr>
      </w:pPr>
      <w:r w:rsidRPr="008522A2">
        <w:rPr>
          <w:b/>
          <w:sz w:val="36"/>
          <w:szCs w:val="36"/>
        </w:rPr>
        <w:t>РЕШЕНИЕ</w:t>
      </w:r>
    </w:p>
    <w:p w:rsidR="008D570F" w:rsidRDefault="008D570F" w:rsidP="008D570F">
      <w:pPr>
        <w:jc w:val="center"/>
        <w:rPr>
          <w:b/>
          <w:szCs w:val="28"/>
        </w:rPr>
      </w:pPr>
    </w:p>
    <w:p w:rsidR="008D570F" w:rsidRDefault="008D570F" w:rsidP="008D570F">
      <w:pPr>
        <w:jc w:val="center"/>
        <w:rPr>
          <w:szCs w:val="28"/>
        </w:rPr>
      </w:pPr>
      <w:r>
        <w:rPr>
          <w:szCs w:val="28"/>
        </w:rPr>
        <w:t>от 27.</w:t>
      </w:r>
      <w:r w:rsidR="002B09BC">
        <w:rPr>
          <w:szCs w:val="28"/>
        </w:rPr>
        <w:t>02.2017</w:t>
      </w:r>
      <w:r>
        <w:rPr>
          <w:szCs w:val="28"/>
        </w:rPr>
        <w:t xml:space="preserve"> № </w:t>
      </w:r>
      <w:r w:rsidRPr="00F86F78">
        <w:rPr>
          <w:szCs w:val="28"/>
        </w:rPr>
        <w:t>5</w:t>
      </w:r>
      <w:r w:rsidR="002B09BC">
        <w:rPr>
          <w:szCs w:val="28"/>
        </w:rPr>
        <w:t>44</w:t>
      </w:r>
      <w:r w:rsidRPr="00F86F78">
        <w:rPr>
          <w:szCs w:val="28"/>
        </w:rPr>
        <w:t>-нд</w:t>
      </w:r>
    </w:p>
    <w:p w:rsidR="008D570F" w:rsidRDefault="008D570F" w:rsidP="008D570F">
      <w:pPr>
        <w:jc w:val="center"/>
        <w:rPr>
          <w:szCs w:val="28"/>
        </w:rPr>
      </w:pPr>
    </w:p>
    <w:p w:rsidR="002B09BC" w:rsidRPr="00402C25" w:rsidRDefault="002B09BC" w:rsidP="002B09BC">
      <w:pPr>
        <w:tabs>
          <w:tab w:val="left" w:pos="9781"/>
        </w:tabs>
        <w:ind w:right="282"/>
        <w:jc w:val="center"/>
        <w:rPr>
          <w:b/>
          <w:szCs w:val="28"/>
        </w:rPr>
      </w:pPr>
      <w:r w:rsidRPr="00402C25">
        <w:rPr>
          <w:b/>
          <w:szCs w:val="28"/>
        </w:rPr>
        <w:t>О внесении изменени</w:t>
      </w:r>
      <w:r>
        <w:rPr>
          <w:b/>
          <w:szCs w:val="28"/>
        </w:rPr>
        <w:t>й</w:t>
      </w:r>
      <w:r w:rsidRPr="00402C25">
        <w:rPr>
          <w:b/>
          <w:szCs w:val="28"/>
        </w:rPr>
        <w:t xml:space="preserve"> в Решение Городской Думы Петропавловск-Камчатского городского округа от 31.10.2013 </w:t>
      </w:r>
      <w:r w:rsidRPr="00402C25">
        <w:rPr>
          <w:b/>
          <w:bCs/>
          <w:szCs w:val="28"/>
        </w:rPr>
        <w:t>№ 145-нд «</w:t>
      </w:r>
      <w:r w:rsidRPr="00402C25">
        <w:rPr>
          <w:b/>
          <w:szCs w:val="28"/>
        </w:rPr>
        <w:t>О наградах и почетных званиях Петропавловск-Камчатского городского округа</w:t>
      </w:r>
      <w:r w:rsidRPr="00402C25">
        <w:rPr>
          <w:b/>
          <w:bCs/>
          <w:szCs w:val="28"/>
        </w:rPr>
        <w:t>»</w:t>
      </w:r>
    </w:p>
    <w:p w:rsidR="008D570F" w:rsidRPr="0088139B" w:rsidRDefault="008D570F" w:rsidP="008D570F">
      <w:pPr>
        <w:jc w:val="center"/>
        <w:rPr>
          <w:iCs/>
          <w:szCs w:val="28"/>
        </w:rPr>
      </w:pPr>
    </w:p>
    <w:p w:rsidR="008D570F" w:rsidRDefault="008D570F" w:rsidP="008D570F">
      <w:pPr>
        <w:jc w:val="center"/>
        <w:rPr>
          <w:i/>
          <w:iCs/>
          <w:sz w:val="24"/>
        </w:rPr>
      </w:pPr>
      <w:r>
        <w:rPr>
          <w:i/>
          <w:iCs/>
          <w:sz w:val="24"/>
        </w:rPr>
        <w:t>Принято Городской Думой Петропавловск-Камчатского городского округа</w:t>
      </w:r>
    </w:p>
    <w:p w:rsidR="008D570F" w:rsidRPr="00BB1272" w:rsidRDefault="008D570F" w:rsidP="008D570F">
      <w:pPr>
        <w:pStyle w:val="a3"/>
        <w:tabs>
          <w:tab w:val="left" w:pos="10065"/>
        </w:tabs>
        <w:spacing w:after="0"/>
        <w:jc w:val="center"/>
        <w:rPr>
          <w:i/>
          <w:iCs/>
          <w:sz w:val="24"/>
        </w:rPr>
      </w:pPr>
      <w:r w:rsidRPr="00BB1272">
        <w:rPr>
          <w:i/>
          <w:iCs/>
          <w:sz w:val="24"/>
        </w:rPr>
        <w:t xml:space="preserve">(решение от </w:t>
      </w:r>
      <w:r w:rsidRPr="00BB1272">
        <w:rPr>
          <w:i/>
          <w:sz w:val="24"/>
          <w:lang w:val="ru-RU" w:eastAsia="ru-RU"/>
        </w:rPr>
        <w:t>2</w:t>
      </w:r>
      <w:r w:rsidR="002B09BC">
        <w:rPr>
          <w:i/>
          <w:sz w:val="24"/>
          <w:lang w:val="ru-RU" w:eastAsia="ru-RU"/>
        </w:rPr>
        <w:t>2</w:t>
      </w:r>
      <w:r w:rsidRPr="00BB1272">
        <w:rPr>
          <w:i/>
          <w:sz w:val="24"/>
          <w:lang w:val="ru-RU" w:eastAsia="ru-RU"/>
        </w:rPr>
        <w:t>.</w:t>
      </w:r>
      <w:r w:rsidR="002B09BC">
        <w:rPr>
          <w:i/>
          <w:sz w:val="24"/>
          <w:lang w:val="ru-RU" w:eastAsia="ru-RU"/>
        </w:rPr>
        <w:t>0</w:t>
      </w:r>
      <w:r w:rsidRPr="00BB1272">
        <w:rPr>
          <w:i/>
          <w:sz w:val="24"/>
          <w:lang w:val="ru-RU" w:eastAsia="ru-RU"/>
        </w:rPr>
        <w:t>2.201</w:t>
      </w:r>
      <w:r w:rsidR="002B09BC">
        <w:rPr>
          <w:i/>
          <w:sz w:val="24"/>
          <w:lang w:val="ru-RU" w:eastAsia="ru-RU"/>
        </w:rPr>
        <w:t>7</w:t>
      </w:r>
      <w:r w:rsidRPr="00BB1272">
        <w:rPr>
          <w:i/>
          <w:sz w:val="24"/>
          <w:lang w:val="ru-RU" w:eastAsia="ru-RU"/>
        </w:rPr>
        <w:t xml:space="preserve"> </w:t>
      </w:r>
      <w:r w:rsidRPr="00BB1272">
        <w:rPr>
          <w:i/>
          <w:sz w:val="24"/>
        </w:rPr>
        <w:t>№ 12</w:t>
      </w:r>
      <w:r w:rsidR="002B09BC">
        <w:rPr>
          <w:i/>
          <w:sz w:val="24"/>
          <w:lang w:val="ru-RU"/>
        </w:rPr>
        <w:t>34</w:t>
      </w:r>
      <w:r w:rsidRPr="00BB1272">
        <w:rPr>
          <w:i/>
          <w:sz w:val="24"/>
        </w:rPr>
        <w:t>-р</w:t>
      </w:r>
      <w:r w:rsidRPr="00BB1272">
        <w:rPr>
          <w:i/>
          <w:iCs/>
          <w:sz w:val="24"/>
        </w:rPr>
        <w:t>)</w:t>
      </w:r>
    </w:p>
    <w:p w:rsidR="008D570F" w:rsidRDefault="008D570F" w:rsidP="008D570F">
      <w:pPr>
        <w:autoSpaceDE w:val="0"/>
        <w:autoSpaceDN w:val="0"/>
        <w:adjustRightInd w:val="0"/>
        <w:ind w:firstLine="720"/>
        <w:jc w:val="center"/>
        <w:rPr>
          <w:szCs w:val="28"/>
        </w:rPr>
      </w:pPr>
    </w:p>
    <w:p w:rsidR="002B09BC" w:rsidRDefault="002B09BC" w:rsidP="002B09BC">
      <w:pPr>
        <w:pStyle w:val="ConsPlusNormal"/>
        <w:ind w:firstLine="709"/>
        <w:jc w:val="both"/>
      </w:pPr>
      <w:r>
        <w:t>1. Часть 2 статьи 1 дополнить пунктом 17 следующего содержания:</w:t>
      </w:r>
    </w:p>
    <w:p w:rsidR="002B09BC" w:rsidRDefault="002B09BC" w:rsidP="002B09B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«17) премия «Учитель года».</w:t>
      </w:r>
    </w:p>
    <w:p w:rsidR="002B09BC" w:rsidRDefault="002B09BC" w:rsidP="002B09B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2. В абзаце пятом части 7 статьи 4 слова «публикуется в средствах массовой информации» заменить словами «размещается соответственно на официальных сайтах Городской Думы, администрации городского округа </w:t>
      </w:r>
      <w:r w:rsidRPr="009B643C">
        <w:rPr>
          <w:szCs w:val="28"/>
        </w:rPr>
        <w:t>и Контрольно-счетной палаты</w:t>
      </w:r>
      <w:r>
        <w:rPr>
          <w:szCs w:val="28"/>
        </w:rPr>
        <w:t xml:space="preserve"> в информационно-телекоммуникационной сети «Интернет».</w:t>
      </w:r>
    </w:p>
    <w:p w:rsidR="002B09BC" w:rsidRDefault="002B09BC" w:rsidP="002B09BC">
      <w:pPr>
        <w:pStyle w:val="ConsPlusNormal"/>
        <w:ind w:firstLine="709"/>
        <w:jc w:val="both"/>
      </w:pPr>
      <w:r>
        <w:t>3. Дополнить статьей 9.1 следующего содержания:</w:t>
      </w:r>
    </w:p>
    <w:p w:rsidR="002B09BC" w:rsidRDefault="002B09BC" w:rsidP="002B09BC">
      <w:pPr>
        <w:pStyle w:val="ConsPlusNormal"/>
        <w:ind w:firstLine="709"/>
        <w:jc w:val="both"/>
      </w:pPr>
      <w:r>
        <w:t>«</w:t>
      </w:r>
      <w:r w:rsidRPr="00FD1E22">
        <w:rPr>
          <w:b/>
        </w:rPr>
        <w:t>Статья 9.1</w:t>
      </w:r>
      <w:r>
        <w:rPr>
          <w:b/>
        </w:rPr>
        <w:t>.</w:t>
      </w:r>
      <w:r w:rsidRPr="00FD1E22">
        <w:rPr>
          <w:b/>
        </w:rPr>
        <w:t xml:space="preserve"> Премия «Учитель года</w:t>
      </w:r>
      <w:r>
        <w:t>»</w:t>
      </w:r>
    </w:p>
    <w:p w:rsidR="002B09BC" w:rsidRDefault="002B09BC" w:rsidP="002B09B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1. Премия «Учитель года» является формой поощрения педагогических работников муниципальных образовательных организаций Петропавловск-Камчатского городского округа и присуждается по итогам проведения муниципального конкурса профессионального мастерства «Учитель года».</w:t>
      </w:r>
    </w:p>
    <w:p w:rsidR="002B09BC" w:rsidRDefault="002B09BC" w:rsidP="002B09B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2. Порядок и условия награждения премией «Учитель года» устанавливаются решением Городской Думы.».</w:t>
      </w:r>
    </w:p>
    <w:p w:rsidR="002B09BC" w:rsidRDefault="002B09BC" w:rsidP="002B09B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4. В статье 11:</w:t>
      </w:r>
    </w:p>
    <w:p w:rsidR="002B09BC" w:rsidRPr="009B643C" w:rsidRDefault="002B09BC" w:rsidP="002B09BC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1) ч</w:t>
      </w:r>
      <w:r w:rsidRPr="009B643C">
        <w:rPr>
          <w:szCs w:val="28"/>
        </w:rPr>
        <w:t>асть 8 изложить в следующей редакции:</w:t>
      </w:r>
    </w:p>
    <w:p w:rsidR="002B09BC" w:rsidRDefault="002B09BC" w:rsidP="002B09BC">
      <w:pPr>
        <w:autoSpaceDE w:val="0"/>
        <w:autoSpaceDN w:val="0"/>
        <w:adjustRightInd w:val="0"/>
        <w:ind w:firstLine="720"/>
        <w:contextualSpacing/>
        <w:jc w:val="both"/>
        <w:rPr>
          <w:szCs w:val="28"/>
        </w:rPr>
      </w:pPr>
      <w:r w:rsidRPr="009B643C">
        <w:rPr>
          <w:szCs w:val="28"/>
        </w:rPr>
        <w:t xml:space="preserve">«8. </w:t>
      </w:r>
      <w:r w:rsidRPr="009B643C">
        <w:rPr>
          <w:rFonts w:eastAsiaTheme="minorHAnsi"/>
          <w:szCs w:val="28"/>
        </w:rPr>
        <w:t xml:space="preserve">Постановление администрации городского округа о награждении </w:t>
      </w:r>
      <w:r w:rsidRPr="009B643C">
        <w:rPr>
          <w:szCs w:val="28"/>
        </w:rPr>
        <w:t>за успехи в деле охраны общественного порядка и пожарной охраны</w:t>
      </w:r>
      <w:r w:rsidRPr="009B643C">
        <w:rPr>
          <w:rFonts w:eastAsiaTheme="minorHAnsi"/>
          <w:szCs w:val="28"/>
        </w:rPr>
        <w:t xml:space="preserve"> </w:t>
      </w:r>
      <w:r>
        <w:rPr>
          <w:rFonts w:eastAsiaTheme="minorHAnsi"/>
          <w:szCs w:val="28"/>
        </w:rPr>
        <w:t xml:space="preserve">размещается на официальном сайте администрации городского округа в </w:t>
      </w:r>
      <w:r>
        <w:rPr>
          <w:szCs w:val="28"/>
        </w:rPr>
        <w:t>информационно-телекоммуникационной сети «Интернет»</w:t>
      </w:r>
      <w:r w:rsidRPr="009B643C">
        <w:rPr>
          <w:szCs w:val="28"/>
        </w:rPr>
        <w:t>.</w:t>
      </w:r>
      <w:r>
        <w:rPr>
          <w:szCs w:val="28"/>
        </w:rPr>
        <w:t>»;</w:t>
      </w:r>
    </w:p>
    <w:p w:rsidR="002B09BC" w:rsidRDefault="002B09BC" w:rsidP="002B09BC">
      <w:pPr>
        <w:autoSpaceDE w:val="0"/>
        <w:autoSpaceDN w:val="0"/>
        <w:adjustRightInd w:val="0"/>
        <w:ind w:firstLine="720"/>
        <w:contextualSpacing/>
        <w:jc w:val="both"/>
        <w:rPr>
          <w:szCs w:val="28"/>
        </w:rPr>
      </w:pPr>
      <w:r>
        <w:rPr>
          <w:szCs w:val="28"/>
        </w:rPr>
        <w:t>2) часть 10 исключить.</w:t>
      </w:r>
    </w:p>
    <w:p w:rsidR="00C62AB5" w:rsidRDefault="002B09BC" w:rsidP="00C62AB5">
      <w:pPr>
        <w:pStyle w:val="ConsPlusNormal"/>
        <w:ind w:firstLine="709"/>
        <w:jc w:val="both"/>
      </w:pPr>
      <w:r>
        <w:t xml:space="preserve">5. </w:t>
      </w:r>
      <w:r w:rsidRPr="00AD5C0C">
        <w:t>Настоящее Решение вступает в силу после дня его официального опубликования</w:t>
      </w:r>
      <w:r>
        <w:t>.</w:t>
      </w:r>
    </w:p>
    <w:p w:rsidR="00C62AB5" w:rsidRDefault="00C62AB5" w:rsidP="00C62AB5">
      <w:pPr>
        <w:pStyle w:val="ConsPlusNormal"/>
        <w:ind w:firstLine="709"/>
        <w:jc w:val="both"/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5070"/>
        <w:gridCol w:w="1842"/>
        <w:gridCol w:w="3402"/>
      </w:tblGrid>
      <w:tr w:rsidR="00C62AB5" w:rsidRPr="00EC0110" w:rsidTr="00C041BA">
        <w:trPr>
          <w:trHeight w:val="857"/>
        </w:trPr>
        <w:tc>
          <w:tcPr>
            <w:tcW w:w="5070" w:type="dxa"/>
          </w:tcPr>
          <w:p w:rsidR="00C62AB5" w:rsidRPr="00EC0110" w:rsidRDefault="00C62AB5" w:rsidP="00C041BA">
            <w:pPr>
              <w:jc w:val="both"/>
              <w:rPr>
                <w:szCs w:val="28"/>
              </w:rPr>
            </w:pPr>
            <w:bookmarkStart w:id="1" w:name="_GoBack"/>
            <w:bookmarkEnd w:id="1"/>
            <w:r>
              <w:rPr>
                <w:szCs w:val="28"/>
              </w:rPr>
              <w:t xml:space="preserve">Исполняющая полномочия </w:t>
            </w:r>
            <w:r w:rsidRPr="00EC0110">
              <w:rPr>
                <w:szCs w:val="28"/>
              </w:rPr>
              <w:t>Глав</w:t>
            </w:r>
            <w:r>
              <w:rPr>
                <w:szCs w:val="28"/>
              </w:rPr>
              <w:t xml:space="preserve">ы </w:t>
            </w:r>
            <w:r w:rsidRPr="00EC0110">
              <w:rPr>
                <w:szCs w:val="28"/>
              </w:rPr>
              <w:t>Петропавловск-Камчатского городского округа</w:t>
            </w:r>
          </w:p>
        </w:tc>
        <w:tc>
          <w:tcPr>
            <w:tcW w:w="1842" w:type="dxa"/>
          </w:tcPr>
          <w:p w:rsidR="00C62AB5" w:rsidRPr="00EC0110" w:rsidRDefault="00C62AB5" w:rsidP="00C041BA">
            <w:pPr>
              <w:jc w:val="center"/>
              <w:rPr>
                <w:szCs w:val="28"/>
              </w:rPr>
            </w:pPr>
          </w:p>
          <w:p w:rsidR="00C62AB5" w:rsidRPr="00EC0110" w:rsidRDefault="00C62AB5" w:rsidP="00C041BA">
            <w:pPr>
              <w:jc w:val="center"/>
              <w:rPr>
                <w:szCs w:val="28"/>
              </w:rPr>
            </w:pPr>
          </w:p>
          <w:p w:rsidR="00C62AB5" w:rsidRPr="00EC0110" w:rsidRDefault="00C62AB5" w:rsidP="00C041BA">
            <w:pPr>
              <w:jc w:val="center"/>
              <w:rPr>
                <w:szCs w:val="28"/>
              </w:rPr>
            </w:pPr>
          </w:p>
        </w:tc>
        <w:tc>
          <w:tcPr>
            <w:tcW w:w="3402" w:type="dxa"/>
          </w:tcPr>
          <w:p w:rsidR="00C62AB5" w:rsidRPr="00EC0110" w:rsidRDefault="00C62AB5" w:rsidP="00C041BA">
            <w:pPr>
              <w:jc w:val="right"/>
              <w:rPr>
                <w:szCs w:val="28"/>
              </w:rPr>
            </w:pPr>
          </w:p>
          <w:p w:rsidR="00C62AB5" w:rsidRPr="00EC0110" w:rsidRDefault="00C62AB5" w:rsidP="00C041BA">
            <w:pPr>
              <w:ind w:right="-108"/>
              <w:jc w:val="right"/>
              <w:rPr>
                <w:szCs w:val="28"/>
              </w:rPr>
            </w:pPr>
          </w:p>
          <w:p w:rsidR="00C62AB5" w:rsidRPr="00EC0110" w:rsidRDefault="00C62AB5" w:rsidP="00C041BA">
            <w:pPr>
              <w:ind w:right="-108"/>
              <w:jc w:val="right"/>
              <w:rPr>
                <w:szCs w:val="28"/>
              </w:rPr>
            </w:pPr>
            <w:r>
              <w:rPr>
                <w:szCs w:val="28"/>
              </w:rPr>
              <w:t>О.С. Чубкова</w:t>
            </w:r>
          </w:p>
        </w:tc>
      </w:tr>
    </w:tbl>
    <w:p w:rsidR="002B09BC" w:rsidRPr="006C18D4" w:rsidRDefault="002B09BC" w:rsidP="00C62AB5">
      <w:pPr>
        <w:pStyle w:val="ConsPlusNormal"/>
        <w:ind w:firstLine="709"/>
        <w:jc w:val="both"/>
      </w:pPr>
    </w:p>
    <w:bookmarkEnd w:id="0"/>
    <w:sectPr w:rsidR="002B09BC" w:rsidRPr="006C18D4" w:rsidSect="00425FA4">
      <w:pgSz w:w="11906" w:h="16838"/>
      <w:pgMar w:top="567" w:right="567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B866AC"/>
    <w:multiLevelType w:val="hybridMultilevel"/>
    <w:tmpl w:val="B8E0DBA0"/>
    <w:lvl w:ilvl="0" w:tplc="B9AED3AA">
      <w:start w:val="1"/>
      <w:numFmt w:val="decimal"/>
      <w:lvlText w:val="%1."/>
      <w:lvlJc w:val="left"/>
      <w:pPr>
        <w:ind w:left="1729" w:hanging="10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">
    <w:nsid w:val="5B9F3BA4"/>
    <w:multiLevelType w:val="hybridMultilevel"/>
    <w:tmpl w:val="8AD6DFE2"/>
    <w:lvl w:ilvl="0" w:tplc="8AE053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8FA"/>
    <w:rsid w:val="00020616"/>
    <w:rsid w:val="00073CBC"/>
    <w:rsid w:val="0009441C"/>
    <w:rsid w:val="000C006B"/>
    <w:rsid w:val="001106C1"/>
    <w:rsid w:val="001467EE"/>
    <w:rsid w:val="001E3BF7"/>
    <w:rsid w:val="001F01F3"/>
    <w:rsid w:val="001F3B33"/>
    <w:rsid w:val="00206D70"/>
    <w:rsid w:val="00274069"/>
    <w:rsid w:val="002B09BC"/>
    <w:rsid w:val="00335C33"/>
    <w:rsid w:val="00365111"/>
    <w:rsid w:val="003771F7"/>
    <w:rsid w:val="00383CA2"/>
    <w:rsid w:val="00410D54"/>
    <w:rsid w:val="00425FA4"/>
    <w:rsid w:val="004468FA"/>
    <w:rsid w:val="004875CA"/>
    <w:rsid w:val="004E3428"/>
    <w:rsid w:val="00505A0F"/>
    <w:rsid w:val="0052182F"/>
    <w:rsid w:val="00564B9F"/>
    <w:rsid w:val="00595BFC"/>
    <w:rsid w:val="005C56A3"/>
    <w:rsid w:val="005E0919"/>
    <w:rsid w:val="00606E69"/>
    <w:rsid w:val="00682D9E"/>
    <w:rsid w:val="006D2504"/>
    <w:rsid w:val="006D4212"/>
    <w:rsid w:val="006E344B"/>
    <w:rsid w:val="007048A2"/>
    <w:rsid w:val="00777729"/>
    <w:rsid w:val="00792C98"/>
    <w:rsid w:val="007B433C"/>
    <w:rsid w:val="007B78A5"/>
    <w:rsid w:val="007D6CB0"/>
    <w:rsid w:val="00846B2D"/>
    <w:rsid w:val="008D24C1"/>
    <w:rsid w:val="008D570F"/>
    <w:rsid w:val="008E629E"/>
    <w:rsid w:val="00965E6F"/>
    <w:rsid w:val="009829C0"/>
    <w:rsid w:val="009A5D63"/>
    <w:rsid w:val="009B11B5"/>
    <w:rsid w:val="009E319E"/>
    <w:rsid w:val="00A24D8F"/>
    <w:rsid w:val="00A975CA"/>
    <w:rsid w:val="00AE6508"/>
    <w:rsid w:val="00B11579"/>
    <w:rsid w:val="00B91B5E"/>
    <w:rsid w:val="00BB4F2A"/>
    <w:rsid w:val="00C4361F"/>
    <w:rsid w:val="00C46554"/>
    <w:rsid w:val="00C60CCA"/>
    <w:rsid w:val="00C62AB5"/>
    <w:rsid w:val="00CD0FFB"/>
    <w:rsid w:val="00CF1050"/>
    <w:rsid w:val="00D41225"/>
    <w:rsid w:val="00D43608"/>
    <w:rsid w:val="00D561AF"/>
    <w:rsid w:val="00D65C56"/>
    <w:rsid w:val="00D808B5"/>
    <w:rsid w:val="00DC59D0"/>
    <w:rsid w:val="00DF0D5B"/>
    <w:rsid w:val="00DF445F"/>
    <w:rsid w:val="00E33489"/>
    <w:rsid w:val="00E7047B"/>
    <w:rsid w:val="00E90EDA"/>
    <w:rsid w:val="00EB12E3"/>
    <w:rsid w:val="00EC1DD0"/>
    <w:rsid w:val="00EC47B7"/>
    <w:rsid w:val="00EC4C1E"/>
    <w:rsid w:val="00EE574D"/>
    <w:rsid w:val="00F72BC8"/>
    <w:rsid w:val="00F85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68FA"/>
    <w:pPr>
      <w:ind w:firstLine="0"/>
      <w:jc w:val="left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468FA"/>
    <w:pPr>
      <w:spacing w:after="120"/>
    </w:pPr>
    <w:rPr>
      <w:lang w:val="x-none" w:eastAsia="x-none"/>
    </w:rPr>
  </w:style>
  <w:style w:type="character" w:customStyle="1" w:styleId="a4">
    <w:name w:val="Основной текст Знак"/>
    <w:basedOn w:val="a0"/>
    <w:link w:val="a3"/>
    <w:rsid w:val="004468FA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paragraph" w:customStyle="1" w:styleId="ConsPlusNormal">
    <w:name w:val="ConsPlusNormal"/>
    <w:rsid w:val="004468FA"/>
    <w:pPr>
      <w:autoSpaceDE w:val="0"/>
      <w:autoSpaceDN w:val="0"/>
      <w:adjustRightInd w:val="0"/>
      <w:ind w:firstLine="0"/>
      <w:jc w:val="left"/>
    </w:pPr>
    <w:rPr>
      <w:rFonts w:ascii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468F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68FA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EB12E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439</Words>
  <Characters>2506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2940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Штырёв Владимир Михайлович</cp:lastModifiedBy>
  <cp:revision>8</cp:revision>
  <cp:lastPrinted>2017-02-26T21:06:00Z</cp:lastPrinted>
  <dcterms:created xsi:type="dcterms:W3CDTF">2017-02-22T03:08:00Z</dcterms:created>
  <dcterms:modified xsi:type="dcterms:W3CDTF">2017-02-26T21:06:00Z</dcterms:modified>
</cp:coreProperties>
</file>