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31"/>
        <w:tblLook w:val="01e0"/>
        <w:tblW w:type="dxa" w:w="10031"/>
        <w:tblOverlap w:val="never"/>
        <w:tblpPr w:horzAnchor="margin" w:leftFromText="180" w:rightFromText="180" w:tblpY="601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31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432a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y="601"/>
              <w:ind w:right="-1"/>
              <w:jc w:val="center"/>
            </w:pPr>
            <w:r w:rsidR="0015432a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FC6C3C3E-B1F2-42AC-B6B4-86B26B36A2AB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5432a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432a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601"/>
              <w:ind w:right="-1"/>
              <w:jc w:val="center"/>
            </w:pPr>
            <w:r w:rsidR="0015432a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458"/>
          <w:wAfter w:type="dxa" w:w="0"/>
          <w:trHeight w:hRule="atLeast" w:val="458"/>
          <w:wAfter w:type="dxa" w:w="0"/>
        </w:trPr>
        <w:tc>
          <w:tcPr>
            <w:textDirection w:val="lrTb"/>
            <w:vAlign w:val="top"/>
            <w:tcW w:type="dxa" w:w="1003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432a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601"/>
              <w:jc w:val="center"/>
            </w:pPr>
            <w:r w:rsidR="0015432a" w:rsidRPr="003c6cbd">
              <w:rPr>
                <w:szCs w:val="28"/>
                <w:noProof/>
                <w:rFonts w:ascii="Bookman Old Style" w:hAnsi="Bookman Old Style"/>
              </w:rPr>
              <w:pict>
                <v:line id="_x0000_s1035" type="#_x0000_t20" style="position:absolute;mso-position-vertical-relative:page;" from="4.7999999999999998pt,22.149999999999999pt" to="508.80000000000001pt,22.149999999999999pt" strokeweight="5.000000pt">
                  <v:stroke linestyle="thickThin"/>
                </v:line>
              </w:pict>
            </w:r>
            <w:r w:rsidR="0015432a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36"/>
          <w:szCs w:val="36"/>
        </w:rPr>
        <w:ind w:right="-1"/>
        <w:jc w:val="center"/>
      </w:pPr>
      <w:r w:rsidR="0015432a">
        <w:rPr>
          <w:b/>
          <w:sz w:val="36"/>
          <w:szCs w:val="36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8"/>
        <w:gridCol w:w="3168"/>
        <w:gridCol w:w="2928"/>
      </w:tblGrid>
      <w:tr>
        <w:trPr>
          <w:trHeight w:hRule="atLeast" w:val="328"/>
          <w:wBefore w:type="dxa" w:w="108"/>
          <w:wAfter w:type="dxa" w:w="2928"/>
          <w:trHeight w:hRule="atLeast" w:val="328"/>
          <w:wBefore w:type="dxa" w:w="108"/>
          <w:wAfter w:type="dxa" w:w="2928"/>
        </w:trPr>
        <w:tc>
          <w:tcPr>
            <w:textDirection w:val="lrTb"/>
            <w:vAlign w:val="top"/>
            <w:tcW w:type="dxa" w:w="3168"/>
            <w:gridSpan w:val="2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090573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15432a">
              <w:rPr>
                <w:sz w:val="24"/>
              </w:rPr>
              <w:t xml:space="preserve">24.08.2016</w:t>
            </w:r>
            <w:r w:rsidR="005e3a0e" w:rsidRPr="00d442e8">
              <w:rPr>
                <w:sz w:val="24"/>
              </w:rPr>
              <w:t xml:space="preserve"> № </w:t>
            </w:r>
            <w:r w:rsidR="0015432a">
              <w:rPr>
                <w:sz w:val="24"/>
              </w:rPr>
              <w:t xml:space="preserve">1058</w:t>
            </w:r>
            <w:r w:rsidR="00090573">
              <w:rPr>
                <w:sz w:val="24"/>
              </w:rPr>
              <w:t xml:space="preserve">-</w:t>
            </w:r>
            <w:r w:rsidR="005e3a0e" w:rsidRPr="00d442e8">
              <w:rPr>
                <w:sz w:val="24"/>
              </w:rPr>
              <w:t xml:space="preserve">р</w:t>
            </w:r>
          </w:p>
        </w:tc>
      </w:tr>
      <w:tr>
        <w:trPr>
          <w:trHeight w:hRule="atLeast" w:val="328"/>
          <w:wBefore w:type="dxa" w:w="108"/>
          <w:wAfter w:type="dxa" w:w="2928"/>
          <w:trHeight w:hRule="atLeast" w:val="328"/>
          <w:wBefore w:type="dxa" w:w="108"/>
          <w:wAfter w:type="dxa" w:w="2928"/>
        </w:trPr>
        <w:tc>
          <w:tcPr>
            <w:textDirection w:val="lrTb"/>
            <w:vAlign w:val="top"/>
            <w:tcW w:type="dxa" w:w="3168"/>
            <w:gridSpan w:val="2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5432a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15432a">
              <w:rPr>
                <w:sz w:val="24"/>
              </w:rPr>
              <w:t xml:space="preserve">49</w:t>
            </w:r>
            <w:r w:rsidR="00c01c80">
              <w:rPr>
                <w:sz w:val="24"/>
              </w:rPr>
              <w:t xml:space="preserve">-</w:t>
            </w:r>
            <w:r w:rsidR="0015432a">
              <w:rPr>
                <w:sz w:val="24"/>
              </w:rPr>
              <w:t xml:space="preserve">я</w:t>
            </w:r>
            <w:r w:rsidR="00c01c80">
              <w:rPr>
                <w:sz w:val="24"/>
              </w:rPr>
              <w:t xml:space="preserve"> </w:t>
            </w:r>
            <w:r w:rsidR="005e3a0e" w:rsidRPr="00d442e8">
              <w:rPr>
                <w:sz w:val="24"/>
              </w:rPr>
              <w:t xml:space="preserve">се</w:t>
            </w:r>
            <w:r w:rsidR="005e3a0e" w:rsidRPr="00d442e8">
              <w:rPr>
                <w:sz w:val="24"/>
              </w:rPr>
              <w:t xml:space="preserve">с</w:t>
            </w:r>
            <w:r w:rsidR="005e3a0e" w:rsidRPr="00d442e8">
              <w:rPr>
                <w:sz w:val="24"/>
              </w:rPr>
              <w:t xml:space="preserve">сия</w:t>
            </w:r>
          </w:p>
        </w:tc>
      </w:tr>
      <w:tr>
        <w:trPr>
          <w:trHeight w:hRule="atLeast" w:val="268"/>
          <w:wBefore w:type="dxa" w:w="108"/>
          <w:wAfter w:type="dxa" w:w="2928"/>
          <w:trHeight w:hRule="atLeast" w:val="268"/>
          <w:wBefore w:type="dxa" w:w="108"/>
          <w:wAfter w:type="dxa" w:w="2928"/>
        </w:trPr>
        <w:tc>
          <w:tcPr>
            <w:textDirection w:val="lrTb"/>
            <w:vAlign w:val="top"/>
            <w:tcW w:type="dxa" w:w="3168"/>
            <w:gridSpan w:val="2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204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80192">
            <w:pPr>
              <w:pStyle w:val="Normal"/>
              <w:rPr>
                <w:szCs w:val="28"/>
              </w:rPr>
              <w:ind w:right="-1"/>
              <w:jc w:val="both"/>
            </w:pPr>
            <w:r w:rsidR="00784bf1">
              <w:rPr>
                <w:szCs w:val="28"/>
              </w:rPr>
            </w:r>
          </w:p>
          <w:p w:rsidP="00c14850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a56803">
              <w:rPr>
                <w:szCs w:val="28"/>
              </w:rPr>
              <w:t xml:space="preserve">признании утратившим силу реше</w:t>
            </w:r>
            <w:r w:rsidR="005c18f4" w:rsidRPr="005c18f4">
              <w:rPr>
                <w:szCs w:val="28"/>
              </w:rPr>
              <w:t xml:space="preserve">ни</w:t>
            </w:r>
            <w:r w:rsidR="0069013e">
              <w:rPr>
                <w:szCs w:val="28"/>
              </w:rPr>
              <w:t xml:space="preserve">я</w:t>
            </w:r>
            <w:r w:rsidR="005c18f4" w:rsidRPr="005c18f4">
              <w:rPr>
                <w:szCs w:val="28"/>
              </w:rPr>
              <w:t xml:space="preserve"> Городской Думы Петропавловск-Камчатского городского округа от </w:t>
            </w:r>
            <w:r w:rsidR="0069013e">
              <w:rPr>
                <w:szCs w:val="28"/>
              </w:rPr>
              <w:t xml:space="preserve">19.06.2013</w:t>
            </w:r>
            <w:r w:rsidR="00a56803">
              <w:rPr>
                <w:szCs w:val="28"/>
              </w:rPr>
              <w:t xml:space="preserve"> </w:t>
            </w:r>
            <w:r w:rsidR="005c18f4">
              <w:rPr>
                <w:szCs w:val="28"/>
              </w:rPr>
              <w:t xml:space="preserve">№ </w:t>
            </w:r>
            <w:r w:rsidR="0069013e">
              <w:rPr>
                <w:szCs w:val="28"/>
              </w:rPr>
              <w:t xml:space="preserve">216</w:t>
            </w:r>
            <w:r w:rsidR="005c18f4" w:rsidRPr="005c18f4">
              <w:rPr>
                <w:szCs w:val="28"/>
              </w:rPr>
              <w:t xml:space="preserve">-р</w:t>
            </w:r>
            <w:r w:rsidR="005c18f4">
              <w:rPr>
                <w:szCs w:val="28"/>
              </w:rPr>
              <w:t xml:space="preserve"> </w:t>
            </w:r>
            <w:r w:rsidR="00c14850">
              <w:rPr>
                <w:szCs w:val="28"/>
              </w:rPr>
              <w:br w:clear="all" w:type="textWrapping"/>
            </w:r>
            <w:r w:rsidR="005c18f4" w:rsidRPr="005c18f4">
              <w:rPr>
                <w:szCs w:val="28"/>
              </w:rPr>
              <w:t xml:space="preserve">«</w:t>
            </w:r>
            <w:r w:rsidR="0069013e">
              <w:rPr>
                <w:szCs w:val="28"/>
              </w:rPr>
              <w:t xml:space="preserve">О</w:t>
            </w:r>
            <w:r w:rsidR="0069013e" w:rsidRPr="0069013e">
              <w:rPr>
                <w:szCs w:val="28"/>
              </w:rPr>
              <w:t xml:space="preserve"> приостановлении действия инвестиционной программы муниципального унитарного предприятия </w:t>
            </w:r>
            <w:r w:rsidR="0069013e">
              <w:rPr>
                <w:szCs w:val="28"/>
              </w:rPr>
              <w:t xml:space="preserve">«С</w:t>
            </w:r>
            <w:r w:rsidR="0069013e" w:rsidRPr="0069013e">
              <w:rPr>
                <w:szCs w:val="28"/>
              </w:rPr>
              <w:t xml:space="preserve">пецтранс</w:t>
            </w:r>
            <w:r w:rsidR="0069013e">
              <w:rPr>
                <w:szCs w:val="28"/>
              </w:rPr>
              <w:t xml:space="preserve">»</w:t>
            </w:r>
            <w:r w:rsidR="0069013e" w:rsidRPr="0069013e">
              <w:rPr>
                <w:szCs w:val="28"/>
              </w:rPr>
              <w:t xml:space="preserve"> по строительству объекта </w:t>
            </w:r>
            <w:r w:rsidR="0069013e">
              <w:rPr>
                <w:szCs w:val="28"/>
              </w:rPr>
              <w:t xml:space="preserve">«П</w:t>
            </w:r>
            <w:r w:rsidR="0069013e" w:rsidRPr="0069013e">
              <w:rPr>
                <w:szCs w:val="28"/>
              </w:rPr>
              <w:t xml:space="preserve">олигон с комплексом по сортировке, переработке и захоронению твердых бытовых отходов в районе автодороги в поселок </w:t>
            </w:r>
            <w:r w:rsidR="0069013e">
              <w:rPr>
                <w:szCs w:val="28"/>
              </w:rPr>
              <w:t xml:space="preserve">Радыгино</w:t>
            </w:r>
            <w:r w:rsidR="00b416ce">
              <w:rPr>
                <w:szCs w:val="28"/>
              </w:rPr>
              <w:t xml:space="preserve"> г.</w:t>
            </w:r>
            <w:r w:rsidR="0069013e">
              <w:rPr>
                <w:szCs w:val="28"/>
              </w:rPr>
              <w:t xml:space="preserve">Петропавловска-Камчатского»</w:t>
            </w:r>
            <w:r w:rsidR="0069013e" w:rsidRPr="0069013e">
              <w:rPr>
                <w:szCs w:val="28"/>
              </w:rPr>
              <w:t xml:space="preserve"> с расчетным объемом приема отходов не менее 200 тыс. </w:t>
            </w:r>
            <w:r w:rsidR="0069013e" w:rsidRPr="005c18f4">
              <w:rPr>
                <w:szCs w:val="28"/>
              </w:rPr>
              <w:t xml:space="preserve">м</w:t>
            </w:r>
            <w:r w:rsidR="0069013e" w:rsidRPr="005c18f4">
              <w:rPr>
                <w:vertAlign w:val="superscript"/>
                <w:szCs w:val="28"/>
              </w:rPr>
              <w:t xml:space="preserve">3</w:t>
            </w:r>
            <w:r w:rsidR="0069013e" w:rsidRPr="0069013e">
              <w:rPr>
                <w:szCs w:val="28"/>
              </w:rPr>
              <w:t xml:space="preserve">/год, сроком эксплуатации до 50 лет</w:t>
            </w:r>
            <w:r w:rsidR="0069013e">
              <w:rPr>
                <w:szCs w:val="28"/>
              </w:rPr>
              <w:t xml:space="preserve">»</w:t>
            </w:r>
            <w:r w:rsidR="0069013e" w:rsidRPr="0069013e">
              <w:rPr>
                <w:szCs w:val="28"/>
              </w:rPr>
              <w:t xml:space="preserve">, утвержденной </w:t>
            </w:r>
            <w:r w:rsidR="00a56803">
              <w:rPr>
                <w:szCs w:val="28"/>
              </w:rPr>
              <w:t xml:space="preserve">р</w:t>
            </w:r>
            <w:r w:rsidR="0069013e">
              <w:rPr>
                <w:szCs w:val="28"/>
              </w:rPr>
              <w:t xml:space="preserve">ешением Г</w:t>
            </w:r>
            <w:r w:rsidR="0069013e" w:rsidRPr="0069013e">
              <w:rPr>
                <w:szCs w:val="28"/>
              </w:rPr>
              <w:t xml:space="preserve">ородской </w:t>
            </w:r>
            <w:r w:rsidR="0069013e">
              <w:rPr>
                <w:szCs w:val="28"/>
              </w:rPr>
              <w:t xml:space="preserve">Д</w:t>
            </w:r>
            <w:r w:rsidR="0069013e" w:rsidRPr="0069013e">
              <w:rPr>
                <w:szCs w:val="28"/>
              </w:rPr>
              <w:t xml:space="preserve">умы </w:t>
            </w:r>
            <w:r w:rsidR="0069013e">
              <w:rPr>
                <w:szCs w:val="28"/>
              </w:rPr>
              <w:t xml:space="preserve">П</w:t>
            </w:r>
            <w:r w:rsidR="0069013e" w:rsidRPr="0069013e">
              <w:rPr>
                <w:szCs w:val="28"/>
              </w:rPr>
              <w:t xml:space="preserve">етропавловск-</w:t>
            </w:r>
            <w:r w:rsidR="0069013e">
              <w:rPr>
                <w:szCs w:val="28"/>
              </w:rPr>
              <w:t xml:space="preserve">К</w:t>
            </w:r>
            <w:r w:rsidR="0069013e" w:rsidRPr="0069013e">
              <w:rPr>
                <w:szCs w:val="28"/>
              </w:rPr>
              <w:t xml:space="preserve">амчатского городского округа от 23.12.2009</w:t>
            </w:r>
            <w:r w:rsidR="002b4036">
              <w:rPr>
                <w:szCs w:val="28"/>
              </w:rPr>
              <w:t xml:space="preserve"> </w:t>
            </w:r>
            <w:r w:rsidR="0069013e">
              <w:rPr>
                <w:szCs w:val="28"/>
              </w:rPr>
              <w:t xml:space="preserve">№</w:t>
            </w:r>
            <w:r w:rsidR="0069013e" w:rsidRPr="0069013e">
              <w:rPr>
                <w:szCs w:val="28"/>
              </w:rPr>
              <w:t xml:space="preserve"> 676-р</w:t>
            </w:r>
            <w:r w:rsidR="005c18f4" w:rsidRPr="005c18f4">
              <w:rPr>
                <w:szCs w:val="28"/>
              </w:rPr>
              <w:t xml:space="preserve">»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454233">
      <w:pPr>
        <w:pStyle w:val="Normal"/>
        <w:rPr>
          <w:bCs/>
          <w:szCs w:val="28"/>
        </w:rPr>
        <w:ind w:firstLine="709"/>
        <w:jc w:val="both"/>
      </w:pPr>
      <w:r w:rsidR="00640066" w:rsidRPr="00cf03ce">
        <w:rPr>
          <w:szCs w:val="28"/>
        </w:rPr>
        <w:t xml:space="preserve">Рассмотрев про</w:t>
      </w:r>
      <w:r w:rsidR="00ce1dd9" w:rsidRPr="00cf03ce">
        <w:rPr>
          <w:szCs w:val="28"/>
        </w:rPr>
        <w:t xml:space="preserve">ект решения </w:t>
      </w:r>
      <w:r w:rsidR="002f1f6e" w:rsidRPr="005c18f4">
        <w:rPr>
          <w:szCs w:val="28"/>
        </w:rPr>
        <w:t xml:space="preserve">о</w:t>
      </w:r>
      <w:r w:rsidR="00a56803">
        <w:rPr>
          <w:szCs w:val="28"/>
        </w:rPr>
        <w:t xml:space="preserve"> признании утратившим силу </w:t>
      </w:r>
      <w:r w:rsidR="002f1f6e">
        <w:rPr>
          <w:szCs w:val="28"/>
        </w:rPr>
        <w:t xml:space="preserve">р</w:t>
      </w:r>
      <w:r w:rsidR="002f1f6e" w:rsidRPr="005c18f4">
        <w:rPr>
          <w:szCs w:val="28"/>
        </w:rPr>
        <w:t xml:space="preserve">ешени</w:t>
      </w:r>
      <w:r w:rsidR="002f1f6e">
        <w:rPr>
          <w:szCs w:val="28"/>
        </w:rPr>
        <w:t xml:space="preserve">я</w:t>
      </w:r>
      <w:r w:rsidR="002f1f6e" w:rsidRPr="005c18f4">
        <w:rPr>
          <w:szCs w:val="28"/>
        </w:rPr>
        <w:t xml:space="preserve"> Городской Думы Петропавловск-Камчатского городского округа от </w:t>
      </w:r>
      <w:r w:rsidR="002f1f6e">
        <w:rPr>
          <w:szCs w:val="28"/>
        </w:rPr>
        <w:t xml:space="preserve">19.06.2013</w:t>
      </w:r>
      <w:r w:rsidR="00625e17">
        <w:rPr>
          <w:szCs w:val="28"/>
        </w:rPr>
        <w:t xml:space="preserve"> </w:t>
        <w:br w:clear="all" w:type="textWrapping"/>
      </w:r>
      <w:r w:rsidR="002f1f6e">
        <w:rPr>
          <w:szCs w:val="28"/>
        </w:rPr>
        <w:t xml:space="preserve">№ 216</w:t>
      </w:r>
      <w:r w:rsidR="002f1f6e" w:rsidRPr="005c18f4">
        <w:rPr>
          <w:szCs w:val="28"/>
        </w:rPr>
        <w:t xml:space="preserve">-р</w:t>
      </w:r>
      <w:r w:rsidR="002f1f6e">
        <w:rPr>
          <w:szCs w:val="28"/>
        </w:rPr>
        <w:t xml:space="preserve"> </w:t>
      </w:r>
      <w:r w:rsidR="002f1f6e" w:rsidRPr="005c18f4">
        <w:rPr>
          <w:szCs w:val="28"/>
        </w:rPr>
        <w:t xml:space="preserve">«</w:t>
      </w:r>
      <w:r w:rsidR="002f1f6e">
        <w:rPr>
          <w:szCs w:val="28"/>
        </w:rPr>
        <w:t xml:space="preserve">О</w:t>
      </w:r>
      <w:r w:rsidR="002f1f6e" w:rsidRPr="0069013e">
        <w:rPr>
          <w:szCs w:val="28"/>
        </w:rPr>
        <w:t xml:space="preserve"> приостановлении действия инвестиционной программы муниципального унитарного предприятия </w:t>
      </w:r>
      <w:r w:rsidR="002f1f6e">
        <w:rPr>
          <w:szCs w:val="28"/>
        </w:rPr>
        <w:t xml:space="preserve">«С</w:t>
      </w:r>
      <w:r w:rsidR="002f1f6e" w:rsidRPr="0069013e">
        <w:rPr>
          <w:szCs w:val="28"/>
        </w:rPr>
        <w:t xml:space="preserve">пецтранс</w:t>
      </w:r>
      <w:r w:rsidR="002f1f6e">
        <w:rPr>
          <w:szCs w:val="28"/>
        </w:rPr>
        <w:t xml:space="preserve">»</w:t>
      </w:r>
      <w:r w:rsidR="002f1f6e" w:rsidRPr="0069013e">
        <w:rPr>
          <w:szCs w:val="28"/>
        </w:rPr>
        <w:t xml:space="preserve"> по строительству объекта </w:t>
      </w:r>
      <w:r w:rsidR="002f1f6e">
        <w:rPr>
          <w:szCs w:val="28"/>
        </w:rPr>
        <w:t xml:space="preserve">«П</w:t>
      </w:r>
      <w:r w:rsidR="002f1f6e" w:rsidRPr="0069013e">
        <w:rPr>
          <w:szCs w:val="28"/>
        </w:rPr>
        <w:t xml:space="preserve">олигон с комплексом по сортировке, переработке и захоронению твердых бытовых отходов в районе автодороги в поселок </w:t>
      </w:r>
      <w:r w:rsidR="00b416ce">
        <w:rPr>
          <w:szCs w:val="28"/>
        </w:rPr>
        <w:t xml:space="preserve">Радыгино г.</w:t>
      </w:r>
      <w:r w:rsidR="002f1f6e">
        <w:rPr>
          <w:szCs w:val="28"/>
        </w:rPr>
        <w:t xml:space="preserve">Петропавловска-Камчатского»</w:t>
      </w:r>
      <w:r w:rsidR="002f1f6e" w:rsidRPr="0069013e">
        <w:rPr>
          <w:szCs w:val="28"/>
        </w:rPr>
        <w:t xml:space="preserve"> с расчетным объемом приема отходов не менее 200 тыс. </w:t>
      </w:r>
      <w:r w:rsidR="002f1f6e" w:rsidRPr="005c18f4">
        <w:rPr>
          <w:szCs w:val="28"/>
        </w:rPr>
        <w:t xml:space="preserve">м</w:t>
      </w:r>
      <w:r w:rsidR="002f1f6e" w:rsidRPr="005c18f4">
        <w:rPr>
          <w:vertAlign w:val="superscript"/>
          <w:szCs w:val="28"/>
        </w:rPr>
        <w:t xml:space="preserve">3</w:t>
      </w:r>
      <w:r w:rsidR="002f1f6e" w:rsidRPr="0069013e">
        <w:rPr>
          <w:szCs w:val="28"/>
        </w:rPr>
        <w:t xml:space="preserve">/год, сроком эксплуатации до 50 лет</w:t>
      </w:r>
      <w:r w:rsidR="002f1f6e">
        <w:rPr>
          <w:szCs w:val="28"/>
        </w:rPr>
        <w:t xml:space="preserve">»</w:t>
      </w:r>
      <w:r w:rsidR="002f1f6e" w:rsidRPr="0069013e">
        <w:rPr>
          <w:szCs w:val="28"/>
        </w:rPr>
        <w:t xml:space="preserve">, утвержденной </w:t>
      </w:r>
      <w:r w:rsidR="00a56803">
        <w:rPr>
          <w:szCs w:val="28"/>
        </w:rPr>
        <w:t xml:space="preserve">р</w:t>
      </w:r>
      <w:r w:rsidR="002f1f6e">
        <w:rPr>
          <w:szCs w:val="28"/>
        </w:rPr>
        <w:t xml:space="preserve">ешением Г</w:t>
      </w:r>
      <w:r w:rsidR="002f1f6e" w:rsidRPr="0069013e">
        <w:rPr>
          <w:szCs w:val="28"/>
        </w:rPr>
        <w:t xml:space="preserve">ородской </w:t>
      </w:r>
      <w:r w:rsidR="002f1f6e">
        <w:rPr>
          <w:szCs w:val="28"/>
        </w:rPr>
        <w:t xml:space="preserve">Д</w:t>
      </w:r>
      <w:r w:rsidR="002f1f6e" w:rsidRPr="0069013e">
        <w:rPr>
          <w:szCs w:val="28"/>
        </w:rPr>
        <w:t xml:space="preserve">умы </w:t>
      </w:r>
      <w:r w:rsidR="002f1f6e">
        <w:rPr>
          <w:szCs w:val="28"/>
        </w:rPr>
        <w:t xml:space="preserve">П</w:t>
      </w:r>
      <w:r w:rsidR="002f1f6e" w:rsidRPr="0069013e">
        <w:rPr>
          <w:szCs w:val="28"/>
        </w:rPr>
        <w:t xml:space="preserve">етропавловск-</w:t>
      </w:r>
      <w:r w:rsidR="002f1f6e">
        <w:rPr>
          <w:szCs w:val="28"/>
        </w:rPr>
        <w:t xml:space="preserve">К</w:t>
      </w:r>
      <w:r w:rsidR="002f1f6e" w:rsidRPr="0069013e">
        <w:rPr>
          <w:szCs w:val="28"/>
        </w:rPr>
        <w:t xml:space="preserve">амчатского городского округа от 23.12.2009 </w:t>
      </w:r>
      <w:r w:rsidR="002f1f6e">
        <w:rPr>
          <w:szCs w:val="28"/>
        </w:rPr>
        <w:t xml:space="preserve">№</w:t>
      </w:r>
      <w:r w:rsidR="002f1f6e" w:rsidRPr="0069013e">
        <w:rPr>
          <w:szCs w:val="28"/>
        </w:rPr>
        <w:t xml:space="preserve"> 676-р</w:t>
      </w:r>
      <w:r w:rsidR="002f1f6e" w:rsidRPr="005c18f4">
        <w:rPr>
          <w:szCs w:val="28"/>
        </w:rPr>
        <w:t xml:space="preserve">»</w:t>
      </w:r>
      <w:r w:rsidR="00640066" w:rsidRPr="00cf03ce">
        <w:rPr>
          <w:szCs w:val="28"/>
        </w:rPr>
        <w:t xml:space="preserve">,</w:t>
      </w:r>
      <w:r w:rsidR="00640066" w:rsidRPr="00cf03ce">
        <w:rPr>
          <w:bCs/>
          <w:szCs w:val="28"/>
        </w:rPr>
        <w:t xml:space="preserve"> </w:t>
      </w:r>
      <w:r w:rsidR="008630b0" w:rsidRPr="00cf03ce">
        <w:rPr>
          <w:bCs/>
          <w:szCs w:val="28"/>
        </w:rPr>
        <w:t xml:space="preserve">внесенный </w:t>
      </w:r>
      <w:r w:rsidR="00ed103e" w:rsidRPr="00cf03ce">
        <w:rPr>
          <w:bCs/>
          <w:szCs w:val="28"/>
        </w:rPr>
        <w:t xml:space="preserve">Глав</w:t>
      </w:r>
      <w:r w:rsidR="007505ee" w:rsidRPr="00cf03ce">
        <w:rPr>
          <w:bCs/>
          <w:szCs w:val="28"/>
        </w:rPr>
        <w:t xml:space="preserve">ой</w:t>
      </w:r>
      <w:r w:rsidR="00775d38">
        <w:rPr>
          <w:bCs/>
          <w:szCs w:val="28"/>
        </w:rPr>
        <w:t xml:space="preserve"> администрации</w:t>
      </w:r>
      <w:r w:rsidR="00640066" w:rsidRPr="00cf03ce">
        <w:rPr>
          <w:bCs/>
          <w:szCs w:val="28"/>
        </w:rPr>
        <w:t xml:space="preserve"> Петропавловск-Камчатског</w:t>
      </w:r>
      <w:r w:rsidR="00ed103e" w:rsidRPr="00cf03ce">
        <w:rPr>
          <w:bCs/>
          <w:szCs w:val="28"/>
        </w:rPr>
        <w:t xml:space="preserve">о городского округа</w:t>
      </w:r>
      <w:r w:rsidR="00625e17">
        <w:rPr>
          <w:bCs/>
          <w:szCs w:val="28"/>
        </w:rPr>
        <w:br w:clear="all" w:type="textWrapping"/>
      </w:r>
      <w:r w:rsidR="00775d38">
        <w:rPr>
          <w:bCs/>
          <w:szCs w:val="28"/>
        </w:rPr>
        <w:t xml:space="preserve">Зайцевым Д.В</w:t>
      </w:r>
      <w:r w:rsidR="007505ee" w:rsidRPr="00cf03ce">
        <w:rPr>
          <w:bCs/>
          <w:szCs w:val="28"/>
        </w:rPr>
        <w:t xml:space="preserve">.</w:t>
      </w:r>
      <w:r w:rsidR="00245206">
        <w:rPr>
          <w:bCs/>
          <w:szCs w:val="28"/>
        </w:rPr>
        <w:t xml:space="preserve">, Городская Дума Петропавловск-Камчатского городского округа</w:t>
      </w:r>
      <w:r w:rsidR="00454233">
        <w:rPr>
          <w:bCs/>
          <w:szCs w:val="28"/>
        </w:rPr>
      </w:r>
    </w:p>
    <w:p w:rsidP="00454233">
      <w:pPr>
        <w:pStyle w:val="Normal"/>
        <w:rPr>
          <w:szCs w:val="28"/>
        </w:rPr>
        <w:ind w:firstLine="709"/>
        <w:jc w:val="both"/>
      </w:pPr>
      <w:r w:rsidR="004762e1">
        <w:rPr>
          <w:szCs w:val="28"/>
        </w:rPr>
      </w:r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b21d0f">
      <w:pPr>
        <w:pStyle w:val="Normal"/>
        <w:autoSpaceDE w:val="off"/>
        <w:autoSpaceDN w:val="off"/>
        <w:ind w:firstLine="720"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a56803">
        <w:t xml:space="preserve">Признать утратившим силу</w:t>
      </w:r>
      <w:r w:rsidR="002f1f6e">
        <w:t xml:space="preserve"> </w:t>
      </w:r>
      <w:r w:rsidR="002f1f6e">
        <w:rPr>
          <w:szCs w:val="28"/>
        </w:rPr>
        <w:t xml:space="preserve">р</w:t>
      </w:r>
      <w:r w:rsidR="002f1f6e" w:rsidRPr="005c18f4">
        <w:rPr>
          <w:szCs w:val="28"/>
        </w:rPr>
        <w:t xml:space="preserve">ешени</w:t>
      </w:r>
      <w:r w:rsidR="002f1f6e">
        <w:rPr>
          <w:szCs w:val="28"/>
        </w:rPr>
        <w:t xml:space="preserve">е</w:t>
      </w:r>
      <w:r w:rsidR="002f1f6e" w:rsidRPr="005c18f4">
        <w:rPr>
          <w:szCs w:val="28"/>
        </w:rPr>
        <w:t xml:space="preserve"> Городской Думы Петропавловск-Камчатского городского округа от </w:t>
      </w:r>
      <w:r w:rsidR="002f1f6e">
        <w:rPr>
          <w:szCs w:val="28"/>
        </w:rPr>
        <w:t xml:space="preserve">19.06.2013 № 216</w:t>
      </w:r>
      <w:r w:rsidR="002f1f6e" w:rsidRPr="005c18f4">
        <w:rPr>
          <w:szCs w:val="28"/>
        </w:rPr>
        <w:t xml:space="preserve">-р</w:t>
      </w:r>
      <w:r w:rsidR="002f1f6e">
        <w:rPr>
          <w:szCs w:val="28"/>
        </w:rPr>
        <w:t xml:space="preserve"> </w:t>
      </w:r>
      <w:r w:rsidR="002f1f6e" w:rsidRPr="005c18f4">
        <w:rPr>
          <w:szCs w:val="28"/>
        </w:rPr>
        <w:t xml:space="preserve">«</w:t>
      </w:r>
      <w:r w:rsidR="002f1f6e">
        <w:rPr>
          <w:szCs w:val="28"/>
        </w:rPr>
        <w:t xml:space="preserve">О</w:t>
      </w:r>
      <w:r w:rsidR="002f1f6e" w:rsidRPr="0069013e">
        <w:rPr>
          <w:szCs w:val="28"/>
        </w:rPr>
        <w:t xml:space="preserve"> приостановлении действия инвестиционной программы муниципального унитарного предприятия </w:t>
      </w:r>
      <w:r w:rsidR="002f1f6e">
        <w:rPr>
          <w:szCs w:val="28"/>
        </w:rPr>
        <w:t xml:space="preserve">«С</w:t>
      </w:r>
      <w:r w:rsidR="002f1f6e" w:rsidRPr="0069013e">
        <w:rPr>
          <w:szCs w:val="28"/>
        </w:rPr>
        <w:t xml:space="preserve">пецтранс</w:t>
      </w:r>
      <w:r w:rsidR="002f1f6e">
        <w:rPr>
          <w:szCs w:val="28"/>
        </w:rPr>
        <w:t xml:space="preserve">»</w:t>
      </w:r>
      <w:r w:rsidR="002f1f6e" w:rsidRPr="0069013e">
        <w:rPr>
          <w:szCs w:val="28"/>
        </w:rPr>
        <w:t xml:space="preserve"> по строительству объекта </w:t>
      </w:r>
      <w:r w:rsidR="002f1f6e">
        <w:rPr>
          <w:szCs w:val="28"/>
        </w:rPr>
        <w:t xml:space="preserve">«П</w:t>
      </w:r>
      <w:r w:rsidR="002f1f6e" w:rsidRPr="0069013e">
        <w:rPr>
          <w:szCs w:val="28"/>
        </w:rPr>
        <w:t xml:space="preserve">олигон с комплексом по сортировке, переработке и захоронению твердых бытовых отходов в районе автодороги в поселок </w:t>
      </w:r>
      <w:r w:rsidR="00b416ce">
        <w:rPr>
          <w:szCs w:val="28"/>
        </w:rPr>
        <w:t xml:space="preserve">Радыгино г.</w:t>
      </w:r>
      <w:r w:rsidR="002f1f6e">
        <w:rPr>
          <w:szCs w:val="28"/>
        </w:rPr>
        <w:t xml:space="preserve">Петропавловска-Камчатского»</w:t>
      </w:r>
      <w:r w:rsidR="002f1f6e" w:rsidRPr="0069013e">
        <w:rPr>
          <w:szCs w:val="28"/>
        </w:rPr>
        <w:t xml:space="preserve"> с расчетным объемом приема отходов не менее 200 тыс. </w:t>
      </w:r>
      <w:r w:rsidR="002f1f6e" w:rsidRPr="005c18f4">
        <w:rPr>
          <w:szCs w:val="28"/>
        </w:rPr>
        <w:t xml:space="preserve">м</w:t>
      </w:r>
      <w:r w:rsidR="002f1f6e" w:rsidRPr="005c18f4">
        <w:rPr>
          <w:vertAlign w:val="superscript"/>
          <w:szCs w:val="28"/>
        </w:rPr>
        <w:t xml:space="preserve">3</w:t>
      </w:r>
      <w:r w:rsidR="002f1f6e" w:rsidRPr="0069013e">
        <w:rPr>
          <w:szCs w:val="28"/>
        </w:rPr>
        <w:t xml:space="preserve">/год, сроком эксплуатации до 50 лет</w:t>
      </w:r>
      <w:r w:rsidR="002f1f6e">
        <w:rPr>
          <w:szCs w:val="28"/>
        </w:rPr>
        <w:t xml:space="preserve">»</w:t>
      </w:r>
      <w:r w:rsidR="002f1f6e" w:rsidRPr="0069013e">
        <w:rPr>
          <w:szCs w:val="28"/>
        </w:rPr>
        <w:t xml:space="preserve">, утвержденной </w:t>
      </w:r>
      <w:r w:rsidR="00407494">
        <w:rPr>
          <w:szCs w:val="28"/>
        </w:rPr>
        <w:t xml:space="preserve">р</w:t>
      </w:r>
      <w:r w:rsidR="002f1f6e">
        <w:rPr>
          <w:szCs w:val="28"/>
        </w:rPr>
        <w:t xml:space="preserve">ешением Г</w:t>
      </w:r>
      <w:r w:rsidR="002f1f6e" w:rsidRPr="0069013e">
        <w:rPr>
          <w:szCs w:val="28"/>
        </w:rPr>
        <w:t xml:space="preserve">ородской </w:t>
      </w:r>
      <w:r w:rsidR="002f1f6e">
        <w:rPr>
          <w:szCs w:val="28"/>
        </w:rPr>
        <w:t xml:space="preserve">Д</w:t>
      </w:r>
      <w:r w:rsidR="002f1f6e" w:rsidRPr="0069013e">
        <w:rPr>
          <w:szCs w:val="28"/>
        </w:rPr>
        <w:t xml:space="preserve">умы </w:t>
      </w:r>
      <w:r w:rsidR="002f1f6e">
        <w:rPr>
          <w:szCs w:val="28"/>
        </w:rPr>
        <w:t xml:space="preserve">П</w:t>
      </w:r>
      <w:r w:rsidR="002f1f6e" w:rsidRPr="0069013e">
        <w:rPr>
          <w:szCs w:val="28"/>
        </w:rPr>
        <w:t xml:space="preserve">етропавловск-</w:t>
      </w:r>
      <w:r w:rsidR="002f1f6e">
        <w:rPr>
          <w:szCs w:val="28"/>
        </w:rPr>
        <w:t xml:space="preserve">К</w:t>
      </w:r>
      <w:r w:rsidR="002f1f6e" w:rsidRPr="0069013e">
        <w:rPr>
          <w:szCs w:val="28"/>
        </w:rPr>
        <w:t xml:space="preserve">амчатского городского округа</w:t>
      </w:r>
      <w:r w:rsidR="00625e17">
        <w:rPr>
          <w:szCs w:val="28"/>
        </w:rPr>
        <w:br w:clear="all" w:type="textWrapping"/>
      </w:r>
      <w:r w:rsidR="002f1f6e" w:rsidRPr="0069013e">
        <w:rPr>
          <w:szCs w:val="28"/>
        </w:rPr>
        <w:t xml:space="preserve">от 23.12.2009 </w:t>
      </w:r>
      <w:r w:rsidR="002f1f6e">
        <w:rPr>
          <w:szCs w:val="28"/>
        </w:rPr>
        <w:t xml:space="preserve">№</w:t>
      </w:r>
      <w:r w:rsidR="002f1f6e" w:rsidRPr="0069013e">
        <w:rPr>
          <w:szCs w:val="28"/>
        </w:rPr>
        <w:t xml:space="preserve"> 676-р</w:t>
      </w:r>
      <w:r w:rsidR="002f1f6e" w:rsidRPr="005c18f4">
        <w:rPr>
          <w:szCs w:val="28"/>
        </w:rPr>
        <w:t xml:space="preserve">»</w:t>
      </w:r>
      <w:r w:rsidR="00f716c3">
        <w:rPr>
          <w:szCs w:val="28"/>
        </w:rPr>
        <w:t xml:space="preserve">.</w:t>
      </w:r>
      <w:r w:rsidR="005e3a0e" w:rsidRPr="00224807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</w:t>
      </w:r>
      <w:r w:rsidR="00f716c3">
        <w:rPr>
          <w:szCs w:val="28"/>
        </w:rPr>
        <w:t xml:space="preserve">настоящее </w:t>
      </w:r>
      <w:r w:rsidR="00407494">
        <w:rPr>
          <w:szCs w:val="28"/>
        </w:rPr>
        <w:t xml:space="preserve">р</w:t>
      </w:r>
      <w:r w:rsidR="005e3a0e">
        <w:rPr>
          <w:szCs w:val="28"/>
        </w:rPr>
        <w:t xml:space="preserve">ешение</w:t>
      </w:r>
      <w:r w:rsidR="00f716c3">
        <w:rPr>
          <w:szCs w:val="28"/>
        </w:rPr>
        <w:t xml:space="preserve"> в газету «Град Петра и Павла» для опубликования.</w:t>
      </w:r>
      <w:r w:rsidR="005e3a0e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a56803">
        <w:rPr>
          <w:szCs w:val="28"/>
        </w:rPr>
        <w:t xml:space="preserve">3. Настоящее </w:t>
      </w:r>
      <w:r w:rsidR="00407494">
        <w:rPr>
          <w:szCs w:val="28"/>
        </w:rPr>
        <w:t xml:space="preserve">р</w:t>
      </w:r>
      <w:r w:rsidR="00a56803">
        <w:rPr>
          <w:szCs w:val="28"/>
        </w:rPr>
        <w:t xml:space="preserve">ешение вступает в силу </w:t>
      </w:r>
      <w:r w:rsidR="00d17b6a">
        <w:rPr>
          <w:szCs w:val="28"/>
        </w:rPr>
        <w:t xml:space="preserve">после</w:t>
      </w:r>
      <w:r w:rsidR="00a56803">
        <w:rPr>
          <w:szCs w:val="28"/>
        </w:rPr>
        <w:t xml:space="preserve"> дня его официального опубликования.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625e17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625e17">
        <w:rPr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  <w:gridCol w:w="1632"/>
        <w:gridCol w:w="3896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e178b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63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89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8d3d98"/>
    </w:p>
    <w:p w:rsidP="00d17b6a">
      <w:pPr>
        <w:pStyle w:val="Normal"/>
      </w:pPr>
      <w:r w:rsidR="00252a2f"/>
    </w:p>
    <w:sectPr>
      <w:type w:val="nextPage"/>
      <w:pgSz w:h="16838" w:w="11906"/>
      <w:pgMar w:bottom="568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80192"/>
    <w:rsid w:val="00090573"/>
    <w:rsid w:val="0013567d"/>
    <w:rsid w:val="0015432a"/>
    <w:rsid w:val="00181a64"/>
    <w:rsid w:val="001c4b59"/>
    <w:rsid w:val="00223f11"/>
    <w:rsid w:val="00224807"/>
    <w:rsid w:val="00245206"/>
    <w:rsid w:val="00252a2f"/>
    <w:rsid w:val="002b4036"/>
    <w:rsid w:val="002f1f6e"/>
    <w:rsid w:val="003c6cbd"/>
    <w:rsid w:val="00407494"/>
    <w:rsid w:val="00454233"/>
    <w:rsid w:val="004762e1"/>
    <w:rsid w:val="005c18f4"/>
    <w:rsid w:val="005e3a0e"/>
    <w:rsid w:val="00625e17"/>
    <w:rsid w:val="00640066"/>
    <w:rsid w:val="0069013e"/>
    <w:rsid w:val="006b500d"/>
    <w:rsid w:val="007505ee"/>
    <w:rsid w:val="00775d38"/>
    <w:rsid w:val="00784bf1"/>
    <w:rsid w:val="008630b0"/>
    <w:rsid w:val="008d3d98"/>
    <w:rsid w:val="009e1a33"/>
    <w:rsid w:val="00a56803"/>
    <w:rsid w:val="00b21d0f"/>
    <w:rsid w:val="00b416ce"/>
    <w:rsid w:val="00be178b"/>
    <w:rsid w:val="00c01c80"/>
    <w:rsid w:val="00c14850"/>
    <w:rsid w:val="00ce1dd9"/>
    <w:rsid w:val="00cf03ce"/>
    <w:rsid w:val="00d17b6a"/>
    <w:rsid w:val="00d442e8"/>
    <w:rsid w:val="00dd0290"/>
    <w:rsid w:val="00df0ecd"/>
    <w:rsid w:val="00e03ebb"/>
    <w:rsid w:val="00ed103e"/>
    <w:rsid w:val="00f716c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3">
    <w:name w:val="StGen13"/>
    <w:basedOn w:val="Normal"/>
    <w:next w:val="StGen1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52">
    <w:name w:val="StGen52"/>
    <w:basedOn w:val="Normal"/>
    <w:next w:val="StGen5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53">
    <w:name w:val="StGen53"/>
    <w:basedOn w:val="Normal"/>
    <w:next w:val="StGen5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24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4">
    <w:name w:val="StGen24"/>
    <w:next w:val="StGen2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25"/>
    <w:pPr>
      <w:tabs>
        <w:tab w:leader="none" w:pos="4677" w:val="center"/>
        <w:tab w:leader="none" w:pos="9355" w:val="right"/>
      </w:tabs>
    </w:pPr>
    <w:rPr>
      <w:lang w:eastAsia="en-US" w:val="en-US"/>
    </w:rPr>
  </w:style>
  <w:style w:type="character" w:styleId="StGen25">
    <w:name w:val="StGen25"/>
    <w:next w:val="StGen25"/>
    <w:link w:val="Footer"/>
    <w:rPr>
      <w:sz w:val="28"/>
      <w:szCs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/Relationships>
</file>