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541"/>
        <w:tblOverlap w:val="never"/>
        <w:tblW w:w="10313" w:type="dxa"/>
        <w:tblLook w:val="01E0" w:firstRow="1" w:lastRow="1" w:firstColumn="1" w:lastColumn="1" w:noHBand="0" w:noVBand="0"/>
      </w:tblPr>
      <w:tblGrid>
        <w:gridCol w:w="10313"/>
      </w:tblGrid>
      <w:tr w:rsidR="005710D9" w:rsidTr="00226631">
        <w:trPr>
          <w:trHeight w:val="1524"/>
        </w:trPr>
        <w:tc>
          <w:tcPr>
            <w:tcW w:w="10313" w:type="dxa"/>
          </w:tcPr>
          <w:p w:rsidR="005710D9" w:rsidRPr="006B500D" w:rsidRDefault="005710D9" w:rsidP="005710D9">
            <w:pPr>
              <w:spacing w:after="0"/>
              <w:ind w:left="142" w:right="-108"/>
              <w:jc w:val="center"/>
              <w:rPr>
                <w:rFonts w:ascii="Bookman Old Style" w:hAnsi="Bookman Old Style"/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84102C" wp14:editId="6F6D34DC">
                  <wp:extent cx="1133475" cy="10001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0D9" w:rsidTr="00226631">
        <w:trPr>
          <w:trHeight w:val="406"/>
        </w:trPr>
        <w:tc>
          <w:tcPr>
            <w:tcW w:w="10313" w:type="dxa"/>
          </w:tcPr>
          <w:p w:rsidR="005710D9" w:rsidRPr="00F33AC3" w:rsidRDefault="005710D9" w:rsidP="005710D9">
            <w:pPr>
              <w:spacing w:after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33AC3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5710D9" w:rsidTr="00226631">
        <w:trPr>
          <w:trHeight w:val="315"/>
        </w:trPr>
        <w:tc>
          <w:tcPr>
            <w:tcW w:w="10313" w:type="dxa"/>
          </w:tcPr>
          <w:p w:rsidR="005710D9" w:rsidRPr="00F33AC3" w:rsidRDefault="005710D9" w:rsidP="005710D9">
            <w:pPr>
              <w:spacing w:after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33AC3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5710D9" w:rsidTr="00226631">
        <w:trPr>
          <w:trHeight w:val="232"/>
        </w:trPr>
        <w:tc>
          <w:tcPr>
            <w:tcW w:w="10313" w:type="dxa"/>
          </w:tcPr>
          <w:p w:rsidR="005710D9" w:rsidRPr="00910D2A" w:rsidRDefault="005710D9" w:rsidP="005710D9">
            <w:pPr>
              <w:tabs>
                <w:tab w:val="left" w:pos="4320"/>
              </w:tabs>
              <w:spacing w:after="0"/>
              <w:rPr>
                <w:b/>
                <w:sz w:val="32"/>
                <w:szCs w:val="32"/>
              </w:rPr>
            </w:pP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88AD7AA" wp14:editId="01807B0B">
                      <wp:simplePos x="0" y="0"/>
                      <wp:positionH relativeFrom="column">
                        <wp:posOffset>-83820</wp:posOffset>
                      </wp:positionH>
                      <wp:positionV relativeFrom="page">
                        <wp:posOffset>130175</wp:posOffset>
                      </wp:positionV>
                      <wp:extent cx="6544310" cy="0"/>
                      <wp:effectExtent l="0" t="19050" r="2794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431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6pt,10.25pt" to="508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D03C8A" w:rsidRPr="005710D9" w:rsidRDefault="00D03C8A" w:rsidP="003F713A">
      <w:pPr>
        <w:pStyle w:val="a3"/>
        <w:spacing w:after="0"/>
        <w:jc w:val="center"/>
        <w:rPr>
          <w:szCs w:val="28"/>
        </w:rPr>
      </w:pPr>
    </w:p>
    <w:p w:rsidR="001F25AA" w:rsidRPr="00BF1C9B" w:rsidRDefault="001F25AA" w:rsidP="003F713A">
      <w:pPr>
        <w:pStyle w:val="a3"/>
        <w:spacing w:after="0"/>
        <w:jc w:val="center"/>
        <w:rPr>
          <w:b/>
          <w:bCs/>
          <w:sz w:val="36"/>
          <w:szCs w:val="36"/>
        </w:rPr>
      </w:pPr>
      <w:r w:rsidRPr="00BF1C9B">
        <w:rPr>
          <w:b/>
          <w:bCs/>
          <w:sz w:val="36"/>
          <w:szCs w:val="36"/>
        </w:rPr>
        <w:t>РЕШЕНИЕ</w:t>
      </w:r>
    </w:p>
    <w:p w:rsidR="001F25AA" w:rsidRPr="000C31FE" w:rsidRDefault="001F25AA" w:rsidP="001F25A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1F25AA" w:rsidRPr="00F30375" w:rsidTr="00245063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25AA" w:rsidRPr="00DE2377" w:rsidRDefault="005710D9" w:rsidP="005710D9">
            <w:pPr>
              <w:pStyle w:val="a3"/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 w:rsidR="001F25AA">
              <w:rPr>
                <w:sz w:val="24"/>
              </w:rPr>
              <w:t>т</w:t>
            </w:r>
            <w:r>
              <w:rPr>
                <w:sz w:val="24"/>
              </w:rPr>
              <w:t xml:space="preserve"> 27.05.2016 </w:t>
            </w:r>
            <w:r w:rsidR="003F713A">
              <w:rPr>
                <w:sz w:val="24"/>
              </w:rPr>
              <w:t>№</w:t>
            </w:r>
            <w:r>
              <w:rPr>
                <w:sz w:val="24"/>
              </w:rPr>
              <w:t xml:space="preserve"> 990</w:t>
            </w:r>
            <w:r w:rsidR="001F25AA">
              <w:rPr>
                <w:sz w:val="24"/>
              </w:rPr>
              <w:t>-р</w:t>
            </w:r>
          </w:p>
        </w:tc>
      </w:tr>
      <w:tr w:rsidR="001F25AA" w:rsidRPr="00F30375" w:rsidTr="00245063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F25AA" w:rsidRPr="005710D9" w:rsidRDefault="005710D9" w:rsidP="00245063">
            <w:pPr>
              <w:pStyle w:val="a3"/>
              <w:spacing w:after="0"/>
              <w:jc w:val="center"/>
              <w:rPr>
                <w:sz w:val="24"/>
              </w:rPr>
            </w:pPr>
            <w:r w:rsidRPr="005710D9">
              <w:rPr>
                <w:sz w:val="24"/>
              </w:rPr>
              <w:t>45-я (внеочередная) сессия</w:t>
            </w:r>
          </w:p>
        </w:tc>
      </w:tr>
      <w:tr w:rsidR="001F25AA" w:rsidRPr="00F30375" w:rsidTr="00245063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25AA" w:rsidRPr="00F30375" w:rsidRDefault="001F25AA" w:rsidP="00245063">
            <w:pPr>
              <w:pStyle w:val="a3"/>
              <w:spacing w:after="0"/>
              <w:jc w:val="center"/>
              <w:rPr>
                <w:sz w:val="22"/>
                <w:szCs w:val="22"/>
              </w:rPr>
            </w:pPr>
            <w:r w:rsidRPr="00F30375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1F25AA" w:rsidRPr="00D76203" w:rsidRDefault="001F25AA" w:rsidP="00D762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5103"/>
      </w:tblGrid>
      <w:tr w:rsidR="001F25AA" w:rsidRPr="009A792A" w:rsidTr="00226631">
        <w:trPr>
          <w:trHeight w:val="1130"/>
        </w:trPr>
        <w:tc>
          <w:tcPr>
            <w:tcW w:w="5103" w:type="dxa"/>
          </w:tcPr>
          <w:p w:rsidR="001F25AA" w:rsidRPr="009A792A" w:rsidRDefault="001F25AA" w:rsidP="00AA679A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92A">
              <w:rPr>
                <w:rFonts w:ascii="Times New Roman" w:hAnsi="Times New Roman"/>
                <w:sz w:val="28"/>
                <w:szCs w:val="28"/>
              </w:rPr>
              <w:t>О</w:t>
            </w:r>
            <w:r w:rsidR="00591D0C">
              <w:rPr>
                <w:rFonts w:ascii="Times New Roman" w:hAnsi="Times New Roman"/>
                <w:sz w:val="28"/>
                <w:szCs w:val="28"/>
              </w:rPr>
              <w:t xml:space="preserve"> внесении изменени</w:t>
            </w:r>
            <w:r w:rsidR="00AA679A">
              <w:rPr>
                <w:rFonts w:ascii="Times New Roman" w:hAnsi="Times New Roman"/>
                <w:sz w:val="28"/>
                <w:szCs w:val="28"/>
              </w:rPr>
              <w:t>я</w:t>
            </w:r>
            <w:r w:rsidR="00591D0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A679A">
              <w:rPr>
                <w:rFonts w:ascii="Times New Roman" w:hAnsi="Times New Roman"/>
                <w:sz w:val="28"/>
                <w:szCs w:val="28"/>
              </w:rPr>
              <w:t>в решение Городской Думы Петропавловск-Камчатского городского округа</w:t>
            </w:r>
            <w:r w:rsidR="00AA679A">
              <w:rPr>
                <w:rFonts w:ascii="Times New Roman" w:hAnsi="Times New Roman"/>
                <w:sz w:val="28"/>
                <w:szCs w:val="28"/>
              </w:rPr>
              <w:br/>
              <w:t xml:space="preserve">от </w:t>
            </w:r>
            <w:r w:rsidR="00AA679A" w:rsidRPr="00591D0C">
              <w:rPr>
                <w:rFonts w:ascii="Times New Roman" w:hAnsi="Times New Roman"/>
                <w:sz w:val="28"/>
                <w:szCs w:val="28"/>
              </w:rPr>
              <w:t>24.04.2013 № 186-р</w:t>
            </w:r>
            <w:r w:rsidR="00AA679A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AA679A" w:rsidRPr="009A792A">
              <w:rPr>
                <w:rFonts w:ascii="Times New Roman" w:hAnsi="Times New Roman"/>
                <w:sz w:val="28"/>
                <w:szCs w:val="28"/>
              </w:rPr>
              <w:t>О</w:t>
            </w:r>
            <w:r w:rsidR="00AA679A">
              <w:rPr>
                <w:rFonts w:ascii="Times New Roman" w:hAnsi="Times New Roman"/>
                <w:sz w:val="28"/>
                <w:szCs w:val="28"/>
              </w:rPr>
              <w:t xml:space="preserve">б утверждении состава Конкурсной комиссии по награждению премией имени </w:t>
            </w:r>
            <w:r w:rsidR="00226631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="00AA679A">
              <w:rPr>
                <w:rFonts w:ascii="Times New Roman" w:hAnsi="Times New Roman"/>
                <w:sz w:val="28"/>
                <w:szCs w:val="28"/>
              </w:rPr>
              <w:t xml:space="preserve">М.И. Донигевича и премией имени </w:t>
            </w:r>
            <w:r w:rsidR="00226631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="00AA679A">
              <w:rPr>
                <w:rFonts w:ascii="Times New Roman" w:hAnsi="Times New Roman"/>
                <w:sz w:val="28"/>
                <w:szCs w:val="28"/>
              </w:rPr>
              <w:t>А.Н. Верцинской»</w:t>
            </w:r>
          </w:p>
        </w:tc>
      </w:tr>
    </w:tbl>
    <w:p w:rsidR="001F25AA" w:rsidRPr="00EB0180" w:rsidRDefault="001F25AA" w:rsidP="00D03C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03C8A" w:rsidRPr="00D03C8A" w:rsidRDefault="00D03C8A" w:rsidP="00D03C8A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3C8A">
        <w:rPr>
          <w:rFonts w:ascii="Times New Roman" w:hAnsi="Times New Roman"/>
          <w:sz w:val="28"/>
          <w:szCs w:val="28"/>
        </w:rPr>
        <w:t>Рассмотрев проект решения Городской Думы Петропавловск-Камчатского городского округа</w:t>
      </w:r>
      <w:r w:rsidR="00F1709D">
        <w:rPr>
          <w:rFonts w:ascii="Times New Roman" w:hAnsi="Times New Roman"/>
          <w:sz w:val="28"/>
          <w:szCs w:val="28"/>
        </w:rPr>
        <w:t xml:space="preserve"> о</w:t>
      </w:r>
      <w:r w:rsidRPr="00D03C8A">
        <w:rPr>
          <w:rFonts w:ascii="Times New Roman" w:hAnsi="Times New Roman"/>
          <w:sz w:val="28"/>
          <w:szCs w:val="28"/>
        </w:rPr>
        <w:t xml:space="preserve"> </w:t>
      </w:r>
      <w:r w:rsidR="00AA679A">
        <w:rPr>
          <w:rFonts w:ascii="Times New Roman" w:hAnsi="Times New Roman"/>
          <w:sz w:val="28"/>
          <w:szCs w:val="28"/>
        </w:rPr>
        <w:t xml:space="preserve">внесении изменения в решение Городской Думы Петропавловск-Камчатского городского округа от </w:t>
      </w:r>
      <w:r w:rsidR="00AA679A" w:rsidRPr="00591D0C">
        <w:rPr>
          <w:rFonts w:ascii="Times New Roman" w:hAnsi="Times New Roman"/>
          <w:sz w:val="28"/>
          <w:szCs w:val="28"/>
        </w:rPr>
        <w:t>24.04.2013 № 186-р</w:t>
      </w:r>
      <w:r w:rsidR="00F1709D">
        <w:rPr>
          <w:rFonts w:ascii="Times New Roman" w:hAnsi="Times New Roman"/>
          <w:sz w:val="28"/>
          <w:szCs w:val="28"/>
        </w:rPr>
        <w:br/>
      </w:r>
      <w:r w:rsidR="00AA679A">
        <w:rPr>
          <w:rFonts w:ascii="Times New Roman" w:hAnsi="Times New Roman"/>
          <w:sz w:val="28"/>
          <w:szCs w:val="28"/>
        </w:rPr>
        <w:t>«</w:t>
      </w:r>
      <w:r w:rsidR="00AA679A" w:rsidRPr="009A792A">
        <w:rPr>
          <w:rFonts w:ascii="Times New Roman" w:hAnsi="Times New Roman"/>
          <w:sz w:val="28"/>
          <w:szCs w:val="28"/>
        </w:rPr>
        <w:t>О</w:t>
      </w:r>
      <w:r w:rsidR="00AA679A">
        <w:rPr>
          <w:rFonts w:ascii="Times New Roman" w:hAnsi="Times New Roman"/>
          <w:sz w:val="28"/>
          <w:szCs w:val="28"/>
        </w:rPr>
        <w:t>б утверждении состава Конкурсной комиссии по награждению премией имени М.И. Донигевича и премией имени А.Н. Верцинской»</w:t>
      </w:r>
      <w:r w:rsidRPr="00D03C8A">
        <w:rPr>
          <w:rFonts w:ascii="Times New Roman" w:hAnsi="Times New Roman"/>
          <w:sz w:val="28"/>
          <w:szCs w:val="28"/>
        </w:rPr>
        <w:t>, внесенный заместителем председателя Городской Думы Петропавловск-Камчатского городского</w:t>
      </w:r>
      <w:r w:rsidR="00AA679A">
        <w:rPr>
          <w:rFonts w:ascii="Times New Roman" w:hAnsi="Times New Roman"/>
          <w:sz w:val="28"/>
          <w:szCs w:val="28"/>
        </w:rPr>
        <w:t xml:space="preserve"> округа, председателем Комитета</w:t>
      </w:r>
      <w:r w:rsidR="00F1709D">
        <w:rPr>
          <w:rFonts w:ascii="Times New Roman" w:hAnsi="Times New Roman"/>
          <w:sz w:val="28"/>
          <w:szCs w:val="28"/>
        </w:rPr>
        <w:t xml:space="preserve"> </w:t>
      </w:r>
      <w:r w:rsidRPr="00D03C8A">
        <w:rPr>
          <w:rFonts w:ascii="Times New Roman" w:hAnsi="Times New Roman"/>
          <w:sz w:val="28"/>
          <w:szCs w:val="28"/>
        </w:rPr>
        <w:t xml:space="preserve">по социальной политике Смирновым С.И., в соответствии с </w:t>
      </w:r>
      <w:r w:rsidR="00AA679A">
        <w:rPr>
          <w:rFonts w:ascii="Times New Roman" w:hAnsi="Times New Roman"/>
          <w:sz w:val="28"/>
          <w:szCs w:val="28"/>
        </w:rPr>
        <w:t xml:space="preserve">частью 3 статьи 2 </w:t>
      </w:r>
      <w:r w:rsidRPr="00D03C8A">
        <w:rPr>
          <w:rFonts w:ascii="Times New Roman" w:eastAsia="Calibri" w:hAnsi="Times New Roman"/>
          <w:sz w:val="28"/>
          <w:szCs w:val="28"/>
          <w:lang w:eastAsia="en-US"/>
        </w:rPr>
        <w:t>Решения Городской Думы Петропавловс</w:t>
      </w:r>
      <w:r>
        <w:rPr>
          <w:rFonts w:ascii="Times New Roman" w:eastAsia="Calibri" w:hAnsi="Times New Roman"/>
          <w:sz w:val="28"/>
          <w:szCs w:val="28"/>
          <w:lang w:eastAsia="en-US"/>
        </w:rPr>
        <w:t>к-Камчатского городского округа</w:t>
      </w:r>
      <w:r w:rsidR="00F1709D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3C8A">
        <w:rPr>
          <w:rFonts w:ascii="Times New Roman" w:eastAsia="Calibri" w:hAnsi="Times New Roman"/>
          <w:sz w:val="28"/>
          <w:szCs w:val="28"/>
          <w:lang w:eastAsia="en-US"/>
        </w:rPr>
        <w:t xml:space="preserve">от </w:t>
      </w:r>
      <w:r w:rsidRPr="00D03C8A">
        <w:rPr>
          <w:rFonts w:ascii="Times New Roman" w:hAnsi="Times New Roman"/>
          <w:sz w:val="28"/>
          <w:szCs w:val="28"/>
        </w:rPr>
        <w:t>06.05.2013 № 64-нд</w:t>
      </w:r>
      <w:r w:rsidRPr="00D03C8A">
        <w:rPr>
          <w:rFonts w:ascii="Times New Roman" w:eastAsia="Calibri" w:hAnsi="Times New Roman"/>
          <w:sz w:val="28"/>
          <w:szCs w:val="28"/>
          <w:lang w:eastAsia="en-US"/>
        </w:rPr>
        <w:t xml:space="preserve"> «</w:t>
      </w:r>
      <w:r w:rsidRPr="00D03C8A">
        <w:rPr>
          <w:rFonts w:ascii="Times New Roman" w:hAnsi="Times New Roman"/>
          <w:sz w:val="28"/>
          <w:szCs w:val="28"/>
        </w:rPr>
        <w:t xml:space="preserve">О порядке и условиях </w:t>
      </w:r>
      <w:r>
        <w:rPr>
          <w:rFonts w:ascii="Times New Roman" w:hAnsi="Times New Roman"/>
          <w:sz w:val="28"/>
          <w:szCs w:val="28"/>
        </w:rPr>
        <w:t>награждения премией имени</w:t>
      </w:r>
      <w:r w:rsidR="00F1709D">
        <w:rPr>
          <w:rFonts w:ascii="Times New Roman" w:hAnsi="Times New Roman"/>
          <w:sz w:val="28"/>
          <w:szCs w:val="28"/>
        </w:rPr>
        <w:t xml:space="preserve"> </w:t>
      </w:r>
      <w:r w:rsidRPr="00D03C8A">
        <w:rPr>
          <w:rFonts w:ascii="Times New Roman" w:hAnsi="Times New Roman"/>
          <w:sz w:val="28"/>
          <w:szCs w:val="28"/>
        </w:rPr>
        <w:t>М.И. Донигевича</w:t>
      </w:r>
      <w:r w:rsidRPr="00D03C8A">
        <w:rPr>
          <w:rFonts w:ascii="Times New Roman" w:eastAsia="Calibri" w:hAnsi="Times New Roman"/>
          <w:sz w:val="28"/>
          <w:szCs w:val="28"/>
          <w:lang w:eastAsia="en-US"/>
        </w:rPr>
        <w:t>»</w:t>
      </w:r>
      <w:r w:rsidRPr="00D03C8A">
        <w:rPr>
          <w:rFonts w:ascii="Times New Roman" w:hAnsi="Times New Roman"/>
          <w:sz w:val="28"/>
          <w:szCs w:val="28"/>
        </w:rPr>
        <w:t xml:space="preserve">, </w:t>
      </w:r>
      <w:r w:rsidR="00AA679A">
        <w:rPr>
          <w:rFonts w:ascii="Times New Roman" w:hAnsi="Times New Roman"/>
          <w:sz w:val="28"/>
          <w:szCs w:val="28"/>
        </w:rPr>
        <w:t xml:space="preserve">частью 3 статьи 2 </w:t>
      </w:r>
      <w:r w:rsidR="00AA679A" w:rsidRPr="00D03C8A">
        <w:rPr>
          <w:rFonts w:ascii="Times New Roman" w:eastAsia="Calibri" w:hAnsi="Times New Roman"/>
          <w:sz w:val="28"/>
          <w:szCs w:val="28"/>
          <w:lang w:eastAsia="en-US"/>
        </w:rPr>
        <w:t>Решения Городской Думы Петропавловс</w:t>
      </w:r>
      <w:r w:rsidR="00AA679A">
        <w:rPr>
          <w:rFonts w:ascii="Times New Roman" w:eastAsia="Calibri" w:hAnsi="Times New Roman"/>
          <w:sz w:val="28"/>
          <w:szCs w:val="28"/>
          <w:lang w:eastAsia="en-US"/>
        </w:rPr>
        <w:t xml:space="preserve">к-Камчатского городского округа </w:t>
      </w:r>
      <w:r w:rsidR="00AA679A" w:rsidRPr="00D03C8A">
        <w:rPr>
          <w:rFonts w:ascii="Times New Roman" w:eastAsia="Calibri" w:hAnsi="Times New Roman"/>
          <w:sz w:val="28"/>
          <w:szCs w:val="28"/>
          <w:lang w:eastAsia="en-US"/>
        </w:rPr>
        <w:t>от</w:t>
      </w:r>
      <w:r w:rsidRPr="00D03C8A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3C8A">
        <w:rPr>
          <w:rFonts w:ascii="Times New Roman" w:hAnsi="Times New Roman"/>
          <w:sz w:val="28"/>
          <w:szCs w:val="28"/>
        </w:rPr>
        <w:t>06.05.2013 № 65-нд</w:t>
      </w:r>
      <w:r w:rsidRPr="00D03C8A">
        <w:rPr>
          <w:rFonts w:ascii="Times New Roman" w:eastAsia="Calibri" w:hAnsi="Times New Roman"/>
          <w:sz w:val="28"/>
          <w:szCs w:val="28"/>
          <w:lang w:eastAsia="en-US"/>
        </w:rPr>
        <w:t xml:space="preserve"> «</w:t>
      </w:r>
      <w:r w:rsidRPr="00D03C8A">
        <w:rPr>
          <w:rFonts w:ascii="Times New Roman" w:hAnsi="Times New Roman"/>
          <w:sz w:val="28"/>
          <w:szCs w:val="28"/>
        </w:rPr>
        <w:t>О порядке и условиях награждения премией имени А.Н. Верцинской</w:t>
      </w:r>
      <w:r w:rsidRPr="00D03C8A">
        <w:rPr>
          <w:rFonts w:ascii="Times New Roman" w:eastAsia="Calibri" w:hAnsi="Times New Roman"/>
          <w:sz w:val="28"/>
          <w:szCs w:val="28"/>
          <w:lang w:eastAsia="en-US"/>
        </w:rPr>
        <w:t>»</w:t>
      </w:r>
      <w:r w:rsidR="00AA679A">
        <w:rPr>
          <w:rFonts w:ascii="Times New Roman" w:eastAsia="Calibri" w:hAnsi="Times New Roman"/>
          <w:sz w:val="28"/>
          <w:szCs w:val="28"/>
          <w:lang w:eastAsia="en-US"/>
        </w:rPr>
        <w:t xml:space="preserve"> и со </w:t>
      </w:r>
      <w:r w:rsidRPr="00D03C8A">
        <w:rPr>
          <w:rFonts w:ascii="Times New Roman" w:hAnsi="Times New Roman"/>
          <w:sz w:val="28"/>
          <w:szCs w:val="28"/>
        </w:rPr>
        <w:t>статьей 59 Регламента Городской Думы Петропавловск-Камчатского городского округа, Городская Дума Петропавловск-Камчатского городского округа</w:t>
      </w:r>
    </w:p>
    <w:p w:rsidR="001F25AA" w:rsidRPr="00510508" w:rsidRDefault="001F25AA" w:rsidP="00D03C8A">
      <w:pPr>
        <w:suppressAutoHyphens/>
        <w:spacing w:after="0" w:line="240" w:lineRule="auto"/>
        <w:ind w:right="-3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F25AA" w:rsidRPr="00BF1C9B" w:rsidRDefault="001F25AA" w:rsidP="001F25AA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F1C9B">
        <w:rPr>
          <w:rFonts w:ascii="Times New Roman" w:hAnsi="Times New Roman"/>
          <w:b/>
          <w:sz w:val="28"/>
          <w:szCs w:val="28"/>
        </w:rPr>
        <w:t>РЕШИЛА:</w:t>
      </w:r>
    </w:p>
    <w:p w:rsidR="001F25AA" w:rsidRPr="00296D91" w:rsidRDefault="001F25AA" w:rsidP="001F25A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F25AA" w:rsidRDefault="005251F0" w:rsidP="00D03C8A">
      <w:pPr>
        <w:suppressAutoHyphens/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591D0C">
        <w:rPr>
          <w:rFonts w:ascii="Times New Roman" w:hAnsi="Times New Roman"/>
          <w:sz w:val="28"/>
          <w:szCs w:val="28"/>
        </w:rPr>
        <w:t xml:space="preserve">Внести </w:t>
      </w:r>
      <w:r w:rsidR="00AA679A">
        <w:rPr>
          <w:rFonts w:ascii="Times New Roman" w:hAnsi="Times New Roman"/>
          <w:sz w:val="28"/>
          <w:szCs w:val="28"/>
        </w:rPr>
        <w:t xml:space="preserve">изменение в решение Городской Думы Петропавловск-Камчатского городского округа от </w:t>
      </w:r>
      <w:r w:rsidR="00AA679A" w:rsidRPr="00591D0C">
        <w:rPr>
          <w:rFonts w:ascii="Times New Roman" w:hAnsi="Times New Roman"/>
          <w:sz w:val="28"/>
          <w:szCs w:val="28"/>
        </w:rPr>
        <w:t>24.04.2013 № 186-р</w:t>
      </w:r>
      <w:r w:rsidR="00AA679A">
        <w:rPr>
          <w:rFonts w:ascii="Times New Roman" w:hAnsi="Times New Roman"/>
          <w:sz w:val="28"/>
          <w:szCs w:val="28"/>
        </w:rPr>
        <w:t xml:space="preserve"> «</w:t>
      </w:r>
      <w:r w:rsidR="00AA679A" w:rsidRPr="009A792A">
        <w:rPr>
          <w:rFonts w:ascii="Times New Roman" w:hAnsi="Times New Roman"/>
          <w:sz w:val="28"/>
          <w:szCs w:val="28"/>
        </w:rPr>
        <w:t>О</w:t>
      </w:r>
      <w:r w:rsidR="00AA679A">
        <w:rPr>
          <w:rFonts w:ascii="Times New Roman" w:hAnsi="Times New Roman"/>
          <w:sz w:val="28"/>
          <w:szCs w:val="28"/>
        </w:rPr>
        <w:t>б утверждении состава Конкурсной комиссии по награждению премией имени М.И. Донигевича и премией имени</w:t>
      </w:r>
      <w:r w:rsidR="00AA679A">
        <w:rPr>
          <w:rFonts w:ascii="Times New Roman" w:hAnsi="Times New Roman"/>
          <w:sz w:val="28"/>
          <w:szCs w:val="28"/>
        </w:rPr>
        <w:br/>
        <w:t>А.Н. Верцинской»</w:t>
      </w:r>
      <w:r w:rsidR="000C7A5F">
        <w:rPr>
          <w:rFonts w:ascii="Times New Roman" w:hAnsi="Times New Roman"/>
          <w:sz w:val="28"/>
          <w:szCs w:val="28"/>
        </w:rPr>
        <w:t>, изложив пункт</w:t>
      </w:r>
      <w:r w:rsidR="003F713A">
        <w:rPr>
          <w:rFonts w:ascii="Times New Roman" w:hAnsi="Times New Roman"/>
          <w:sz w:val="28"/>
          <w:szCs w:val="28"/>
        </w:rPr>
        <w:t xml:space="preserve"> 1</w:t>
      </w:r>
      <w:r w:rsidR="001F25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следующей редакции</w:t>
      </w:r>
      <w:r w:rsidR="001F25AA">
        <w:rPr>
          <w:rFonts w:ascii="Times New Roman" w:hAnsi="Times New Roman"/>
          <w:sz w:val="28"/>
          <w:szCs w:val="28"/>
        </w:rPr>
        <w:t>:</w:t>
      </w:r>
    </w:p>
    <w:p w:rsidR="005251F0" w:rsidRDefault="005251F0" w:rsidP="00226631">
      <w:pPr>
        <w:suppressAutoHyphens/>
        <w:spacing w:after="0" w:line="240" w:lineRule="auto"/>
        <w:ind w:right="-28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«1. Созда</w:t>
      </w:r>
      <w:r w:rsidRPr="009A792A">
        <w:rPr>
          <w:rFonts w:ascii="Times New Roman" w:hAnsi="Times New Roman"/>
          <w:sz w:val="28"/>
          <w:szCs w:val="28"/>
        </w:rPr>
        <w:t xml:space="preserve">ть </w:t>
      </w:r>
      <w:r>
        <w:rPr>
          <w:rFonts w:ascii="Times New Roman" w:hAnsi="Times New Roman"/>
          <w:sz w:val="28"/>
          <w:szCs w:val="28"/>
        </w:rPr>
        <w:t>Конкурсную комиссию по награждению премией имени</w:t>
      </w:r>
      <w:r>
        <w:rPr>
          <w:rFonts w:ascii="Times New Roman" w:hAnsi="Times New Roman"/>
          <w:sz w:val="28"/>
          <w:szCs w:val="28"/>
        </w:rPr>
        <w:br/>
        <w:t>М.И. Донигевича и премией имени А.Н. Верцинской в следующем составе:</w:t>
      </w:r>
    </w:p>
    <w:p w:rsidR="00D03C8A" w:rsidRDefault="00D03C8A" w:rsidP="00226631">
      <w:pPr>
        <w:suppressAutoHyphens/>
        <w:spacing w:after="0" w:line="240" w:lineRule="auto"/>
        <w:ind w:right="-28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комиссии: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660"/>
        <w:gridCol w:w="283"/>
        <w:gridCol w:w="7513"/>
      </w:tblGrid>
      <w:tr w:rsidR="00D03C8A" w:rsidRPr="005233E6" w:rsidTr="00D03C8A">
        <w:trPr>
          <w:trHeight w:val="951"/>
        </w:trPr>
        <w:tc>
          <w:tcPr>
            <w:tcW w:w="2660" w:type="dxa"/>
          </w:tcPr>
          <w:p w:rsidR="00D03C8A" w:rsidRPr="005233E6" w:rsidRDefault="00D03C8A" w:rsidP="00136B0B">
            <w:pPr>
              <w:pStyle w:val="1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Манойлова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Т.Л.</w:t>
            </w:r>
          </w:p>
        </w:tc>
        <w:tc>
          <w:tcPr>
            <w:tcW w:w="283" w:type="dxa"/>
          </w:tcPr>
          <w:p w:rsidR="00D03C8A" w:rsidRDefault="00D03C8A" w:rsidP="00136B0B">
            <w:pPr>
              <w:pStyle w:val="1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-</w:t>
            </w:r>
          </w:p>
        </w:tc>
        <w:tc>
          <w:tcPr>
            <w:tcW w:w="7513" w:type="dxa"/>
          </w:tcPr>
          <w:p w:rsidR="00D03C8A" w:rsidRPr="005233E6" w:rsidRDefault="00D03C8A" w:rsidP="00136B0B">
            <w:pPr>
              <w:pStyle w:val="1"/>
              <w:widowControl w:val="0"/>
              <w:tabs>
                <w:tab w:val="left" w:pos="7547"/>
              </w:tabs>
              <w:suppressAutoHyphens/>
              <w:autoSpaceDE w:val="0"/>
              <w:autoSpaceDN w:val="0"/>
              <w:adjustRightInd w:val="0"/>
              <w:ind w:left="-48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заместитель начальника Управления образования администрации Петропавловск-Камчатского городского округа;</w:t>
            </w:r>
          </w:p>
        </w:tc>
      </w:tr>
    </w:tbl>
    <w:p w:rsidR="00D03C8A" w:rsidRDefault="00D03C8A" w:rsidP="00296D91">
      <w:pPr>
        <w:suppressAutoHyphens/>
        <w:spacing w:after="0" w:line="240" w:lineRule="auto"/>
        <w:ind w:right="-3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председателя комиссии: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660"/>
        <w:gridCol w:w="283"/>
        <w:gridCol w:w="7513"/>
      </w:tblGrid>
      <w:tr w:rsidR="00D03C8A" w:rsidTr="00136B0B">
        <w:trPr>
          <w:trHeight w:val="1245"/>
        </w:trPr>
        <w:tc>
          <w:tcPr>
            <w:tcW w:w="2660" w:type="dxa"/>
          </w:tcPr>
          <w:p w:rsidR="00D03C8A" w:rsidRDefault="00D03C8A" w:rsidP="00136B0B">
            <w:pPr>
              <w:pStyle w:val="1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Смирнов С.И.</w:t>
            </w:r>
          </w:p>
        </w:tc>
        <w:tc>
          <w:tcPr>
            <w:tcW w:w="283" w:type="dxa"/>
          </w:tcPr>
          <w:p w:rsidR="00D03C8A" w:rsidRDefault="00D03C8A" w:rsidP="00136B0B">
            <w:pPr>
              <w:pStyle w:val="1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-</w:t>
            </w:r>
          </w:p>
        </w:tc>
        <w:tc>
          <w:tcPr>
            <w:tcW w:w="7513" w:type="dxa"/>
          </w:tcPr>
          <w:p w:rsidR="00D03C8A" w:rsidRDefault="00D03C8A" w:rsidP="00F1709D">
            <w:pPr>
              <w:pStyle w:val="1"/>
              <w:widowControl w:val="0"/>
              <w:tabs>
                <w:tab w:val="left" w:pos="7547"/>
              </w:tabs>
              <w:suppressAutoHyphens/>
              <w:autoSpaceDE w:val="0"/>
              <w:autoSpaceDN w:val="0"/>
              <w:adjustRightInd w:val="0"/>
              <w:ind w:left="-48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заместитель председателя Городской Думы Петропавловск-Камчатского городского округа, председатель Комитета по социальной политике; </w:t>
            </w:r>
            <w:r w:rsidRPr="009D79FD">
              <w:rPr>
                <w:sz w:val="28"/>
                <w:szCs w:val="28"/>
                <w:lang w:val="ru-RU"/>
              </w:rPr>
              <w:t xml:space="preserve">депутат Городской Думы </w:t>
            </w:r>
            <w:r>
              <w:rPr>
                <w:sz w:val="28"/>
                <w:szCs w:val="28"/>
                <w:lang w:val="ru-RU"/>
              </w:rPr>
              <w:t xml:space="preserve">по </w:t>
            </w:r>
            <w:r w:rsidR="00F1709D">
              <w:rPr>
                <w:sz w:val="28"/>
                <w:szCs w:val="28"/>
                <w:lang w:val="ru-RU"/>
              </w:rPr>
              <w:t>избирательному округу № 6;</w:t>
            </w:r>
          </w:p>
        </w:tc>
      </w:tr>
    </w:tbl>
    <w:p w:rsidR="00D03C8A" w:rsidRDefault="00D03C8A" w:rsidP="00D03C8A">
      <w:pPr>
        <w:suppressAutoHyphens/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секретарь комиссии: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283"/>
        <w:gridCol w:w="7478"/>
      </w:tblGrid>
      <w:tr w:rsidR="00D03C8A" w:rsidTr="00D03C8A">
        <w:tc>
          <w:tcPr>
            <w:tcW w:w="2660" w:type="dxa"/>
          </w:tcPr>
          <w:p w:rsidR="00D03C8A" w:rsidRPr="00D03C8A" w:rsidRDefault="00D03C8A" w:rsidP="00296D91">
            <w:pPr>
              <w:suppressAutoHyphens/>
              <w:ind w:right="-30"/>
              <w:jc w:val="both"/>
              <w:rPr>
                <w:rFonts w:ascii="Times New Roman" w:hAnsi="Times New Roman"/>
              </w:rPr>
            </w:pPr>
            <w:r w:rsidRPr="00D03C8A">
              <w:rPr>
                <w:rFonts w:ascii="Times New Roman" w:hAnsi="Times New Roman"/>
              </w:rPr>
              <w:t>Сотникова Г.А.</w:t>
            </w:r>
          </w:p>
        </w:tc>
        <w:tc>
          <w:tcPr>
            <w:tcW w:w="283" w:type="dxa"/>
          </w:tcPr>
          <w:p w:rsidR="00D03C8A" w:rsidRPr="00D03C8A" w:rsidRDefault="00D03C8A" w:rsidP="00296D91">
            <w:pPr>
              <w:suppressAutoHyphens/>
              <w:ind w:right="-30"/>
              <w:jc w:val="both"/>
              <w:rPr>
                <w:rFonts w:ascii="Times New Roman" w:hAnsi="Times New Roman"/>
              </w:rPr>
            </w:pPr>
            <w:r w:rsidRPr="00D03C8A">
              <w:rPr>
                <w:rFonts w:ascii="Times New Roman" w:hAnsi="Times New Roman"/>
              </w:rPr>
              <w:t>-</w:t>
            </w:r>
          </w:p>
        </w:tc>
        <w:tc>
          <w:tcPr>
            <w:tcW w:w="7478" w:type="dxa"/>
          </w:tcPr>
          <w:p w:rsidR="00D03C8A" w:rsidRPr="00D03C8A" w:rsidRDefault="00D03C8A" w:rsidP="00D03C8A">
            <w:pPr>
              <w:suppressAutoHyphens/>
              <w:ind w:right="-30"/>
              <w:jc w:val="both"/>
              <w:rPr>
                <w:rFonts w:ascii="Times New Roman" w:hAnsi="Times New Roman"/>
              </w:rPr>
            </w:pPr>
            <w:r w:rsidRPr="00D03C8A">
              <w:rPr>
                <w:rStyle w:val="FontStyle34"/>
                <w:sz w:val="28"/>
                <w:szCs w:val="28"/>
              </w:rPr>
              <w:t xml:space="preserve">консультант отдела аппарата Городской Думы </w:t>
            </w:r>
            <w:r w:rsidRPr="00D03C8A">
              <w:rPr>
                <w:rFonts w:ascii="Times New Roman" w:hAnsi="Times New Roman"/>
              </w:rPr>
              <w:t>Петропавловск-Камчатского городского округа по организационно-правовому обеспечению органов Городской Думы и депутатских объединений;</w:t>
            </w:r>
          </w:p>
        </w:tc>
      </w:tr>
    </w:tbl>
    <w:p w:rsidR="00D03C8A" w:rsidRDefault="00D03C8A" w:rsidP="00D03C8A">
      <w:pPr>
        <w:suppressAutoHyphens/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члены комиссии: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660"/>
        <w:gridCol w:w="283"/>
        <w:gridCol w:w="7513"/>
      </w:tblGrid>
      <w:tr w:rsidR="00D03C8A" w:rsidRPr="00AE1F79" w:rsidTr="00D03C8A">
        <w:trPr>
          <w:trHeight w:val="80"/>
        </w:trPr>
        <w:tc>
          <w:tcPr>
            <w:tcW w:w="2660" w:type="dxa"/>
          </w:tcPr>
          <w:p w:rsidR="00D03C8A" w:rsidRDefault="00D03C8A" w:rsidP="00D03C8A">
            <w:pPr>
              <w:pStyle w:val="1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5233E6">
              <w:rPr>
                <w:sz w:val="28"/>
                <w:szCs w:val="28"/>
                <w:lang w:val="ru-RU"/>
              </w:rPr>
              <w:t>Агеев В.А.</w:t>
            </w:r>
          </w:p>
        </w:tc>
        <w:tc>
          <w:tcPr>
            <w:tcW w:w="283" w:type="dxa"/>
          </w:tcPr>
          <w:p w:rsidR="00D03C8A" w:rsidRPr="000462C1" w:rsidRDefault="00D03C8A" w:rsidP="00D03C8A">
            <w:pPr>
              <w:pStyle w:val="1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-</w:t>
            </w:r>
          </w:p>
        </w:tc>
        <w:tc>
          <w:tcPr>
            <w:tcW w:w="7513" w:type="dxa"/>
          </w:tcPr>
          <w:p w:rsidR="00D03C8A" w:rsidRPr="006A68F1" w:rsidRDefault="00D03C8A" w:rsidP="00226631">
            <w:pPr>
              <w:pStyle w:val="1"/>
              <w:widowControl w:val="0"/>
              <w:tabs>
                <w:tab w:val="left" w:pos="7547"/>
              </w:tabs>
              <w:suppressAutoHyphens/>
              <w:autoSpaceDE w:val="0"/>
              <w:autoSpaceDN w:val="0"/>
              <w:adjustRightInd w:val="0"/>
              <w:ind w:left="-48"/>
              <w:jc w:val="both"/>
              <w:rPr>
                <w:sz w:val="28"/>
                <w:szCs w:val="28"/>
                <w:lang w:val="ru-RU"/>
              </w:rPr>
            </w:pPr>
            <w:r w:rsidRPr="005233E6">
              <w:rPr>
                <w:sz w:val="28"/>
                <w:szCs w:val="28"/>
                <w:lang w:val="ru-RU"/>
              </w:rPr>
              <w:t>заместител</w:t>
            </w:r>
            <w:r>
              <w:rPr>
                <w:sz w:val="28"/>
                <w:szCs w:val="28"/>
                <w:lang w:val="ru-RU"/>
              </w:rPr>
              <w:t>ь</w:t>
            </w:r>
            <w:r w:rsidRPr="005233E6">
              <w:rPr>
                <w:sz w:val="28"/>
                <w:szCs w:val="28"/>
                <w:lang w:val="ru-RU"/>
              </w:rPr>
              <w:t xml:space="preserve"> председателя Городской Думы Петропавловск-Камчатского городского округа, председател</w:t>
            </w:r>
            <w:r>
              <w:rPr>
                <w:sz w:val="28"/>
                <w:szCs w:val="28"/>
                <w:lang w:val="ru-RU"/>
              </w:rPr>
              <w:t>ь</w:t>
            </w:r>
            <w:r w:rsidRPr="005233E6">
              <w:rPr>
                <w:sz w:val="28"/>
                <w:szCs w:val="28"/>
                <w:lang w:val="ru-RU"/>
              </w:rPr>
              <w:t xml:space="preserve"> Комитета по молодежной политике, культуре, спорту и туризму; депутат Городской Думы по избирательному округу № 5; </w:t>
            </w:r>
          </w:p>
        </w:tc>
      </w:tr>
      <w:tr w:rsidR="00D03C8A" w:rsidRPr="00AE1F79" w:rsidTr="00F1709D">
        <w:trPr>
          <w:trHeight w:val="859"/>
        </w:trPr>
        <w:tc>
          <w:tcPr>
            <w:tcW w:w="2660" w:type="dxa"/>
          </w:tcPr>
          <w:p w:rsidR="00D03C8A" w:rsidRPr="005233E6" w:rsidRDefault="00D03C8A" w:rsidP="00D03C8A">
            <w:pPr>
              <w:pStyle w:val="1"/>
              <w:widowControl w:val="0"/>
              <w:tabs>
                <w:tab w:val="left" w:pos="7547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5233E6">
              <w:rPr>
                <w:sz w:val="28"/>
                <w:szCs w:val="28"/>
                <w:lang w:val="ru-RU"/>
              </w:rPr>
              <w:t>Гагиева</w:t>
            </w:r>
            <w:proofErr w:type="spellEnd"/>
            <w:r w:rsidRPr="005233E6">
              <w:rPr>
                <w:sz w:val="28"/>
                <w:szCs w:val="28"/>
                <w:lang w:val="ru-RU"/>
              </w:rPr>
              <w:t xml:space="preserve"> Л.Г.</w:t>
            </w:r>
          </w:p>
        </w:tc>
        <w:tc>
          <w:tcPr>
            <w:tcW w:w="283" w:type="dxa"/>
          </w:tcPr>
          <w:p w:rsidR="00D03C8A" w:rsidRDefault="00D03C8A" w:rsidP="00D03C8A">
            <w:pPr>
              <w:pStyle w:val="1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-</w:t>
            </w:r>
          </w:p>
        </w:tc>
        <w:tc>
          <w:tcPr>
            <w:tcW w:w="7513" w:type="dxa"/>
          </w:tcPr>
          <w:p w:rsidR="00D03C8A" w:rsidRPr="005233E6" w:rsidRDefault="00D03C8A" w:rsidP="00F1709D">
            <w:pPr>
              <w:pStyle w:val="1"/>
              <w:widowControl w:val="0"/>
              <w:tabs>
                <w:tab w:val="left" w:pos="7547"/>
              </w:tabs>
              <w:suppressAutoHyphens/>
              <w:autoSpaceDE w:val="0"/>
              <w:autoSpaceDN w:val="0"/>
              <w:adjustRightInd w:val="0"/>
              <w:ind w:left="-48"/>
              <w:jc w:val="both"/>
              <w:rPr>
                <w:sz w:val="28"/>
                <w:szCs w:val="28"/>
                <w:lang w:val="ru-RU"/>
              </w:rPr>
            </w:pPr>
            <w:r w:rsidRPr="005233E6">
              <w:rPr>
                <w:sz w:val="28"/>
                <w:szCs w:val="28"/>
                <w:lang w:val="ru-RU"/>
              </w:rPr>
              <w:t>директор государственного бюджетного образовательного учреждения среднего профессионального образования «Камчатский медицинский колледж»</w:t>
            </w:r>
            <w:r w:rsidR="00F1709D">
              <w:rPr>
                <w:sz w:val="28"/>
                <w:szCs w:val="28"/>
                <w:lang w:val="ru-RU"/>
              </w:rPr>
              <w:t>;</w:t>
            </w:r>
          </w:p>
        </w:tc>
      </w:tr>
      <w:tr w:rsidR="00D03C8A" w:rsidRPr="00AE1F79" w:rsidTr="00D03C8A">
        <w:trPr>
          <w:trHeight w:val="615"/>
        </w:trPr>
        <w:tc>
          <w:tcPr>
            <w:tcW w:w="2660" w:type="dxa"/>
          </w:tcPr>
          <w:p w:rsidR="00D03C8A" w:rsidRPr="00911678" w:rsidRDefault="00D03C8A" w:rsidP="00D03C8A">
            <w:pPr>
              <w:pStyle w:val="1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Мачидловский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С.В.</w:t>
            </w:r>
          </w:p>
        </w:tc>
        <w:tc>
          <w:tcPr>
            <w:tcW w:w="283" w:type="dxa"/>
          </w:tcPr>
          <w:p w:rsidR="00D03C8A" w:rsidRPr="005233E6" w:rsidRDefault="00D03C8A" w:rsidP="00D03C8A">
            <w:pPr>
              <w:pStyle w:val="1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lang w:val="ru-RU"/>
              </w:rPr>
            </w:pPr>
            <w:r w:rsidRPr="007136EB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513" w:type="dxa"/>
          </w:tcPr>
          <w:p w:rsidR="00D03C8A" w:rsidRPr="005233E6" w:rsidRDefault="00D03C8A" w:rsidP="00136B0B">
            <w:pPr>
              <w:pStyle w:val="1"/>
              <w:widowControl w:val="0"/>
              <w:tabs>
                <w:tab w:val="left" w:pos="7547"/>
              </w:tabs>
              <w:suppressAutoHyphens/>
              <w:autoSpaceDE w:val="0"/>
              <w:autoSpaceDN w:val="0"/>
              <w:adjustRightInd w:val="0"/>
              <w:ind w:left="-48"/>
              <w:jc w:val="both"/>
              <w:rPr>
                <w:bCs/>
                <w:kern w:val="36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председатель Некоммерческого партнерства «Камчатская медицинская ассоциация»</w:t>
            </w:r>
            <w:r w:rsidRPr="00F679DF">
              <w:rPr>
                <w:sz w:val="28"/>
                <w:szCs w:val="28"/>
                <w:lang w:val="ru-RU"/>
              </w:rPr>
              <w:t>;</w:t>
            </w:r>
          </w:p>
        </w:tc>
      </w:tr>
      <w:tr w:rsidR="00D03C8A" w:rsidRPr="00AE1F79" w:rsidTr="00D03C8A">
        <w:trPr>
          <w:trHeight w:val="990"/>
        </w:trPr>
        <w:tc>
          <w:tcPr>
            <w:tcW w:w="2660" w:type="dxa"/>
          </w:tcPr>
          <w:p w:rsidR="00D03C8A" w:rsidRDefault="00D03C8A" w:rsidP="00D03C8A">
            <w:pPr>
              <w:pStyle w:val="1"/>
              <w:widowControl w:val="0"/>
              <w:tabs>
                <w:tab w:val="left" w:pos="7547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5233E6">
              <w:rPr>
                <w:bCs/>
                <w:kern w:val="36"/>
                <w:sz w:val="28"/>
                <w:szCs w:val="28"/>
                <w:lang w:val="ru-RU"/>
              </w:rPr>
              <w:t>Орел Ю.В.</w:t>
            </w:r>
          </w:p>
        </w:tc>
        <w:tc>
          <w:tcPr>
            <w:tcW w:w="283" w:type="dxa"/>
          </w:tcPr>
          <w:p w:rsidR="00D03C8A" w:rsidRPr="007136EB" w:rsidRDefault="00D03C8A" w:rsidP="00136B0B">
            <w:pPr>
              <w:pStyle w:val="1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ru-RU"/>
              </w:rPr>
              <w:t>-</w:t>
            </w:r>
          </w:p>
        </w:tc>
        <w:tc>
          <w:tcPr>
            <w:tcW w:w="7513" w:type="dxa"/>
          </w:tcPr>
          <w:p w:rsidR="00D03C8A" w:rsidRDefault="00D03C8A" w:rsidP="00584D42">
            <w:pPr>
              <w:pStyle w:val="1"/>
              <w:widowControl w:val="0"/>
              <w:tabs>
                <w:tab w:val="left" w:pos="7547"/>
              </w:tabs>
              <w:suppressAutoHyphens/>
              <w:autoSpaceDE w:val="0"/>
              <w:autoSpaceDN w:val="0"/>
              <w:adjustRightInd w:val="0"/>
              <w:ind w:left="-48"/>
              <w:jc w:val="both"/>
              <w:rPr>
                <w:sz w:val="28"/>
                <w:szCs w:val="28"/>
                <w:lang w:val="ru-RU"/>
              </w:rPr>
            </w:pPr>
            <w:r w:rsidRPr="005233E6">
              <w:rPr>
                <w:bCs/>
                <w:kern w:val="36"/>
                <w:sz w:val="28"/>
                <w:szCs w:val="28"/>
                <w:lang w:val="ru-RU"/>
              </w:rPr>
              <w:t xml:space="preserve">начальник отдела аналитики и муниципального заказа </w:t>
            </w:r>
            <w:r w:rsidR="00584D42">
              <w:rPr>
                <w:bCs/>
                <w:kern w:val="36"/>
                <w:sz w:val="28"/>
                <w:szCs w:val="28"/>
                <w:lang w:val="ru-RU"/>
              </w:rPr>
              <w:t>Управления делами</w:t>
            </w:r>
            <w:r w:rsidRPr="005233E6">
              <w:rPr>
                <w:bCs/>
                <w:kern w:val="36"/>
                <w:sz w:val="28"/>
                <w:szCs w:val="28"/>
                <w:lang w:val="ru-RU"/>
              </w:rPr>
              <w:t xml:space="preserve"> администрации Петропавловск-Камчатского городского округа;</w:t>
            </w:r>
          </w:p>
        </w:tc>
      </w:tr>
      <w:tr w:rsidR="00D03C8A" w:rsidRPr="00AE1F79" w:rsidTr="00136B0B">
        <w:trPr>
          <w:trHeight w:val="277"/>
        </w:trPr>
        <w:tc>
          <w:tcPr>
            <w:tcW w:w="2660" w:type="dxa"/>
          </w:tcPr>
          <w:p w:rsidR="00D03C8A" w:rsidRDefault="00D03C8A" w:rsidP="00D03C8A">
            <w:pPr>
              <w:pStyle w:val="1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Сизых И.В.</w:t>
            </w:r>
          </w:p>
        </w:tc>
        <w:tc>
          <w:tcPr>
            <w:tcW w:w="283" w:type="dxa"/>
          </w:tcPr>
          <w:p w:rsidR="00D03C8A" w:rsidRDefault="00D03C8A" w:rsidP="00136B0B">
            <w:pPr>
              <w:pStyle w:val="1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-</w:t>
            </w:r>
          </w:p>
        </w:tc>
        <w:tc>
          <w:tcPr>
            <w:tcW w:w="7513" w:type="dxa"/>
          </w:tcPr>
          <w:p w:rsidR="00D03C8A" w:rsidRDefault="00D03C8A" w:rsidP="004425A5">
            <w:pPr>
              <w:pStyle w:val="1"/>
              <w:widowControl w:val="0"/>
              <w:tabs>
                <w:tab w:val="left" w:pos="7547"/>
              </w:tabs>
              <w:suppressAutoHyphens/>
              <w:autoSpaceDE w:val="0"/>
              <w:autoSpaceDN w:val="0"/>
              <w:adjustRightInd w:val="0"/>
              <w:ind w:left="-48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старшая медицинская сестра отделения анестезиологии</w:t>
            </w:r>
            <w:r w:rsidR="004425A5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и реанимации </w:t>
            </w:r>
            <w:r w:rsidRPr="0058286C">
              <w:rPr>
                <w:bCs/>
                <w:kern w:val="36"/>
                <w:sz w:val="28"/>
                <w:szCs w:val="28"/>
                <w:lang w:val="ru-RU"/>
              </w:rPr>
              <w:t>государственного бюджетного учреждения здравоохранения «Камчатская краевая больница</w:t>
            </w:r>
            <w:r w:rsidR="004425A5">
              <w:rPr>
                <w:bCs/>
                <w:kern w:val="36"/>
                <w:sz w:val="28"/>
                <w:szCs w:val="28"/>
                <w:lang w:val="ru-RU"/>
              </w:rPr>
              <w:br/>
            </w:r>
            <w:r w:rsidRPr="0058286C">
              <w:rPr>
                <w:bCs/>
                <w:kern w:val="36"/>
                <w:sz w:val="28"/>
                <w:szCs w:val="28"/>
                <w:lang w:val="ru-RU"/>
              </w:rPr>
              <w:t>им</w:t>
            </w:r>
            <w:r>
              <w:rPr>
                <w:bCs/>
                <w:kern w:val="36"/>
                <w:sz w:val="28"/>
                <w:szCs w:val="28"/>
                <w:lang w:val="ru-RU"/>
              </w:rPr>
              <w:t xml:space="preserve">. А.С. </w:t>
            </w:r>
            <w:proofErr w:type="spellStart"/>
            <w:r w:rsidRPr="0058286C">
              <w:rPr>
                <w:bCs/>
                <w:kern w:val="36"/>
                <w:sz w:val="28"/>
                <w:szCs w:val="28"/>
                <w:lang w:val="ru-RU"/>
              </w:rPr>
              <w:t>Лукашевского</w:t>
            </w:r>
            <w:proofErr w:type="spellEnd"/>
            <w:r w:rsidRPr="0058286C">
              <w:rPr>
                <w:bCs/>
                <w:kern w:val="36"/>
                <w:sz w:val="28"/>
                <w:szCs w:val="28"/>
                <w:lang w:val="ru-RU"/>
              </w:rPr>
              <w:t>»</w:t>
            </w:r>
            <w:r>
              <w:rPr>
                <w:sz w:val="28"/>
                <w:szCs w:val="28"/>
                <w:lang w:val="ru-RU"/>
              </w:rPr>
              <w:t xml:space="preserve">; ответственный </w:t>
            </w:r>
            <w:r w:rsidRPr="00212C14">
              <w:rPr>
                <w:sz w:val="28"/>
                <w:szCs w:val="28"/>
                <w:lang w:val="ru-RU"/>
              </w:rPr>
              <w:t xml:space="preserve">секретарь </w:t>
            </w:r>
            <w:r w:rsidRPr="000C7A5F">
              <w:rPr>
                <w:sz w:val="28"/>
                <w:szCs w:val="28"/>
                <w:lang w:val="ru-RU"/>
              </w:rPr>
              <w:t xml:space="preserve">региональной общественной организации </w:t>
            </w:r>
            <w:r w:rsidRPr="00212C14">
              <w:rPr>
                <w:sz w:val="28"/>
                <w:szCs w:val="28"/>
                <w:lang w:val="ru-RU"/>
              </w:rPr>
              <w:t>«</w:t>
            </w:r>
            <w:r w:rsidRPr="000C7A5F">
              <w:rPr>
                <w:sz w:val="28"/>
                <w:szCs w:val="28"/>
                <w:lang w:val="ru-RU"/>
              </w:rPr>
              <w:t>Медицинская палата Камчатского края</w:t>
            </w:r>
            <w:r w:rsidRPr="00212C14">
              <w:rPr>
                <w:sz w:val="28"/>
                <w:szCs w:val="28"/>
                <w:lang w:val="ru-RU"/>
              </w:rPr>
              <w:t>»;</w:t>
            </w:r>
          </w:p>
        </w:tc>
      </w:tr>
      <w:tr w:rsidR="00D03C8A" w:rsidRPr="00AE1F79" w:rsidTr="00136B0B">
        <w:trPr>
          <w:trHeight w:val="585"/>
        </w:trPr>
        <w:tc>
          <w:tcPr>
            <w:tcW w:w="2660" w:type="dxa"/>
          </w:tcPr>
          <w:p w:rsidR="00D03C8A" w:rsidRPr="005627A3" w:rsidRDefault="00D03C8A" w:rsidP="00D03C8A">
            <w:pPr>
              <w:pStyle w:val="1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Шамаков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Р.А. </w:t>
            </w:r>
          </w:p>
        </w:tc>
        <w:tc>
          <w:tcPr>
            <w:tcW w:w="283" w:type="dxa"/>
          </w:tcPr>
          <w:p w:rsidR="00D03C8A" w:rsidRPr="005627A3" w:rsidRDefault="00D03C8A" w:rsidP="00136B0B">
            <w:pPr>
              <w:pStyle w:val="1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lang w:val="ru-RU"/>
              </w:rPr>
            </w:pPr>
            <w:r w:rsidRPr="0058286C">
              <w:rPr>
                <w:bCs/>
                <w:sz w:val="28"/>
                <w:szCs w:val="28"/>
                <w:lang w:val="ru-RU"/>
              </w:rPr>
              <w:t>-</w:t>
            </w:r>
          </w:p>
        </w:tc>
        <w:tc>
          <w:tcPr>
            <w:tcW w:w="7513" w:type="dxa"/>
          </w:tcPr>
          <w:p w:rsidR="00D03C8A" w:rsidRPr="005627A3" w:rsidRDefault="00D03C8A" w:rsidP="00136B0B">
            <w:pPr>
              <w:tabs>
                <w:tab w:val="left" w:pos="7547"/>
              </w:tabs>
              <w:spacing w:after="0" w:line="240" w:lineRule="auto"/>
              <w:ind w:left="-48"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</w:t>
            </w:r>
            <w:r w:rsidRPr="0058286C">
              <w:rPr>
                <w:rFonts w:ascii="Times New Roman" w:hAnsi="Times New Roman"/>
                <w:sz w:val="28"/>
                <w:szCs w:val="28"/>
              </w:rPr>
              <w:t xml:space="preserve"> председател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0C7A5F">
              <w:rPr>
                <w:rFonts w:ascii="Times New Roman" w:hAnsi="Times New Roman"/>
                <w:sz w:val="28"/>
                <w:szCs w:val="28"/>
              </w:rPr>
              <w:t xml:space="preserve"> региональной общественной организации </w:t>
            </w:r>
            <w:r w:rsidRPr="00212C14">
              <w:rPr>
                <w:rFonts w:ascii="Times New Roman" w:hAnsi="Times New Roman"/>
                <w:sz w:val="28"/>
                <w:szCs w:val="28"/>
              </w:rPr>
              <w:t>«</w:t>
            </w:r>
            <w:r w:rsidRPr="000C7A5F">
              <w:rPr>
                <w:rFonts w:ascii="Times New Roman" w:hAnsi="Times New Roman"/>
                <w:sz w:val="28"/>
                <w:szCs w:val="28"/>
              </w:rPr>
              <w:t>Медицинская палата Камчатского края</w:t>
            </w:r>
            <w:r>
              <w:rPr>
                <w:rFonts w:ascii="Times New Roman" w:hAnsi="Times New Roman"/>
                <w:sz w:val="28"/>
                <w:szCs w:val="28"/>
              </w:rPr>
              <w:t>».</w:t>
            </w:r>
            <w:bookmarkStart w:id="0" w:name="_GoBack"/>
            <w:bookmarkEnd w:id="0"/>
            <w:r w:rsidR="0082394D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</w:tr>
    </w:tbl>
    <w:p w:rsidR="001F25AA" w:rsidRPr="00B10D26" w:rsidRDefault="001F25AA" w:rsidP="00D03C8A">
      <w:pPr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B10D26">
        <w:rPr>
          <w:rFonts w:ascii="Times New Roman" w:hAnsi="Times New Roman"/>
          <w:sz w:val="28"/>
          <w:szCs w:val="28"/>
        </w:rPr>
        <w:t xml:space="preserve">. Настоящее </w:t>
      </w:r>
      <w:r>
        <w:rPr>
          <w:rFonts w:ascii="Times New Roman" w:hAnsi="Times New Roman"/>
          <w:sz w:val="28"/>
          <w:szCs w:val="28"/>
        </w:rPr>
        <w:t>р</w:t>
      </w:r>
      <w:r w:rsidR="00304F7A">
        <w:rPr>
          <w:rFonts w:ascii="Times New Roman" w:hAnsi="Times New Roman"/>
          <w:sz w:val="28"/>
          <w:szCs w:val="28"/>
        </w:rPr>
        <w:t xml:space="preserve">ешение вступает в силу </w:t>
      </w:r>
      <w:r w:rsidR="009B3689">
        <w:rPr>
          <w:rFonts w:ascii="Times New Roman" w:hAnsi="Times New Roman"/>
          <w:sz w:val="28"/>
          <w:szCs w:val="28"/>
        </w:rPr>
        <w:t>со</w:t>
      </w:r>
      <w:r w:rsidRPr="00B10D26">
        <w:rPr>
          <w:rFonts w:ascii="Times New Roman" w:hAnsi="Times New Roman"/>
          <w:sz w:val="28"/>
          <w:szCs w:val="28"/>
        </w:rPr>
        <w:t xml:space="preserve"> дня его п</w:t>
      </w:r>
      <w:r>
        <w:rPr>
          <w:rFonts w:ascii="Times New Roman" w:hAnsi="Times New Roman"/>
          <w:sz w:val="28"/>
          <w:szCs w:val="28"/>
        </w:rPr>
        <w:t>ринятия</w:t>
      </w:r>
      <w:r w:rsidRPr="00B10D26">
        <w:rPr>
          <w:rFonts w:ascii="Times New Roman" w:hAnsi="Times New Roman"/>
          <w:sz w:val="28"/>
          <w:szCs w:val="28"/>
        </w:rPr>
        <w:t xml:space="preserve">. </w:t>
      </w:r>
    </w:p>
    <w:p w:rsidR="001F25AA" w:rsidRPr="00B10D26" w:rsidRDefault="001F25AA" w:rsidP="001F25AA">
      <w:pPr>
        <w:tabs>
          <w:tab w:val="left" w:pos="345"/>
        </w:tabs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F25AA" w:rsidRPr="002558EA" w:rsidRDefault="001F25AA" w:rsidP="001F25AA">
      <w:pPr>
        <w:tabs>
          <w:tab w:val="left" w:pos="345"/>
        </w:tabs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5070"/>
        <w:gridCol w:w="5386"/>
      </w:tblGrid>
      <w:tr w:rsidR="001F25AA" w:rsidRPr="002558EA" w:rsidTr="004425A5">
        <w:trPr>
          <w:trHeight w:val="917"/>
        </w:trPr>
        <w:tc>
          <w:tcPr>
            <w:tcW w:w="5070" w:type="dxa"/>
          </w:tcPr>
          <w:p w:rsidR="001F25AA" w:rsidRPr="002558EA" w:rsidRDefault="001F25AA" w:rsidP="00245063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58EA">
              <w:rPr>
                <w:rFonts w:ascii="Times New Roman" w:hAnsi="Times New Roman"/>
                <w:sz w:val="28"/>
                <w:szCs w:val="28"/>
              </w:rPr>
              <w:t>Глава Петропавловск-Камчатского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558EA">
              <w:rPr>
                <w:rFonts w:ascii="Times New Roman" w:hAnsi="Times New Roman"/>
                <w:sz w:val="28"/>
                <w:szCs w:val="28"/>
              </w:rPr>
              <w:t>городского округа, исполняющий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полномочия </w:t>
            </w:r>
            <w:r w:rsidRPr="002558EA">
              <w:rPr>
                <w:rFonts w:ascii="Times New Roman" w:hAnsi="Times New Roman"/>
                <w:sz w:val="28"/>
                <w:szCs w:val="28"/>
              </w:rPr>
              <w:t>председателя Город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ской </w:t>
            </w:r>
            <w:r w:rsidRPr="002558EA">
              <w:rPr>
                <w:rFonts w:ascii="Times New Roman" w:hAnsi="Times New Roman"/>
                <w:sz w:val="28"/>
                <w:szCs w:val="28"/>
              </w:rPr>
              <w:t>Думы</w:t>
            </w:r>
          </w:p>
        </w:tc>
        <w:tc>
          <w:tcPr>
            <w:tcW w:w="5386" w:type="dxa"/>
          </w:tcPr>
          <w:p w:rsidR="001F25AA" w:rsidRDefault="001F25AA" w:rsidP="002450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F25AA" w:rsidRDefault="001F25AA" w:rsidP="0024506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F25AA" w:rsidRDefault="001F25AA" w:rsidP="00245063">
            <w:pPr>
              <w:spacing w:after="0" w:line="240" w:lineRule="auto"/>
              <w:ind w:right="-108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F25AA" w:rsidRPr="002558EA" w:rsidRDefault="001F25AA" w:rsidP="004425A5">
            <w:pPr>
              <w:spacing w:after="0" w:line="240" w:lineRule="auto"/>
              <w:ind w:right="33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К.Г. Слыщенко</w:t>
            </w:r>
          </w:p>
        </w:tc>
      </w:tr>
    </w:tbl>
    <w:p w:rsidR="0082394D" w:rsidRDefault="0082394D"/>
    <w:sectPr w:rsidR="0082394D" w:rsidSect="00F638B6">
      <w:pgSz w:w="11906" w:h="16838"/>
      <w:pgMar w:top="567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04143D"/>
    <w:multiLevelType w:val="hybridMultilevel"/>
    <w:tmpl w:val="8334DAC8"/>
    <w:lvl w:ilvl="0" w:tplc="87A2E152">
      <w:start w:val="1"/>
      <w:numFmt w:val="decimal"/>
      <w:lvlText w:val="%1."/>
      <w:lvlJc w:val="left"/>
      <w:pPr>
        <w:ind w:left="1894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FA9"/>
    <w:rsid w:val="00014887"/>
    <w:rsid w:val="000C31FE"/>
    <w:rsid w:val="000C7A5F"/>
    <w:rsid w:val="000E5978"/>
    <w:rsid w:val="001F25AA"/>
    <w:rsid w:val="00226631"/>
    <w:rsid w:val="002425B1"/>
    <w:rsid w:val="00296D91"/>
    <w:rsid w:val="002C130A"/>
    <w:rsid w:val="00304F7A"/>
    <w:rsid w:val="003F713A"/>
    <w:rsid w:val="0040181B"/>
    <w:rsid w:val="004425A5"/>
    <w:rsid w:val="00510435"/>
    <w:rsid w:val="00510508"/>
    <w:rsid w:val="005251F0"/>
    <w:rsid w:val="005710D9"/>
    <w:rsid w:val="00584D42"/>
    <w:rsid w:val="00591D0C"/>
    <w:rsid w:val="006A73B8"/>
    <w:rsid w:val="007672BB"/>
    <w:rsid w:val="0082394D"/>
    <w:rsid w:val="008F4595"/>
    <w:rsid w:val="00925562"/>
    <w:rsid w:val="009B3689"/>
    <w:rsid w:val="00AA679A"/>
    <w:rsid w:val="00BD2FA9"/>
    <w:rsid w:val="00D03C8A"/>
    <w:rsid w:val="00D704EE"/>
    <w:rsid w:val="00D76203"/>
    <w:rsid w:val="00DB5DC6"/>
    <w:rsid w:val="00EB0180"/>
    <w:rsid w:val="00F016BC"/>
    <w:rsid w:val="00F1632E"/>
    <w:rsid w:val="00F1709D"/>
    <w:rsid w:val="00F63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5A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1F25AA"/>
    <w:pPr>
      <w:spacing w:after="120" w:line="240" w:lineRule="auto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1F25A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">
    <w:name w:val="Обычный1"/>
    <w:rsid w:val="001F25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character" w:customStyle="1" w:styleId="FontStyle15">
    <w:name w:val="Font Style15"/>
    <w:rsid w:val="001F25AA"/>
    <w:rPr>
      <w:rFonts w:ascii="Times New Roman" w:hAnsi="Times New Roman" w:cs="Times New Roman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1F2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25AA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5251F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4">
    <w:name w:val="Font Style34"/>
    <w:rsid w:val="00D03C8A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5A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1F25AA"/>
    <w:pPr>
      <w:spacing w:after="120" w:line="240" w:lineRule="auto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1F25A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">
    <w:name w:val="Обычный1"/>
    <w:rsid w:val="001F25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character" w:customStyle="1" w:styleId="FontStyle15">
    <w:name w:val="Font Style15"/>
    <w:rsid w:val="001F25AA"/>
    <w:rPr>
      <w:rFonts w:ascii="Times New Roman" w:hAnsi="Times New Roman" w:cs="Times New Roman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1F2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25AA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5251F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4">
    <w:name w:val="Font Style34"/>
    <w:rsid w:val="00D03C8A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543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Катрук Татьяна Олеговна</dc:creator>
  <cp:lastModifiedBy>Матросова Екатерина Валерьевна</cp:lastModifiedBy>
  <cp:revision>7</cp:revision>
  <cp:lastPrinted>2016-05-30T04:23:00Z</cp:lastPrinted>
  <dcterms:created xsi:type="dcterms:W3CDTF">2016-05-16T23:56:00Z</dcterms:created>
  <dcterms:modified xsi:type="dcterms:W3CDTF">2016-05-30T04:24:00Z</dcterms:modified>
</cp:coreProperties>
</file>