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376F49" w:rsidRPr="00F72C58" w:rsidTr="000503D5">
        <w:tc>
          <w:tcPr>
            <w:tcW w:w="10314" w:type="dxa"/>
          </w:tcPr>
          <w:tbl>
            <w:tblPr>
              <w:tblpPr w:leftFromText="181" w:rightFromText="181" w:vertAnchor="text" w:horzAnchor="margin" w:tblpY="65"/>
              <w:tblW w:w="0" w:type="auto"/>
              <w:tblLook w:val="01E0" w:firstRow="1" w:lastRow="1" w:firstColumn="1" w:lastColumn="1" w:noHBand="0" w:noVBand="0"/>
            </w:tblPr>
            <w:tblGrid>
              <w:gridCol w:w="10065"/>
            </w:tblGrid>
            <w:tr w:rsidR="00712EC7" w:rsidTr="00F154D4">
              <w:tc>
                <w:tcPr>
                  <w:tcW w:w="10065" w:type="dxa"/>
                </w:tcPr>
                <w:p w:rsidR="00712EC7" w:rsidRPr="00F8308D" w:rsidRDefault="007B4E73" w:rsidP="00712EC7">
                  <w:pPr>
                    <w:tabs>
                      <w:tab w:val="left" w:pos="210"/>
                      <w:tab w:val="left" w:pos="645"/>
                      <w:tab w:val="left" w:pos="1710"/>
                      <w:tab w:val="left" w:pos="2550"/>
                      <w:tab w:val="left" w:pos="2745"/>
                    </w:tabs>
                    <w:ind w:firstLine="851"/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r>
                    <w:rPr>
                      <w:noProof/>
                      <w:szCs w:val="28"/>
                    </w:rPr>
                    <w:drawing>
                      <wp:inline distT="0" distB="0" distL="0" distR="0" wp14:anchorId="4042153F" wp14:editId="4235E462">
                        <wp:extent cx="1133475" cy="1000125"/>
                        <wp:effectExtent l="0" t="0" r="9525" b="9525"/>
                        <wp:docPr id="5" name="Рисунок 5" descr="Описание: Петропавловск-Камчатский-герб_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Описание: Петропавловск-Камчатский-герб_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12EC7" w:rsidTr="00F154D4">
              <w:tc>
                <w:tcPr>
                  <w:tcW w:w="10065" w:type="dxa"/>
                </w:tcPr>
                <w:p w:rsidR="00712EC7" w:rsidRPr="003209B4" w:rsidRDefault="00712EC7" w:rsidP="00712EC7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r w:rsidRPr="003209B4">
                    <w:rPr>
                      <w:rFonts w:ascii="Bookman Old Style" w:hAnsi="Bookman Old Style"/>
                      <w:sz w:val="30"/>
                      <w:szCs w:val="30"/>
                    </w:rPr>
                    <w:t>ГОРОДСКАЯ ДУМА</w:t>
                  </w:r>
                </w:p>
              </w:tc>
            </w:tr>
            <w:tr w:rsidR="00712EC7" w:rsidRPr="00D166BF" w:rsidTr="00F154D4">
              <w:tc>
                <w:tcPr>
                  <w:tcW w:w="10065" w:type="dxa"/>
                </w:tcPr>
                <w:p w:rsidR="00712EC7" w:rsidRPr="003209B4" w:rsidRDefault="00712EC7" w:rsidP="00712EC7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proofErr w:type="gramStart"/>
                  <w:r w:rsidRPr="003209B4">
                    <w:rPr>
                      <w:rFonts w:ascii="Bookman Old Style" w:hAnsi="Bookman Old Style"/>
                      <w:sz w:val="30"/>
                      <w:szCs w:val="30"/>
                    </w:rPr>
                    <w:t>ПЕТРОПАВЛОВСК-КАМЧАТСКОГО</w:t>
                  </w:r>
                  <w:proofErr w:type="gramEnd"/>
                  <w:r w:rsidRPr="003209B4">
                    <w:rPr>
                      <w:rFonts w:ascii="Bookman Old Style" w:hAnsi="Bookman Old Style"/>
                      <w:sz w:val="30"/>
                      <w:szCs w:val="30"/>
                    </w:rPr>
                    <w:t xml:space="preserve"> ГОРОДСКОГО ОКРУГА</w:t>
                  </w:r>
                </w:p>
              </w:tc>
            </w:tr>
            <w:tr w:rsidR="00712EC7" w:rsidTr="00F154D4">
              <w:tc>
                <w:tcPr>
                  <w:tcW w:w="10065" w:type="dxa"/>
                </w:tcPr>
                <w:p w:rsidR="00712EC7" w:rsidRPr="00F8308D" w:rsidRDefault="00712EC7" w:rsidP="00712EC7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28876862" wp14:editId="6DBC36D7">
                            <wp:simplePos x="0" y="0"/>
                            <wp:positionH relativeFrom="column">
                              <wp:posOffset>-7620</wp:posOffset>
                            </wp:positionH>
                            <wp:positionV relativeFrom="page">
                              <wp:posOffset>97790</wp:posOffset>
                            </wp:positionV>
                            <wp:extent cx="6353175" cy="0"/>
                            <wp:effectExtent l="0" t="19050" r="9525" b="38100"/>
                            <wp:wrapNone/>
                            <wp:docPr id="4" name="Прямая соединительная линия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35317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0" cmpd="thinThick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.6pt,7.7pt" to="499.6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" strokeweight="5pt">
                            <v:stroke linestyle="thinThick"/>
                            <w10:wrap anchory="page"/>
                          </v:line>
                        </w:pict>
                      </mc:Fallback>
                    </mc:AlternateContent>
                  </w:r>
                </w:p>
              </w:tc>
            </w:tr>
          </w:tbl>
          <w:p w:rsidR="00F154D4" w:rsidRPr="00F154D4" w:rsidRDefault="00F154D4" w:rsidP="00712EC7">
            <w:pPr>
              <w:jc w:val="center"/>
              <w:rPr>
                <w:b/>
                <w:sz w:val="28"/>
                <w:szCs w:val="28"/>
              </w:rPr>
            </w:pPr>
          </w:p>
          <w:p w:rsidR="00712EC7" w:rsidRDefault="00712EC7" w:rsidP="00712EC7">
            <w:pPr>
              <w:jc w:val="center"/>
              <w:rPr>
                <w:b/>
                <w:sz w:val="36"/>
                <w:szCs w:val="36"/>
              </w:rPr>
            </w:pPr>
            <w:r w:rsidRPr="002A6AA6">
              <w:rPr>
                <w:b/>
                <w:sz w:val="36"/>
                <w:szCs w:val="36"/>
              </w:rPr>
              <w:t>РЕШЕНИЕ</w:t>
            </w:r>
          </w:p>
          <w:p w:rsidR="00712EC7" w:rsidRPr="002A6AA6" w:rsidRDefault="00712EC7" w:rsidP="00712EC7">
            <w:pPr>
              <w:jc w:val="center"/>
              <w:rPr>
                <w:b/>
                <w:sz w:val="24"/>
                <w:szCs w:val="24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3510"/>
            </w:tblGrid>
            <w:tr w:rsidR="00712EC7" w:rsidTr="001E58C3">
              <w:trPr>
                <w:trHeight w:val="328"/>
              </w:trPr>
              <w:tc>
                <w:tcPr>
                  <w:tcW w:w="351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12EC7" w:rsidRPr="00E86436" w:rsidRDefault="00712EC7" w:rsidP="00F154D4">
                  <w:pPr>
                    <w:pStyle w:val="a6"/>
                    <w:framePr w:hSpace="181" w:wrap="around" w:vAnchor="text" w:hAnchor="margin" w:y="1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от 27.05.2016 № </w:t>
                  </w:r>
                  <w:r w:rsidR="00731378">
                    <w:rPr>
                      <w:szCs w:val="24"/>
                    </w:rPr>
                    <w:t>981</w:t>
                  </w:r>
                  <w:r>
                    <w:rPr>
                      <w:szCs w:val="24"/>
                    </w:rPr>
                    <w:t>-р</w:t>
                  </w:r>
                </w:p>
              </w:tc>
            </w:tr>
            <w:tr w:rsidR="00712EC7" w:rsidTr="001E58C3">
              <w:trPr>
                <w:trHeight w:val="328"/>
              </w:trPr>
              <w:tc>
                <w:tcPr>
                  <w:tcW w:w="35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12EC7" w:rsidRPr="00E86436" w:rsidRDefault="00731378" w:rsidP="00F154D4">
                  <w:pPr>
                    <w:pStyle w:val="a6"/>
                    <w:framePr w:hSpace="181" w:wrap="around" w:vAnchor="text" w:hAnchor="margin" w:y="1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45-я (внеочередная) </w:t>
                  </w:r>
                  <w:r w:rsidR="00712EC7" w:rsidRPr="00E86436">
                    <w:rPr>
                      <w:szCs w:val="24"/>
                    </w:rPr>
                    <w:t>сессия</w:t>
                  </w:r>
                </w:p>
              </w:tc>
            </w:tr>
            <w:tr w:rsidR="00712EC7" w:rsidTr="001E58C3">
              <w:trPr>
                <w:trHeight w:val="268"/>
              </w:trPr>
              <w:tc>
                <w:tcPr>
                  <w:tcW w:w="351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712EC7" w:rsidRPr="00F8308D" w:rsidRDefault="00712EC7" w:rsidP="00F154D4">
                  <w:pPr>
                    <w:pStyle w:val="a6"/>
                    <w:framePr w:hSpace="181" w:wrap="around" w:vAnchor="text" w:hAnchor="margin" w:y="1"/>
                    <w:jc w:val="center"/>
                    <w:rPr>
                      <w:sz w:val="22"/>
                      <w:szCs w:val="22"/>
                    </w:rPr>
                  </w:pPr>
                  <w:r w:rsidRPr="00F8308D">
                    <w:rPr>
                      <w:sz w:val="22"/>
                      <w:szCs w:val="22"/>
                    </w:rPr>
                    <w:t>г</w:t>
                  </w:r>
                  <w:proofErr w:type="gramStart"/>
                  <w:r w:rsidRPr="00F8308D">
                    <w:rPr>
                      <w:sz w:val="22"/>
                      <w:szCs w:val="22"/>
                    </w:rPr>
                    <w:t>.П</w:t>
                  </w:r>
                  <w:proofErr w:type="gramEnd"/>
                  <w:r w:rsidRPr="00F8308D">
                    <w:rPr>
                      <w:sz w:val="22"/>
                      <w:szCs w:val="22"/>
                    </w:rPr>
                    <w:t>етропавловск-Камчатский</w:t>
                  </w:r>
                </w:p>
              </w:tc>
            </w:tr>
          </w:tbl>
          <w:p w:rsidR="00712EC7" w:rsidRPr="00C547F4" w:rsidRDefault="00712EC7" w:rsidP="00712EC7">
            <w:pPr>
              <w:tabs>
                <w:tab w:val="left" w:pos="709"/>
              </w:tabs>
              <w:ind w:firstLine="709"/>
              <w:rPr>
                <w:sz w:val="24"/>
                <w:szCs w:val="28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5245"/>
            </w:tblGrid>
            <w:tr w:rsidR="00712EC7" w:rsidTr="00F154D4">
              <w:trPr>
                <w:trHeight w:val="455"/>
              </w:trPr>
              <w:tc>
                <w:tcPr>
                  <w:tcW w:w="5245" w:type="dxa"/>
                </w:tcPr>
                <w:p w:rsidR="00712EC7" w:rsidRPr="00F8308D" w:rsidRDefault="00712EC7" w:rsidP="00F154D4">
                  <w:pPr>
                    <w:framePr w:hSpace="181" w:wrap="around" w:vAnchor="text" w:hAnchor="margin" w:y="1"/>
                    <w:tabs>
                      <w:tab w:val="left" w:pos="-108"/>
                      <w:tab w:val="left" w:pos="0"/>
                    </w:tabs>
                    <w:jc w:val="both"/>
                    <w:rPr>
                      <w:sz w:val="28"/>
                      <w:szCs w:val="28"/>
                    </w:rPr>
                  </w:pPr>
                  <w:r w:rsidRPr="00F8308D">
                    <w:rPr>
                      <w:sz w:val="28"/>
                      <w:szCs w:val="28"/>
                    </w:rPr>
                    <w:t xml:space="preserve">О </w:t>
                  </w:r>
                  <w:r w:rsidRPr="00CB1944">
                    <w:rPr>
                      <w:sz w:val="28"/>
                      <w:szCs w:val="28"/>
                    </w:rPr>
                    <w:t>принятии решения о внесении изменени</w:t>
                  </w:r>
                  <w:r>
                    <w:rPr>
                      <w:sz w:val="28"/>
                      <w:szCs w:val="28"/>
                    </w:rPr>
                    <w:t xml:space="preserve">й в Решение Городской Думы </w:t>
                  </w:r>
                  <w:proofErr w:type="gramStart"/>
                  <w:r>
                    <w:rPr>
                      <w:sz w:val="28"/>
                      <w:szCs w:val="28"/>
                    </w:rPr>
                    <w:t>Петропавловск-Камчатского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городского округа от 31.10.2013 № 132-нд                       «О порядке создания и использования резервов финансовых и материальных ресурсов для ликвидации чрезвычайных ситуаций природного и техногенного характера на территории Петропавловск-Камчатского городского округа» </w:t>
                  </w:r>
                </w:p>
              </w:tc>
            </w:tr>
          </w:tbl>
          <w:p w:rsidR="00C547F4" w:rsidRPr="002A3B88" w:rsidRDefault="00C547F4" w:rsidP="000503D5">
            <w:pPr>
              <w:tabs>
                <w:tab w:val="left" w:pos="0"/>
              </w:tabs>
              <w:ind w:firstLine="709"/>
              <w:jc w:val="both"/>
              <w:rPr>
                <w:sz w:val="24"/>
                <w:szCs w:val="28"/>
              </w:rPr>
            </w:pPr>
          </w:p>
          <w:p w:rsidR="00712EC7" w:rsidRDefault="00712EC7" w:rsidP="000503D5">
            <w:pPr>
              <w:tabs>
                <w:tab w:val="left" w:pos="0"/>
              </w:tabs>
              <w:ind w:firstLine="709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Рассмотрев </w:t>
            </w:r>
            <w:r w:rsidRPr="00CB1944">
              <w:rPr>
                <w:sz w:val="28"/>
                <w:szCs w:val="28"/>
              </w:rPr>
              <w:t>проект решения о внесении изменени</w:t>
            </w:r>
            <w:r>
              <w:rPr>
                <w:sz w:val="28"/>
                <w:szCs w:val="28"/>
              </w:rPr>
              <w:t>й</w:t>
            </w:r>
            <w:r w:rsidRPr="00CB194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 Решение Городской Думы Петропавловск-Камчатского городского округа от 31.10.2013 № 132-нд                       «О порядке создания и использования резервов финансовых и материальных ресурсов для ликвидации чрезвычайных ситуаций природного и техногенного характера на территории Петропавловск-Камчатского городского округа», внесенный Главой администрации </w:t>
            </w:r>
            <w:r w:rsidRPr="001F2AB7">
              <w:rPr>
                <w:sz w:val="28"/>
                <w:szCs w:val="28"/>
              </w:rPr>
              <w:t xml:space="preserve">Петропавловск-Камчатского городского округа </w:t>
            </w:r>
            <w:r>
              <w:rPr>
                <w:sz w:val="28"/>
                <w:szCs w:val="28"/>
              </w:rPr>
              <w:t xml:space="preserve">Зайцевым Д.В., </w:t>
            </w:r>
            <w:r w:rsidR="00731378">
              <w:rPr>
                <w:sz w:val="28"/>
                <w:szCs w:val="28"/>
              </w:rPr>
              <w:t>в соответствии со</w:t>
            </w:r>
            <w:r>
              <w:rPr>
                <w:sz w:val="28"/>
                <w:szCs w:val="28"/>
              </w:rPr>
              <w:t xml:space="preserve"> статьей 28 Устава Петропавловск-Камчатского городского округа, Городская Дума 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</w:t>
            </w:r>
          </w:p>
          <w:p w:rsidR="00712EC7" w:rsidRPr="002F34E3" w:rsidRDefault="00712EC7" w:rsidP="00712EC7">
            <w:pPr>
              <w:rPr>
                <w:sz w:val="24"/>
                <w:szCs w:val="28"/>
              </w:rPr>
            </w:pPr>
          </w:p>
          <w:p w:rsidR="00712EC7" w:rsidRPr="00BA4AB1" w:rsidRDefault="00712EC7" w:rsidP="00712EC7">
            <w:pPr>
              <w:rPr>
                <w:b/>
                <w:sz w:val="28"/>
                <w:szCs w:val="28"/>
              </w:rPr>
            </w:pPr>
            <w:r w:rsidRPr="00BA4AB1">
              <w:rPr>
                <w:b/>
                <w:sz w:val="28"/>
                <w:szCs w:val="28"/>
              </w:rPr>
              <w:t>РЕШИЛА:</w:t>
            </w:r>
          </w:p>
          <w:p w:rsidR="00712EC7" w:rsidRPr="002F34E3" w:rsidRDefault="00712EC7" w:rsidP="00712EC7">
            <w:pPr>
              <w:rPr>
                <w:sz w:val="24"/>
                <w:szCs w:val="28"/>
              </w:rPr>
            </w:pPr>
          </w:p>
          <w:p w:rsidR="00712EC7" w:rsidRPr="0021196A" w:rsidRDefault="00712EC7" w:rsidP="00712EC7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Принять Решение о внесении изменений в Решение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от 31.10.2013 № 132-нд </w:t>
            </w:r>
            <w:r>
              <w:rPr>
                <w:sz w:val="28"/>
                <w:szCs w:val="28"/>
              </w:rPr>
              <w:br/>
              <w:t>«О</w:t>
            </w:r>
            <w:r w:rsidRPr="00E74C7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порядке создания и использования резервов финансовых и материальных ресурсов для ликвидации чрезвычайных ситуаций природного и техногенного характера на территории Петропавловск-Камчатского городского округа».</w:t>
            </w:r>
          </w:p>
          <w:p w:rsidR="00712EC7" w:rsidRPr="00FA1B15" w:rsidRDefault="00712EC7" w:rsidP="00712EC7">
            <w:pPr>
              <w:ind w:firstLine="709"/>
              <w:jc w:val="both"/>
              <w:rPr>
                <w:sz w:val="28"/>
                <w:szCs w:val="28"/>
              </w:rPr>
            </w:pPr>
            <w:r w:rsidRPr="00FA1B15">
              <w:rPr>
                <w:sz w:val="28"/>
                <w:szCs w:val="28"/>
              </w:rPr>
              <w:t xml:space="preserve">2. </w:t>
            </w:r>
            <w:r w:rsidRPr="00FA1B15">
              <w:rPr>
                <w:bCs/>
                <w:sz w:val="28"/>
                <w:szCs w:val="28"/>
              </w:rPr>
              <w:t xml:space="preserve">Направить принятое Решение Главе </w:t>
            </w:r>
            <w:proofErr w:type="gramStart"/>
            <w:r w:rsidRPr="00FA1B15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Pr="00FA1B15">
              <w:rPr>
                <w:bCs/>
                <w:sz w:val="28"/>
                <w:szCs w:val="28"/>
              </w:rPr>
              <w:t xml:space="preserve"> городского округа для подписания и обнародования.</w:t>
            </w:r>
          </w:p>
          <w:p w:rsidR="00712EC7" w:rsidRPr="002A3B88" w:rsidRDefault="00712EC7" w:rsidP="00712EC7">
            <w:pPr>
              <w:rPr>
                <w:b/>
                <w:sz w:val="22"/>
                <w:szCs w:val="28"/>
              </w:rPr>
            </w:pPr>
          </w:p>
          <w:p w:rsidR="00712EC7" w:rsidRPr="002A3B88" w:rsidRDefault="00712EC7" w:rsidP="00712EC7">
            <w:pPr>
              <w:rPr>
                <w:b/>
                <w:sz w:val="22"/>
                <w:szCs w:val="28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700"/>
              <w:gridCol w:w="5398"/>
            </w:tblGrid>
            <w:tr w:rsidR="00712EC7" w:rsidRPr="0016565A" w:rsidTr="0054072A">
              <w:trPr>
                <w:cantSplit/>
              </w:trPr>
              <w:tc>
                <w:tcPr>
                  <w:tcW w:w="4786" w:type="dxa"/>
                </w:tcPr>
                <w:p w:rsidR="00712EC7" w:rsidRPr="002F1E6A" w:rsidRDefault="00712EC7" w:rsidP="00F154D4">
                  <w:pPr>
                    <w:framePr w:hSpace="181" w:wrap="around" w:vAnchor="text" w:hAnchor="margin" w:y="1"/>
                    <w:jc w:val="both"/>
                    <w:rPr>
                      <w:sz w:val="28"/>
                      <w:szCs w:val="28"/>
                    </w:rPr>
                  </w:pPr>
                  <w:r w:rsidRPr="0016565A">
                    <w:rPr>
                      <w:sz w:val="28"/>
                      <w:szCs w:val="28"/>
                    </w:rPr>
                    <w:t xml:space="preserve">Глава Петропавловск-Камчатского городского округа, </w:t>
                  </w:r>
                  <w:proofErr w:type="gramStart"/>
                  <w:r w:rsidRPr="0016565A">
                    <w:rPr>
                      <w:sz w:val="28"/>
                      <w:szCs w:val="28"/>
                    </w:rPr>
                    <w:t>исполняющий</w:t>
                  </w:r>
                  <w:proofErr w:type="gramEnd"/>
                  <w:r w:rsidRPr="0016565A">
                    <w:rPr>
                      <w:sz w:val="28"/>
                      <w:szCs w:val="28"/>
                    </w:rPr>
                    <w:t xml:space="preserve"> полномочия председателя Городской Думы</w:t>
                  </w:r>
                </w:p>
              </w:tc>
              <w:tc>
                <w:tcPr>
                  <w:tcW w:w="5528" w:type="dxa"/>
                  <w:vAlign w:val="bottom"/>
                </w:tcPr>
                <w:p w:rsidR="00712EC7" w:rsidRPr="0016565A" w:rsidRDefault="00712EC7" w:rsidP="00F154D4">
                  <w:pPr>
                    <w:framePr w:hSpace="181" w:wrap="around" w:vAnchor="text" w:hAnchor="margin" w:y="1"/>
                    <w:jc w:val="right"/>
                    <w:rPr>
                      <w:b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К.Г. Слыщенко</w:t>
                  </w:r>
                </w:p>
              </w:tc>
            </w:tr>
          </w:tbl>
          <w:p w:rsidR="00376F49" w:rsidRPr="00F72C58" w:rsidRDefault="004E0A59" w:rsidP="0083761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Cs w:val="28"/>
              </w:rPr>
              <w:lastRenderedPageBreak/>
              <w:drawing>
                <wp:inline distT="0" distB="0" distL="0" distR="0" wp14:anchorId="6890BBA2" wp14:editId="137B147D">
                  <wp:extent cx="1133475" cy="1000125"/>
                  <wp:effectExtent l="0" t="0" r="9525" b="9525"/>
                  <wp:docPr id="3" name="Рисунок 3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F49" w:rsidRPr="00F72C58" w:rsidTr="000503D5">
        <w:tc>
          <w:tcPr>
            <w:tcW w:w="10314" w:type="dxa"/>
          </w:tcPr>
          <w:p w:rsidR="00376F49" w:rsidRPr="00F72C58" w:rsidRDefault="00376F49" w:rsidP="0083761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lastRenderedPageBreak/>
              <w:t>ГОРОДСКАЯ ДУМА</w:t>
            </w:r>
          </w:p>
        </w:tc>
      </w:tr>
      <w:tr w:rsidR="00376F49" w:rsidRPr="00F72C58" w:rsidTr="000503D5">
        <w:tc>
          <w:tcPr>
            <w:tcW w:w="10314" w:type="dxa"/>
          </w:tcPr>
          <w:p w:rsidR="00376F49" w:rsidRPr="00F72C58" w:rsidRDefault="00376F49" w:rsidP="0083761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376F49" w:rsidRPr="00F72C58" w:rsidTr="000503D5">
        <w:tc>
          <w:tcPr>
            <w:tcW w:w="10314" w:type="dxa"/>
          </w:tcPr>
          <w:p w:rsidR="00376F49" w:rsidRPr="00F72C58" w:rsidRDefault="00376F49" w:rsidP="0083761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03F42"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DC4A0A2" wp14:editId="1B532006">
                      <wp:simplePos x="0" y="0"/>
                      <wp:positionH relativeFrom="column">
                        <wp:posOffset>-72390</wp:posOffset>
                      </wp:positionH>
                      <wp:positionV relativeFrom="page">
                        <wp:posOffset>120650</wp:posOffset>
                      </wp:positionV>
                      <wp:extent cx="6515100" cy="0"/>
                      <wp:effectExtent l="0" t="19050" r="19050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151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7pt,9.5pt" to="507.3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2099B" w:rsidRPr="00A053F4" w:rsidRDefault="0082099B" w:rsidP="00376F49">
      <w:pPr>
        <w:rPr>
          <w:sz w:val="28"/>
          <w:szCs w:val="28"/>
        </w:rPr>
      </w:pPr>
    </w:p>
    <w:p w:rsidR="00376F49" w:rsidRDefault="00376F49" w:rsidP="004C1B66">
      <w:pPr>
        <w:jc w:val="center"/>
        <w:rPr>
          <w:b/>
          <w:sz w:val="36"/>
          <w:szCs w:val="36"/>
        </w:rPr>
      </w:pPr>
      <w:r w:rsidRPr="002A6AA6">
        <w:rPr>
          <w:b/>
          <w:sz w:val="36"/>
          <w:szCs w:val="36"/>
        </w:rPr>
        <w:t>РЕШЕНИЕ</w:t>
      </w:r>
    </w:p>
    <w:p w:rsidR="00376F49" w:rsidRDefault="00376F49" w:rsidP="00376F49">
      <w:pPr>
        <w:jc w:val="center"/>
        <w:rPr>
          <w:b/>
          <w:szCs w:val="28"/>
        </w:rPr>
      </w:pPr>
      <w:bookmarkStart w:id="0" w:name="_GoBack"/>
      <w:bookmarkEnd w:id="0"/>
    </w:p>
    <w:p w:rsidR="00376F49" w:rsidRPr="00A053F4" w:rsidRDefault="00376F49" w:rsidP="00376F4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2A3B88">
        <w:rPr>
          <w:sz w:val="28"/>
          <w:szCs w:val="28"/>
        </w:rPr>
        <w:t>31.05.2016</w:t>
      </w:r>
      <w:r w:rsidR="0066411A">
        <w:rPr>
          <w:sz w:val="28"/>
          <w:szCs w:val="28"/>
        </w:rPr>
        <w:t xml:space="preserve"> №</w:t>
      </w:r>
      <w:r w:rsidR="002A3B88">
        <w:rPr>
          <w:sz w:val="28"/>
          <w:szCs w:val="28"/>
        </w:rPr>
        <w:t xml:space="preserve"> 436</w:t>
      </w:r>
      <w:r>
        <w:rPr>
          <w:sz w:val="28"/>
          <w:szCs w:val="28"/>
        </w:rPr>
        <w:t>-нд</w:t>
      </w:r>
    </w:p>
    <w:p w:rsidR="00376F49" w:rsidRPr="00A053F4" w:rsidRDefault="00376F49" w:rsidP="00376F49">
      <w:pPr>
        <w:jc w:val="center"/>
        <w:rPr>
          <w:sz w:val="28"/>
          <w:szCs w:val="28"/>
        </w:rPr>
      </w:pPr>
    </w:p>
    <w:p w:rsidR="00376F49" w:rsidRPr="00FD36D0" w:rsidRDefault="00376F49" w:rsidP="004C1B66">
      <w:pPr>
        <w:jc w:val="center"/>
        <w:rPr>
          <w:b/>
          <w:sz w:val="28"/>
          <w:szCs w:val="28"/>
        </w:rPr>
      </w:pPr>
      <w:r w:rsidRPr="006B03C1">
        <w:rPr>
          <w:b/>
          <w:sz w:val="28"/>
          <w:szCs w:val="28"/>
        </w:rPr>
        <w:t>О внесении изменени</w:t>
      </w:r>
      <w:r>
        <w:rPr>
          <w:b/>
          <w:sz w:val="28"/>
          <w:szCs w:val="28"/>
        </w:rPr>
        <w:t>й</w:t>
      </w:r>
      <w:r w:rsidRPr="006B03C1">
        <w:rPr>
          <w:b/>
          <w:sz w:val="28"/>
          <w:szCs w:val="28"/>
        </w:rPr>
        <w:t xml:space="preserve"> в </w:t>
      </w:r>
      <w:r>
        <w:rPr>
          <w:b/>
          <w:sz w:val="28"/>
          <w:szCs w:val="28"/>
        </w:rPr>
        <w:t>Р</w:t>
      </w:r>
      <w:r w:rsidRPr="00324BF8">
        <w:rPr>
          <w:b/>
          <w:sz w:val="28"/>
          <w:szCs w:val="28"/>
        </w:rPr>
        <w:t>ешение Городской Думы</w:t>
      </w:r>
      <w:r w:rsidR="004C1B66">
        <w:rPr>
          <w:b/>
          <w:sz w:val="28"/>
          <w:szCs w:val="28"/>
        </w:rPr>
        <w:t xml:space="preserve"> </w:t>
      </w:r>
      <w:r w:rsidRPr="00324BF8">
        <w:rPr>
          <w:b/>
          <w:sz w:val="28"/>
          <w:szCs w:val="28"/>
        </w:rPr>
        <w:t>Петропавловск</w:t>
      </w:r>
      <w:r w:rsidRPr="00324BF8">
        <w:rPr>
          <w:sz w:val="28"/>
          <w:szCs w:val="28"/>
        </w:rPr>
        <w:t>-</w:t>
      </w:r>
      <w:r w:rsidRPr="00324BF8">
        <w:rPr>
          <w:b/>
          <w:sz w:val="28"/>
          <w:szCs w:val="28"/>
        </w:rPr>
        <w:t>Кам</w:t>
      </w:r>
      <w:r>
        <w:rPr>
          <w:b/>
          <w:sz w:val="28"/>
          <w:szCs w:val="28"/>
        </w:rPr>
        <w:t>чатского городского округа от 31.10.2013</w:t>
      </w:r>
      <w:r w:rsidR="004C1B66">
        <w:rPr>
          <w:b/>
          <w:sz w:val="28"/>
          <w:szCs w:val="28"/>
        </w:rPr>
        <w:t xml:space="preserve"> </w:t>
      </w:r>
      <w:r w:rsidRPr="00324BF8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 xml:space="preserve"> 132</w:t>
      </w:r>
      <w:r w:rsidRPr="00324BF8">
        <w:rPr>
          <w:sz w:val="28"/>
          <w:szCs w:val="28"/>
        </w:rPr>
        <w:t>-</w:t>
      </w:r>
      <w:r w:rsidRPr="00324BF8">
        <w:rPr>
          <w:b/>
          <w:sz w:val="28"/>
          <w:szCs w:val="28"/>
        </w:rPr>
        <w:t xml:space="preserve">нд </w:t>
      </w:r>
      <w:r>
        <w:rPr>
          <w:b/>
          <w:sz w:val="28"/>
          <w:szCs w:val="28"/>
        </w:rPr>
        <w:t>«О порядке создания</w:t>
      </w:r>
      <w:r w:rsidRPr="00FD36D0">
        <w:rPr>
          <w:sz w:val="28"/>
          <w:szCs w:val="28"/>
        </w:rPr>
        <w:t xml:space="preserve"> </w:t>
      </w:r>
      <w:r w:rsidRPr="00FD36D0">
        <w:rPr>
          <w:b/>
          <w:sz w:val="28"/>
          <w:szCs w:val="28"/>
        </w:rPr>
        <w:t>и использования резервов финансовых и материальных ресурсов для ликвидации чрезвычайных ситуаций природного и техногенного характера на территории Петропавловск</w:t>
      </w:r>
      <w:r w:rsidR="00184637">
        <w:rPr>
          <w:b/>
          <w:sz w:val="28"/>
          <w:szCs w:val="28"/>
        </w:rPr>
        <w:t>-Камчатского городского округа»</w:t>
      </w:r>
    </w:p>
    <w:p w:rsidR="00376F49" w:rsidRPr="006B03C1" w:rsidRDefault="00376F49" w:rsidP="004C1B66">
      <w:pPr>
        <w:rPr>
          <w:b/>
          <w:szCs w:val="28"/>
        </w:rPr>
      </w:pPr>
    </w:p>
    <w:p w:rsidR="00376F49" w:rsidRPr="00D868D3" w:rsidRDefault="00376F49" w:rsidP="00376F49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Принято Городской Думой</w:t>
      </w:r>
      <w:r>
        <w:rPr>
          <w:i/>
          <w:sz w:val="24"/>
          <w:szCs w:val="24"/>
        </w:rPr>
        <w:t xml:space="preserve"> </w:t>
      </w:r>
      <w:r w:rsidRPr="00D868D3">
        <w:rPr>
          <w:i/>
          <w:sz w:val="24"/>
          <w:szCs w:val="24"/>
        </w:rPr>
        <w:t>Петропавловск-Камчатского городского округа</w:t>
      </w:r>
    </w:p>
    <w:p w:rsidR="00376F49" w:rsidRDefault="00376F49" w:rsidP="00376F49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(</w:t>
      </w:r>
      <w:r>
        <w:rPr>
          <w:i/>
          <w:sz w:val="24"/>
          <w:szCs w:val="24"/>
        </w:rPr>
        <w:t>р</w:t>
      </w:r>
      <w:r w:rsidRPr="00D868D3">
        <w:rPr>
          <w:i/>
          <w:sz w:val="24"/>
          <w:szCs w:val="24"/>
        </w:rPr>
        <w:t>ешение от</w:t>
      </w:r>
      <w:r>
        <w:rPr>
          <w:i/>
          <w:sz w:val="24"/>
          <w:szCs w:val="24"/>
        </w:rPr>
        <w:t xml:space="preserve"> </w:t>
      </w:r>
      <w:r w:rsidR="0098588C">
        <w:rPr>
          <w:i/>
          <w:sz w:val="24"/>
          <w:szCs w:val="24"/>
        </w:rPr>
        <w:t>27.05.2016</w:t>
      </w:r>
      <w:r>
        <w:rPr>
          <w:i/>
          <w:sz w:val="24"/>
          <w:szCs w:val="24"/>
        </w:rPr>
        <w:t xml:space="preserve"> </w:t>
      </w:r>
      <w:r w:rsidRPr="00D868D3">
        <w:rPr>
          <w:i/>
          <w:sz w:val="24"/>
          <w:szCs w:val="24"/>
        </w:rPr>
        <w:t>№</w:t>
      </w:r>
      <w:r>
        <w:rPr>
          <w:i/>
          <w:sz w:val="24"/>
          <w:szCs w:val="24"/>
        </w:rPr>
        <w:t xml:space="preserve"> </w:t>
      </w:r>
      <w:r w:rsidR="0098588C">
        <w:rPr>
          <w:i/>
          <w:sz w:val="24"/>
          <w:szCs w:val="24"/>
        </w:rPr>
        <w:t>981</w:t>
      </w:r>
      <w:r>
        <w:rPr>
          <w:i/>
          <w:sz w:val="24"/>
          <w:szCs w:val="24"/>
        </w:rPr>
        <w:t>-р</w:t>
      </w:r>
      <w:r w:rsidRPr="00D868D3">
        <w:rPr>
          <w:i/>
          <w:sz w:val="24"/>
          <w:szCs w:val="24"/>
        </w:rPr>
        <w:t>)</w:t>
      </w:r>
    </w:p>
    <w:p w:rsidR="00376F49" w:rsidRDefault="00376F49" w:rsidP="00376F49">
      <w:pPr>
        <w:jc w:val="center"/>
        <w:rPr>
          <w:i/>
          <w:sz w:val="24"/>
          <w:szCs w:val="24"/>
        </w:rPr>
      </w:pPr>
    </w:p>
    <w:p w:rsidR="00FD2480" w:rsidRDefault="00376F49" w:rsidP="00376F49">
      <w:pPr>
        <w:ind w:firstLine="709"/>
        <w:jc w:val="both"/>
        <w:rPr>
          <w:sz w:val="28"/>
          <w:szCs w:val="28"/>
        </w:rPr>
      </w:pPr>
      <w:r w:rsidRPr="000D071D">
        <w:rPr>
          <w:sz w:val="28"/>
          <w:szCs w:val="28"/>
        </w:rPr>
        <w:t xml:space="preserve">1. </w:t>
      </w:r>
      <w:r w:rsidR="00FD2480">
        <w:rPr>
          <w:sz w:val="28"/>
          <w:szCs w:val="28"/>
        </w:rPr>
        <w:t xml:space="preserve">В пункте 1.5 </w:t>
      </w:r>
      <w:r w:rsidR="00EB6D87">
        <w:rPr>
          <w:sz w:val="28"/>
          <w:szCs w:val="28"/>
        </w:rPr>
        <w:t xml:space="preserve">слова </w:t>
      </w:r>
      <w:r w:rsidR="00FD2480">
        <w:rPr>
          <w:sz w:val="28"/>
          <w:szCs w:val="28"/>
        </w:rPr>
        <w:t>«финансовый год и плановый период» заменить словами  «финансовый год (финансовый год и плановый период)».</w:t>
      </w:r>
    </w:p>
    <w:p w:rsidR="00376F49" w:rsidRDefault="00FD2480" w:rsidP="00376F4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76F49" w:rsidRPr="000D071D">
        <w:rPr>
          <w:sz w:val="28"/>
          <w:szCs w:val="28"/>
        </w:rPr>
        <w:t>В пункте</w:t>
      </w:r>
      <w:r w:rsidR="001D7C4E">
        <w:rPr>
          <w:sz w:val="28"/>
          <w:szCs w:val="28"/>
        </w:rPr>
        <w:t xml:space="preserve"> 2.4</w:t>
      </w:r>
      <w:r w:rsidR="00376F49">
        <w:rPr>
          <w:sz w:val="28"/>
          <w:szCs w:val="28"/>
        </w:rPr>
        <w:t xml:space="preserve"> слова «Территориальный центр управлен</w:t>
      </w:r>
      <w:r w:rsidR="00CA7F77">
        <w:rPr>
          <w:sz w:val="28"/>
          <w:szCs w:val="28"/>
        </w:rPr>
        <w:t>ия кризисными ситуациями»</w:t>
      </w:r>
      <w:r w:rsidR="00376F49">
        <w:rPr>
          <w:sz w:val="28"/>
          <w:szCs w:val="28"/>
        </w:rPr>
        <w:t xml:space="preserve"> заменить словами «Центр управления кризисными ситуациями города Петропавловска-Камчатского»</w:t>
      </w:r>
      <w:r w:rsidR="00CA7F77">
        <w:rPr>
          <w:sz w:val="28"/>
          <w:szCs w:val="28"/>
        </w:rPr>
        <w:t>.</w:t>
      </w:r>
    </w:p>
    <w:p w:rsidR="001D7C4E" w:rsidRPr="000D071D" w:rsidRDefault="00FD2480" w:rsidP="00376F4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D7C4E">
        <w:rPr>
          <w:sz w:val="28"/>
          <w:szCs w:val="28"/>
        </w:rPr>
        <w:t xml:space="preserve">. </w:t>
      </w:r>
      <w:r w:rsidR="001D7C4E" w:rsidRPr="000D071D">
        <w:rPr>
          <w:sz w:val="28"/>
          <w:szCs w:val="28"/>
        </w:rPr>
        <w:t>В пункте</w:t>
      </w:r>
      <w:r w:rsidR="001D7C4E">
        <w:rPr>
          <w:sz w:val="28"/>
          <w:szCs w:val="28"/>
        </w:rPr>
        <w:t xml:space="preserve"> 3.1 слова «финансовый год и плановый период» заменить словами  «финансовый год (финансовый год и плановый период)».</w:t>
      </w:r>
    </w:p>
    <w:p w:rsidR="00376F49" w:rsidRDefault="00FD2480" w:rsidP="0068753B">
      <w:pPr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4</w:t>
      </w:r>
      <w:r w:rsidR="00376F49">
        <w:rPr>
          <w:sz w:val="28"/>
          <w:szCs w:val="28"/>
        </w:rPr>
        <w:t xml:space="preserve">. Пункт </w:t>
      </w:r>
      <w:r w:rsidR="00837613">
        <w:rPr>
          <w:sz w:val="28"/>
          <w:szCs w:val="28"/>
        </w:rPr>
        <w:t>4</w:t>
      </w:r>
      <w:r w:rsidR="00376F49">
        <w:rPr>
          <w:sz w:val="28"/>
          <w:szCs w:val="28"/>
        </w:rPr>
        <w:t>.</w:t>
      </w:r>
      <w:r w:rsidR="00837613">
        <w:rPr>
          <w:sz w:val="28"/>
          <w:szCs w:val="28"/>
        </w:rPr>
        <w:t>1</w:t>
      </w:r>
      <w:r w:rsidR="0068753B">
        <w:rPr>
          <w:sz w:val="28"/>
          <w:szCs w:val="28"/>
        </w:rPr>
        <w:t xml:space="preserve"> исключить.</w:t>
      </w:r>
    </w:p>
    <w:p w:rsidR="00376F49" w:rsidRPr="001E4D88" w:rsidRDefault="00FD2480" w:rsidP="00376F4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376F49">
        <w:rPr>
          <w:sz w:val="28"/>
          <w:szCs w:val="28"/>
        </w:rPr>
        <w:t>.</w:t>
      </w:r>
      <w:r w:rsidR="0068753B">
        <w:rPr>
          <w:sz w:val="28"/>
          <w:szCs w:val="28"/>
        </w:rPr>
        <w:t xml:space="preserve"> </w:t>
      </w:r>
      <w:r w:rsidR="00376F49" w:rsidRPr="001E4D88">
        <w:rPr>
          <w:sz w:val="28"/>
          <w:szCs w:val="28"/>
        </w:rPr>
        <w:t xml:space="preserve">Настоящее </w:t>
      </w:r>
      <w:r w:rsidR="00376F49">
        <w:rPr>
          <w:sz w:val="28"/>
          <w:szCs w:val="28"/>
        </w:rPr>
        <w:t>Р</w:t>
      </w:r>
      <w:r w:rsidR="00376F49" w:rsidRPr="001E4D88">
        <w:rPr>
          <w:sz w:val="28"/>
          <w:szCs w:val="28"/>
        </w:rPr>
        <w:t>еш</w:t>
      </w:r>
      <w:r w:rsidR="00376F49">
        <w:rPr>
          <w:sz w:val="28"/>
          <w:szCs w:val="28"/>
        </w:rPr>
        <w:t xml:space="preserve">ение вступает в силу </w:t>
      </w:r>
      <w:r w:rsidR="001D7C4E">
        <w:rPr>
          <w:sz w:val="28"/>
          <w:szCs w:val="28"/>
        </w:rPr>
        <w:t>после</w:t>
      </w:r>
      <w:r w:rsidR="00376F49">
        <w:rPr>
          <w:sz w:val="28"/>
          <w:szCs w:val="28"/>
        </w:rPr>
        <w:t xml:space="preserve"> дня его официального опубликования</w:t>
      </w:r>
      <w:r w:rsidR="00376F49" w:rsidRPr="001E4D88">
        <w:rPr>
          <w:sz w:val="28"/>
          <w:szCs w:val="28"/>
        </w:rPr>
        <w:t>.</w:t>
      </w:r>
    </w:p>
    <w:p w:rsidR="00376F49" w:rsidRDefault="00376F49" w:rsidP="00376F49">
      <w:pPr>
        <w:rPr>
          <w:b/>
          <w:sz w:val="28"/>
          <w:szCs w:val="28"/>
        </w:rPr>
      </w:pPr>
    </w:p>
    <w:p w:rsidR="00376F49" w:rsidRDefault="00376F49" w:rsidP="00376F49">
      <w:pPr>
        <w:rPr>
          <w:b/>
          <w:sz w:val="28"/>
          <w:szCs w:val="28"/>
        </w:rPr>
      </w:pPr>
    </w:p>
    <w:p w:rsidR="00376F49" w:rsidRPr="000A5D3E" w:rsidRDefault="00376F49" w:rsidP="00376F49">
      <w:pPr>
        <w:rPr>
          <w:sz w:val="28"/>
          <w:szCs w:val="28"/>
        </w:rPr>
      </w:pPr>
      <w:r w:rsidRPr="000A5D3E">
        <w:rPr>
          <w:sz w:val="28"/>
          <w:szCs w:val="28"/>
        </w:rPr>
        <w:t>Глава</w:t>
      </w:r>
    </w:p>
    <w:p w:rsidR="00376F49" w:rsidRPr="000A5D3E" w:rsidRDefault="00376F49" w:rsidP="00376F49">
      <w:pPr>
        <w:rPr>
          <w:sz w:val="28"/>
          <w:szCs w:val="28"/>
        </w:rPr>
      </w:pPr>
      <w:r w:rsidRPr="000A5D3E">
        <w:rPr>
          <w:sz w:val="28"/>
          <w:szCs w:val="28"/>
        </w:rPr>
        <w:t>Петропавловск-Камчатского</w:t>
      </w:r>
    </w:p>
    <w:p w:rsidR="00376F49" w:rsidRDefault="00376F49" w:rsidP="00376F49">
      <w:pPr>
        <w:rPr>
          <w:sz w:val="28"/>
          <w:szCs w:val="28"/>
        </w:rPr>
      </w:pPr>
      <w:r w:rsidRPr="000A5D3E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                                                                             </w:t>
      </w:r>
      <w:r w:rsidR="009C6F27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К.Г. Слыщенко</w:t>
      </w:r>
    </w:p>
    <w:p w:rsidR="007A5091" w:rsidRDefault="007A5091"/>
    <w:sectPr w:rsidR="007A5091" w:rsidSect="002A3B88"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FE7"/>
    <w:rsid w:val="000503D5"/>
    <w:rsid w:val="00184637"/>
    <w:rsid w:val="00196DDA"/>
    <w:rsid w:val="001D7C4E"/>
    <w:rsid w:val="002541C6"/>
    <w:rsid w:val="002A3B88"/>
    <w:rsid w:val="002F34E3"/>
    <w:rsid w:val="00345ABE"/>
    <w:rsid w:val="00376F49"/>
    <w:rsid w:val="004C1B66"/>
    <w:rsid w:val="004E0A59"/>
    <w:rsid w:val="00534FE7"/>
    <w:rsid w:val="0054072A"/>
    <w:rsid w:val="005B0558"/>
    <w:rsid w:val="00625693"/>
    <w:rsid w:val="0066411A"/>
    <w:rsid w:val="0068753B"/>
    <w:rsid w:val="00712EC7"/>
    <w:rsid w:val="00731378"/>
    <w:rsid w:val="007A5091"/>
    <w:rsid w:val="007B4E73"/>
    <w:rsid w:val="0082099B"/>
    <w:rsid w:val="00837613"/>
    <w:rsid w:val="0098588C"/>
    <w:rsid w:val="009972C8"/>
    <w:rsid w:val="009C6F27"/>
    <w:rsid w:val="00A619EA"/>
    <w:rsid w:val="00C547F4"/>
    <w:rsid w:val="00CA7F77"/>
    <w:rsid w:val="00DC50DE"/>
    <w:rsid w:val="00EB6D87"/>
    <w:rsid w:val="00F110C8"/>
    <w:rsid w:val="00F154D4"/>
    <w:rsid w:val="00FC6779"/>
    <w:rsid w:val="00FD2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F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B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B6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D7C4E"/>
    <w:pPr>
      <w:ind w:left="720"/>
      <w:contextualSpacing/>
    </w:pPr>
  </w:style>
  <w:style w:type="paragraph" w:styleId="a6">
    <w:name w:val="Body Text"/>
    <w:basedOn w:val="a"/>
    <w:link w:val="a7"/>
    <w:rsid w:val="00712EC7"/>
    <w:pPr>
      <w:jc w:val="both"/>
    </w:pPr>
    <w:rPr>
      <w:sz w:val="24"/>
    </w:rPr>
  </w:style>
  <w:style w:type="character" w:customStyle="1" w:styleId="a7">
    <w:name w:val="Основной текст Знак"/>
    <w:basedOn w:val="a0"/>
    <w:link w:val="a6"/>
    <w:rsid w:val="00712EC7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F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B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B6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D7C4E"/>
    <w:pPr>
      <w:ind w:left="720"/>
      <w:contextualSpacing/>
    </w:pPr>
  </w:style>
  <w:style w:type="paragraph" w:styleId="a6">
    <w:name w:val="Body Text"/>
    <w:basedOn w:val="a"/>
    <w:link w:val="a7"/>
    <w:rsid w:val="00712EC7"/>
    <w:pPr>
      <w:jc w:val="both"/>
    </w:pPr>
    <w:rPr>
      <w:sz w:val="24"/>
    </w:rPr>
  </w:style>
  <w:style w:type="character" w:customStyle="1" w:styleId="a7">
    <w:name w:val="Основной текст Знак"/>
    <w:basedOn w:val="a0"/>
    <w:link w:val="a6"/>
    <w:rsid w:val="00712EC7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Белаш Игорь Константинович</dc:creator>
  <cp:lastModifiedBy>Николаева Юлия Анатольевна</cp:lastModifiedBy>
  <cp:revision>2</cp:revision>
  <cp:lastPrinted>2016-05-30T03:28:00Z</cp:lastPrinted>
  <dcterms:created xsi:type="dcterms:W3CDTF">2016-05-30T03:29:00Z</dcterms:created>
  <dcterms:modified xsi:type="dcterms:W3CDTF">2016-05-30T03:29:00Z</dcterms:modified>
</cp:coreProperties>
</file>