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text" w:horzAnchor="margin" w:tblpY="116"/>
        <w:tblW w:w="10314" w:type="dxa"/>
        <w:tblLook w:val="01E0" w:firstRow="1" w:lastRow="1" w:firstColumn="1" w:lastColumn="1" w:noHBand="0" w:noVBand="0"/>
      </w:tblPr>
      <w:tblGrid>
        <w:gridCol w:w="10314"/>
      </w:tblGrid>
      <w:tr w:rsidR="00451E3E" w:rsidRPr="00A640E8" w:rsidTr="00451E3E">
        <w:trPr>
          <w:trHeight w:val="1544"/>
        </w:trPr>
        <w:tc>
          <w:tcPr>
            <w:tcW w:w="10314" w:type="dxa"/>
          </w:tcPr>
          <w:p w:rsidR="00451E3E" w:rsidRPr="00A640E8" w:rsidRDefault="00451E3E" w:rsidP="00451E3E">
            <w:pPr>
              <w:spacing w:after="0"/>
              <w:ind w:right="140"/>
              <w:jc w:val="center"/>
              <w:rPr>
                <w:rFonts w:ascii="Bookman Old Style" w:hAnsi="Bookman Old Style" w:cs="Bookman Old Style"/>
                <w:sz w:val="30"/>
                <w:szCs w:val="30"/>
              </w:rPr>
            </w:pPr>
            <w:r>
              <w:rPr>
                <w:rFonts w:eastAsia="Calibri"/>
                <w:noProof/>
                <w:sz w:val="28"/>
                <w:szCs w:val="28"/>
                <w:lang w:eastAsia="ru-RU"/>
              </w:rPr>
              <w:drawing>
                <wp:inline distT="0" distB="0" distL="0" distR="0" wp14:anchorId="305DA7B9" wp14:editId="13F83BA7">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451E3E" w:rsidRPr="00A640E8" w:rsidTr="00451E3E">
        <w:trPr>
          <w:trHeight w:val="640"/>
        </w:trPr>
        <w:tc>
          <w:tcPr>
            <w:tcW w:w="10314" w:type="dxa"/>
          </w:tcPr>
          <w:p w:rsidR="00451E3E" w:rsidRPr="00A640E8" w:rsidRDefault="00451E3E" w:rsidP="00451E3E">
            <w:pPr>
              <w:spacing w:after="0" w:line="240" w:lineRule="auto"/>
              <w:ind w:right="140"/>
              <w:jc w:val="center"/>
              <w:rPr>
                <w:rFonts w:ascii="Bookman Old Style" w:hAnsi="Bookman Old Style" w:cs="Bookman Old Style"/>
                <w:sz w:val="30"/>
                <w:szCs w:val="30"/>
              </w:rPr>
            </w:pPr>
            <w:r w:rsidRPr="00A640E8">
              <w:rPr>
                <w:rFonts w:ascii="Bookman Old Style" w:hAnsi="Bookman Old Style" w:cs="Bookman Old Style"/>
                <w:sz w:val="30"/>
                <w:szCs w:val="30"/>
              </w:rPr>
              <w:t>ГОРОДСКАЯ ДУМА</w:t>
            </w:r>
          </w:p>
          <w:p w:rsidR="00451E3E" w:rsidRPr="00A640E8" w:rsidRDefault="00451E3E" w:rsidP="00451E3E">
            <w:pPr>
              <w:spacing w:after="0" w:line="240" w:lineRule="auto"/>
              <w:ind w:right="140"/>
              <w:jc w:val="center"/>
              <w:rPr>
                <w:rFonts w:ascii="Bookman Old Style" w:hAnsi="Bookman Old Style" w:cs="Bookman Old Style"/>
                <w:sz w:val="30"/>
                <w:szCs w:val="30"/>
              </w:rPr>
            </w:pPr>
            <w:proofErr w:type="gramStart"/>
            <w:r w:rsidRPr="00A640E8">
              <w:rPr>
                <w:rFonts w:ascii="Bookman Old Style" w:hAnsi="Bookman Old Style" w:cs="Bookman Old Style"/>
                <w:sz w:val="30"/>
                <w:szCs w:val="30"/>
              </w:rPr>
              <w:t>ПЕТРОПАВЛОВСК-КАМЧАТСКОГО</w:t>
            </w:r>
            <w:proofErr w:type="gramEnd"/>
            <w:r w:rsidRPr="00A640E8">
              <w:rPr>
                <w:rFonts w:ascii="Bookman Old Style" w:hAnsi="Bookman Old Style" w:cs="Bookman Old Style"/>
                <w:sz w:val="30"/>
                <w:szCs w:val="30"/>
              </w:rPr>
              <w:t xml:space="preserve"> ГОРОДСКОГО ОКРУГА</w:t>
            </w:r>
          </w:p>
        </w:tc>
      </w:tr>
      <w:tr w:rsidR="00451E3E" w:rsidRPr="00A640E8" w:rsidTr="00451E3E">
        <w:trPr>
          <w:trHeight w:val="129"/>
        </w:trPr>
        <w:tc>
          <w:tcPr>
            <w:tcW w:w="10314" w:type="dxa"/>
          </w:tcPr>
          <w:p w:rsidR="00451E3E" w:rsidRPr="00A640E8" w:rsidRDefault="00451E3E" w:rsidP="00451E3E">
            <w:pPr>
              <w:tabs>
                <w:tab w:val="right" w:pos="9803"/>
              </w:tabs>
              <w:spacing w:after="0"/>
              <w:ind w:right="140"/>
              <w:rPr>
                <w:rFonts w:ascii="Bookman Old Style" w:hAnsi="Bookman Old Style" w:cs="Bookman Old Style"/>
                <w:sz w:val="30"/>
                <w:szCs w:val="30"/>
              </w:rPr>
            </w:pPr>
            <w:r>
              <w:rPr>
                <w:noProof/>
                <w:lang w:eastAsia="ru-RU"/>
              </w:rPr>
              <mc:AlternateContent>
                <mc:Choice Requires="wps">
                  <w:drawing>
                    <wp:anchor distT="4294967295" distB="4294967295" distL="114300" distR="114300" simplePos="0" relativeHeight="251661312" behindDoc="0" locked="0" layoutInCell="1" allowOverlap="1" wp14:anchorId="3B21B259" wp14:editId="16C3C4BF">
                      <wp:simplePos x="0" y="0"/>
                      <wp:positionH relativeFrom="column">
                        <wp:posOffset>3810</wp:posOffset>
                      </wp:positionH>
                      <wp:positionV relativeFrom="page">
                        <wp:posOffset>114300</wp:posOffset>
                      </wp:positionV>
                      <wp:extent cx="6457950" cy="0"/>
                      <wp:effectExtent l="0" t="19050" r="1905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pt,9pt" to="508.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18HQIAADoEAAAOAAAAZHJzL2Uyb0RvYy54bWysU8GO2jAQvVfqP1i+QxI2sB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" strokeweight="5pt">
                      <v:stroke linestyle="thinThick"/>
                      <w10:wrap anchory="page"/>
                    </v:line>
                  </w:pict>
                </mc:Fallback>
              </mc:AlternateContent>
            </w:r>
            <w:r w:rsidRPr="00A640E8">
              <w:rPr>
                <w:rFonts w:ascii="Bookman Old Style" w:hAnsi="Bookman Old Style" w:cs="Bookman Old Style"/>
                <w:sz w:val="30"/>
                <w:szCs w:val="30"/>
              </w:rPr>
              <w:tab/>
            </w:r>
          </w:p>
        </w:tc>
      </w:tr>
    </w:tbl>
    <w:p w:rsidR="00451E3E" w:rsidRPr="00A640E8" w:rsidRDefault="00451E3E" w:rsidP="00451E3E">
      <w:pPr>
        <w:spacing w:after="0" w:line="240" w:lineRule="auto"/>
        <w:ind w:left="3969" w:right="140"/>
        <w:rPr>
          <w:rFonts w:ascii="Times New Roman" w:hAnsi="Times New Roman" w:cs="Times New Roman"/>
          <w:b/>
          <w:bCs/>
          <w:sz w:val="36"/>
          <w:szCs w:val="36"/>
        </w:rPr>
      </w:pPr>
      <w:r w:rsidRPr="00A640E8">
        <w:rPr>
          <w:rFonts w:ascii="Times New Roman" w:hAnsi="Times New Roman" w:cs="Times New Roman"/>
          <w:b/>
          <w:bCs/>
          <w:sz w:val="36"/>
          <w:szCs w:val="36"/>
        </w:rPr>
        <w:t>РЕШЕНИЕ</w:t>
      </w:r>
    </w:p>
    <w:p w:rsidR="00620B3A" w:rsidRPr="00451E3E" w:rsidRDefault="00620B3A" w:rsidP="00451E3E">
      <w:pPr>
        <w:spacing w:after="0" w:line="240" w:lineRule="auto"/>
        <w:ind w:right="140"/>
        <w:rPr>
          <w:rFonts w:ascii="Times New Roman" w:hAnsi="Times New Roman" w:cs="Times New Roman"/>
          <w:b/>
          <w:bCs/>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A640E8" w:rsidRPr="00A640E8">
        <w:trPr>
          <w:trHeight w:val="328"/>
        </w:trPr>
        <w:tc>
          <w:tcPr>
            <w:tcW w:w="3168" w:type="dxa"/>
            <w:tcBorders>
              <w:top w:val="nil"/>
              <w:left w:val="nil"/>
              <w:bottom w:val="single" w:sz="4" w:space="0" w:color="auto"/>
              <w:right w:val="nil"/>
            </w:tcBorders>
          </w:tcPr>
          <w:p w:rsidR="00DE5A29" w:rsidRPr="00A640E8" w:rsidRDefault="00B577B8" w:rsidP="00B577B8">
            <w:pPr>
              <w:pStyle w:val="a3"/>
              <w:ind w:right="140"/>
              <w:jc w:val="center"/>
            </w:pPr>
            <w:r>
              <w:t>от 20.04.2016 № 966</w:t>
            </w:r>
            <w:r w:rsidRPr="00B15B90">
              <w:t>-р</w:t>
            </w:r>
          </w:p>
        </w:tc>
      </w:tr>
      <w:tr w:rsidR="00A640E8" w:rsidRPr="00A640E8">
        <w:trPr>
          <w:trHeight w:val="328"/>
        </w:trPr>
        <w:tc>
          <w:tcPr>
            <w:tcW w:w="3168" w:type="dxa"/>
            <w:tcBorders>
              <w:top w:val="single" w:sz="4" w:space="0" w:color="auto"/>
              <w:left w:val="nil"/>
              <w:bottom w:val="single" w:sz="4" w:space="0" w:color="auto"/>
              <w:right w:val="nil"/>
            </w:tcBorders>
          </w:tcPr>
          <w:p w:rsidR="00DE5A29" w:rsidRPr="00A640E8" w:rsidRDefault="00451E3E" w:rsidP="00B14E2D">
            <w:pPr>
              <w:pStyle w:val="a3"/>
              <w:ind w:right="140"/>
              <w:jc w:val="center"/>
            </w:pPr>
            <w:r>
              <w:t>44</w:t>
            </w:r>
            <w:r w:rsidR="00DE5A29" w:rsidRPr="00A640E8">
              <w:t>-я сессия</w:t>
            </w:r>
          </w:p>
        </w:tc>
      </w:tr>
      <w:tr w:rsidR="00A640E8" w:rsidRPr="00A640E8">
        <w:trPr>
          <w:trHeight w:val="268"/>
        </w:trPr>
        <w:tc>
          <w:tcPr>
            <w:tcW w:w="3168" w:type="dxa"/>
            <w:tcBorders>
              <w:top w:val="single" w:sz="4" w:space="0" w:color="auto"/>
              <w:left w:val="nil"/>
              <w:bottom w:val="nil"/>
              <w:right w:val="nil"/>
            </w:tcBorders>
          </w:tcPr>
          <w:p w:rsidR="00DE5A29" w:rsidRPr="00A640E8" w:rsidRDefault="00DE5A29" w:rsidP="006C18D4">
            <w:pPr>
              <w:pStyle w:val="a3"/>
              <w:ind w:right="140"/>
              <w:jc w:val="center"/>
              <w:rPr>
                <w:sz w:val="22"/>
                <w:szCs w:val="22"/>
              </w:rPr>
            </w:pPr>
            <w:r w:rsidRPr="00A640E8">
              <w:rPr>
                <w:sz w:val="22"/>
                <w:szCs w:val="22"/>
              </w:rPr>
              <w:t>г</w:t>
            </w:r>
            <w:proofErr w:type="gramStart"/>
            <w:r w:rsidRPr="00A640E8">
              <w:rPr>
                <w:sz w:val="22"/>
                <w:szCs w:val="22"/>
              </w:rPr>
              <w:t>.П</w:t>
            </w:r>
            <w:proofErr w:type="gramEnd"/>
            <w:r w:rsidRPr="00A640E8">
              <w:rPr>
                <w:sz w:val="22"/>
                <w:szCs w:val="22"/>
              </w:rPr>
              <w:t>етропавловск-Камчатский</w:t>
            </w:r>
          </w:p>
        </w:tc>
      </w:tr>
    </w:tbl>
    <w:p w:rsidR="00DE5A29" w:rsidRPr="00A640E8" w:rsidRDefault="00DE5A29" w:rsidP="006C18D4">
      <w:pPr>
        <w:pStyle w:val="a3"/>
        <w:ind w:right="140"/>
        <w:jc w:val="left"/>
        <w:rPr>
          <w:sz w:val="16"/>
          <w:szCs w:val="16"/>
        </w:rPr>
      </w:pPr>
    </w:p>
    <w:p w:rsidR="00DE5A29" w:rsidRPr="00A640E8" w:rsidRDefault="00DE5A29" w:rsidP="006C18D4">
      <w:pPr>
        <w:pStyle w:val="a3"/>
        <w:ind w:right="140"/>
        <w:jc w:val="left"/>
        <w:rPr>
          <w:sz w:val="16"/>
          <w:szCs w:val="16"/>
        </w:rPr>
      </w:pPr>
    </w:p>
    <w:p w:rsidR="00DE5A29" w:rsidRPr="00A640E8" w:rsidRDefault="00DE5A29" w:rsidP="006C18D4">
      <w:pPr>
        <w:pStyle w:val="a3"/>
        <w:ind w:right="140"/>
        <w:jc w:val="left"/>
        <w:rPr>
          <w:sz w:val="16"/>
          <w:szCs w:val="16"/>
        </w:rPr>
      </w:pPr>
    </w:p>
    <w:p w:rsidR="00DE5A29" w:rsidRPr="00A640E8" w:rsidRDefault="00DE5A29" w:rsidP="006C18D4">
      <w:pPr>
        <w:pStyle w:val="a3"/>
        <w:ind w:right="140"/>
        <w:jc w:val="left"/>
        <w:rPr>
          <w:sz w:val="16"/>
          <w:szCs w:val="16"/>
        </w:rPr>
      </w:pPr>
    </w:p>
    <w:p w:rsidR="00DE5A29" w:rsidRPr="00A640E8" w:rsidRDefault="00DE5A29" w:rsidP="006C18D4">
      <w:pPr>
        <w:pStyle w:val="a3"/>
        <w:ind w:right="140"/>
        <w:jc w:val="left"/>
        <w:rPr>
          <w:sz w:val="16"/>
          <w:szCs w:val="16"/>
        </w:rPr>
      </w:pPr>
    </w:p>
    <w:p w:rsidR="00DE5A29" w:rsidRPr="00451E3E" w:rsidRDefault="00DE5A29" w:rsidP="006C18D4">
      <w:pPr>
        <w:pStyle w:val="a3"/>
        <w:ind w:right="140"/>
        <w:jc w:val="left"/>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9"/>
      </w:tblGrid>
      <w:tr w:rsidR="00A640E8" w:rsidRPr="00A640E8" w:rsidTr="00582844">
        <w:trPr>
          <w:trHeight w:val="1252"/>
        </w:trPr>
        <w:tc>
          <w:tcPr>
            <w:tcW w:w="5459" w:type="dxa"/>
            <w:tcBorders>
              <w:top w:val="nil"/>
              <w:left w:val="nil"/>
              <w:bottom w:val="nil"/>
              <w:right w:val="nil"/>
            </w:tcBorders>
          </w:tcPr>
          <w:p w:rsidR="00297B47" w:rsidRPr="00A561C7" w:rsidRDefault="00297B47" w:rsidP="00A561C7">
            <w:pPr>
              <w:tabs>
                <w:tab w:val="left" w:pos="5527"/>
              </w:tabs>
              <w:autoSpaceDE w:val="0"/>
              <w:autoSpaceDN w:val="0"/>
              <w:adjustRightInd w:val="0"/>
              <w:spacing w:after="0" w:line="240" w:lineRule="auto"/>
              <w:ind w:left="106" w:right="140"/>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О принятии Положения о Комитете  Городской Думы </w:t>
            </w:r>
            <w:proofErr w:type="gramStart"/>
            <w:r w:rsidRPr="00297B47">
              <w:rPr>
                <w:rFonts w:ascii="Times New Roman" w:eastAsia="Calibri" w:hAnsi="Times New Roman" w:cs="Times New Roman"/>
                <w:sz w:val="28"/>
                <w:szCs w:val="28"/>
                <w:lang w:eastAsia="ru-RU"/>
              </w:rPr>
              <w:t>Петропавловск-Камчатского</w:t>
            </w:r>
            <w:proofErr w:type="gramEnd"/>
            <w:r w:rsidRPr="00297B47">
              <w:rPr>
                <w:rFonts w:ascii="Times New Roman" w:eastAsia="Calibri" w:hAnsi="Times New Roman" w:cs="Times New Roman"/>
                <w:sz w:val="28"/>
                <w:szCs w:val="28"/>
                <w:lang w:eastAsia="ru-RU"/>
              </w:rPr>
              <w:t xml:space="preserve"> городского округа по бюджету</w:t>
            </w:r>
            <w:r>
              <w:rPr>
                <w:rFonts w:ascii="Times New Roman" w:eastAsia="Calibri" w:hAnsi="Times New Roman" w:cs="Times New Roman"/>
                <w:sz w:val="28"/>
                <w:szCs w:val="28"/>
                <w:lang w:eastAsia="ru-RU"/>
              </w:rPr>
              <w:t xml:space="preserve"> и экономике</w:t>
            </w:r>
          </w:p>
        </w:tc>
      </w:tr>
    </w:tbl>
    <w:p w:rsidR="00A561C7" w:rsidRDefault="00A561C7" w:rsidP="00CF6FF9">
      <w:pPr>
        <w:autoSpaceDE w:val="0"/>
        <w:autoSpaceDN w:val="0"/>
        <w:adjustRightInd w:val="0"/>
        <w:spacing w:after="0" w:line="240" w:lineRule="auto"/>
        <w:ind w:firstLine="708"/>
        <w:rPr>
          <w:rFonts w:ascii="Times New Roman" w:eastAsia="Calibri" w:hAnsi="Times New Roman" w:cs="Times New Roman"/>
          <w:sz w:val="28"/>
          <w:szCs w:val="28"/>
          <w:lang w:eastAsia="ru-RU"/>
        </w:rPr>
      </w:pPr>
    </w:p>
    <w:p w:rsidR="00DE5A29" w:rsidRPr="00A640E8" w:rsidRDefault="00764E62" w:rsidP="00CF6FF9">
      <w:pPr>
        <w:autoSpaceDE w:val="0"/>
        <w:autoSpaceDN w:val="0"/>
        <w:adjustRightInd w:val="0"/>
        <w:spacing w:after="0" w:line="240" w:lineRule="auto"/>
        <w:ind w:firstLine="708"/>
        <w:rPr>
          <w:rFonts w:ascii="Times New Roman" w:hAnsi="Times New Roman" w:cs="Times New Roman"/>
          <w:sz w:val="28"/>
          <w:szCs w:val="28"/>
          <w:lang w:eastAsia="ru-RU"/>
        </w:rPr>
      </w:pPr>
      <w:proofErr w:type="gramStart"/>
      <w:r>
        <w:rPr>
          <w:rFonts w:ascii="Times New Roman" w:eastAsia="Calibri" w:hAnsi="Times New Roman" w:cs="Times New Roman"/>
          <w:sz w:val="28"/>
          <w:szCs w:val="28"/>
          <w:lang w:eastAsia="ru-RU"/>
        </w:rPr>
        <w:t>Рассмотрев проект решения Городской Думы Петропавловск-Камчатского городского округа «</w:t>
      </w:r>
      <w:r w:rsidRPr="00297B47">
        <w:rPr>
          <w:rFonts w:ascii="Times New Roman" w:eastAsia="Calibri" w:hAnsi="Times New Roman" w:cs="Times New Roman"/>
          <w:sz w:val="28"/>
          <w:szCs w:val="28"/>
          <w:lang w:eastAsia="ru-RU"/>
        </w:rPr>
        <w:t>О принятии Положения о Комитете  Городской Думы Петропавловск-Камчатского городского округа по бюджету</w:t>
      </w:r>
      <w:r>
        <w:rPr>
          <w:rFonts w:ascii="Times New Roman" w:eastAsia="Calibri" w:hAnsi="Times New Roman" w:cs="Times New Roman"/>
          <w:sz w:val="28"/>
          <w:szCs w:val="28"/>
          <w:lang w:eastAsia="ru-RU"/>
        </w:rPr>
        <w:t xml:space="preserve"> и экономике», внесенный </w:t>
      </w:r>
      <w:r w:rsidR="009F6EA8" w:rsidRPr="00BA2442">
        <w:rPr>
          <w:rFonts w:ascii="Times New Roman" w:hAnsi="Times New Roman" w:cs="Times New Roman"/>
          <w:sz w:val="28"/>
          <w:szCs w:val="28"/>
          <w:lang w:eastAsia="ru-RU"/>
        </w:rPr>
        <w:t>заместител</w:t>
      </w:r>
      <w:r w:rsidR="009F6EA8">
        <w:rPr>
          <w:rFonts w:ascii="Times New Roman" w:hAnsi="Times New Roman" w:cs="Times New Roman"/>
          <w:sz w:val="28"/>
          <w:szCs w:val="28"/>
          <w:lang w:eastAsia="ru-RU"/>
        </w:rPr>
        <w:t>ем</w:t>
      </w:r>
      <w:r w:rsidR="009F6EA8" w:rsidRPr="00BA2442">
        <w:rPr>
          <w:rFonts w:ascii="Times New Roman" w:hAnsi="Times New Roman" w:cs="Times New Roman"/>
          <w:sz w:val="28"/>
          <w:szCs w:val="28"/>
          <w:lang w:eastAsia="ru-RU"/>
        </w:rPr>
        <w:t xml:space="preserve"> председателя Городской Думы Петропавловск-Камчатского городского округа, председател</w:t>
      </w:r>
      <w:r w:rsidR="009F6EA8">
        <w:rPr>
          <w:rFonts w:ascii="Times New Roman" w:hAnsi="Times New Roman" w:cs="Times New Roman"/>
          <w:sz w:val="28"/>
          <w:szCs w:val="28"/>
          <w:lang w:eastAsia="ru-RU"/>
        </w:rPr>
        <w:t>ем</w:t>
      </w:r>
      <w:r w:rsidR="009F6EA8" w:rsidRPr="00BA2442">
        <w:rPr>
          <w:rFonts w:ascii="Times New Roman" w:hAnsi="Times New Roman" w:cs="Times New Roman"/>
          <w:sz w:val="28"/>
          <w:szCs w:val="28"/>
          <w:lang w:eastAsia="ru-RU"/>
        </w:rPr>
        <w:t xml:space="preserve"> Комитета по местному самоуправлению и межнациональным отношениям Кирносенко А.В.</w:t>
      </w:r>
      <w:r>
        <w:rPr>
          <w:rFonts w:ascii="Times New Roman" w:eastAsia="Calibri" w:hAnsi="Times New Roman" w:cs="Times New Roman"/>
          <w:sz w:val="28"/>
          <w:szCs w:val="28"/>
          <w:lang w:eastAsia="ru-RU"/>
        </w:rPr>
        <w:t>,</w:t>
      </w:r>
      <w:r w:rsidR="00297B47" w:rsidRPr="00297B47">
        <w:rPr>
          <w:rFonts w:ascii="Times New Roman" w:eastAsia="Calibri" w:hAnsi="Times New Roman" w:cs="Times New Roman"/>
          <w:sz w:val="28"/>
          <w:szCs w:val="28"/>
          <w:lang w:eastAsia="ru-RU"/>
        </w:rPr>
        <w:t xml:space="preserve"> </w:t>
      </w:r>
      <w:r w:rsidR="009C4987">
        <w:rPr>
          <w:rFonts w:ascii="Times New Roman" w:eastAsia="Calibri" w:hAnsi="Times New Roman" w:cs="Times New Roman"/>
          <w:sz w:val="28"/>
          <w:szCs w:val="28"/>
          <w:lang w:eastAsia="ru-RU"/>
        </w:rPr>
        <w:t xml:space="preserve">в </w:t>
      </w:r>
      <w:r w:rsidR="00297B47" w:rsidRPr="00297B47">
        <w:rPr>
          <w:rFonts w:ascii="Times New Roman" w:eastAsia="Calibri" w:hAnsi="Times New Roman" w:cs="Times New Roman"/>
          <w:sz w:val="28"/>
          <w:szCs w:val="28"/>
          <w:lang w:eastAsia="ru-RU"/>
        </w:rPr>
        <w:t>соответствии со статьей 29 Устава Петропавловск-Камчатского городского округа, Регламентом Городской Думы Петропавловск-Камчатского городского округа и решением Городской Думы</w:t>
      </w:r>
      <w:proofErr w:type="gramEnd"/>
      <w:r w:rsidR="00297B47" w:rsidRPr="00297B47">
        <w:rPr>
          <w:rFonts w:ascii="Times New Roman" w:eastAsia="Calibri" w:hAnsi="Times New Roman" w:cs="Times New Roman"/>
          <w:sz w:val="28"/>
          <w:szCs w:val="28"/>
          <w:lang w:eastAsia="ru-RU"/>
        </w:rPr>
        <w:t xml:space="preserve"> </w:t>
      </w:r>
      <w:proofErr w:type="gramStart"/>
      <w:r w:rsidR="00297B47" w:rsidRPr="00297B47">
        <w:rPr>
          <w:rFonts w:ascii="Times New Roman" w:eastAsia="Calibri" w:hAnsi="Times New Roman" w:cs="Times New Roman"/>
          <w:sz w:val="28"/>
          <w:szCs w:val="28"/>
          <w:lang w:eastAsia="ru-RU"/>
        </w:rPr>
        <w:t>Петропавловск-Камчатского</w:t>
      </w:r>
      <w:proofErr w:type="gramEnd"/>
      <w:r w:rsidR="00297B47" w:rsidRPr="00297B47">
        <w:rPr>
          <w:rFonts w:ascii="Times New Roman" w:eastAsia="Calibri" w:hAnsi="Times New Roman" w:cs="Times New Roman"/>
          <w:sz w:val="28"/>
          <w:szCs w:val="28"/>
          <w:lang w:eastAsia="ru-RU"/>
        </w:rPr>
        <w:t xml:space="preserve"> городс</w:t>
      </w:r>
      <w:r w:rsidR="00297B47">
        <w:rPr>
          <w:rFonts w:ascii="Times New Roman" w:eastAsia="Calibri" w:hAnsi="Times New Roman" w:cs="Times New Roman"/>
          <w:sz w:val="28"/>
          <w:szCs w:val="28"/>
          <w:lang w:eastAsia="ru-RU"/>
        </w:rPr>
        <w:t xml:space="preserve">кого округа </w:t>
      </w:r>
      <w:r>
        <w:rPr>
          <w:rFonts w:ascii="Times New Roman" w:eastAsia="Calibri" w:hAnsi="Times New Roman" w:cs="Times New Roman"/>
          <w:sz w:val="28"/>
          <w:szCs w:val="28"/>
          <w:lang w:eastAsia="ru-RU"/>
        </w:rPr>
        <w:br/>
      </w:r>
      <w:r w:rsidR="00297B47">
        <w:rPr>
          <w:rFonts w:ascii="Times New Roman" w:eastAsia="Calibri" w:hAnsi="Times New Roman" w:cs="Times New Roman"/>
          <w:sz w:val="28"/>
          <w:szCs w:val="28"/>
          <w:lang w:eastAsia="ru-RU"/>
        </w:rPr>
        <w:t xml:space="preserve">от 08.11.2012 № 5-р </w:t>
      </w:r>
      <w:r w:rsidR="00297B47" w:rsidRPr="00297B47">
        <w:rPr>
          <w:rFonts w:ascii="Times New Roman" w:eastAsia="Calibri" w:hAnsi="Times New Roman" w:cs="Times New Roman"/>
          <w:sz w:val="28"/>
          <w:szCs w:val="28"/>
          <w:lang w:eastAsia="ru-RU"/>
        </w:rPr>
        <w:t xml:space="preserve">«Об утверждении структуры Городской Думы Петропавловск-Камчатского городского округа пятого созыва», Городская Дума </w:t>
      </w:r>
      <w:proofErr w:type="gramStart"/>
      <w:r w:rsidR="00297B47" w:rsidRPr="00297B47">
        <w:rPr>
          <w:rFonts w:ascii="Times New Roman" w:eastAsia="Calibri" w:hAnsi="Times New Roman" w:cs="Times New Roman"/>
          <w:sz w:val="28"/>
          <w:szCs w:val="28"/>
          <w:lang w:eastAsia="ru-RU"/>
        </w:rPr>
        <w:t>Петропавловск-Камчатского</w:t>
      </w:r>
      <w:proofErr w:type="gramEnd"/>
      <w:r w:rsidR="00297B47" w:rsidRPr="00297B47">
        <w:rPr>
          <w:rFonts w:ascii="Times New Roman" w:eastAsia="Calibri" w:hAnsi="Times New Roman" w:cs="Times New Roman"/>
          <w:sz w:val="28"/>
          <w:szCs w:val="28"/>
          <w:lang w:eastAsia="ru-RU"/>
        </w:rPr>
        <w:t xml:space="preserve"> городского округа</w:t>
      </w:r>
    </w:p>
    <w:p w:rsidR="00DE5A29" w:rsidRPr="00451E3E" w:rsidRDefault="00DE5A29" w:rsidP="00B14E2D">
      <w:pPr>
        <w:autoSpaceDE w:val="0"/>
        <w:autoSpaceDN w:val="0"/>
        <w:adjustRightInd w:val="0"/>
        <w:spacing w:after="0" w:line="240" w:lineRule="auto"/>
        <w:ind w:right="140" w:firstLine="709"/>
        <w:rPr>
          <w:rFonts w:ascii="Times New Roman" w:hAnsi="Times New Roman" w:cs="Times New Roman"/>
          <w:sz w:val="28"/>
          <w:szCs w:val="28"/>
        </w:rPr>
      </w:pPr>
    </w:p>
    <w:p w:rsidR="006C18D4" w:rsidRDefault="00DE5A29" w:rsidP="006C18D4">
      <w:pPr>
        <w:spacing w:after="0" w:line="240" w:lineRule="auto"/>
        <w:ind w:right="140"/>
        <w:rPr>
          <w:rFonts w:ascii="Times New Roman" w:hAnsi="Times New Roman" w:cs="Times New Roman"/>
          <w:b/>
          <w:bCs/>
          <w:sz w:val="28"/>
          <w:szCs w:val="28"/>
        </w:rPr>
      </w:pPr>
      <w:r w:rsidRPr="00A640E8">
        <w:rPr>
          <w:rFonts w:ascii="Times New Roman" w:hAnsi="Times New Roman" w:cs="Times New Roman"/>
          <w:b/>
          <w:bCs/>
          <w:sz w:val="28"/>
          <w:szCs w:val="28"/>
        </w:rPr>
        <w:t>РЕШИЛА:</w:t>
      </w:r>
    </w:p>
    <w:p w:rsidR="006C18D4" w:rsidRPr="00451E3E" w:rsidRDefault="006C18D4" w:rsidP="006C18D4">
      <w:pPr>
        <w:spacing w:after="0" w:line="240" w:lineRule="auto"/>
        <w:ind w:right="140"/>
        <w:rPr>
          <w:rFonts w:ascii="Times New Roman" w:hAnsi="Times New Roman" w:cs="Times New Roman"/>
          <w:b/>
          <w:bCs/>
          <w:sz w:val="28"/>
          <w:szCs w:val="28"/>
        </w:rPr>
      </w:pPr>
    </w:p>
    <w:p w:rsidR="00237D86" w:rsidRPr="00297B47" w:rsidRDefault="00297B47" w:rsidP="00237D86">
      <w:pPr>
        <w:shd w:val="clear" w:color="auto" w:fill="FFFFFF"/>
        <w:spacing w:after="0" w:line="240" w:lineRule="auto"/>
        <w:ind w:firstLine="708"/>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принять Положение о Комитете Городской Думы </w:t>
      </w:r>
      <w:proofErr w:type="gramStart"/>
      <w:r w:rsidRPr="00297B47">
        <w:rPr>
          <w:rFonts w:ascii="Times New Roman" w:eastAsia="Calibri" w:hAnsi="Times New Roman" w:cs="Times New Roman"/>
          <w:sz w:val="28"/>
          <w:szCs w:val="28"/>
          <w:lang w:eastAsia="ru-RU"/>
        </w:rPr>
        <w:t>Петропавловск-Камчатского</w:t>
      </w:r>
      <w:proofErr w:type="gramEnd"/>
      <w:r w:rsidRPr="00297B47">
        <w:rPr>
          <w:rFonts w:ascii="Times New Roman" w:eastAsia="Calibri" w:hAnsi="Times New Roman" w:cs="Times New Roman"/>
          <w:sz w:val="28"/>
          <w:szCs w:val="28"/>
          <w:lang w:eastAsia="ru-RU"/>
        </w:rPr>
        <w:t xml:space="preserve"> городского округа по бюджету</w:t>
      </w:r>
      <w:r w:rsidR="00764E62">
        <w:rPr>
          <w:rFonts w:ascii="Times New Roman" w:eastAsia="Calibri" w:hAnsi="Times New Roman" w:cs="Times New Roman"/>
          <w:sz w:val="28"/>
          <w:szCs w:val="28"/>
          <w:lang w:eastAsia="ru-RU"/>
        </w:rPr>
        <w:t xml:space="preserve"> и экономике</w:t>
      </w:r>
      <w:r w:rsidRPr="00297B47">
        <w:rPr>
          <w:rFonts w:ascii="Times New Roman" w:eastAsia="Calibri" w:hAnsi="Times New Roman" w:cs="Times New Roman"/>
          <w:sz w:val="28"/>
          <w:szCs w:val="28"/>
          <w:lang w:eastAsia="ru-RU"/>
        </w:rPr>
        <w:t xml:space="preserve"> согласно приложению к настоящему решению.</w:t>
      </w:r>
    </w:p>
    <w:p w:rsidR="00C84BAA" w:rsidRDefault="00C84BAA" w:rsidP="00B14E2D">
      <w:pPr>
        <w:spacing w:after="0" w:line="240" w:lineRule="auto"/>
        <w:ind w:right="140"/>
        <w:rPr>
          <w:rFonts w:ascii="Times New Roman" w:hAnsi="Times New Roman" w:cs="Times New Roman"/>
          <w:sz w:val="28"/>
          <w:szCs w:val="28"/>
        </w:rPr>
      </w:pPr>
    </w:p>
    <w:p w:rsidR="00764E62" w:rsidRPr="00A640E8" w:rsidRDefault="00764E62" w:rsidP="00B14E2D">
      <w:pPr>
        <w:spacing w:after="0" w:line="240" w:lineRule="auto"/>
        <w:ind w:right="140"/>
        <w:rPr>
          <w:rFonts w:ascii="Times New Roman" w:hAnsi="Times New Roman" w:cs="Times New Roman"/>
          <w:sz w:val="28"/>
          <w:szCs w:val="28"/>
        </w:rPr>
      </w:pPr>
    </w:p>
    <w:tbl>
      <w:tblPr>
        <w:tblpPr w:leftFromText="180" w:rightFromText="180" w:vertAnchor="text" w:tblpY="1"/>
        <w:tblOverlap w:val="never"/>
        <w:tblW w:w="10434" w:type="dxa"/>
        <w:tblLook w:val="01E0" w:firstRow="1" w:lastRow="1" w:firstColumn="1" w:lastColumn="1" w:noHBand="0" w:noVBand="0"/>
      </w:tblPr>
      <w:tblGrid>
        <w:gridCol w:w="4842"/>
        <w:gridCol w:w="2438"/>
        <w:gridCol w:w="3154"/>
      </w:tblGrid>
      <w:tr w:rsidR="00A640E8" w:rsidRPr="00A640E8" w:rsidTr="006C18D4">
        <w:trPr>
          <w:trHeight w:val="1197"/>
        </w:trPr>
        <w:tc>
          <w:tcPr>
            <w:tcW w:w="4842" w:type="dxa"/>
          </w:tcPr>
          <w:p w:rsidR="00DE5A29" w:rsidRPr="00A640E8" w:rsidRDefault="00DE5A29" w:rsidP="006C18D4">
            <w:pPr>
              <w:spacing w:after="0" w:line="240" w:lineRule="auto"/>
              <w:ind w:right="-108"/>
              <w:rPr>
                <w:rFonts w:ascii="Times New Roman" w:hAnsi="Times New Roman" w:cs="Times New Roman"/>
                <w:sz w:val="28"/>
                <w:szCs w:val="28"/>
              </w:rPr>
            </w:pPr>
            <w:r w:rsidRPr="00A640E8">
              <w:rPr>
                <w:rFonts w:ascii="Times New Roman" w:hAnsi="Times New Roman" w:cs="Times New Roman"/>
                <w:sz w:val="28"/>
                <w:szCs w:val="28"/>
              </w:rPr>
              <w:t xml:space="preserve">Глава Петропавловск-Камчатского городского округа, </w:t>
            </w:r>
            <w:proofErr w:type="gramStart"/>
            <w:r w:rsidRPr="00A640E8">
              <w:rPr>
                <w:rFonts w:ascii="Times New Roman" w:hAnsi="Times New Roman" w:cs="Times New Roman"/>
                <w:sz w:val="28"/>
                <w:szCs w:val="28"/>
              </w:rPr>
              <w:t>исполняющий</w:t>
            </w:r>
            <w:proofErr w:type="gramEnd"/>
            <w:r w:rsidRPr="00A640E8">
              <w:rPr>
                <w:rFonts w:ascii="Times New Roman" w:hAnsi="Times New Roman" w:cs="Times New Roman"/>
                <w:sz w:val="28"/>
                <w:szCs w:val="28"/>
              </w:rPr>
              <w:t xml:space="preserve"> полномочия председателя </w:t>
            </w:r>
            <w:r w:rsidR="006C18D4">
              <w:rPr>
                <w:rFonts w:ascii="Times New Roman" w:hAnsi="Times New Roman" w:cs="Times New Roman"/>
                <w:sz w:val="28"/>
                <w:szCs w:val="28"/>
              </w:rPr>
              <w:t>Г</w:t>
            </w:r>
            <w:r w:rsidRPr="00A640E8">
              <w:rPr>
                <w:rFonts w:ascii="Times New Roman" w:hAnsi="Times New Roman" w:cs="Times New Roman"/>
                <w:sz w:val="28"/>
                <w:szCs w:val="28"/>
              </w:rPr>
              <w:t>ородской Думы</w:t>
            </w:r>
          </w:p>
        </w:tc>
        <w:tc>
          <w:tcPr>
            <w:tcW w:w="2438" w:type="dxa"/>
          </w:tcPr>
          <w:p w:rsidR="00DE5A29" w:rsidRPr="00A640E8" w:rsidRDefault="00DE5A29" w:rsidP="00B14E2D">
            <w:pPr>
              <w:spacing w:after="0" w:line="240" w:lineRule="auto"/>
              <w:ind w:right="140" w:firstLine="708"/>
              <w:rPr>
                <w:rFonts w:ascii="Times New Roman" w:hAnsi="Times New Roman" w:cs="Times New Roman"/>
                <w:sz w:val="28"/>
                <w:szCs w:val="28"/>
              </w:rPr>
            </w:pPr>
          </w:p>
          <w:p w:rsidR="00DE5A29" w:rsidRPr="00A640E8" w:rsidRDefault="00DE5A29" w:rsidP="00B14E2D">
            <w:pPr>
              <w:spacing w:after="0" w:line="240" w:lineRule="auto"/>
              <w:ind w:right="140" w:firstLine="708"/>
              <w:rPr>
                <w:rFonts w:ascii="Times New Roman" w:hAnsi="Times New Roman" w:cs="Times New Roman"/>
                <w:sz w:val="28"/>
                <w:szCs w:val="28"/>
              </w:rPr>
            </w:pPr>
          </w:p>
          <w:p w:rsidR="00DE5A29" w:rsidRPr="00A640E8" w:rsidRDefault="00DE5A29" w:rsidP="00B14E2D">
            <w:pPr>
              <w:spacing w:after="0" w:line="240" w:lineRule="auto"/>
              <w:ind w:right="140" w:firstLine="708"/>
              <w:rPr>
                <w:rFonts w:ascii="Times New Roman" w:hAnsi="Times New Roman" w:cs="Times New Roman"/>
                <w:sz w:val="28"/>
                <w:szCs w:val="28"/>
              </w:rPr>
            </w:pPr>
          </w:p>
          <w:p w:rsidR="00DE5A29" w:rsidRPr="00A640E8" w:rsidRDefault="00DE5A29" w:rsidP="00B14E2D">
            <w:pPr>
              <w:spacing w:after="0" w:line="240" w:lineRule="auto"/>
              <w:ind w:right="140" w:firstLine="708"/>
              <w:rPr>
                <w:rFonts w:ascii="Times New Roman" w:hAnsi="Times New Roman" w:cs="Times New Roman"/>
                <w:sz w:val="28"/>
                <w:szCs w:val="28"/>
              </w:rPr>
            </w:pPr>
          </w:p>
        </w:tc>
        <w:tc>
          <w:tcPr>
            <w:tcW w:w="3154" w:type="dxa"/>
          </w:tcPr>
          <w:p w:rsidR="00DE5A29" w:rsidRPr="00A640E8" w:rsidRDefault="00DE5A29" w:rsidP="00B14E2D">
            <w:pPr>
              <w:spacing w:after="0" w:line="240" w:lineRule="auto"/>
              <w:ind w:right="140" w:firstLine="708"/>
              <w:rPr>
                <w:rFonts w:ascii="Times New Roman" w:hAnsi="Times New Roman" w:cs="Times New Roman"/>
                <w:sz w:val="28"/>
                <w:szCs w:val="28"/>
              </w:rPr>
            </w:pPr>
          </w:p>
          <w:p w:rsidR="00DE5A29" w:rsidRPr="00A640E8" w:rsidRDefault="00DE5A29" w:rsidP="00B14E2D">
            <w:pPr>
              <w:spacing w:after="0" w:line="240" w:lineRule="auto"/>
              <w:ind w:right="140" w:firstLine="708"/>
              <w:rPr>
                <w:rFonts w:ascii="Times New Roman" w:hAnsi="Times New Roman" w:cs="Times New Roman"/>
                <w:sz w:val="28"/>
                <w:szCs w:val="28"/>
              </w:rPr>
            </w:pPr>
          </w:p>
          <w:p w:rsidR="00DE5A29" w:rsidRPr="00A640E8" w:rsidRDefault="00DE5A29" w:rsidP="00B14E2D">
            <w:pPr>
              <w:spacing w:after="0" w:line="240" w:lineRule="auto"/>
              <w:ind w:right="140" w:firstLine="708"/>
              <w:rPr>
                <w:rFonts w:ascii="Times New Roman" w:hAnsi="Times New Roman" w:cs="Times New Roman"/>
                <w:sz w:val="28"/>
                <w:szCs w:val="28"/>
              </w:rPr>
            </w:pPr>
          </w:p>
          <w:p w:rsidR="00DE5A29" w:rsidRPr="00A640E8" w:rsidRDefault="00E90610" w:rsidP="007E77EE">
            <w:pPr>
              <w:spacing w:after="0" w:line="240" w:lineRule="auto"/>
              <w:ind w:firstLine="34"/>
              <w:jc w:val="right"/>
              <w:rPr>
                <w:rFonts w:ascii="Times New Roman" w:hAnsi="Times New Roman" w:cs="Times New Roman"/>
                <w:sz w:val="28"/>
                <w:szCs w:val="28"/>
              </w:rPr>
            </w:pPr>
            <w:r>
              <w:rPr>
                <w:rFonts w:ascii="Times New Roman" w:hAnsi="Times New Roman" w:cs="Times New Roman"/>
                <w:sz w:val="28"/>
                <w:szCs w:val="28"/>
              </w:rPr>
              <w:t xml:space="preserve">      </w:t>
            </w:r>
            <w:r w:rsidR="00DE5A29" w:rsidRPr="00A640E8">
              <w:rPr>
                <w:rFonts w:ascii="Times New Roman" w:hAnsi="Times New Roman" w:cs="Times New Roman"/>
                <w:sz w:val="28"/>
                <w:szCs w:val="28"/>
              </w:rPr>
              <w:t>К.Г. Слыщенко</w:t>
            </w:r>
          </w:p>
        </w:tc>
      </w:tr>
    </w:tbl>
    <w:p w:rsidR="00764E62" w:rsidRPr="00B577B8" w:rsidRDefault="00297B47" w:rsidP="00B577B8">
      <w:pPr>
        <w:pageBreakBefore/>
        <w:suppressAutoHyphens/>
        <w:spacing w:after="0"/>
        <w:ind w:left="7513" w:hanging="142"/>
        <w:jc w:val="right"/>
        <w:rPr>
          <w:rFonts w:ascii="Times New Roman" w:eastAsia="Calibri" w:hAnsi="Times New Roman" w:cs="Times New Roman"/>
          <w:sz w:val="24"/>
          <w:szCs w:val="24"/>
          <w:lang w:eastAsia="ru-RU"/>
        </w:rPr>
      </w:pPr>
      <w:r>
        <w:rPr>
          <w:rFonts w:ascii="Times New Roman" w:hAnsi="Times New Roman" w:cs="Times New Roman"/>
          <w:sz w:val="24"/>
          <w:szCs w:val="24"/>
        </w:rPr>
        <w:lastRenderedPageBreak/>
        <w:tab/>
      </w:r>
      <w:r w:rsidRPr="00297B47">
        <w:rPr>
          <w:rFonts w:ascii="Times New Roman" w:eastAsia="Calibri" w:hAnsi="Times New Roman" w:cs="Times New Roman"/>
          <w:sz w:val="24"/>
          <w:szCs w:val="24"/>
          <w:lang w:eastAsia="ru-RU"/>
        </w:rPr>
        <w:t xml:space="preserve">Приложение </w:t>
      </w:r>
    </w:p>
    <w:p w:rsidR="00297B47" w:rsidRPr="00297B47" w:rsidRDefault="00297B47" w:rsidP="00297B47">
      <w:pPr>
        <w:suppressAutoHyphens/>
        <w:spacing w:after="0" w:line="240" w:lineRule="auto"/>
        <w:ind w:left="5040"/>
        <w:jc w:val="right"/>
        <w:rPr>
          <w:rFonts w:ascii="Times New Roman" w:eastAsia="Calibri" w:hAnsi="Times New Roman" w:cs="Times New Roman"/>
          <w:sz w:val="24"/>
          <w:szCs w:val="24"/>
          <w:lang w:eastAsia="ru-RU"/>
        </w:rPr>
      </w:pPr>
      <w:r w:rsidRPr="00297B47">
        <w:rPr>
          <w:rFonts w:ascii="Times New Roman" w:eastAsia="Calibri" w:hAnsi="Times New Roman" w:cs="Times New Roman"/>
          <w:sz w:val="24"/>
          <w:szCs w:val="24"/>
          <w:lang w:eastAsia="ru-RU"/>
        </w:rPr>
        <w:t>к решению Городской Думы</w:t>
      </w:r>
    </w:p>
    <w:p w:rsidR="00297B47" w:rsidRPr="00297B47" w:rsidRDefault="00297B47" w:rsidP="00297B47">
      <w:pPr>
        <w:suppressAutoHyphens/>
        <w:spacing w:after="0" w:line="240" w:lineRule="auto"/>
        <w:ind w:left="5040"/>
        <w:jc w:val="right"/>
        <w:rPr>
          <w:rFonts w:ascii="Times New Roman" w:eastAsia="Calibri" w:hAnsi="Times New Roman" w:cs="Times New Roman"/>
          <w:sz w:val="24"/>
          <w:szCs w:val="24"/>
          <w:lang w:eastAsia="ru-RU"/>
        </w:rPr>
      </w:pPr>
      <w:proofErr w:type="gramStart"/>
      <w:r w:rsidRPr="00297B47">
        <w:rPr>
          <w:rFonts w:ascii="Times New Roman" w:eastAsia="Calibri" w:hAnsi="Times New Roman" w:cs="Times New Roman"/>
          <w:sz w:val="24"/>
          <w:szCs w:val="24"/>
          <w:lang w:eastAsia="ru-RU"/>
        </w:rPr>
        <w:t>Петропавловск-Кам</w:t>
      </w:r>
      <w:bookmarkStart w:id="0" w:name="_GoBack"/>
      <w:bookmarkEnd w:id="0"/>
      <w:r w:rsidRPr="00297B47">
        <w:rPr>
          <w:rFonts w:ascii="Times New Roman" w:eastAsia="Calibri" w:hAnsi="Times New Roman" w:cs="Times New Roman"/>
          <w:sz w:val="24"/>
          <w:szCs w:val="24"/>
          <w:lang w:eastAsia="ru-RU"/>
        </w:rPr>
        <w:t>чатского</w:t>
      </w:r>
      <w:proofErr w:type="gramEnd"/>
    </w:p>
    <w:p w:rsidR="00297B47" w:rsidRPr="00297B47" w:rsidRDefault="00297B47" w:rsidP="00297B47">
      <w:pPr>
        <w:suppressAutoHyphens/>
        <w:spacing w:after="0" w:line="240" w:lineRule="auto"/>
        <w:ind w:left="5040"/>
        <w:jc w:val="right"/>
        <w:rPr>
          <w:rFonts w:ascii="Times New Roman" w:eastAsia="Calibri" w:hAnsi="Times New Roman" w:cs="Times New Roman"/>
          <w:sz w:val="24"/>
          <w:szCs w:val="24"/>
          <w:lang w:eastAsia="ru-RU"/>
        </w:rPr>
      </w:pPr>
      <w:r w:rsidRPr="00297B47">
        <w:rPr>
          <w:rFonts w:ascii="Times New Roman" w:eastAsia="Calibri" w:hAnsi="Times New Roman" w:cs="Times New Roman"/>
          <w:sz w:val="24"/>
          <w:szCs w:val="24"/>
          <w:lang w:eastAsia="ru-RU"/>
        </w:rPr>
        <w:t>городского округа</w:t>
      </w:r>
    </w:p>
    <w:p w:rsidR="00297B47" w:rsidRDefault="00B577B8" w:rsidP="00B577B8">
      <w:pPr>
        <w:suppressAutoHyphens/>
        <w:spacing w:after="0" w:line="240" w:lineRule="auto"/>
        <w:ind w:left="5040"/>
        <w:jc w:val="right"/>
        <w:rPr>
          <w:rFonts w:ascii="Times New Roman" w:eastAsia="Calibri" w:hAnsi="Times New Roman" w:cs="Times New Roman"/>
          <w:sz w:val="24"/>
          <w:szCs w:val="24"/>
          <w:lang w:eastAsia="ru-RU"/>
        </w:rPr>
      </w:pPr>
      <w:r w:rsidRPr="00B577B8">
        <w:rPr>
          <w:rFonts w:ascii="Times New Roman" w:eastAsia="Calibri" w:hAnsi="Times New Roman" w:cs="Times New Roman"/>
          <w:sz w:val="24"/>
          <w:szCs w:val="24"/>
          <w:lang w:eastAsia="ru-RU"/>
        </w:rPr>
        <w:t>от 20.04.2016 № 9</w:t>
      </w:r>
      <w:r w:rsidR="00A561C7">
        <w:rPr>
          <w:rFonts w:ascii="Times New Roman" w:eastAsia="Calibri" w:hAnsi="Times New Roman" w:cs="Times New Roman"/>
          <w:sz w:val="24"/>
          <w:szCs w:val="24"/>
          <w:lang w:eastAsia="ru-RU"/>
        </w:rPr>
        <w:t>66</w:t>
      </w:r>
      <w:r w:rsidRPr="00B577B8">
        <w:rPr>
          <w:rFonts w:ascii="Times New Roman" w:eastAsia="Calibri" w:hAnsi="Times New Roman" w:cs="Times New Roman"/>
          <w:sz w:val="24"/>
          <w:szCs w:val="24"/>
          <w:lang w:eastAsia="ru-RU"/>
        </w:rPr>
        <w:t>-р</w:t>
      </w:r>
    </w:p>
    <w:p w:rsidR="00B577B8" w:rsidRPr="00B577B8" w:rsidRDefault="00B577B8" w:rsidP="00B577B8">
      <w:pPr>
        <w:suppressAutoHyphens/>
        <w:spacing w:after="0" w:line="240" w:lineRule="auto"/>
        <w:ind w:left="5040"/>
        <w:jc w:val="right"/>
        <w:rPr>
          <w:rFonts w:ascii="Times New Roman" w:eastAsia="Calibri" w:hAnsi="Times New Roman" w:cs="Times New Roman"/>
          <w:sz w:val="28"/>
          <w:szCs w:val="28"/>
          <w:lang w:eastAsia="ru-RU"/>
        </w:rPr>
      </w:pPr>
    </w:p>
    <w:p w:rsidR="00297B47" w:rsidRPr="00297B47" w:rsidRDefault="00297B47" w:rsidP="00297B47">
      <w:pPr>
        <w:suppressAutoHyphens/>
        <w:spacing w:after="0" w:line="240" w:lineRule="auto"/>
        <w:ind w:right="142"/>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ПОЛОЖЕНИЕ</w:t>
      </w:r>
    </w:p>
    <w:p w:rsidR="00297B47" w:rsidRPr="00297B47" w:rsidRDefault="00297B47" w:rsidP="00297B47">
      <w:pPr>
        <w:suppressAutoHyphens/>
        <w:spacing w:after="0" w:line="240" w:lineRule="auto"/>
        <w:ind w:right="142"/>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о Комитете Городской Думы</w:t>
      </w:r>
    </w:p>
    <w:p w:rsidR="00297B47" w:rsidRPr="00297B47" w:rsidRDefault="00297B47" w:rsidP="00297B47">
      <w:pPr>
        <w:suppressAutoHyphens/>
        <w:spacing w:after="0" w:line="240" w:lineRule="auto"/>
        <w:ind w:right="142"/>
        <w:jc w:val="center"/>
        <w:rPr>
          <w:rFonts w:ascii="Times New Roman" w:eastAsia="Calibri" w:hAnsi="Times New Roman" w:cs="Times New Roman"/>
          <w:b/>
          <w:sz w:val="28"/>
          <w:szCs w:val="28"/>
          <w:lang w:eastAsia="ru-RU"/>
        </w:rPr>
      </w:pPr>
      <w:proofErr w:type="gramStart"/>
      <w:r w:rsidRPr="00297B47">
        <w:rPr>
          <w:rFonts w:ascii="Times New Roman" w:eastAsia="Calibri" w:hAnsi="Times New Roman" w:cs="Times New Roman"/>
          <w:b/>
          <w:sz w:val="28"/>
          <w:szCs w:val="28"/>
          <w:lang w:eastAsia="ru-RU"/>
        </w:rPr>
        <w:t>Петропавловск-Камчатского</w:t>
      </w:r>
      <w:proofErr w:type="gramEnd"/>
      <w:r w:rsidRPr="00297B47">
        <w:rPr>
          <w:rFonts w:ascii="Times New Roman" w:eastAsia="Calibri" w:hAnsi="Times New Roman" w:cs="Times New Roman"/>
          <w:b/>
          <w:sz w:val="28"/>
          <w:szCs w:val="28"/>
          <w:lang w:eastAsia="ru-RU"/>
        </w:rPr>
        <w:t xml:space="preserve"> городского округа</w:t>
      </w:r>
    </w:p>
    <w:p w:rsidR="00297B47" w:rsidRPr="00297B47" w:rsidRDefault="00297B47" w:rsidP="00297B47">
      <w:pPr>
        <w:suppressAutoHyphens/>
        <w:spacing w:after="0" w:line="240" w:lineRule="auto"/>
        <w:ind w:right="142"/>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по бюджету</w:t>
      </w:r>
      <w:r>
        <w:rPr>
          <w:rFonts w:ascii="Times New Roman" w:eastAsia="Calibri" w:hAnsi="Times New Roman" w:cs="Times New Roman"/>
          <w:b/>
          <w:sz w:val="28"/>
          <w:szCs w:val="28"/>
          <w:lang w:eastAsia="ru-RU"/>
        </w:rPr>
        <w:t xml:space="preserve"> и экономике</w:t>
      </w:r>
    </w:p>
    <w:p w:rsidR="00297B47" w:rsidRPr="00297B47" w:rsidRDefault="00297B47" w:rsidP="00297B47">
      <w:pPr>
        <w:suppressAutoHyphens/>
        <w:spacing w:after="0" w:line="240" w:lineRule="auto"/>
        <w:ind w:right="142"/>
        <w:jc w:val="left"/>
        <w:rPr>
          <w:rFonts w:ascii="Times New Roman" w:eastAsia="Calibri" w:hAnsi="Times New Roman" w:cs="Times New Roman"/>
          <w:sz w:val="28"/>
          <w:szCs w:val="28"/>
          <w:lang w:eastAsia="ru-RU"/>
        </w:rPr>
      </w:pPr>
    </w:p>
    <w:p w:rsidR="00297B47" w:rsidRPr="00297B47" w:rsidRDefault="00297B47" w:rsidP="00297B47">
      <w:pPr>
        <w:suppressAutoHyphens/>
        <w:spacing w:after="0" w:line="240" w:lineRule="auto"/>
        <w:ind w:right="142"/>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1. Общие положения</w:t>
      </w:r>
    </w:p>
    <w:p w:rsidR="00297B47" w:rsidRPr="00297B47" w:rsidRDefault="00297B47" w:rsidP="00297B47">
      <w:pPr>
        <w:keepNext/>
        <w:shd w:val="clear" w:color="auto" w:fill="FFFFFF"/>
        <w:suppressAutoHyphens/>
        <w:spacing w:after="0" w:line="240" w:lineRule="auto"/>
        <w:jc w:val="left"/>
        <w:rPr>
          <w:rFonts w:ascii="Times New Roman" w:eastAsia="Calibri" w:hAnsi="Times New Roman" w:cs="Times New Roman"/>
          <w:sz w:val="28"/>
          <w:szCs w:val="28"/>
          <w:lang w:eastAsia="ru-RU"/>
        </w:rPr>
      </w:pPr>
    </w:p>
    <w:p w:rsidR="00297B47" w:rsidRPr="00297B47" w:rsidRDefault="00297B47" w:rsidP="00B577B8">
      <w:pPr>
        <w:suppressAutoHyphens/>
        <w:spacing w:after="0" w:line="240" w:lineRule="auto"/>
        <w:ind w:right="-1" w:firstLine="708"/>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1.1.</w:t>
      </w:r>
      <w:r w:rsidRPr="00297B47">
        <w:rPr>
          <w:rFonts w:ascii="Times New Roman" w:eastAsia="Calibri" w:hAnsi="Times New Roman" w:cs="Times New Roman"/>
          <w:sz w:val="28"/>
          <w:szCs w:val="28"/>
          <w:lang w:eastAsia="ru-RU"/>
        </w:rPr>
        <w:tab/>
      </w:r>
      <w:proofErr w:type="gramStart"/>
      <w:r w:rsidRPr="00297B47">
        <w:rPr>
          <w:rFonts w:ascii="Times New Roman" w:eastAsia="Calibri" w:hAnsi="Times New Roman" w:cs="Times New Roman"/>
          <w:sz w:val="28"/>
          <w:szCs w:val="28"/>
          <w:lang w:eastAsia="ru-RU"/>
        </w:rPr>
        <w:t>Комитет Городской Думы Петропавловск-Камчатского городского округа по бюджету</w:t>
      </w:r>
      <w:r>
        <w:rPr>
          <w:rFonts w:ascii="Times New Roman" w:eastAsia="Calibri" w:hAnsi="Times New Roman" w:cs="Times New Roman"/>
          <w:sz w:val="28"/>
          <w:szCs w:val="28"/>
          <w:lang w:eastAsia="ru-RU"/>
        </w:rPr>
        <w:t xml:space="preserve"> и экономике</w:t>
      </w:r>
      <w:r w:rsidRPr="00297B47">
        <w:rPr>
          <w:rFonts w:ascii="Times New Roman" w:eastAsia="Calibri" w:hAnsi="Times New Roman" w:cs="Times New Roman"/>
          <w:sz w:val="28"/>
          <w:szCs w:val="28"/>
          <w:lang w:eastAsia="ru-RU"/>
        </w:rPr>
        <w:t xml:space="preserve"> (далее </w:t>
      </w:r>
      <w:r w:rsidRPr="00297B47">
        <w:rPr>
          <w:rFonts w:ascii="Times New Roman" w:eastAsia="Calibri" w:hAnsi="Times New Roman" w:cs="Times New Roman"/>
          <w:sz w:val="28"/>
          <w:szCs w:val="24"/>
          <w:lang w:eastAsia="ru-RU"/>
        </w:rPr>
        <w:t>–</w:t>
      </w:r>
      <w:r w:rsidRPr="00297B47">
        <w:rPr>
          <w:rFonts w:ascii="Times New Roman" w:eastAsia="Calibri" w:hAnsi="Times New Roman" w:cs="Times New Roman"/>
          <w:sz w:val="28"/>
          <w:szCs w:val="28"/>
          <w:lang w:eastAsia="ru-RU"/>
        </w:rPr>
        <w:t xml:space="preserve"> Комитет) образован на основании решения Городской Думы от </w:t>
      </w:r>
      <w:r w:rsidRPr="00297B47">
        <w:rPr>
          <w:rFonts w:ascii="Times New Roman" w:eastAsia="Calibri" w:hAnsi="Times New Roman" w:cs="Times New Roman"/>
          <w:color w:val="000000"/>
          <w:sz w:val="28"/>
          <w:szCs w:val="24"/>
          <w:lang w:eastAsia="ru-RU"/>
        </w:rPr>
        <w:t xml:space="preserve">08.11.2012 </w:t>
      </w:r>
      <w:r w:rsidRPr="00297B47">
        <w:rPr>
          <w:rFonts w:ascii="Times New Roman" w:eastAsia="Calibri" w:hAnsi="Times New Roman" w:cs="Times New Roman"/>
          <w:color w:val="000000"/>
          <w:spacing w:val="-1"/>
          <w:sz w:val="28"/>
          <w:szCs w:val="24"/>
          <w:lang w:eastAsia="ru-RU"/>
        </w:rPr>
        <w:t>№ 5-р</w:t>
      </w:r>
      <w:r w:rsidRPr="00297B47">
        <w:rPr>
          <w:rFonts w:ascii="Times New Roman" w:eastAsia="Calibri" w:hAnsi="Times New Roman" w:cs="Times New Roman"/>
          <w:sz w:val="28"/>
          <w:szCs w:val="28"/>
          <w:lang w:eastAsia="ru-RU"/>
        </w:rPr>
        <w:t xml:space="preserve"> и является </w:t>
      </w:r>
      <w:r w:rsidRPr="00297B47">
        <w:rPr>
          <w:rFonts w:ascii="Times New Roman" w:eastAsia="Calibri" w:hAnsi="Times New Roman" w:cs="Times New Roman"/>
          <w:sz w:val="28"/>
          <w:szCs w:val="24"/>
          <w:lang w:eastAsia="ru-RU"/>
        </w:rPr>
        <w:t>постоянным органом Городской Думы Петропавловск-Камчатского городского округа (далее – Городская Дума), действующим на принципах свободного, равноправного обсуждения и коллегиального решения вопросов, отнесенных к его компетенции, законности, гласности и учета общественного мнения</w:t>
      </w:r>
      <w:r w:rsidRPr="00297B47">
        <w:rPr>
          <w:rFonts w:ascii="Times New Roman" w:eastAsia="Calibri" w:hAnsi="Times New Roman" w:cs="Times New Roman"/>
          <w:sz w:val="28"/>
          <w:szCs w:val="28"/>
          <w:lang w:eastAsia="ru-RU"/>
        </w:rPr>
        <w:t>.</w:t>
      </w:r>
      <w:proofErr w:type="gramEnd"/>
      <w:r w:rsidRPr="00297B47">
        <w:rPr>
          <w:rFonts w:ascii="Times New Roman" w:eastAsia="Calibri" w:hAnsi="Times New Roman" w:cs="Times New Roman"/>
          <w:sz w:val="28"/>
          <w:szCs w:val="28"/>
          <w:lang w:eastAsia="ru-RU"/>
        </w:rPr>
        <w:t xml:space="preserve"> Комитет образуется на срок полномочий Городской Думы пятого созыва.</w:t>
      </w:r>
    </w:p>
    <w:p w:rsidR="00297B47" w:rsidRPr="00297B47" w:rsidRDefault="00297B47" w:rsidP="00297B47">
      <w:pPr>
        <w:keepNext/>
        <w:shd w:val="clear" w:color="auto" w:fill="FFFFFF"/>
        <w:suppressAutoHyphens/>
        <w:spacing w:after="0" w:line="240" w:lineRule="atLeast"/>
        <w:ind w:firstLine="720"/>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Комитет подотчетен Городской Думе и упраздняется ее решением.</w:t>
      </w:r>
    </w:p>
    <w:p w:rsidR="00297B47" w:rsidRPr="00297B47" w:rsidRDefault="00297B47" w:rsidP="00297B47">
      <w:pPr>
        <w:keepNext/>
        <w:shd w:val="clear" w:color="auto" w:fill="FFFFFF"/>
        <w:tabs>
          <w:tab w:val="left" w:pos="1272"/>
        </w:tabs>
        <w:suppressAutoHyphens/>
        <w:spacing w:after="0" w:line="240" w:lineRule="atLeast"/>
        <w:ind w:firstLine="720"/>
        <w:rPr>
          <w:rFonts w:ascii="Times New Roman" w:eastAsia="Calibri" w:hAnsi="Times New Roman" w:cs="Times New Roman"/>
          <w:sz w:val="28"/>
          <w:szCs w:val="24"/>
          <w:lang w:eastAsia="ru-RU"/>
        </w:rPr>
      </w:pPr>
      <w:r w:rsidRPr="00297B47">
        <w:rPr>
          <w:rFonts w:ascii="Times New Roman" w:eastAsia="Calibri" w:hAnsi="Times New Roman" w:cs="Times New Roman"/>
          <w:sz w:val="28"/>
          <w:szCs w:val="28"/>
          <w:lang w:eastAsia="ru-RU"/>
        </w:rPr>
        <w:t>1.2.</w:t>
      </w:r>
      <w:r w:rsidRPr="00297B47">
        <w:rPr>
          <w:rFonts w:ascii="Times New Roman" w:eastAsia="Calibri" w:hAnsi="Times New Roman" w:cs="Times New Roman"/>
          <w:sz w:val="28"/>
          <w:szCs w:val="28"/>
          <w:lang w:eastAsia="ru-RU"/>
        </w:rPr>
        <w:tab/>
      </w:r>
      <w:proofErr w:type="gramStart"/>
      <w:r w:rsidRPr="00297B47">
        <w:rPr>
          <w:rFonts w:ascii="Times New Roman" w:eastAsia="Calibri" w:hAnsi="Times New Roman" w:cs="Times New Roman"/>
          <w:sz w:val="28"/>
          <w:szCs w:val="24"/>
          <w:lang w:eastAsia="ru-RU"/>
        </w:rPr>
        <w:t>В своей деятельности Комитет руководствуется законодательством Российской Федерации и Камчатского края, Уставом Петропавловск-Камчатского городского округа (далее – Устав городского округа), Регламентом Городской Думы Петропавловск-Камчатского городского округа (далее – Регламент Городской Думы), настоящим Положением, иными муниципальными правовыми актами Петропавловск-Камчатского городского округа, поручениями Главы Петропавловск-Камчатского городского округа, исполняющего полномочия председателя Городской Думы, и заместителей председателя Городской Думы</w:t>
      </w:r>
      <w:r>
        <w:rPr>
          <w:rFonts w:ascii="Times New Roman" w:eastAsia="Calibri" w:hAnsi="Times New Roman" w:cs="Times New Roman"/>
          <w:sz w:val="28"/>
          <w:szCs w:val="24"/>
          <w:lang w:eastAsia="ru-RU"/>
        </w:rPr>
        <w:t>,</w:t>
      </w:r>
      <w:r w:rsidRPr="00297B47">
        <w:rPr>
          <w:rFonts w:ascii="Times New Roman" w:eastAsia="Calibri" w:hAnsi="Times New Roman" w:cs="Times New Roman"/>
          <w:sz w:val="28"/>
          <w:szCs w:val="24"/>
          <w:lang w:eastAsia="ru-RU"/>
        </w:rPr>
        <w:t xml:space="preserve"> согласно распределению обязанностей.</w:t>
      </w:r>
      <w:proofErr w:type="gramEnd"/>
    </w:p>
    <w:p w:rsidR="00297B47" w:rsidRDefault="00297B47" w:rsidP="00297B47">
      <w:pPr>
        <w:suppressAutoHyphens/>
        <w:spacing w:after="0" w:line="240" w:lineRule="atLeast"/>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1.3. Включение в состав Комитета (исключение из состава Комитета) депутатов Городской Думы осуществляется решением Городской Думы, принимаемым большинством голосов от числа депутатов Городской Думы, присутствующих на заседании Городской Думы, на основании письменного заявления.</w:t>
      </w:r>
    </w:p>
    <w:p w:rsidR="00297B47" w:rsidRPr="00297B47" w:rsidRDefault="00297B47" w:rsidP="00297B47">
      <w:pPr>
        <w:suppressAutoHyphens/>
        <w:spacing w:after="0" w:line="240" w:lineRule="atLeast"/>
        <w:ind w:firstLine="709"/>
        <w:rPr>
          <w:rFonts w:ascii="Times New Roman" w:eastAsia="Calibri" w:hAnsi="Times New Roman" w:cs="Times New Roman"/>
          <w:sz w:val="28"/>
          <w:szCs w:val="28"/>
          <w:lang w:eastAsia="ru-RU"/>
        </w:rPr>
      </w:pPr>
    </w:p>
    <w:p w:rsidR="00297B47" w:rsidRPr="00297B47" w:rsidRDefault="00297B47" w:rsidP="00297B47">
      <w:pPr>
        <w:spacing w:after="0" w:line="240" w:lineRule="auto"/>
        <w:ind w:firstLine="708"/>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2. Предметы ведения Комитета</w:t>
      </w:r>
    </w:p>
    <w:p w:rsidR="00297B47" w:rsidRPr="00297B47" w:rsidRDefault="00297B47" w:rsidP="00297B47">
      <w:pPr>
        <w:spacing w:after="0" w:line="240" w:lineRule="auto"/>
        <w:ind w:firstLine="708"/>
        <w:jc w:val="center"/>
        <w:rPr>
          <w:rFonts w:ascii="Times New Roman" w:eastAsia="Calibri" w:hAnsi="Times New Roman" w:cs="Times New Roman"/>
          <w:sz w:val="28"/>
          <w:szCs w:val="28"/>
          <w:lang w:eastAsia="ru-RU"/>
        </w:rPr>
      </w:pPr>
    </w:p>
    <w:p w:rsidR="00297B47" w:rsidRPr="00297B47" w:rsidRDefault="00297B47" w:rsidP="00297B47">
      <w:pPr>
        <w:spacing w:after="0" w:line="240" w:lineRule="auto"/>
        <w:ind w:firstLine="708"/>
        <w:jc w:val="left"/>
        <w:rPr>
          <w:rFonts w:ascii="Times New Roman" w:eastAsia="Calibri" w:hAnsi="Times New Roman" w:cs="Times New Roman"/>
          <w:sz w:val="28"/>
          <w:szCs w:val="24"/>
          <w:lang w:eastAsia="ru-RU"/>
        </w:rPr>
      </w:pPr>
      <w:r w:rsidRPr="00297B47">
        <w:rPr>
          <w:rFonts w:ascii="Times New Roman" w:eastAsia="Calibri" w:hAnsi="Times New Roman" w:cs="Times New Roman"/>
          <w:sz w:val="28"/>
          <w:szCs w:val="24"/>
          <w:lang w:eastAsia="ru-RU"/>
        </w:rPr>
        <w:t xml:space="preserve">2.1. В ведении Комитета находятся вопросы, связанные </w:t>
      </w:r>
      <w:proofErr w:type="gramStart"/>
      <w:r w:rsidRPr="00297B47">
        <w:rPr>
          <w:rFonts w:ascii="Times New Roman" w:eastAsia="Calibri" w:hAnsi="Times New Roman" w:cs="Times New Roman"/>
          <w:sz w:val="28"/>
          <w:szCs w:val="24"/>
          <w:lang w:eastAsia="ru-RU"/>
        </w:rPr>
        <w:t>с</w:t>
      </w:r>
      <w:proofErr w:type="gramEnd"/>
      <w:r w:rsidRPr="00297B47">
        <w:rPr>
          <w:rFonts w:ascii="Times New Roman" w:eastAsia="Calibri" w:hAnsi="Times New Roman" w:cs="Times New Roman"/>
          <w:sz w:val="28"/>
          <w:szCs w:val="24"/>
          <w:lang w:eastAsia="ru-RU"/>
        </w:rPr>
        <w:t>:</w:t>
      </w:r>
    </w:p>
    <w:p w:rsidR="00B577B8" w:rsidRDefault="00297B47" w:rsidP="00B577B8">
      <w:pPr>
        <w:spacing w:after="0" w:line="240" w:lineRule="auto"/>
        <w:ind w:firstLine="708"/>
        <w:rPr>
          <w:rFonts w:ascii="Times New Roman" w:eastAsia="Calibri" w:hAnsi="Times New Roman" w:cs="Times New Roman"/>
          <w:sz w:val="28"/>
          <w:szCs w:val="24"/>
          <w:lang w:eastAsia="ru-RU"/>
        </w:rPr>
      </w:pPr>
      <w:r w:rsidRPr="00297B47">
        <w:rPr>
          <w:rFonts w:ascii="Times New Roman" w:eastAsia="Calibri" w:hAnsi="Times New Roman" w:cs="Times New Roman"/>
          <w:sz w:val="28"/>
          <w:szCs w:val="24"/>
          <w:lang w:eastAsia="ru-RU"/>
        </w:rPr>
        <w:t xml:space="preserve">2.1.1 формированием, утверждением, исполнением бюджета </w:t>
      </w:r>
      <w:proofErr w:type="gramStart"/>
      <w:r w:rsidRPr="00297B47">
        <w:rPr>
          <w:rFonts w:ascii="Times New Roman" w:eastAsia="Calibri" w:hAnsi="Times New Roman" w:cs="Times New Roman"/>
          <w:sz w:val="28"/>
          <w:szCs w:val="24"/>
          <w:lang w:eastAsia="ru-RU"/>
        </w:rPr>
        <w:t>Петропавловск-Камчатского</w:t>
      </w:r>
      <w:proofErr w:type="gramEnd"/>
      <w:r w:rsidRPr="00297B47">
        <w:rPr>
          <w:rFonts w:ascii="Times New Roman" w:eastAsia="Calibri" w:hAnsi="Times New Roman" w:cs="Times New Roman"/>
          <w:sz w:val="28"/>
          <w:szCs w:val="24"/>
          <w:lang w:eastAsia="ru-RU"/>
        </w:rPr>
        <w:t xml:space="preserve"> городского округа (далее – городской округ) и контролем за</w:t>
      </w:r>
      <w:r w:rsidR="000729E9">
        <w:rPr>
          <w:rFonts w:ascii="Times New Roman" w:eastAsia="Calibri" w:hAnsi="Times New Roman" w:cs="Times New Roman"/>
          <w:sz w:val="28"/>
          <w:szCs w:val="24"/>
          <w:lang w:eastAsia="ru-RU"/>
        </w:rPr>
        <w:t xml:space="preserve"> его</w:t>
      </w:r>
      <w:r w:rsidRPr="00297B47">
        <w:rPr>
          <w:rFonts w:ascii="Times New Roman" w:eastAsia="Calibri" w:hAnsi="Times New Roman" w:cs="Times New Roman"/>
          <w:sz w:val="28"/>
          <w:szCs w:val="24"/>
          <w:lang w:eastAsia="ru-RU"/>
        </w:rPr>
        <w:t xml:space="preserve"> исполнением; </w:t>
      </w:r>
    </w:p>
    <w:p w:rsidR="00B577B8" w:rsidRDefault="00297B47" w:rsidP="00B577B8">
      <w:pPr>
        <w:spacing w:after="0" w:line="240" w:lineRule="auto"/>
        <w:ind w:firstLine="708"/>
        <w:rPr>
          <w:rFonts w:ascii="Times New Roman" w:eastAsia="Calibri" w:hAnsi="Times New Roman" w:cs="Times New Roman"/>
          <w:sz w:val="28"/>
          <w:szCs w:val="24"/>
          <w:lang w:eastAsia="ru-RU"/>
        </w:rPr>
      </w:pPr>
      <w:r w:rsidRPr="00297B47">
        <w:rPr>
          <w:rFonts w:ascii="Times New Roman" w:eastAsia="Calibri" w:hAnsi="Times New Roman" w:cs="Times New Roman"/>
          <w:sz w:val="28"/>
          <w:szCs w:val="24"/>
          <w:lang w:eastAsia="ru-RU"/>
        </w:rPr>
        <w:t>2.1.2 установлением, изменением и отменой местных налогов и сборов городского округа;</w:t>
      </w:r>
    </w:p>
    <w:p w:rsidR="00B577B8" w:rsidRDefault="00297B47" w:rsidP="00B577B8">
      <w:pPr>
        <w:spacing w:after="0" w:line="240" w:lineRule="auto"/>
        <w:ind w:firstLine="708"/>
        <w:rPr>
          <w:rFonts w:ascii="Times New Roman" w:eastAsia="Calibri" w:hAnsi="Times New Roman" w:cs="Times New Roman"/>
          <w:sz w:val="28"/>
          <w:szCs w:val="24"/>
          <w:lang w:eastAsia="ru-RU"/>
        </w:rPr>
      </w:pPr>
      <w:r w:rsidRPr="00297B47">
        <w:rPr>
          <w:rFonts w:ascii="Times New Roman" w:eastAsia="Calibri" w:hAnsi="Times New Roman" w:cs="Times New Roman"/>
          <w:sz w:val="28"/>
          <w:szCs w:val="24"/>
          <w:lang w:eastAsia="ru-RU"/>
        </w:rPr>
        <w:t xml:space="preserve">2.1.3 созданием дорожного фонда </w:t>
      </w:r>
      <w:proofErr w:type="gramStart"/>
      <w:r w:rsidRPr="00297B47">
        <w:rPr>
          <w:rFonts w:ascii="Times New Roman" w:eastAsia="Calibri" w:hAnsi="Times New Roman" w:cs="Times New Roman"/>
          <w:sz w:val="28"/>
          <w:szCs w:val="24"/>
          <w:lang w:eastAsia="ru-RU"/>
        </w:rPr>
        <w:t>Петропавловск-Камчатского</w:t>
      </w:r>
      <w:proofErr w:type="gramEnd"/>
      <w:r w:rsidRPr="00297B47">
        <w:rPr>
          <w:rFonts w:ascii="Times New Roman" w:eastAsia="Calibri" w:hAnsi="Times New Roman" w:cs="Times New Roman"/>
          <w:sz w:val="28"/>
          <w:szCs w:val="24"/>
          <w:lang w:eastAsia="ru-RU"/>
        </w:rPr>
        <w:t xml:space="preserve"> городского округа, порядком ег</w:t>
      </w:r>
      <w:r w:rsidR="000729E9">
        <w:rPr>
          <w:rFonts w:ascii="Times New Roman" w:eastAsia="Calibri" w:hAnsi="Times New Roman" w:cs="Times New Roman"/>
          <w:sz w:val="28"/>
          <w:szCs w:val="24"/>
          <w:lang w:eastAsia="ru-RU"/>
        </w:rPr>
        <w:t>о формирования и использования;</w:t>
      </w:r>
    </w:p>
    <w:p w:rsidR="000729E9" w:rsidRPr="00B577B8" w:rsidRDefault="000729E9" w:rsidP="00B577B8">
      <w:pPr>
        <w:spacing w:after="0" w:line="240" w:lineRule="auto"/>
        <w:ind w:firstLine="708"/>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2.1.4 </w:t>
      </w:r>
      <w:r w:rsidRPr="0090187D">
        <w:rPr>
          <w:rFonts w:ascii="Times New Roman" w:hAnsi="Times New Roman"/>
          <w:sz w:val="28"/>
          <w:szCs w:val="28"/>
          <w:lang w:eastAsia="ru-RU"/>
        </w:rPr>
        <w:t>приняти</w:t>
      </w:r>
      <w:r>
        <w:rPr>
          <w:rFonts w:ascii="Times New Roman" w:hAnsi="Times New Roman"/>
          <w:sz w:val="28"/>
          <w:szCs w:val="28"/>
          <w:lang w:eastAsia="ru-RU"/>
        </w:rPr>
        <w:t>ем</w:t>
      </w:r>
      <w:r w:rsidRPr="0090187D">
        <w:rPr>
          <w:rFonts w:ascii="Times New Roman" w:hAnsi="Times New Roman"/>
          <w:sz w:val="28"/>
          <w:szCs w:val="28"/>
          <w:lang w:eastAsia="ru-RU"/>
        </w:rPr>
        <w:t xml:space="preserve"> планов и программ развития городского округа, </w:t>
      </w:r>
      <w:r w:rsidR="00B577B8" w:rsidRPr="0090187D">
        <w:rPr>
          <w:rFonts w:ascii="Times New Roman" w:hAnsi="Times New Roman"/>
          <w:sz w:val="28"/>
          <w:szCs w:val="28"/>
          <w:lang w:eastAsia="ru-RU"/>
        </w:rPr>
        <w:t>утверждени</w:t>
      </w:r>
      <w:r w:rsidR="00B577B8">
        <w:rPr>
          <w:rFonts w:ascii="Times New Roman" w:hAnsi="Times New Roman"/>
          <w:sz w:val="28"/>
          <w:szCs w:val="28"/>
          <w:lang w:eastAsia="ru-RU"/>
        </w:rPr>
        <w:t>ем</w:t>
      </w:r>
      <w:r w:rsidRPr="0090187D">
        <w:rPr>
          <w:rFonts w:ascii="Times New Roman" w:hAnsi="Times New Roman"/>
          <w:sz w:val="28"/>
          <w:szCs w:val="28"/>
          <w:lang w:eastAsia="ru-RU"/>
        </w:rPr>
        <w:t xml:space="preserve"> отчетов об их исполнении</w:t>
      </w:r>
      <w:r>
        <w:rPr>
          <w:rFonts w:ascii="Times New Roman" w:hAnsi="Times New Roman"/>
          <w:sz w:val="28"/>
          <w:szCs w:val="28"/>
          <w:lang w:eastAsia="ru-RU"/>
        </w:rPr>
        <w:t>;</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hAnsi="Times New Roman"/>
          <w:sz w:val="28"/>
          <w:szCs w:val="28"/>
          <w:lang w:eastAsia="ru-RU"/>
        </w:rPr>
        <w:lastRenderedPageBreak/>
        <w:t xml:space="preserve">2.1.5 </w:t>
      </w:r>
      <w:r w:rsidRPr="0090187D">
        <w:rPr>
          <w:rFonts w:ascii="Times New Roman" w:hAnsi="Times New Roman"/>
          <w:sz w:val="28"/>
          <w:szCs w:val="28"/>
          <w:lang w:eastAsia="ru-RU"/>
        </w:rPr>
        <w:t>определени</w:t>
      </w:r>
      <w:r>
        <w:rPr>
          <w:rFonts w:ascii="Times New Roman" w:hAnsi="Times New Roman"/>
          <w:sz w:val="28"/>
          <w:szCs w:val="28"/>
          <w:lang w:eastAsia="ru-RU"/>
        </w:rPr>
        <w:t>ем</w:t>
      </w:r>
      <w:r w:rsidRPr="0090187D">
        <w:rPr>
          <w:rFonts w:ascii="Times New Roman" w:hAnsi="Times New Roman"/>
          <w:sz w:val="28"/>
          <w:szCs w:val="28"/>
          <w:lang w:eastAsia="ru-RU"/>
        </w:rPr>
        <w:t xml:space="preserve"> порядка создания и использования резервов финансовых </w:t>
      </w:r>
      <w:r w:rsidR="00B577B8">
        <w:rPr>
          <w:rFonts w:ascii="Times New Roman" w:hAnsi="Times New Roman"/>
          <w:sz w:val="28"/>
          <w:szCs w:val="28"/>
          <w:lang w:eastAsia="ru-RU"/>
        </w:rPr>
        <w:br/>
      </w:r>
      <w:r w:rsidRPr="0090187D">
        <w:rPr>
          <w:rFonts w:ascii="Times New Roman" w:hAnsi="Times New Roman"/>
          <w:sz w:val="28"/>
          <w:szCs w:val="28"/>
          <w:lang w:eastAsia="ru-RU"/>
        </w:rPr>
        <w:t xml:space="preserve">и материальных ресурсов для ликвидации чрезвычайных ситуаций природного </w:t>
      </w:r>
      <w:r w:rsidR="00B577B8">
        <w:rPr>
          <w:rFonts w:ascii="Times New Roman" w:hAnsi="Times New Roman"/>
          <w:sz w:val="28"/>
          <w:szCs w:val="28"/>
          <w:lang w:eastAsia="ru-RU"/>
        </w:rPr>
        <w:br/>
      </w:r>
      <w:r w:rsidRPr="0090187D">
        <w:rPr>
          <w:rFonts w:ascii="Times New Roman" w:hAnsi="Times New Roman"/>
          <w:sz w:val="28"/>
          <w:szCs w:val="28"/>
          <w:lang w:eastAsia="ru-RU"/>
        </w:rPr>
        <w:t>и техногенного характера на территории городского округа;</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hAnsi="Times New Roman"/>
          <w:sz w:val="28"/>
          <w:szCs w:val="28"/>
          <w:lang w:eastAsia="ru-RU"/>
        </w:rPr>
        <w:t xml:space="preserve">2.1.6 </w:t>
      </w:r>
      <w:r w:rsidRPr="0090187D">
        <w:rPr>
          <w:rFonts w:ascii="Times New Roman" w:hAnsi="Times New Roman"/>
          <w:sz w:val="28"/>
          <w:szCs w:val="28"/>
          <w:lang w:eastAsia="ru-RU"/>
        </w:rPr>
        <w:t>определение</w:t>
      </w:r>
      <w:r>
        <w:rPr>
          <w:rFonts w:ascii="Times New Roman" w:hAnsi="Times New Roman"/>
          <w:sz w:val="28"/>
          <w:szCs w:val="28"/>
          <w:lang w:eastAsia="ru-RU"/>
        </w:rPr>
        <w:t>м</w:t>
      </w:r>
      <w:r w:rsidRPr="0090187D">
        <w:rPr>
          <w:rFonts w:ascii="Times New Roman" w:hAnsi="Times New Roman"/>
          <w:sz w:val="28"/>
          <w:szCs w:val="28"/>
          <w:lang w:eastAsia="ru-RU"/>
        </w:rPr>
        <w:t xml:space="preserve"> порядка предоставления гарантий и компенсаций для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финансируемых из бюджета городского округа, </w:t>
      </w:r>
      <w:r w:rsidR="00B577B8">
        <w:rPr>
          <w:rFonts w:ascii="Times New Roman" w:hAnsi="Times New Roman"/>
          <w:sz w:val="28"/>
          <w:szCs w:val="28"/>
          <w:lang w:eastAsia="ru-RU"/>
        </w:rPr>
        <w:br/>
      </w:r>
      <w:r w:rsidRPr="0090187D">
        <w:rPr>
          <w:rFonts w:ascii="Times New Roman" w:hAnsi="Times New Roman"/>
          <w:sz w:val="28"/>
          <w:szCs w:val="28"/>
          <w:lang w:eastAsia="ru-RU"/>
        </w:rPr>
        <w:t>а также порядка и условий страхования отдельных категорий муниципальных служащих;</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hAnsi="Times New Roman"/>
          <w:sz w:val="28"/>
          <w:szCs w:val="28"/>
          <w:lang w:eastAsia="ru-RU"/>
        </w:rPr>
        <w:t xml:space="preserve">2.1.7 </w:t>
      </w:r>
      <w:r w:rsidRPr="0090187D">
        <w:rPr>
          <w:rFonts w:ascii="Times New Roman" w:hAnsi="Times New Roman"/>
          <w:sz w:val="28"/>
          <w:szCs w:val="28"/>
          <w:lang w:eastAsia="ru-RU"/>
        </w:rPr>
        <w:t>определение</w:t>
      </w:r>
      <w:r>
        <w:rPr>
          <w:rFonts w:ascii="Times New Roman" w:hAnsi="Times New Roman"/>
          <w:sz w:val="28"/>
          <w:szCs w:val="28"/>
          <w:lang w:eastAsia="ru-RU"/>
        </w:rPr>
        <w:t>м</w:t>
      </w:r>
      <w:r w:rsidRPr="0090187D">
        <w:rPr>
          <w:rFonts w:ascii="Times New Roman" w:hAnsi="Times New Roman"/>
          <w:sz w:val="28"/>
          <w:szCs w:val="28"/>
          <w:lang w:eastAsia="ru-RU"/>
        </w:rPr>
        <w:t xml:space="preserve"> порядка и условий предоставления единовременной субсидии муниципальным служащим городского округа на приобретение жилой площади;</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eastAsia="Calibri" w:hAnsi="Times New Roman" w:cs="Times New Roman"/>
          <w:sz w:val="28"/>
          <w:szCs w:val="24"/>
          <w:lang w:eastAsia="ru-RU"/>
        </w:rPr>
        <w:t xml:space="preserve">2.1.8 </w:t>
      </w:r>
      <w:r w:rsidRPr="0090187D">
        <w:rPr>
          <w:rFonts w:ascii="Times New Roman" w:hAnsi="Times New Roman"/>
          <w:sz w:val="28"/>
          <w:szCs w:val="28"/>
          <w:lang w:eastAsia="ru-RU"/>
        </w:rPr>
        <w:t>осуществление</w:t>
      </w:r>
      <w:r>
        <w:rPr>
          <w:rFonts w:ascii="Times New Roman" w:hAnsi="Times New Roman"/>
          <w:sz w:val="28"/>
          <w:szCs w:val="28"/>
          <w:lang w:eastAsia="ru-RU"/>
        </w:rPr>
        <w:t>м</w:t>
      </w:r>
      <w:r w:rsidRPr="0090187D">
        <w:rPr>
          <w:rFonts w:ascii="Times New Roman" w:hAnsi="Times New Roman"/>
          <w:sz w:val="28"/>
          <w:szCs w:val="28"/>
          <w:lang w:eastAsia="ru-RU"/>
        </w:rPr>
        <w:t xml:space="preserve"> законодательной инициативы в Законодательное Собрание Камчатского края;</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hAnsi="Times New Roman"/>
          <w:sz w:val="28"/>
          <w:szCs w:val="28"/>
          <w:lang w:eastAsia="ru-RU"/>
        </w:rPr>
        <w:t xml:space="preserve">2.1.9 </w:t>
      </w:r>
      <w:r w:rsidRPr="0090187D">
        <w:rPr>
          <w:rFonts w:ascii="Times New Roman" w:hAnsi="Times New Roman"/>
          <w:sz w:val="28"/>
          <w:szCs w:val="28"/>
          <w:lang w:eastAsia="ru-RU"/>
        </w:rPr>
        <w:t>определение</w:t>
      </w:r>
      <w:r>
        <w:rPr>
          <w:rFonts w:ascii="Times New Roman" w:hAnsi="Times New Roman"/>
          <w:sz w:val="28"/>
          <w:szCs w:val="28"/>
          <w:lang w:eastAsia="ru-RU"/>
        </w:rPr>
        <w:t>м</w:t>
      </w:r>
      <w:r w:rsidRPr="0090187D">
        <w:rPr>
          <w:rFonts w:ascii="Times New Roman" w:hAnsi="Times New Roman"/>
          <w:sz w:val="28"/>
          <w:szCs w:val="28"/>
          <w:lang w:eastAsia="ru-RU"/>
        </w:rPr>
        <w:t xml:space="preserve"> порядка регулирования отношений в сфере осуществления инвестиционной деятельности в форме капитальных вложений на территории городского округа;</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hAnsi="Times New Roman"/>
          <w:sz w:val="28"/>
          <w:szCs w:val="28"/>
          <w:lang w:eastAsia="ru-RU"/>
        </w:rPr>
        <w:t xml:space="preserve">2.1.10 </w:t>
      </w:r>
      <w:r w:rsidRPr="0090187D">
        <w:rPr>
          <w:rFonts w:ascii="Times New Roman" w:hAnsi="Times New Roman"/>
          <w:sz w:val="28"/>
          <w:szCs w:val="28"/>
          <w:lang w:eastAsia="ru-RU"/>
        </w:rPr>
        <w:t>определение</w:t>
      </w:r>
      <w:r>
        <w:rPr>
          <w:rFonts w:ascii="Times New Roman" w:hAnsi="Times New Roman"/>
          <w:sz w:val="28"/>
          <w:szCs w:val="28"/>
          <w:lang w:eastAsia="ru-RU"/>
        </w:rPr>
        <w:t>м</w:t>
      </w:r>
      <w:r w:rsidRPr="0090187D">
        <w:rPr>
          <w:rFonts w:ascii="Times New Roman" w:hAnsi="Times New Roman"/>
          <w:sz w:val="28"/>
          <w:szCs w:val="28"/>
          <w:lang w:eastAsia="ru-RU"/>
        </w:rPr>
        <w:t xml:space="preserve"> порядка регулирования отношений, связанных </w:t>
      </w:r>
      <w:r w:rsidR="00B577B8">
        <w:rPr>
          <w:rFonts w:ascii="Times New Roman" w:hAnsi="Times New Roman"/>
          <w:sz w:val="28"/>
          <w:szCs w:val="28"/>
          <w:lang w:eastAsia="ru-RU"/>
        </w:rPr>
        <w:br/>
      </w:r>
      <w:r w:rsidRPr="0090187D">
        <w:rPr>
          <w:rFonts w:ascii="Times New Roman" w:hAnsi="Times New Roman"/>
          <w:sz w:val="28"/>
          <w:szCs w:val="28"/>
          <w:lang w:eastAsia="ru-RU"/>
        </w:rPr>
        <w:t xml:space="preserve">с формированием, финансовым обеспечением наказов избирателей и </w:t>
      </w:r>
      <w:proofErr w:type="gramStart"/>
      <w:r w:rsidRPr="0090187D">
        <w:rPr>
          <w:rFonts w:ascii="Times New Roman" w:hAnsi="Times New Roman"/>
          <w:sz w:val="28"/>
          <w:szCs w:val="28"/>
          <w:lang w:eastAsia="ru-RU"/>
        </w:rPr>
        <w:t>контролем за</w:t>
      </w:r>
      <w:proofErr w:type="gramEnd"/>
      <w:r w:rsidRPr="0090187D">
        <w:rPr>
          <w:rFonts w:ascii="Times New Roman" w:hAnsi="Times New Roman"/>
          <w:sz w:val="28"/>
          <w:szCs w:val="28"/>
          <w:lang w:eastAsia="ru-RU"/>
        </w:rPr>
        <w:t xml:space="preserve"> их выполнением;</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sz w:val="28"/>
          <w:szCs w:val="28"/>
          <w:lang w:eastAsia="ru-RU"/>
        </w:rPr>
      </w:pPr>
      <w:r>
        <w:rPr>
          <w:rFonts w:ascii="Times New Roman" w:hAnsi="Times New Roman"/>
          <w:sz w:val="28"/>
          <w:szCs w:val="28"/>
          <w:lang w:eastAsia="ru-RU"/>
        </w:rPr>
        <w:t xml:space="preserve">2.1.11 </w:t>
      </w:r>
      <w:r w:rsidRPr="0090187D">
        <w:rPr>
          <w:rFonts w:ascii="Times New Roman" w:hAnsi="Times New Roman"/>
          <w:sz w:val="28"/>
          <w:szCs w:val="28"/>
          <w:lang w:eastAsia="ru-RU"/>
        </w:rPr>
        <w:t>толкование</w:t>
      </w:r>
      <w:r>
        <w:rPr>
          <w:rFonts w:ascii="Times New Roman" w:hAnsi="Times New Roman"/>
          <w:sz w:val="28"/>
          <w:szCs w:val="28"/>
          <w:lang w:eastAsia="ru-RU"/>
        </w:rPr>
        <w:t>м</w:t>
      </w:r>
      <w:r w:rsidRPr="0090187D">
        <w:rPr>
          <w:rFonts w:ascii="Times New Roman" w:hAnsi="Times New Roman"/>
          <w:sz w:val="28"/>
          <w:szCs w:val="28"/>
          <w:lang w:eastAsia="ru-RU"/>
        </w:rPr>
        <w:t xml:space="preserve"> Устава городского округа, решений Городской Думы</w:t>
      </w:r>
      <w:r>
        <w:rPr>
          <w:rFonts w:ascii="Times New Roman" w:hAnsi="Times New Roman"/>
          <w:sz w:val="28"/>
          <w:szCs w:val="28"/>
          <w:lang w:eastAsia="ru-RU"/>
        </w:rPr>
        <w:t>;</w:t>
      </w:r>
    </w:p>
    <w:p w:rsidR="000729E9" w:rsidRDefault="000729E9" w:rsidP="00297B47">
      <w:pPr>
        <w:keepNext/>
        <w:shd w:val="clear" w:color="auto" w:fill="FFFFFF"/>
        <w:tabs>
          <w:tab w:val="left" w:pos="1272"/>
        </w:tabs>
        <w:suppressAutoHyphens/>
        <w:spacing w:after="0" w:line="240" w:lineRule="atLeast"/>
        <w:ind w:firstLine="720"/>
        <w:rPr>
          <w:rFonts w:ascii="Times New Roman" w:hAnsi="Times New Roman"/>
          <w:color w:val="000000"/>
          <w:sz w:val="28"/>
          <w:szCs w:val="28"/>
          <w:lang w:eastAsia="ru-RU"/>
        </w:rPr>
      </w:pPr>
      <w:r>
        <w:rPr>
          <w:rFonts w:ascii="Times New Roman" w:hAnsi="Times New Roman"/>
          <w:sz w:val="28"/>
          <w:szCs w:val="28"/>
          <w:lang w:eastAsia="ru-RU"/>
        </w:rPr>
        <w:t xml:space="preserve">2.1.12 </w:t>
      </w:r>
      <w:r w:rsidRPr="0090187D">
        <w:rPr>
          <w:rFonts w:ascii="Times New Roman" w:hAnsi="Times New Roman"/>
          <w:color w:val="000000"/>
          <w:sz w:val="28"/>
          <w:szCs w:val="28"/>
          <w:lang w:eastAsia="ru-RU"/>
        </w:rPr>
        <w:t>принятие</w:t>
      </w:r>
      <w:r>
        <w:rPr>
          <w:rFonts w:ascii="Times New Roman" w:hAnsi="Times New Roman"/>
          <w:color w:val="000000"/>
          <w:sz w:val="28"/>
          <w:szCs w:val="28"/>
          <w:lang w:eastAsia="ru-RU"/>
        </w:rPr>
        <w:t>м</w:t>
      </w:r>
      <w:r w:rsidRPr="0090187D">
        <w:rPr>
          <w:rFonts w:ascii="Times New Roman" w:hAnsi="Times New Roman"/>
          <w:color w:val="000000"/>
          <w:sz w:val="28"/>
          <w:szCs w:val="28"/>
          <w:lang w:eastAsia="ru-RU"/>
        </w:rPr>
        <w:t xml:space="preserve"> решения о мерах,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w:t>
      </w:r>
      <w:r>
        <w:rPr>
          <w:rFonts w:ascii="Times New Roman" w:hAnsi="Times New Roman"/>
          <w:color w:val="000000"/>
          <w:sz w:val="28"/>
          <w:szCs w:val="28"/>
          <w:lang w:eastAsia="ru-RU"/>
        </w:rPr>
        <w:t>м</w:t>
      </w:r>
      <w:r w:rsidRPr="0090187D">
        <w:rPr>
          <w:rFonts w:ascii="Times New Roman" w:hAnsi="Times New Roman"/>
          <w:color w:val="000000"/>
          <w:sz w:val="28"/>
          <w:szCs w:val="28"/>
          <w:lang w:eastAsia="ru-RU"/>
        </w:rPr>
        <w:t xml:space="preserve"> социальной и культурной адаптации мигрантов, профилактик</w:t>
      </w:r>
      <w:r>
        <w:rPr>
          <w:rFonts w:ascii="Times New Roman" w:hAnsi="Times New Roman"/>
          <w:color w:val="000000"/>
          <w:sz w:val="28"/>
          <w:szCs w:val="28"/>
          <w:lang w:eastAsia="ru-RU"/>
        </w:rPr>
        <w:t>ой</w:t>
      </w:r>
      <w:r w:rsidRPr="0090187D">
        <w:rPr>
          <w:rFonts w:ascii="Times New Roman" w:hAnsi="Times New Roman"/>
          <w:color w:val="000000"/>
          <w:sz w:val="28"/>
          <w:szCs w:val="28"/>
          <w:lang w:eastAsia="ru-RU"/>
        </w:rPr>
        <w:t xml:space="preserve"> межнациональных (межэтнических) конфликтов;</w:t>
      </w:r>
    </w:p>
    <w:p w:rsidR="000729E9" w:rsidRPr="00297B47" w:rsidRDefault="000729E9" w:rsidP="00297B47">
      <w:pPr>
        <w:keepNext/>
        <w:shd w:val="clear" w:color="auto" w:fill="FFFFFF"/>
        <w:tabs>
          <w:tab w:val="left" w:pos="1272"/>
        </w:tabs>
        <w:suppressAutoHyphens/>
        <w:spacing w:after="0" w:line="240" w:lineRule="atLeast"/>
        <w:ind w:firstLine="720"/>
        <w:rPr>
          <w:rFonts w:ascii="Times New Roman" w:eastAsia="Calibri" w:hAnsi="Times New Roman" w:cs="Times New Roman"/>
          <w:sz w:val="28"/>
          <w:szCs w:val="24"/>
          <w:lang w:eastAsia="ru-RU"/>
        </w:rPr>
      </w:pPr>
      <w:r>
        <w:rPr>
          <w:rFonts w:ascii="Times New Roman" w:hAnsi="Times New Roman"/>
          <w:sz w:val="28"/>
          <w:szCs w:val="24"/>
          <w:lang w:eastAsia="ru-RU"/>
        </w:rPr>
        <w:t xml:space="preserve">2.1.13 </w:t>
      </w:r>
      <w:r w:rsidRPr="0090187D">
        <w:rPr>
          <w:rFonts w:ascii="Times New Roman" w:hAnsi="Times New Roman"/>
          <w:sz w:val="28"/>
          <w:szCs w:val="24"/>
          <w:lang w:eastAsia="ru-RU"/>
        </w:rPr>
        <w:t>определение</w:t>
      </w:r>
      <w:r>
        <w:rPr>
          <w:rFonts w:ascii="Times New Roman" w:hAnsi="Times New Roman"/>
          <w:sz w:val="28"/>
          <w:szCs w:val="24"/>
          <w:lang w:eastAsia="ru-RU"/>
        </w:rPr>
        <w:t>м</w:t>
      </w:r>
      <w:r w:rsidRPr="0090187D">
        <w:rPr>
          <w:rFonts w:ascii="Times New Roman" w:hAnsi="Times New Roman"/>
          <w:sz w:val="28"/>
          <w:szCs w:val="24"/>
          <w:lang w:eastAsia="ru-RU"/>
        </w:rPr>
        <w:t xml:space="preserve"> и утверждение</w:t>
      </w:r>
      <w:r>
        <w:rPr>
          <w:rFonts w:ascii="Times New Roman" w:hAnsi="Times New Roman"/>
          <w:sz w:val="28"/>
          <w:szCs w:val="24"/>
          <w:lang w:eastAsia="ru-RU"/>
        </w:rPr>
        <w:t>м</w:t>
      </w:r>
      <w:r w:rsidRPr="0090187D">
        <w:rPr>
          <w:rFonts w:ascii="Times New Roman" w:hAnsi="Times New Roman"/>
          <w:sz w:val="28"/>
          <w:szCs w:val="24"/>
          <w:lang w:eastAsia="ru-RU"/>
        </w:rPr>
        <w:t xml:space="preserve"> коэффициента, устанавливающего зависимость арендной платы от фактического использования земельного участка.</w:t>
      </w:r>
    </w:p>
    <w:p w:rsidR="00297B47" w:rsidRPr="00297B47" w:rsidRDefault="00297B47" w:rsidP="00297B47">
      <w:pPr>
        <w:tabs>
          <w:tab w:val="left" w:pos="3989"/>
        </w:tabs>
        <w:spacing w:after="0" w:line="240" w:lineRule="auto"/>
        <w:ind w:firstLine="708"/>
        <w:jc w:val="center"/>
        <w:rPr>
          <w:rFonts w:ascii="Times New Roman" w:eastAsia="Calibri" w:hAnsi="Times New Roman" w:cs="Times New Roman"/>
          <w:sz w:val="28"/>
          <w:szCs w:val="28"/>
          <w:lang w:eastAsia="ru-RU"/>
        </w:rPr>
      </w:pPr>
    </w:p>
    <w:p w:rsidR="00297B47" w:rsidRPr="00297B47" w:rsidRDefault="00297B47" w:rsidP="00297B47">
      <w:pPr>
        <w:tabs>
          <w:tab w:val="left" w:pos="3402"/>
        </w:tabs>
        <w:spacing w:after="0" w:line="240" w:lineRule="auto"/>
        <w:ind w:firstLine="708"/>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3. Функции Комитета</w:t>
      </w:r>
    </w:p>
    <w:p w:rsidR="00297B47" w:rsidRPr="00297B47" w:rsidRDefault="00297B47" w:rsidP="00297B47">
      <w:pPr>
        <w:tabs>
          <w:tab w:val="left" w:pos="3989"/>
        </w:tabs>
        <w:spacing w:after="0" w:line="240" w:lineRule="auto"/>
        <w:jc w:val="center"/>
        <w:rPr>
          <w:rFonts w:ascii="Times New Roman" w:eastAsia="Calibri" w:hAnsi="Times New Roman" w:cs="Times New Roman"/>
          <w:sz w:val="28"/>
          <w:szCs w:val="28"/>
          <w:lang w:eastAsia="ru-RU"/>
        </w:rPr>
      </w:pP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3.1. Комитет по вопросам, отнесенным к его ведению, осуществляет следующие функции:</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3.1.1 осуществляет подготовку и предварительное рассмотрение проектов правовых актов Городской Думы, других вопросов, выносимых на рассмотрение Городской Думы;</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3.1.2 вносит предложения по формированию плана работы Городской Думы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и проекта повестки сессии Городской Думы;</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3.1.3 дает заключения по проекту программы социально-экономического развития городского округа, проекту бюджета городского округа, иным муниципальным правовым актам;</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3.1.4 организует и проводит депутатские слушания;</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3.1.5 осуществляет </w:t>
      </w:r>
      <w:proofErr w:type="gramStart"/>
      <w:r w:rsidRPr="00297B47">
        <w:rPr>
          <w:rFonts w:ascii="Times New Roman" w:eastAsia="Calibri" w:hAnsi="Times New Roman" w:cs="Times New Roman"/>
          <w:sz w:val="28"/>
          <w:szCs w:val="28"/>
          <w:lang w:eastAsia="ru-RU"/>
        </w:rPr>
        <w:t>контроль за</w:t>
      </w:r>
      <w:proofErr w:type="gramEnd"/>
      <w:r w:rsidRPr="00297B47">
        <w:rPr>
          <w:rFonts w:ascii="Times New Roman" w:eastAsia="Calibri" w:hAnsi="Times New Roman" w:cs="Times New Roman"/>
          <w:sz w:val="28"/>
          <w:szCs w:val="28"/>
          <w:lang w:eastAsia="ru-RU"/>
        </w:rPr>
        <w:t xml:space="preserve"> исполнением решений Городской Думы;</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3.1.6 выполняет поручения Городской Думы и Главы </w:t>
      </w:r>
      <w:proofErr w:type="gramStart"/>
      <w:r w:rsidRPr="00297B47">
        <w:rPr>
          <w:rFonts w:ascii="Times New Roman" w:eastAsia="Calibri" w:hAnsi="Times New Roman" w:cs="Times New Roman"/>
          <w:sz w:val="28"/>
          <w:szCs w:val="28"/>
          <w:lang w:eastAsia="ru-RU"/>
        </w:rPr>
        <w:t>Петропавловск-Камчатского</w:t>
      </w:r>
      <w:proofErr w:type="gramEnd"/>
      <w:r w:rsidRPr="00297B47">
        <w:rPr>
          <w:rFonts w:ascii="Times New Roman" w:eastAsia="Calibri" w:hAnsi="Times New Roman" w:cs="Times New Roman"/>
          <w:sz w:val="28"/>
          <w:szCs w:val="28"/>
          <w:lang w:eastAsia="ru-RU"/>
        </w:rPr>
        <w:t xml:space="preserve"> городского округа, исполняющего полномочия председателя Городской Думы, связанные с подготовкой вопросов, выносимых на рассмотрение Городской Думы, и выполнением контрольных функций Городской Думы;</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lastRenderedPageBreak/>
        <w:t xml:space="preserve">3.1.7 заслушивает информацию должностных лиц органов местного самоуправления городского округа, руководителей организаций, независимо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от форм собственности и организационно-правовых форм, по вопросам, рассматриваемым на заседании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3.2. Комитет по вопросам, отнесенным к его ведению вправе: </w:t>
      </w:r>
    </w:p>
    <w:p w:rsidR="00297B47" w:rsidRPr="00297B47" w:rsidRDefault="00297B47" w:rsidP="00297B47">
      <w:pPr>
        <w:suppressAutoHyphens/>
        <w:spacing w:after="0" w:line="240" w:lineRule="auto"/>
        <w:ind w:firstLine="720"/>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3.2.1 запрашивать необходимую информацию в органах государственной власти, органах местного самоуправления городского округа и организациях, независимо от форм собственности и организационно-правовых форм, по вопросам, относящимся к ведению Городской Думы; </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3.2.2 создавать подкомитеты по основным направлениям деятельности;</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proofErr w:type="gramStart"/>
      <w:r w:rsidRPr="00297B47">
        <w:rPr>
          <w:rFonts w:ascii="Times New Roman" w:eastAsia="Calibri" w:hAnsi="Times New Roman" w:cs="Times New Roman"/>
          <w:sz w:val="28"/>
          <w:szCs w:val="28"/>
          <w:lang w:eastAsia="ru-RU"/>
        </w:rPr>
        <w:t xml:space="preserve">3.2.3 создавать рабочие комиссии Комитета из числа членов Комитета, депутатов Городской Думы, не входящих в его состав, представителей органов государственной власти, органов местного самоуправления, организаций, независимо от форм собственности и организационно-правовых форм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 xml:space="preserve">(по согласованию), с правом </w:t>
      </w:r>
      <w:r w:rsidR="00E74842">
        <w:rPr>
          <w:rFonts w:ascii="Times New Roman" w:eastAsia="Calibri" w:hAnsi="Times New Roman" w:cs="Times New Roman"/>
          <w:sz w:val="28"/>
          <w:szCs w:val="28"/>
          <w:lang w:eastAsia="ru-RU"/>
        </w:rPr>
        <w:t>совещательного</w:t>
      </w:r>
      <w:r w:rsidRPr="00297B47">
        <w:rPr>
          <w:rFonts w:ascii="Times New Roman" w:eastAsia="Calibri" w:hAnsi="Times New Roman" w:cs="Times New Roman"/>
          <w:sz w:val="28"/>
          <w:szCs w:val="28"/>
          <w:lang w:eastAsia="ru-RU"/>
        </w:rPr>
        <w:t xml:space="preserve"> голоса для работы над проектами решений Городской Думы, для выяснения фактического положения дел и общественного мнения по вопросам, находящимся в его ведении;</w:t>
      </w:r>
      <w:proofErr w:type="gramEnd"/>
    </w:p>
    <w:p w:rsidR="00297B47" w:rsidRPr="00297B47" w:rsidRDefault="00297B47" w:rsidP="00297B47">
      <w:pPr>
        <w:suppressAutoHyphens/>
        <w:spacing w:after="0" w:line="240" w:lineRule="auto"/>
        <w:ind w:firstLine="720"/>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3.2.4 организовывать депутатские слушания, проводить конференции, совещания, семинары и другие мероприятия;</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3.2.5 проводить совместные заседания постоянных Комитетов Городской Думы. </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3.3. Решения Комитета носят рекомендательный характер.</w:t>
      </w:r>
    </w:p>
    <w:p w:rsidR="00297B47" w:rsidRPr="00297B47" w:rsidRDefault="00297B47" w:rsidP="00297B47">
      <w:pPr>
        <w:spacing w:after="0" w:line="240" w:lineRule="auto"/>
        <w:ind w:firstLine="709"/>
        <w:jc w:val="center"/>
        <w:rPr>
          <w:rFonts w:ascii="Times New Roman" w:eastAsia="Calibri" w:hAnsi="Times New Roman" w:cs="Times New Roman"/>
          <w:sz w:val="28"/>
          <w:szCs w:val="28"/>
          <w:lang w:eastAsia="ru-RU"/>
        </w:rPr>
      </w:pPr>
    </w:p>
    <w:p w:rsidR="00297B47" w:rsidRPr="00297B47" w:rsidRDefault="00297B47" w:rsidP="00297B47">
      <w:pPr>
        <w:suppressAutoHyphens/>
        <w:spacing w:after="0" w:line="240" w:lineRule="auto"/>
        <w:ind w:firstLine="708"/>
        <w:jc w:val="center"/>
        <w:rPr>
          <w:rFonts w:ascii="Times New Roman" w:eastAsia="Calibri" w:hAnsi="Times New Roman" w:cs="Times New Roman"/>
          <w:b/>
          <w:sz w:val="28"/>
          <w:szCs w:val="24"/>
          <w:lang w:eastAsia="ru-RU"/>
        </w:rPr>
      </w:pPr>
      <w:r w:rsidRPr="00297B47">
        <w:rPr>
          <w:rFonts w:ascii="Times New Roman" w:eastAsia="Calibri" w:hAnsi="Times New Roman" w:cs="Times New Roman"/>
          <w:b/>
          <w:sz w:val="28"/>
          <w:szCs w:val="24"/>
          <w:lang w:eastAsia="ru-RU"/>
        </w:rPr>
        <w:t xml:space="preserve">4. Права и обязанности председателя, заместителя  </w:t>
      </w:r>
    </w:p>
    <w:p w:rsidR="00297B47" w:rsidRPr="00297B47" w:rsidRDefault="00297B47" w:rsidP="00297B47">
      <w:pPr>
        <w:suppressAutoHyphens/>
        <w:spacing w:after="0" w:line="240" w:lineRule="auto"/>
        <w:ind w:firstLine="708"/>
        <w:jc w:val="center"/>
        <w:rPr>
          <w:rFonts w:ascii="Times New Roman" w:eastAsia="Calibri" w:hAnsi="Times New Roman" w:cs="Times New Roman"/>
          <w:b/>
          <w:sz w:val="28"/>
          <w:szCs w:val="24"/>
          <w:lang w:eastAsia="ru-RU"/>
        </w:rPr>
      </w:pPr>
      <w:r w:rsidRPr="00297B47">
        <w:rPr>
          <w:rFonts w:ascii="Times New Roman" w:eastAsia="Calibri" w:hAnsi="Times New Roman" w:cs="Times New Roman"/>
          <w:b/>
          <w:sz w:val="28"/>
          <w:szCs w:val="24"/>
          <w:lang w:eastAsia="ru-RU"/>
        </w:rPr>
        <w:t>председателя и членов Комитета</w:t>
      </w:r>
    </w:p>
    <w:p w:rsidR="00297B47" w:rsidRPr="00297B47" w:rsidRDefault="00297B47" w:rsidP="00297B47">
      <w:pPr>
        <w:spacing w:after="0" w:line="240" w:lineRule="auto"/>
        <w:rPr>
          <w:rFonts w:ascii="Times New Roman" w:eastAsia="Calibri" w:hAnsi="Times New Roman" w:cs="Times New Roman"/>
          <w:sz w:val="28"/>
          <w:szCs w:val="28"/>
          <w:lang w:eastAsia="ru-RU"/>
        </w:rPr>
      </w:pP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 Председатель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4.1.1 организует работу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4.1.2 созывает заседания Комитета и организует подготовку вопросов, выносимых на рассмотрение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4.1.3 председательствует на заседаниях Комитета, подписывает протокол заседания и другие документы от имени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4.1.4 приглашает для участия в работе заседаний Комитета представителей органов государственной власти, органов местного самоуправления и организаций, независимо от форм собственности и организационно-правовых форм;</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4.1.5 представляет Комитет в отношениях с органами государственной власти, органами местного самоуправления и организациями, независимо от форм собственности и организационно-правовых форм;</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4.1.6 организует работу по исполнению решений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4.1.7 информирует членов комитета о выполнении решений Комитета, результатах рассмотрения его рекомендаций;</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4.1.8 ежеквартально направляет руководителю аппарата Городской Думы информацию о деятельности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4.2. Заместитель председателя Комитета:</w:t>
      </w:r>
    </w:p>
    <w:p w:rsidR="00B577B8" w:rsidRDefault="00297B47" w:rsidP="00B577B8">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4.2.1 на основании решения, принятого Комитетом, а также по поручению председателя Комитета организует работу Комитета по отдельным вопросам, находящимся в ведении Комитета;</w:t>
      </w:r>
    </w:p>
    <w:p w:rsidR="00297B47" w:rsidRPr="00297B47" w:rsidRDefault="00297B47" w:rsidP="00B577B8">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lastRenderedPageBreak/>
        <w:t>4.2.2 в случаях и порядке, предусмотренных настоящим Положением, осуществляет полномочия председателя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4.3. Члены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4.3.1 обязаны участвовать в деятельности Комитета, содействовать исполнению его решений, выполнять поручения Комитета и его председателя;</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4.3.2 вправе предлагать вопросы для рассмотрения Комитетом, участвовать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в обсуждении всех вопросов, рассматриваемых на заседаниях Комитета.</w:t>
      </w:r>
    </w:p>
    <w:p w:rsidR="00297B47" w:rsidRPr="00297B47" w:rsidRDefault="00297B47" w:rsidP="00297B47">
      <w:pPr>
        <w:tabs>
          <w:tab w:val="left" w:pos="360"/>
        </w:tabs>
        <w:spacing w:after="0" w:line="240" w:lineRule="auto"/>
        <w:rPr>
          <w:rFonts w:ascii="Times New Roman" w:eastAsia="Calibri" w:hAnsi="Times New Roman" w:cs="Times New Roman"/>
          <w:sz w:val="28"/>
          <w:szCs w:val="24"/>
          <w:lang w:eastAsia="ru-RU"/>
        </w:rPr>
      </w:pPr>
    </w:p>
    <w:p w:rsidR="00297B47" w:rsidRPr="00297B47" w:rsidRDefault="00297B47" w:rsidP="00297B47">
      <w:pPr>
        <w:spacing w:after="0" w:line="240" w:lineRule="auto"/>
        <w:ind w:left="709"/>
        <w:jc w:val="center"/>
        <w:rPr>
          <w:rFonts w:ascii="Times New Roman" w:eastAsia="Calibri" w:hAnsi="Times New Roman" w:cs="Times New Roman"/>
          <w:b/>
          <w:sz w:val="28"/>
          <w:szCs w:val="28"/>
          <w:lang w:eastAsia="ru-RU"/>
        </w:rPr>
      </w:pPr>
      <w:r w:rsidRPr="00297B47">
        <w:rPr>
          <w:rFonts w:ascii="Times New Roman" w:eastAsia="Calibri" w:hAnsi="Times New Roman" w:cs="Times New Roman"/>
          <w:b/>
          <w:sz w:val="28"/>
          <w:szCs w:val="28"/>
          <w:lang w:eastAsia="ru-RU"/>
        </w:rPr>
        <w:t>5. Организация работы Комитета и проведения заседаний Комитета</w:t>
      </w:r>
    </w:p>
    <w:p w:rsidR="00297B47" w:rsidRPr="00297B47" w:rsidRDefault="00297B47" w:rsidP="00297B47">
      <w:pPr>
        <w:spacing w:after="0" w:line="240" w:lineRule="auto"/>
        <w:ind w:left="709"/>
        <w:rPr>
          <w:rFonts w:ascii="Times New Roman" w:eastAsia="Calibri" w:hAnsi="Times New Roman" w:cs="Times New Roman"/>
          <w:sz w:val="28"/>
          <w:szCs w:val="28"/>
          <w:lang w:eastAsia="ru-RU"/>
        </w:rPr>
      </w:pP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5.1. Деятельность Комитета в целом организует председатель Комитета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в соответствии с планами работы Комитета, планами работы Городской Думы. Деятельность Комитета по отдельным вопросам, находящимся в ведении Комитета, организует заместитель председателя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5.2. В случае отсутствия председателя Комитета его полномочия осуществляет заместитель председателя Комитета (один из заместителей председателя Комитета по поручению председателя Комитета). </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5.3. При наличии в составе Комитета двух и более заместителей председателя Комитета и отсутствии поручения председателя Комитета одному из них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по исполнению полномочий председателя Комитета, вопрос о возложении указанных полномочий на одного из заместителей председателя Комитета решается заместителем председателя Городской Думы, координирующим деятельность данного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5.4. В случае отсутствия председателя и заместителей председателя Комитета полномочия, предусмотренные подпунктами 4.1.2, 4.1.4 и 4.1.6 пункта 4.1. настоящего Положения осуществляет заместитель председателя Городской Думы, координирующий деятельность данного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5.5. Председатель Комитета созывает заседания Комитета по мере необходимости и обязан созывать заседания Комитета перед каждой сессией Городской Думы не позднее, чем за 3 дня до ее начала.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5.6. Заседание Комитета правомочно, если на нем присутствует не менее половины от общего числа его членов.</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 xml:space="preserve">5.7. Член Комитета обязан присутствовать на заседании Комитета в случае очного голосования. О невозможности присутствовать на заседании Комитета </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по уважительной причине член Комитета заблаговременно информирует председателя Комитета. В случае заочного голосования член Комитета обязан изложить письменное мнение в опросном листе.</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5.8. Заседание Комитета проводит его председатель, а в случае отсутствия председателя – заместитель председателя Комитета.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В случае</w:t>
      </w:r>
      <w:proofErr w:type="gramStart"/>
      <w:r w:rsidRPr="00297B47">
        <w:rPr>
          <w:rFonts w:ascii="Times New Roman" w:eastAsia="Calibri" w:hAnsi="Times New Roman" w:cs="Times New Roman"/>
          <w:sz w:val="28"/>
          <w:szCs w:val="28"/>
          <w:lang w:eastAsia="ru-RU"/>
        </w:rPr>
        <w:t>,</w:t>
      </w:r>
      <w:proofErr w:type="gramEnd"/>
      <w:r w:rsidRPr="00297B47">
        <w:rPr>
          <w:rFonts w:ascii="Times New Roman" w:eastAsia="Calibri" w:hAnsi="Times New Roman" w:cs="Times New Roman"/>
          <w:sz w:val="28"/>
          <w:szCs w:val="28"/>
          <w:lang w:eastAsia="ru-RU"/>
        </w:rPr>
        <w:t xml:space="preserve"> если заседание Комитета созывается заместителем председателя Городской Думы на основании пункта 5.4. настоящего Положения, из числа присутствующих членов Комитета Городской Думы большинством голосов избирается председательствующий на заседании Комитета Городской Думы, который осуществляет полномочия, предусмотренные подпунктом 4.1.3 пункта 4.1. настоящего Положения.</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На совместных заседаниях Комитетов Городской Думы председательствует председатель (заместитель председателя) того Комитет</w:t>
      </w:r>
      <w:r w:rsidR="00B577B8">
        <w:rPr>
          <w:rFonts w:ascii="Times New Roman" w:eastAsia="Calibri" w:hAnsi="Times New Roman" w:cs="Times New Roman"/>
          <w:sz w:val="28"/>
          <w:szCs w:val="28"/>
          <w:lang w:eastAsia="ru-RU"/>
        </w:rPr>
        <w:t>а Городской Думы,</w:t>
      </w:r>
      <w:r w:rsidR="00B577B8">
        <w:rPr>
          <w:rFonts w:ascii="Times New Roman" w:eastAsia="Calibri" w:hAnsi="Times New Roman" w:cs="Times New Roman"/>
          <w:sz w:val="28"/>
          <w:szCs w:val="28"/>
          <w:lang w:eastAsia="ru-RU"/>
        </w:rPr>
        <w:br/>
      </w:r>
      <w:r w:rsidRPr="00297B47">
        <w:rPr>
          <w:rFonts w:ascii="Times New Roman" w:eastAsia="Calibri" w:hAnsi="Times New Roman" w:cs="Times New Roman"/>
          <w:sz w:val="28"/>
          <w:szCs w:val="28"/>
          <w:lang w:eastAsia="ru-RU"/>
        </w:rPr>
        <w:t>по инициативе которого проводится совместное заседание.</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lastRenderedPageBreak/>
        <w:t>5.9. Заседания Комитета являются открытыми. По решению Комитета, принимаемому большинством голосов от числа присутствующих членов Комитета, заседания могут быть закрытыми.</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5.10. Решение Комитета принимается большинством голосов от числа присутствующих на заседании или участвующих в заочном голосовании членов Комитета. Протоколы заседания Комитета подписывает председательствующий</w:t>
      </w:r>
      <w:r w:rsidR="00B577B8">
        <w:rPr>
          <w:rFonts w:ascii="Times New Roman" w:eastAsia="Calibri" w:hAnsi="Times New Roman" w:cs="Times New Roman"/>
          <w:sz w:val="28"/>
          <w:szCs w:val="28"/>
          <w:lang w:eastAsia="ru-RU"/>
        </w:rPr>
        <w:t>.</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Решение совместного заседания Комитетов Городской Думы, принимается большинством голосов от числа присутствующих на заседании членов Комитетов Городской Думы.</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При проведении совместного заседания Комитетов Городской Думы ведется единый протокол, который подписывается председательствующим.</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5.11. Депутат Городской Думы, не входящий в состав Комитета, а также работники аппарата Городской Думы могут принимать участие в заседании Комитета с правом совещательного голоса.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На заседание Комитета могут приглашаться представители органов государственной власти, органов местного самоуправления, организаций, независимо от форм собственности и организационно-правовых форм, которые участвуют в заседании Комитета с правом совещательного голоса.</w:t>
      </w:r>
    </w:p>
    <w:p w:rsidR="00297B47" w:rsidRPr="00297B47" w:rsidRDefault="00297B47" w:rsidP="00297B47">
      <w:pPr>
        <w:spacing w:after="0" w:line="240" w:lineRule="auto"/>
        <w:ind w:firstLine="709"/>
        <w:rPr>
          <w:rFonts w:ascii="Times New Roman" w:eastAsia="Calibri" w:hAnsi="Times New Roman" w:cs="Times New Roman"/>
          <w:sz w:val="28"/>
          <w:szCs w:val="28"/>
          <w:lang w:eastAsia="ru-RU"/>
        </w:rPr>
      </w:pPr>
      <w:r w:rsidRPr="00297B47">
        <w:rPr>
          <w:rFonts w:ascii="Times New Roman" w:eastAsia="Calibri" w:hAnsi="Times New Roman" w:cs="Times New Roman"/>
          <w:sz w:val="28"/>
          <w:szCs w:val="28"/>
          <w:lang w:eastAsia="ru-RU"/>
        </w:rPr>
        <w:t>На открытых заседаниях Комитета могут присутствовать представители средств массовой информации.</w:t>
      </w:r>
    </w:p>
    <w:p w:rsidR="00297B47" w:rsidRPr="00297B47" w:rsidRDefault="00297B47" w:rsidP="00297B47">
      <w:pPr>
        <w:suppressAutoHyphens/>
        <w:spacing w:after="0" w:line="240" w:lineRule="auto"/>
        <w:ind w:firstLine="708"/>
        <w:rPr>
          <w:rFonts w:ascii="Times New Roman" w:eastAsia="Calibri" w:hAnsi="Times New Roman" w:cs="Times New Roman"/>
          <w:sz w:val="28"/>
          <w:szCs w:val="24"/>
          <w:lang w:eastAsia="ru-RU"/>
        </w:rPr>
      </w:pPr>
      <w:r w:rsidRPr="00297B47">
        <w:rPr>
          <w:rFonts w:ascii="Times New Roman" w:eastAsia="Calibri" w:hAnsi="Times New Roman" w:cs="Times New Roman"/>
          <w:sz w:val="28"/>
          <w:szCs w:val="28"/>
          <w:lang w:eastAsia="ru-RU"/>
        </w:rPr>
        <w:t>5.12. При проведении заседания Комитета работником аппарата Городской Думы ведется протокол.</w:t>
      </w:r>
    </w:p>
    <w:p w:rsidR="00297B47" w:rsidRPr="00297B47" w:rsidRDefault="00297B47" w:rsidP="00297B47">
      <w:pPr>
        <w:suppressAutoHyphens/>
        <w:spacing w:after="0" w:line="240" w:lineRule="auto"/>
        <w:jc w:val="center"/>
        <w:rPr>
          <w:rFonts w:ascii="Times New Roman" w:eastAsia="Calibri" w:hAnsi="Times New Roman" w:cs="Times New Roman"/>
          <w:b/>
          <w:sz w:val="28"/>
          <w:szCs w:val="24"/>
          <w:lang w:eastAsia="ru-RU"/>
        </w:rPr>
      </w:pPr>
    </w:p>
    <w:p w:rsidR="00297B47" w:rsidRPr="00297B47" w:rsidRDefault="00297B47" w:rsidP="00297B47">
      <w:pPr>
        <w:suppressAutoHyphens/>
        <w:spacing w:after="0" w:line="240" w:lineRule="auto"/>
        <w:jc w:val="center"/>
        <w:rPr>
          <w:rFonts w:ascii="Times New Roman" w:eastAsia="Calibri" w:hAnsi="Times New Roman" w:cs="Times New Roman"/>
          <w:b/>
          <w:sz w:val="28"/>
          <w:szCs w:val="24"/>
          <w:lang w:eastAsia="ru-RU"/>
        </w:rPr>
      </w:pPr>
      <w:r w:rsidRPr="00297B47">
        <w:rPr>
          <w:rFonts w:ascii="Times New Roman" w:eastAsia="Calibri" w:hAnsi="Times New Roman" w:cs="Times New Roman"/>
          <w:b/>
          <w:sz w:val="28"/>
          <w:szCs w:val="24"/>
          <w:lang w:eastAsia="ru-RU"/>
        </w:rPr>
        <w:t>6. Заключительные положения</w:t>
      </w:r>
    </w:p>
    <w:p w:rsidR="00297B47" w:rsidRPr="00297B47" w:rsidRDefault="00297B47" w:rsidP="00297B47">
      <w:pPr>
        <w:suppressAutoHyphens/>
        <w:spacing w:after="0" w:line="240" w:lineRule="auto"/>
        <w:ind w:firstLine="720"/>
        <w:rPr>
          <w:rFonts w:ascii="Times New Roman" w:eastAsia="Calibri" w:hAnsi="Times New Roman" w:cs="Times New Roman"/>
          <w:sz w:val="28"/>
          <w:szCs w:val="24"/>
          <w:lang w:eastAsia="ru-RU"/>
        </w:rPr>
      </w:pPr>
    </w:p>
    <w:p w:rsidR="00297B47" w:rsidRPr="007B4DE3" w:rsidRDefault="00297B47" w:rsidP="007B4DE3">
      <w:pPr>
        <w:pStyle w:val="ab"/>
        <w:numPr>
          <w:ilvl w:val="0"/>
          <w:numId w:val="29"/>
        </w:numPr>
        <w:suppressAutoHyphens/>
        <w:spacing w:after="0" w:line="240" w:lineRule="auto"/>
        <w:rPr>
          <w:rFonts w:ascii="Times New Roman" w:eastAsia="Calibri" w:hAnsi="Times New Roman" w:cs="Times New Roman"/>
          <w:sz w:val="28"/>
          <w:szCs w:val="24"/>
          <w:lang w:eastAsia="ru-RU"/>
        </w:rPr>
      </w:pPr>
      <w:r w:rsidRPr="007B4DE3">
        <w:rPr>
          <w:rFonts w:ascii="Times New Roman" w:eastAsia="Calibri" w:hAnsi="Times New Roman" w:cs="Times New Roman"/>
          <w:sz w:val="28"/>
          <w:szCs w:val="24"/>
          <w:lang w:eastAsia="ru-RU"/>
        </w:rPr>
        <w:t>Настоящее Положение вступает в силу со дня его принятия.</w:t>
      </w:r>
    </w:p>
    <w:p w:rsidR="007B4DE3" w:rsidRPr="007B4DE3" w:rsidRDefault="007B4DE3" w:rsidP="007B4DE3">
      <w:pPr>
        <w:autoSpaceDE w:val="0"/>
        <w:autoSpaceDN w:val="0"/>
        <w:adjustRightInd w:val="0"/>
        <w:spacing w:after="0" w:line="240" w:lineRule="auto"/>
        <w:ind w:firstLine="709"/>
        <w:rPr>
          <w:rFonts w:ascii="Times New Roman" w:hAnsi="Times New Roman" w:cs="Times New Roman"/>
          <w:sz w:val="28"/>
          <w:szCs w:val="28"/>
          <w:lang w:eastAsia="ru-RU"/>
        </w:rPr>
      </w:pPr>
      <w:r w:rsidRPr="007B4DE3">
        <w:rPr>
          <w:rFonts w:ascii="Times New Roman" w:hAnsi="Times New Roman" w:cs="Times New Roman"/>
          <w:sz w:val="28"/>
          <w:szCs w:val="28"/>
          <w:lang w:eastAsia="ru-RU"/>
        </w:rPr>
        <w:t>2. Со дня вступления в силу настоящего Решения признать утратившими силу:</w:t>
      </w:r>
    </w:p>
    <w:p w:rsidR="009C7FD3" w:rsidRPr="007B4DE3" w:rsidRDefault="007B4DE3" w:rsidP="009C7FD3">
      <w:pPr>
        <w:autoSpaceDE w:val="0"/>
        <w:autoSpaceDN w:val="0"/>
        <w:adjustRightInd w:val="0"/>
        <w:spacing w:after="0" w:line="240" w:lineRule="auto"/>
        <w:ind w:firstLine="709"/>
        <w:rPr>
          <w:rFonts w:ascii="Times New Roman" w:hAnsi="Times New Roman" w:cs="Times New Roman"/>
          <w:sz w:val="28"/>
          <w:szCs w:val="28"/>
          <w:lang w:eastAsia="ru-RU"/>
        </w:rPr>
      </w:pPr>
      <w:r w:rsidRPr="007B4DE3">
        <w:rPr>
          <w:rFonts w:ascii="Times New Roman" w:hAnsi="Times New Roman" w:cs="Times New Roman"/>
          <w:sz w:val="28"/>
          <w:szCs w:val="28"/>
          <w:lang w:eastAsia="ru-RU"/>
        </w:rPr>
        <w:t xml:space="preserve">1)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от</w:t>
      </w:r>
      <w:r w:rsidR="009C7FD3">
        <w:rPr>
          <w:rFonts w:ascii="Times New Roman" w:hAnsi="Times New Roman" w:cs="Times New Roman"/>
          <w:sz w:val="28"/>
          <w:szCs w:val="28"/>
          <w:lang w:eastAsia="ru-RU"/>
        </w:rPr>
        <w:t xml:space="preserve"> </w:t>
      </w:r>
      <w:r w:rsidR="009C7FD3" w:rsidRPr="009C7FD3">
        <w:rPr>
          <w:rFonts w:ascii="Times New Roman" w:hAnsi="Times New Roman" w:cs="Times New Roman"/>
          <w:sz w:val="28"/>
          <w:szCs w:val="28"/>
          <w:lang w:eastAsia="ru-RU"/>
        </w:rPr>
        <w:t>28.11.2012 № 31-р «О принятии Положения о Комитете  Городской Думы Петропавловск-Камчатского городского округа по бюджету»</w:t>
      </w:r>
      <w:r w:rsidRPr="007B4DE3">
        <w:rPr>
          <w:rFonts w:ascii="Times New Roman" w:hAnsi="Times New Roman" w:cs="Times New Roman"/>
          <w:sz w:val="28"/>
          <w:szCs w:val="28"/>
          <w:lang w:eastAsia="ru-RU"/>
        </w:rPr>
        <w:t>;</w:t>
      </w:r>
    </w:p>
    <w:p w:rsidR="009C7FD3" w:rsidRDefault="007B4DE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sidRPr="007B4DE3">
        <w:rPr>
          <w:rFonts w:ascii="Times New Roman" w:hAnsi="Times New Roman" w:cs="Times New Roman"/>
          <w:sz w:val="28"/>
          <w:szCs w:val="28"/>
          <w:lang w:eastAsia="ru-RU"/>
        </w:rPr>
        <w:t xml:space="preserve">2)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009C7FD3" w:rsidRPr="009C7FD3">
        <w:rPr>
          <w:rFonts w:ascii="Times New Roman" w:hAnsi="Times New Roman" w:cs="Times New Roman"/>
          <w:sz w:val="28"/>
          <w:szCs w:val="28"/>
          <w:lang w:eastAsia="ru-RU"/>
        </w:rPr>
        <w:t xml:space="preserve">от 25.02.2015 № 674-р «О внесении изменения в Положение </w:t>
      </w:r>
      <w:r w:rsidR="009C7FD3">
        <w:rPr>
          <w:rFonts w:ascii="Times New Roman" w:hAnsi="Times New Roman" w:cs="Times New Roman"/>
          <w:sz w:val="28"/>
          <w:szCs w:val="28"/>
          <w:lang w:eastAsia="ru-RU"/>
        </w:rPr>
        <w:br/>
      </w:r>
      <w:r w:rsidR="009C7FD3" w:rsidRPr="009C7FD3">
        <w:rPr>
          <w:rFonts w:ascii="Times New Roman" w:hAnsi="Times New Roman" w:cs="Times New Roman"/>
          <w:sz w:val="28"/>
          <w:szCs w:val="28"/>
          <w:lang w:eastAsia="ru-RU"/>
        </w:rPr>
        <w:t>о Комитете Городской Думы Петропавловск-Камчатского городского округа по бюджету, утвержденное решением Городской Думы Петропавловск-Камчатского городского округа от 28.11.2012 № 31-р»</w:t>
      </w:r>
      <w:r w:rsidR="009C7FD3">
        <w:rPr>
          <w:rFonts w:ascii="Times New Roman" w:hAnsi="Times New Roman" w:cs="Times New Roman"/>
          <w:sz w:val="28"/>
          <w:szCs w:val="28"/>
          <w:lang w:eastAsia="ru-RU"/>
        </w:rPr>
        <w:t>;</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00A43ED8">
        <w:rPr>
          <w:rFonts w:ascii="Times New Roman" w:eastAsia="Calibri" w:hAnsi="Times New Roman" w:cs="Times New Roman"/>
          <w:sz w:val="28"/>
          <w:szCs w:val="28"/>
        </w:rPr>
        <w:t>р</w:t>
      </w:r>
      <w:r w:rsidRPr="007B4DE3">
        <w:rPr>
          <w:rFonts w:ascii="Times New Roman" w:eastAsia="Calibri" w:hAnsi="Times New Roman" w:cs="Times New Roman"/>
          <w:sz w:val="28"/>
          <w:szCs w:val="28"/>
        </w:rPr>
        <w:t xml:space="preserve">ешение </w:t>
      </w:r>
      <w:r w:rsidRPr="007B4DE3">
        <w:rPr>
          <w:rFonts w:ascii="Times New Roman" w:hAnsi="Times New Roman" w:cs="Times New Roman"/>
          <w:sz w:val="28"/>
          <w:szCs w:val="28"/>
          <w:lang w:eastAsia="ru-RU"/>
        </w:rPr>
        <w:t xml:space="preserve">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9C7FD3">
        <w:rPr>
          <w:rFonts w:ascii="Times New Roman" w:hAnsi="Times New Roman" w:cs="Times New Roman"/>
          <w:sz w:val="28"/>
          <w:szCs w:val="28"/>
          <w:lang w:eastAsia="ru-RU"/>
        </w:rPr>
        <w:t>от 26.08.2015 № 808-р «О внесении изменений в Положени</w:t>
      </w:r>
      <w:r>
        <w:rPr>
          <w:rFonts w:ascii="Times New Roman" w:hAnsi="Times New Roman" w:cs="Times New Roman"/>
          <w:sz w:val="28"/>
          <w:szCs w:val="28"/>
          <w:lang w:eastAsia="ru-RU"/>
        </w:rPr>
        <w:t>е</w:t>
      </w:r>
      <w:r w:rsidRPr="009C7FD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br/>
      </w:r>
      <w:r w:rsidRPr="009C7FD3">
        <w:rPr>
          <w:rFonts w:ascii="Times New Roman" w:hAnsi="Times New Roman" w:cs="Times New Roman"/>
          <w:sz w:val="28"/>
          <w:szCs w:val="28"/>
          <w:lang w:eastAsia="ru-RU"/>
        </w:rPr>
        <w:t xml:space="preserve">о Комитете Городской Думы Петропавловск-Камчатского городского округа </w:t>
      </w:r>
      <w:r w:rsidR="00B577B8">
        <w:rPr>
          <w:rFonts w:ascii="Times New Roman" w:hAnsi="Times New Roman" w:cs="Times New Roman"/>
          <w:sz w:val="28"/>
          <w:szCs w:val="28"/>
          <w:lang w:eastAsia="ru-RU"/>
        </w:rPr>
        <w:br/>
      </w:r>
      <w:r w:rsidRPr="009C7FD3">
        <w:rPr>
          <w:rFonts w:ascii="Times New Roman" w:hAnsi="Times New Roman" w:cs="Times New Roman"/>
          <w:sz w:val="28"/>
          <w:szCs w:val="28"/>
          <w:lang w:eastAsia="ru-RU"/>
        </w:rPr>
        <w:t>по бюджету, утвержденное решением Городской Думы Петропавловск-Камчатского городского округа от 28.11.2012 № 31-р»</w:t>
      </w:r>
      <w:r>
        <w:rPr>
          <w:rFonts w:ascii="Times New Roman" w:hAnsi="Times New Roman" w:cs="Times New Roman"/>
          <w:sz w:val="28"/>
          <w:szCs w:val="28"/>
          <w:lang w:eastAsia="ru-RU"/>
        </w:rPr>
        <w:t>;</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9C7FD3">
        <w:rPr>
          <w:rFonts w:ascii="Times New Roman" w:hAnsi="Times New Roman" w:cs="Times New Roman"/>
          <w:sz w:val="28"/>
          <w:szCs w:val="28"/>
          <w:lang w:eastAsia="ru-RU"/>
        </w:rPr>
        <w:t>от 28.11.2012 № 36-р «О принятии Положения о Комитете Городской Думы Петропавловск-Камчатского городского округа по местному самоуправлению и межнациональным отношениям»</w:t>
      </w:r>
      <w:r>
        <w:rPr>
          <w:rFonts w:ascii="Times New Roman" w:hAnsi="Times New Roman" w:cs="Times New Roman"/>
          <w:sz w:val="28"/>
          <w:szCs w:val="28"/>
          <w:lang w:eastAsia="ru-RU"/>
        </w:rPr>
        <w:t>;</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9C7FD3">
        <w:rPr>
          <w:rFonts w:ascii="Times New Roman" w:hAnsi="Times New Roman" w:cs="Times New Roman"/>
          <w:sz w:val="28"/>
          <w:szCs w:val="28"/>
          <w:lang w:eastAsia="ru-RU"/>
        </w:rPr>
        <w:t xml:space="preserve">от 25.12.2013 № 386-р «О внесении изменений в Положение </w:t>
      </w:r>
      <w:r>
        <w:rPr>
          <w:rFonts w:ascii="Times New Roman" w:hAnsi="Times New Roman" w:cs="Times New Roman"/>
          <w:sz w:val="28"/>
          <w:szCs w:val="28"/>
          <w:lang w:eastAsia="ru-RU"/>
        </w:rPr>
        <w:br/>
      </w:r>
      <w:r w:rsidRPr="009C7FD3">
        <w:rPr>
          <w:rFonts w:ascii="Times New Roman" w:hAnsi="Times New Roman" w:cs="Times New Roman"/>
          <w:sz w:val="28"/>
          <w:szCs w:val="28"/>
          <w:lang w:eastAsia="ru-RU"/>
        </w:rPr>
        <w:t xml:space="preserve">о Комитете Городской Думы Петропавловск-Камчатского городского округа по проблемам развития местного самоуправления, принятое решением Городской </w:t>
      </w:r>
      <w:r w:rsidRPr="009C7FD3">
        <w:rPr>
          <w:rFonts w:ascii="Times New Roman" w:hAnsi="Times New Roman" w:cs="Times New Roman"/>
          <w:sz w:val="28"/>
          <w:szCs w:val="28"/>
          <w:lang w:eastAsia="ru-RU"/>
        </w:rPr>
        <w:lastRenderedPageBreak/>
        <w:t>Думы Петропавловск-Камчатского городского округа от 28.11.2012 № 36-р»</w:t>
      </w:r>
      <w:r>
        <w:rPr>
          <w:rFonts w:ascii="Times New Roman" w:hAnsi="Times New Roman" w:cs="Times New Roman"/>
          <w:sz w:val="28"/>
          <w:szCs w:val="28"/>
          <w:lang w:eastAsia="ru-RU"/>
        </w:rPr>
        <w:t>;</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6)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9C7FD3">
        <w:rPr>
          <w:rFonts w:ascii="Times New Roman" w:hAnsi="Times New Roman" w:cs="Times New Roman"/>
          <w:sz w:val="28"/>
          <w:szCs w:val="28"/>
          <w:lang w:eastAsia="ru-RU"/>
        </w:rPr>
        <w:t xml:space="preserve">от 25.02.2015 № 677-р «О внесении изменений в решение Городской Думы Петропавловск-Камчатского городского округа от 28.11.2012 </w:t>
      </w:r>
      <w:r>
        <w:rPr>
          <w:rFonts w:ascii="Times New Roman" w:hAnsi="Times New Roman" w:cs="Times New Roman"/>
          <w:sz w:val="28"/>
          <w:szCs w:val="28"/>
          <w:lang w:eastAsia="ru-RU"/>
        </w:rPr>
        <w:br/>
      </w:r>
      <w:r w:rsidRPr="009C7FD3">
        <w:rPr>
          <w:rFonts w:ascii="Times New Roman" w:hAnsi="Times New Roman" w:cs="Times New Roman"/>
          <w:sz w:val="28"/>
          <w:szCs w:val="28"/>
          <w:lang w:eastAsia="ru-RU"/>
        </w:rPr>
        <w:t>№ 36-р «О принятии Положения о Комитете Городской Думы Петропавловск-Камчатского городского округа по проблемам развития местного самоуправления»</w:t>
      </w:r>
      <w:r>
        <w:rPr>
          <w:rFonts w:ascii="Times New Roman" w:hAnsi="Times New Roman" w:cs="Times New Roman"/>
          <w:sz w:val="28"/>
          <w:szCs w:val="28"/>
          <w:lang w:eastAsia="ru-RU"/>
        </w:rPr>
        <w:t>;</w:t>
      </w:r>
    </w:p>
    <w:p w:rsidR="00297B47" w:rsidRP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7)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9C7FD3">
        <w:rPr>
          <w:rFonts w:ascii="Times New Roman" w:hAnsi="Times New Roman" w:cs="Times New Roman"/>
          <w:sz w:val="28"/>
          <w:szCs w:val="28"/>
          <w:lang w:eastAsia="ru-RU"/>
        </w:rPr>
        <w:t>от 26.08.2015 № 811-р «О внесении изменений в Положение</w:t>
      </w:r>
      <w:r w:rsidRPr="009C7FD3">
        <w:rPr>
          <w:rFonts w:ascii="Times New Roman" w:hAnsi="Times New Roman" w:cs="Times New Roman"/>
          <w:sz w:val="28"/>
          <w:szCs w:val="28"/>
          <w:lang w:eastAsia="ru-RU"/>
        </w:rPr>
        <w:br/>
        <w:t xml:space="preserve">о Комитете Городской Думы Петропавловск-Камчатского городского округа по местному самоуправлению и межнациональным отношениям, утвержденное решением Городской Думы Петропавловск-Камчатского городского округа </w:t>
      </w:r>
      <w:r>
        <w:rPr>
          <w:rFonts w:ascii="Times New Roman" w:hAnsi="Times New Roman" w:cs="Times New Roman"/>
          <w:sz w:val="28"/>
          <w:szCs w:val="28"/>
          <w:lang w:eastAsia="ru-RU"/>
        </w:rPr>
        <w:br/>
      </w:r>
      <w:r w:rsidRPr="009C7FD3">
        <w:rPr>
          <w:rFonts w:ascii="Times New Roman" w:hAnsi="Times New Roman" w:cs="Times New Roman"/>
          <w:sz w:val="28"/>
          <w:szCs w:val="28"/>
          <w:lang w:eastAsia="ru-RU"/>
        </w:rPr>
        <w:t>от 28.11.2012 № 36-р»</w:t>
      </w:r>
      <w:r>
        <w:rPr>
          <w:rFonts w:ascii="Times New Roman" w:hAnsi="Times New Roman" w:cs="Times New Roman"/>
          <w:sz w:val="28"/>
          <w:szCs w:val="28"/>
          <w:lang w:eastAsia="ru-RU"/>
        </w:rPr>
        <w:t>;</w:t>
      </w:r>
      <w:r w:rsidRPr="009C7FD3">
        <w:rPr>
          <w:rFonts w:ascii="Times New Roman" w:hAnsi="Times New Roman" w:cs="Times New Roman"/>
          <w:sz w:val="28"/>
          <w:szCs w:val="28"/>
          <w:lang w:eastAsia="ru-RU"/>
        </w:rPr>
        <w:t xml:space="preserve"> </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eastAsia="Calibri" w:hAnsi="Times New Roman" w:cs="Times New Roman"/>
          <w:sz w:val="28"/>
          <w:szCs w:val="28"/>
        </w:rPr>
        <w:t xml:space="preserve">8) </w:t>
      </w:r>
      <w:r w:rsidR="00A43ED8">
        <w:rPr>
          <w:rFonts w:ascii="Times New Roman" w:eastAsia="Calibri" w:hAnsi="Times New Roman" w:cs="Times New Roman"/>
          <w:sz w:val="28"/>
          <w:szCs w:val="28"/>
        </w:rPr>
        <w:t>р</w:t>
      </w:r>
      <w:r w:rsidRPr="007B4DE3">
        <w:rPr>
          <w:rFonts w:ascii="Times New Roman" w:eastAsia="Calibri" w:hAnsi="Times New Roman" w:cs="Times New Roman"/>
          <w:sz w:val="28"/>
          <w:szCs w:val="28"/>
        </w:rPr>
        <w:t xml:space="preserve">ешение </w:t>
      </w:r>
      <w:r w:rsidRPr="007B4DE3">
        <w:rPr>
          <w:rFonts w:ascii="Times New Roman" w:hAnsi="Times New Roman" w:cs="Times New Roman"/>
          <w:sz w:val="28"/>
          <w:szCs w:val="28"/>
          <w:lang w:eastAsia="ru-RU"/>
        </w:rPr>
        <w:t xml:space="preserve">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711D88">
        <w:rPr>
          <w:rFonts w:ascii="Times New Roman" w:hAnsi="Times New Roman" w:cs="Times New Roman"/>
          <w:sz w:val="28"/>
          <w:szCs w:val="28"/>
          <w:lang w:eastAsia="ru-RU"/>
        </w:rPr>
        <w:t>от 28.11.2012 № 37-р «О принятии Положения о Комитете Городской Думы Петропавловск-Камчатского городского округа по собственности, земельным отношениям, предпринимательству и инвестициям»</w:t>
      </w:r>
      <w:r>
        <w:rPr>
          <w:rFonts w:ascii="Times New Roman" w:hAnsi="Times New Roman" w:cs="Times New Roman"/>
          <w:sz w:val="28"/>
          <w:szCs w:val="28"/>
          <w:lang w:eastAsia="ru-RU"/>
        </w:rPr>
        <w:t>;</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9) </w:t>
      </w:r>
      <w:r w:rsidR="00A43ED8">
        <w:rPr>
          <w:rFonts w:ascii="Times New Roman" w:eastAsia="Calibri" w:hAnsi="Times New Roman" w:cs="Times New Roman"/>
          <w:sz w:val="28"/>
          <w:szCs w:val="28"/>
        </w:rPr>
        <w:t>р</w:t>
      </w:r>
      <w:r w:rsidRPr="007B4DE3">
        <w:rPr>
          <w:rFonts w:ascii="Times New Roman" w:eastAsia="Calibri" w:hAnsi="Times New Roman" w:cs="Times New Roman"/>
          <w:sz w:val="28"/>
          <w:szCs w:val="28"/>
        </w:rPr>
        <w:t xml:space="preserve">ешение </w:t>
      </w:r>
      <w:r w:rsidRPr="007B4DE3">
        <w:rPr>
          <w:rFonts w:ascii="Times New Roman" w:hAnsi="Times New Roman" w:cs="Times New Roman"/>
          <w:sz w:val="28"/>
          <w:szCs w:val="28"/>
          <w:lang w:eastAsia="ru-RU"/>
        </w:rPr>
        <w:t xml:space="preserve">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00711D88" w:rsidRPr="00711D88">
        <w:rPr>
          <w:rFonts w:ascii="Times New Roman" w:hAnsi="Times New Roman" w:cs="Times New Roman"/>
          <w:sz w:val="28"/>
          <w:szCs w:val="28"/>
          <w:lang w:eastAsia="ru-RU"/>
        </w:rPr>
        <w:t xml:space="preserve">от 26.12.2012 № 55-р «О внесении изменений в приложение к решению Городской Думы Петропавловск-Камчатского городского округа </w:t>
      </w:r>
      <w:r w:rsidR="00711D88">
        <w:rPr>
          <w:rFonts w:ascii="Times New Roman" w:hAnsi="Times New Roman" w:cs="Times New Roman"/>
          <w:sz w:val="28"/>
          <w:szCs w:val="28"/>
          <w:lang w:eastAsia="ru-RU"/>
        </w:rPr>
        <w:br/>
      </w:r>
      <w:r w:rsidR="00711D88" w:rsidRPr="00711D88">
        <w:rPr>
          <w:rFonts w:ascii="Times New Roman" w:hAnsi="Times New Roman" w:cs="Times New Roman"/>
          <w:sz w:val="28"/>
          <w:szCs w:val="28"/>
          <w:lang w:eastAsia="ru-RU"/>
        </w:rPr>
        <w:t>от 28.11.2012 № 37-р «О принятии Положения о Комитете Городской Думы Петропавловск-Камчатского городского округа по собственности, земельным отношениям, предпринимательству и инвестициям»</w:t>
      </w:r>
      <w:r>
        <w:rPr>
          <w:rFonts w:ascii="Times New Roman" w:hAnsi="Times New Roman" w:cs="Times New Roman"/>
          <w:sz w:val="28"/>
          <w:szCs w:val="28"/>
          <w:lang w:eastAsia="ru-RU"/>
        </w:rPr>
        <w:t>;</w:t>
      </w:r>
    </w:p>
    <w:p w:rsidR="009C7FD3" w:rsidRDefault="009C7FD3"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00711D88" w:rsidRPr="00711D88">
        <w:rPr>
          <w:rFonts w:ascii="Times New Roman" w:hAnsi="Times New Roman" w:cs="Times New Roman"/>
          <w:sz w:val="28"/>
          <w:szCs w:val="28"/>
          <w:lang w:eastAsia="ru-RU"/>
        </w:rPr>
        <w:t xml:space="preserve">от 25.02.2015 № 678-р «О внесении изменения в Положение </w:t>
      </w:r>
      <w:r w:rsidR="00711D88">
        <w:rPr>
          <w:rFonts w:ascii="Times New Roman" w:hAnsi="Times New Roman" w:cs="Times New Roman"/>
          <w:sz w:val="28"/>
          <w:szCs w:val="28"/>
          <w:lang w:eastAsia="ru-RU"/>
        </w:rPr>
        <w:br/>
      </w:r>
      <w:r w:rsidR="00711D88" w:rsidRPr="00711D88">
        <w:rPr>
          <w:rFonts w:ascii="Times New Roman" w:hAnsi="Times New Roman" w:cs="Times New Roman"/>
          <w:sz w:val="28"/>
          <w:szCs w:val="28"/>
          <w:lang w:eastAsia="ru-RU"/>
        </w:rPr>
        <w:t>о Комитете Городской Думы Петропавловск-Камчатского городского округа по собственности, земельным отношениям, предпринимательству и инвестициям, утвержденное решением Городской Думы Петропавловск-Камчатского городского округа от 28.11.2012 № 37-р»</w:t>
      </w:r>
      <w:r>
        <w:rPr>
          <w:rFonts w:ascii="Times New Roman" w:hAnsi="Times New Roman" w:cs="Times New Roman"/>
          <w:sz w:val="28"/>
          <w:szCs w:val="28"/>
          <w:lang w:eastAsia="ru-RU"/>
        </w:rPr>
        <w:t>;</w:t>
      </w:r>
    </w:p>
    <w:p w:rsidR="00711D88" w:rsidRDefault="00711D88" w:rsidP="009C7FD3">
      <w:pPr>
        <w:widowControl w:val="0"/>
        <w:autoSpaceDE w:val="0"/>
        <w:autoSpaceDN w:val="0"/>
        <w:adjustRightInd w:val="0"/>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11) </w:t>
      </w:r>
      <w:r w:rsidR="00A43ED8">
        <w:rPr>
          <w:rFonts w:ascii="Times New Roman" w:hAnsi="Times New Roman" w:cs="Times New Roman"/>
          <w:sz w:val="28"/>
          <w:szCs w:val="28"/>
          <w:lang w:eastAsia="ru-RU"/>
        </w:rPr>
        <w:t>р</w:t>
      </w:r>
      <w:r w:rsidRPr="007B4DE3">
        <w:rPr>
          <w:rFonts w:ascii="Times New Roman" w:hAnsi="Times New Roman" w:cs="Times New Roman"/>
          <w:sz w:val="28"/>
          <w:szCs w:val="28"/>
          <w:lang w:eastAsia="ru-RU"/>
        </w:rPr>
        <w:t xml:space="preserve">ешение Городской Думы </w:t>
      </w:r>
      <w:proofErr w:type="gramStart"/>
      <w:r w:rsidRPr="007B4DE3">
        <w:rPr>
          <w:rFonts w:ascii="Times New Roman" w:hAnsi="Times New Roman" w:cs="Times New Roman"/>
          <w:sz w:val="28"/>
          <w:szCs w:val="28"/>
          <w:lang w:eastAsia="ru-RU"/>
        </w:rPr>
        <w:t>Петропавловск-Камчатского</w:t>
      </w:r>
      <w:proofErr w:type="gramEnd"/>
      <w:r w:rsidRPr="007B4DE3">
        <w:rPr>
          <w:rFonts w:ascii="Times New Roman" w:hAnsi="Times New Roman" w:cs="Times New Roman"/>
          <w:sz w:val="28"/>
          <w:szCs w:val="28"/>
          <w:lang w:eastAsia="ru-RU"/>
        </w:rPr>
        <w:t xml:space="preserve"> городского округа Камчатского края </w:t>
      </w:r>
      <w:r w:rsidRPr="00711D88">
        <w:rPr>
          <w:rFonts w:ascii="Times New Roman" w:hAnsi="Times New Roman" w:cs="Times New Roman"/>
          <w:sz w:val="28"/>
          <w:szCs w:val="28"/>
          <w:lang w:eastAsia="ru-RU"/>
        </w:rPr>
        <w:t xml:space="preserve">от 26.08.2015 № 812-р «О внесении изменений в Положение </w:t>
      </w:r>
      <w:r>
        <w:rPr>
          <w:rFonts w:ascii="Times New Roman" w:hAnsi="Times New Roman" w:cs="Times New Roman"/>
          <w:sz w:val="28"/>
          <w:szCs w:val="28"/>
          <w:lang w:eastAsia="ru-RU"/>
        </w:rPr>
        <w:br/>
      </w:r>
      <w:r w:rsidRPr="00711D88">
        <w:rPr>
          <w:rFonts w:ascii="Times New Roman" w:hAnsi="Times New Roman" w:cs="Times New Roman"/>
          <w:sz w:val="28"/>
          <w:szCs w:val="28"/>
          <w:lang w:eastAsia="ru-RU"/>
        </w:rPr>
        <w:t xml:space="preserve">о Комитете Городской Думы Петропавловск-Камчатского городского округа </w:t>
      </w:r>
      <w:r>
        <w:rPr>
          <w:rFonts w:ascii="Times New Roman" w:hAnsi="Times New Roman" w:cs="Times New Roman"/>
          <w:sz w:val="28"/>
          <w:szCs w:val="28"/>
          <w:lang w:eastAsia="ru-RU"/>
        </w:rPr>
        <w:br/>
      </w:r>
      <w:r w:rsidRPr="00711D88">
        <w:rPr>
          <w:rFonts w:ascii="Times New Roman" w:hAnsi="Times New Roman" w:cs="Times New Roman"/>
          <w:sz w:val="28"/>
          <w:szCs w:val="28"/>
          <w:lang w:eastAsia="ru-RU"/>
        </w:rPr>
        <w:t>по собственности, земельным отношениям, предпринимательству и инвестициям, утвержденное решением Городской Думы Петропавловск-Камчатского городского округа от 28.11.2012 № 37-р»</w:t>
      </w:r>
      <w:r>
        <w:rPr>
          <w:rFonts w:ascii="Times New Roman" w:hAnsi="Times New Roman" w:cs="Times New Roman"/>
          <w:sz w:val="28"/>
          <w:szCs w:val="28"/>
          <w:lang w:eastAsia="ru-RU"/>
        </w:rPr>
        <w:t>.</w:t>
      </w:r>
    </w:p>
    <w:sectPr w:rsidR="00711D88" w:rsidSect="00B577B8">
      <w:pgSz w:w="11906" w:h="16838"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CE" w:rsidRDefault="00204ECE" w:rsidP="007C4531">
      <w:pPr>
        <w:spacing w:after="0" w:line="240" w:lineRule="auto"/>
      </w:pPr>
      <w:r>
        <w:separator/>
      </w:r>
    </w:p>
  </w:endnote>
  <w:endnote w:type="continuationSeparator" w:id="0">
    <w:p w:rsidR="00204ECE" w:rsidRDefault="00204ECE" w:rsidP="007C4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CE" w:rsidRDefault="00204ECE" w:rsidP="007C4531">
      <w:pPr>
        <w:spacing w:after="0" w:line="240" w:lineRule="auto"/>
      </w:pPr>
      <w:r>
        <w:separator/>
      </w:r>
    </w:p>
  </w:footnote>
  <w:footnote w:type="continuationSeparator" w:id="0">
    <w:p w:rsidR="00204ECE" w:rsidRDefault="00204ECE" w:rsidP="007C4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80F"/>
    <w:multiLevelType w:val="hybridMultilevel"/>
    <w:tmpl w:val="60180A66"/>
    <w:lvl w:ilvl="0" w:tplc="0B7002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D4023A"/>
    <w:multiLevelType w:val="hybridMultilevel"/>
    <w:tmpl w:val="EB5829DC"/>
    <w:lvl w:ilvl="0" w:tplc="92FEA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6C3D34"/>
    <w:multiLevelType w:val="hybridMultilevel"/>
    <w:tmpl w:val="E2569438"/>
    <w:lvl w:ilvl="0" w:tplc="F2F8B8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D73083"/>
    <w:multiLevelType w:val="hybridMultilevel"/>
    <w:tmpl w:val="569AAFAA"/>
    <w:lvl w:ilvl="0" w:tplc="1D06DC2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8A64D6"/>
    <w:multiLevelType w:val="hybridMultilevel"/>
    <w:tmpl w:val="7CD0A25A"/>
    <w:lvl w:ilvl="0" w:tplc="18DAC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130673"/>
    <w:multiLevelType w:val="hybridMultilevel"/>
    <w:tmpl w:val="A74C8D76"/>
    <w:lvl w:ilvl="0" w:tplc="E286EC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19D2D27"/>
    <w:multiLevelType w:val="hybridMultilevel"/>
    <w:tmpl w:val="0C6831E6"/>
    <w:lvl w:ilvl="0" w:tplc="F6DABC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8A0451"/>
    <w:multiLevelType w:val="hybridMultilevel"/>
    <w:tmpl w:val="CA0A96EE"/>
    <w:lvl w:ilvl="0" w:tplc="302A2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87E2AA1"/>
    <w:multiLevelType w:val="hybridMultilevel"/>
    <w:tmpl w:val="4822D3B6"/>
    <w:lvl w:ilvl="0" w:tplc="0C38408A">
      <w:start w:val="15"/>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6774F8"/>
    <w:multiLevelType w:val="hybridMultilevel"/>
    <w:tmpl w:val="FF9218CE"/>
    <w:lvl w:ilvl="0" w:tplc="888AB2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6B866AC"/>
    <w:multiLevelType w:val="hybridMultilevel"/>
    <w:tmpl w:val="B8E0DBA0"/>
    <w:lvl w:ilvl="0" w:tplc="B9AED3AA">
      <w:start w:val="1"/>
      <w:numFmt w:val="decimal"/>
      <w:lvlText w:val="%1."/>
      <w:lvlJc w:val="left"/>
      <w:pPr>
        <w:ind w:left="1729" w:hanging="10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
    <w:nsid w:val="3B3B0798"/>
    <w:multiLevelType w:val="hybridMultilevel"/>
    <w:tmpl w:val="A56A6164"/>
    <w:lvl w:ilvl="0" w:tplc="AD1EC31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F12754"/>
    <w:multiLevelType w:val="hybridMultilevel"/>
    <w:tmpl w:val="140ED278"/>
    <w:lvl w:ilvl="0" w:tplc="47F0173E">
      <w:start w:val="17"/>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10C305E"/>
    <w:multiLevelType w:val="hybridMultilevel"/>
    <w:tmpl w:val="2CECA130"/>
    <w:lvl w:ilvl="0" w:tplc="CB9E07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4">
    <w:nsid w:val="43054693"/>
    <w:multiLevelType w:val="hybridMultilevel"/>
    <w:tmpl w:val="599C1070"/>
    <w:lvl w:ilvl="0" w:tplc="5206426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4F656A5"/>
    <w:multiLevelType w:val="hybridMultilevel"/>
    <w:tmpl w:val="5A886B52"/>
    <w:lvl w:ilvl="0" w:tplc="4E3CB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50F22E9"/>
    <w:multiLevelType w:val="hybridMultilevel"/>
    <w:tmpl w:val="6E18E6D8"/>
    <w:lvl w:ilvl="0" w:tplc="EBCC9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26448B"/>
    <w:multiLevelType w:val="hybridMultilevel"/>
    <w:tmpl w:val="20745D0E"/>
    <w:lvl w:ilvl="0" w:tplc="0A6E5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2CF0475"/>
    <w:multiLevelType w:val="hybridMultilevel"/>
    <w:tmpl w:val="3ADC5912"/>
    <w:lvl w:ilvl="0" w:tplc="4FE2E8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4982372"/>
    <w:multiLevelType w:val="hybridMultilevel"/>
    <w:tmpl w:val="94867108"/>
    <w:lvl w:ilvl="0" w:tplc="B7A8579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4B5720C"/>
    <w:multiLevelType w:val="hybridMultilevel"/>
    <w:tmpl w:val="4AECBC0A"/>
    <w:lvl w:ilvl="0" w:tplc="59EE87F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979501A"/>
    <w:multiLevelType w:val="hybridMultilevel"/>
    <w:tmpl w:val="7F5EC6CA"/>
    <w:lvl w:ilvl="0" w:tplc="2B084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B21541C"/>
    <w:multiLevelType w:val="hybridMultilevel"/>
    <w:tmpl w:val="D70A4A54"/>
    <w:lvl w:ilvl="0" w:tplc="FCCA9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3AB6D4C"/>
    <w:multiLevelType w:val="hybridMultilevel"/>
    <w:tmpl w:val="18E218E4"/>
    <w:lvl w:ilvl="0" w:tplc="5E0A05C0">
      <w:start w:val="13"/>
      <w:numFmt w:val="decimal"/>
      <w:lvlText w:val="%1."/>
      <w:lvlJc w:val="left"/>
      <w:pPr>
        <w:ind w:left="1515" w:hanging="375"/>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4">
    <w:nsid w:val="73D50067"/>
    <w:multiLevelType w:val="hybridMultilevel"/>
    <w:tmpl w:val="2A08F230"/>
    <w:lvl w:ilvl="0" w:tplc="0D640D64">
      <w:start w:val="9"/>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5AB6714"/>
    <w:multiLevelType w:val="hybridMultilevel"/>
    <w:tmpl w:val="FCFE43BC"/>
    <w:lvl w:ilvl="0" w:tplc="51187AEA">
      <w:start w:val="1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73E55AE"/>
    <w:multiLevelType w:val="hybridMultilevel"/>
    <w:tmpl w:val="34D2AE6E"/>
    <w:lvl w:ilvl="0" w:tplc="378C5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93C42A6"/>
    <w:multiLevelType w:val="hybridMultilevel"/>
    <w:tmpl w:val="521C8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F21426"/>
    <w:multiLevelType w:val="hybridMultilevel"/>
    <w:tmpl w:val="CE1CAA6C"/>
    <w:lvl w:ilvl="0" w:tplc="6F489E50">
      <w:start w:val="1"/>
      <w:numFmt w:val="decimal"/>
      <w:lvlText w:val="%1)"/>
      <w:lvlJc w:val="left"/>
      <w:pPr>
        <w:ind w:left="677" w:hanging="360"/>
      </w:pPr>
      <w:rPr>
        <w:rFonts w:hint="default"/>
        <w:color w:val="00000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num w:numId="1">
    <w:abstractNumId w:val="10"/>
  </w:num>
  <w:num w:numId="2">
    <w:abstractNumId w:val="24"/>
  </w:num>
  <w:num w:numId="3">
    <w:abstractNumId w:val="26"/>
  </w:num>
  <w:num w:numId="4">
    <w:abstractNumId w:val="7"/>
  </w:num>
  <w:num w:numId="5">
    <w:abstractNumId w:val="13"/>
  </w:num>
  <w:num w:numId="6">
    <w:abstractNumId w:val="20"/>
  </w:num>
  <w:num w:numId="7">
    <w:abstractNumId w:val="3"/>
  </w:num>
  <w:num w:numId="8">
    <w:abstractNumId w:val="28"/>
  </w:num>
  <w:num w:numId="9">
    <w:abstractNumId w:val="6"/>
  </w:num>
  <w:num w:numId="10">
    <w:abstractNumId w:val="22"/>
  </w:num>
  <w:num w:numId="11">
    <w:abstractNumId w:val="27"/>
  </w:num>
  <w:num w:numId="12">
    <w:abstractNumId w:val="16"/>
  </w:num>
  <w:num w:numId="13">
    <w:abstractNumId w:val="25"/>
  </w:num>
  <w:num w:numId="14">
    <w:abstractNumId w:val="17"/>
  </w:num>
  <w:num w:numId="15">
    <w:abstractNumId w:val="19"/>
  </w:num>
  <w:num w:numId="16">
    <w:abstractNumId w:val="23"/>
  </w:num>
  <w:num w:numId="17">
    <w:abstractNumId w:val="1"/>
  </w:num>
  <w:num w:numId="18">
    <w:abstractNumId w:val="15"/>
  </w:num>
  <w:num w:numId="19">
    <w:abstractNumId w:val="21"/>
  </w:num>
  <w:num w:numId="20">
    <w:abstractNumId w:val="9"/>
  </w:num>
  <w:num w:numId="21">
    <w:abstractNumId w:val="12"/>
  </w:num>
  <w:num w:numId="22">
    <w:abstractNumId w:val="2"/>
  </w:num>
  <w:num w:numId="23">
    <w:abstractNumId w:val="8"/>
  </w:num>
  <w:num w:numId="24">
    <w:abstractNumId w:val="5"/>
  </w:num>
  <w:num w:numId="25">
    <w:abstractNumId w:val="11"/>
  </w:num>
  <w:num w:numId="26">
    <w:abstractNumId w:val="4"/>
  </w:num>
  <w:num w:numId="27">
    <w:abstractNumId w:val="0"/>
  </w:num>
  <w:num w:numId="28">
    <w:abstractNumId w:val="14"/>
  </w:num>
  <w:num w:numId="2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B"/>
    <w:rsid w:val="00000A7B"/>
    <w:rsid w:val="000063E7"/>
    <w:rsid w:val="000159EB"/>
    <w:rsid w:val="00016D15"/>
    <w:rsid w:val="0002075D"/>
    <w:rsid w:val="000208E3"/>
    <w:rsid w:val="000217E3"/>
    <w:rsid w:val="00023173"/>
    <w:rsid w:val="00023A66"/>
    <w:rsid w:val="00030561"/>
    <w:rsid w:val="0003189B"/>
    <w:rsid w:val="00031CEB"/>
    <w:rsid w:val="00040024"/>
    <w:rsid w:val="000402BD"/>
    <w:rsid w:val="00042B80"/>
    <w:rsid w:val="000441DB"/>
    <w:rsid w:val="000475D3"/>
    <w:rsid w:val="00047D6B"/>
    <w:rsid w:val="000576EF"/>
    <w:rsid w:val="00062167"/>
    <w:rsid w:val="00071AFC"/>
    <w:rsid w:val="000729E9"/>
    <w:rsid w:val="00076593"/>
    <w:rsid w:val="00080349"/>
    <w:rsid w:val="00083727"/>
    <w:rsid w:val="00083A4D"/>
    <w:rsid w:val="00085C23"/>
    <w:rsid w:val="000929DB"/>
    <w:rsid w:val="000A2FBF"/>
    <w:rsid w:val="000B1AD4"/>
    <w:rsid w:val="000B224D"/>
    <w:rsid w:val="000B4456"/>
    <w:rsid w:val="000B5952"/>
    <w:rsid w:val="000B776B"/>
    <w:rsid w:val="000C0414"/>
    <w:rsid w:val="000C085F"/>
    <w:rsid w:val="000C2DC7"/>
    <w:rsid w:val="000D3F82"/>
    <w:rsid w:val="000E1346"/>
    <w:rsid w:val="000E2F24"/>
    <w:rsid w:val="000E3A3A"/>
    <w:rsid w:val="000E6DE7"/>
    <w:rsid w:val="000F0AD3"/>
    <w:rsid w:val="000F2B06"/>
    <w:rsid w:val="000F4108"/>
    <w:rsid w:val="000F44D6"/>
    <w:rsid w:val="000F4692"/>
    <w:rsid w:val="000F746D"/>
    <w:rsid w:val="001024D6"/>
    <w:rsid w:val="001074BC"/>
    <w:rsid w:val="00127892"/>
    <w:rsid w:val="00141780"/>
    <w:rsid w:val="0014626B"/>
    <w:rsid w:val="00147666"/>
    <w:rsid w:val="001515A9"/>
    <w:rsid w:val="0015462E"/>
    <w:rsid w:val="001556F6"/>
    <w:rsid w:val="00160685"/>
    <w:rsid w:val="00163F4D"/>
    <w:rsid w:val="00165B56"/>
    <w:rsid w:val="00165CA7"/>
    <w:rsid w:val="00167318"/>
    <w:rsid w:val="001713D1"/>
    <w:rsid w:val="0018012D"/>
    <w:rsid w:val="00182E79"/>
    <w:rsid w:val="00186F88"/>
    <w:rsid w:val="00190713"/>
    <w:rsid w:val="001909E5"/>
    <w:rsid w:val="00190C3B"/>
    <w:rsid w:val="00191737"/>
    <w:rsid w:val="00193291"/>
    <w:rsid w:val="00194076"/>
    <w:rsid w:val="00195A7A"/>
    <w:rsid w:val="00196CA1"/>
    <w:rsid w:val="001A0B10"/>
    <w:rsid w:val="001A1880"/>
    <w:rsid w:val="001A2BBA"/>
    <w:rsid w:val="001A2D8D"/>
    <w:rsid w:val="001A6A5C"/>
    <w:rsid w:val="001B24B6"/>
    <w:rsid w:val="001B4E54"/>
    <w:rsid w:val="001C0D4B"/>
    <w:rsid w:val="001C5E4F"/>
    <w:rsid w:val="001C6FD2"/>
    <w:rsid w:val="001C7EA4"/>
    <w:rsid w:val="001D3AE4"/>
    <w:rsid w:val="001E51D3"/>
    <w:rsid w:val="001F0364"/>
    <w:rsid w:val="001F2D8F"/>
    <w:rsid w:val="001F366B"/>
    <w:rsid w:val="001F3966"/>
    <w:rsid w:val="001F4631"/>
    <w:rsid w:val="001F6BAE"/>
    <w:rsid w:val="00202993"/>
    <w:rsid w:val="002048E8"/>
    <w:rsid w:val="00204ECE"/>
    <w:rsid w:val="00205D36"/>
    <w:rsid w:val="002076BC"/>
    <w:rsid w:val="00207D99"/>
    <w:rsid w:val="002105EB"/>
    <w:rsid w:val="0021060B"/>
    <w:rsid w:val="0021198D"/>
    <w:rsid w:val="00212CC1"/>
    <w:rsid w:val="0021435F"/>
    <w:rsid w:val="00215760"/>
    <w:rsid w:val="0021582C"/>
    <w:rsid w:val="00222F4E"/>
    <w:rsid w:val="00225BE5"/>
    <w:rsid w:val="00225CEA"/>
    <w:rsid w:val="00226EC9"/>
    <w:rsid w:val="00230687"/>
    <w:rsid w:val="00230739"/>
    <w:rsid w:val="002339A2"/>
    <w:rsid w:val="00233E72"/>
    <w:rsid w:val="00234927"/>
    <w:rsid w:val="00235814"/>
    <w:rsid w:val="00235DCD"/>
    <w:rsid w:val="00237D86"/>
    <w:rsid w:val="002412CA"/>
    <w:rsid w:val="00244610"/>
    <w:rsid w:val="002548A6"/>
    <w:rsid w:val="00255CD5"/>
    <w:rsid w:val="00255F93"/>
    <w:rsid w:val="0025616B"/>
    <w:rsid w:val="002565BC"/>
    <w:rsid w:val="00256E93"/>
    <w:rsid w:val="002579E4"/>
    <w:rsid w:val="00260A2C"/>
    <w:rsid w:val="002622AB"/>
    <w:rsid w:val="0026264A"/>
    <w:rsid w:val="0026284A"/>
    <w:rsid w:val="00264694"/>
    <w:rsid w:val="00265E9D"/>
    <w:rsid w:val="0026637F"/>
    <w:rsid w:val="002668D9"/>
    <w:rsid w:val="00280A63"/>
    <w:rsid w:val="0028113F"/>
    <w:rsid w:val="00282EF8"/>
    <w:rsid w:val="00287977"/>
    <w:rsid w:val="002940ED"/>
    <w:rsid w:val="00294623"/>
    <w:rsid w:val="00294BF0"/>
    <w:rsid w:val="00297B47"/>
    <w:rsid w:val="002A1051"/>
    <w:rsid w:val="002B0F2A"/>
    <w:rsid w:val="002B1ED4"/>
    <w:rsid w:val="002B6897"/>
    <w:rsid w:val="002C6D4D"/>
    <w:rsid w:val="002C7615"/>
    <w:rsid w:val="002D36E6"/>
    <w:rsid w:val="002D4C30"/>
    <w:rsid w:val="002E0A73"/>
    <w:rsid w:val="002E39B5"/>
    <w:rsid w:val="002E4F2D"/>
    <w:rsid w:val="002F03B6"/>
    <w:rsid w:val="002F370B"/>
    <w:rsid w:val="002F7101"/>
    <w:rsid w:val="002F7274"/>
    <w:rsid w:val="003033EE"/>
    <w:rsid w:val="0030417F"/>
    <w:rsid w:val="00314794"/>
    <w:rsid w:val="00320304"/>
    <w:rsid w:val="00320C38"/>
    <w:rsid w:val="0032187C"/>
    <w:rsid w:val="00330C88"/>
    <w:rsid w:val="00331005"/>
    <w:rsid w:val="00333792"/>
    <w:rsid w:val="0034176D"/>
    <w:rsid w:val="003440A5"/>
    <w:rsid w:val="00344583"/>
    <w:rsid w:val="00344B27"/>
    <w:rsid w:val="00345CE9"/>
    <w:rsid w:val="00351119"/>
    <w:rsid w:val="00351D95"/>
    <w:rsid w:val="00354264"/>
    <w:rsid w:val="00356329"/>
    <w:rsid w:val="00356EBD"/>
    <w:rsid w:val="00363661"/>
    <w:rsid w:val="003764B0"/>
    <w:rsid w:val="00377D2B"/>
    <w:rsid w:val="0038208E"/>
    <w:rsid w:val="00383799"/>
    <w:rsid w:val="00385C48"/>
    <w:rsid w:val="00387D28"/>
    <w:rsid w:val="00395D62"/>
    <w:rsid w:val="003A0A28"/>
    <w:rsid w:val="003A0A9C"/>
    <w:rsid w:val="003A0CF0"/>
    <w:rsid w:val="003A2F1E"/>
    <w:rsid w:val="003A4087"/>
    <w:rsid w:val="003A40A4"/>
    <w:rsid w:val="003A52C8"/>
    <w:rsid w:val="003A6C3D"/>
    <w:rsid w:val="003B0AE4"/>
    <w:rsid w:val="003B3271"/>
    <w:rsid w:val="003B33A6"/>
    <w:rsid w:val="003B6930"/>
    <w:rsid w:val="003C1677"/>
    <w:rsid w:val="003C44D1"/>
    <w:rsid w:val="003C4CF0"/>
    <w:rsid w:val="003D2546"/>
    <w:rsid w:val="003D3CCD"/>
    <w:rsid w:val="003D5533"/>
    <w:rsid w:val="003E34C4"/>
    <w:rsid w:val="003F1486"/>
    <w:rsid w:val="003F491E"/>
    <w:rsid w:val="003F4CD1"/>
    <w:rsid w:val="004013DF"/>
    <w:rsid w:val="00402992"/>
    <w:rsid w:val="00404AFA"/>
    <w:rsid w:val="004058B6"/>
    <w:rsid w:val="00407E75"/>
    <w:rsid w:val="00407FE3"/>
    <w:rsid w:val="00421529"/>
    <w:rsid w:val="00425B85"/>
    <w:rsid w:val="00426568"/>
    <w:rsid w:val="00426D5A"/>
    <w:rsid w:val="004313C0"/>
    <w:rsid w:val="00431A4E"/>
    <w:rsid w:val="00432BA1"/>
    <w:rsid w:val="00440379"/>
    <w:rsid w:val="004410CF"/>
    <w:rsid w:val="00445537"/>
    <w:rsid w:val="0044782C"/>
    <w:rsid w:val="00451E3E"/>
    <w:rsid w:val="00452B68"/>
    <w:rsid w:val="00462176"/>
    <w:rsid w:val="00463220"/>
    <w:rsid w:val="004702CB"/>
    <w:rsid w:val="004732B6"/>
    <w:rsid w:val="0047378F"/>
    <w:rsid w:val="004759AF"/>
    <w:rsid w:val="004775B5"/>
    <w:rsid w:val="00491646"/>
    <w:rsid w:val="00491D1D"/>
    <w:rsid w:val="00492620"/>
    <w:rsid w:val="004969B0"/>
    <w:rsid w:val="00496B2D"/>
    <w:rsid w:val="00496F92"/>
    <w:rsid w:val="004A1B1F"/>
    <w:rsid w:val="004A244B"/>
    <w:rsid w:val="004A5098"/>
    <w:rsid w:val="004C46B6"/>
    <w:rsid w:val="004D230D"/>
    <w:rsid w:val="004D4874"/>
    <w:rsid w:val="004D4D9C"/>
    <w:rsid w:val="004D7112"/>
    <w:rsid w:val="004E2563"/>
    <w:rsid w:val="004E397E"/>
    <w:rsid w:val="004E5FB9"/>
    <w:rsid w:val="004E7C56"/>
    <w:rsid w:val="005063A5"/>
    <w:rsid w:val="00510EBA"/>
    <w:rsid w:val="00515BC7"/>
    <w:rsid w:val="00515E2A"/>
    <w:rsid w:val="005160DE"/>
    <w:rsid w:val="0052446E"/>
    <w:rsid w:val="0052447A"/>
    <w:rsid w:val="005265FD"/>
    <w:rsid w:val="00536437"/>
    <w:rsid w:val="00536BE1"/>
    <w:rsid w:val="00542ADB"/>
    <w:rsid w:val="00543416"/>
    <w:rsid w:val="00543ECF"/>
    <w:rsid w:val="00545416"/>
    <w:rsid w:val="0054640C"/>
    <w:rsid w:val="00552250"/>
    <w:rsid w:val="00560069"/>
    <w:rsid w:val="0056047A"/>
    <w:rsid w:val="00562461"/>
    <w:rsid w:val="005642DD"/>
    <w:rsid w:val="0056529D"/>
    <w:rsid w:val="00566408"/>
    <w:rsid w:val="00566962"/>
    <w:rsid w:val="005700E3"/>
    <w:rsid w:val="00572ABA"/>
    <w:rsid w:val="00574489"/>
    <w:rsid w:val="00574B31"/>
    <w:rsid w:val="00575DE4"/>
    <w:rsid w:val="005808CE"/>
    <w:rsid w:val="00582844"/>
    <w:rsid w:val="00585536"/>
    <w:rsid w:val="00594AA6"/>
    <w:rsid w:val="005A237B"/>
    <w:rsid w:val="005A2390"/>
    <w:rsid w:val="005A3884"/>
    <w:rsid w:val="005A6C91"/>
    <w:rsid w:val="005B0E53"/>
    <w:rsid w:val="005B5B1F"/>
    <w:rsid w:val="005C04EB"/>
    <w:rsid w:val="005C3311"/>
    <w:rsid w:val="005C47F2"/>
    <w:rsid w:val="005C6C7A"/>
    <w:rsid w:val="005D032B"/>
    <w:rsid w:val="005D07E7"/>
    <w:rsid w:val="005D180C"/>
    <w:rsid w:val="005D2F78"/>
    <w:rsid w:val="005D2FB1"/>
    <w:rsid w:val="005D3495"/>
    <w:rsid w:val="005E346D"/>
    <w:rsid w:val="005E3F3A"/>
    <w:rsid w:val="005E4B0C"/>
    <w:rsid w:val="005E56AF"/>
    <w:rsid w:val="005F23EA"/>
    <w:rsid w:val="005F4364"/>
    <w:rsid w:val="0060652B"/>
    <w:rsid w:val="00610EF9"/>
    <w:rsid w:val="00610F9A"/>
    <w:rsid w:val="006127AE"/>
    <w:rsid w:val="0061678B"/>
    <w:rsid w:val="00620B3A"/>
    <w:rsid w:val="0062425D"/>
    <w:rsid w:val="006245E3"/>
    <w:rsid w:val="00630523"/>
    <w:rsid w:val="00631E4A"/>
    <w:rsid w:val="00631F62"/>
    <w:rsid w:val="0064143E"/>
    <w:rsid w:val="00641F7D"/>
    <w:rsid w:val="006423B0"/>
    <w:rsid w:val="006425F4"/>
    <w:rsid w:val="00642923"/>
    <w:rsid w:val="0064332A"/>
    <w:rsid w:val="0065041B"/>
    <w:rsid w:val="00652ACA"/>
    <w:rsid w:val="0065347E"/>
    <w:rsid w:val="00653714"/>
    <w:rsid w:val="006614B7"/>
    <w:rsid w:val="006625AF"/>
    <w:rsid w:val="00662E3D"/>
    <w:rsid w:val="00664737"/>
    <w:rsid w:val="00665300"/>
    <w:rsid w:val="00667632"/>
    <w:rsid w:val="00670B27"/>
    <w:rsid w:val="00674995"/>
    <w:rsid w:val="0067613A"/>
    <w:rsid w:val="00676862"/>
    <w:rsid w:val="00685EA5"/>
    <w:rsid w:val="00687357"/>
    <w:rsid w:val="00687CFC"/>
    <w:rsid w:val="00690CD7"/>
    <w:rsid w:val="006965AC"/>
    <w:rsid w:val="006A3604"/>
    <w:rsid w:val="006A3700"/>
    <w:rsid w:val="006A4BF8"/>
    <w:rsid w:val="006A6A73"/>
    <w:rsid w:val="006B12DD"/>
    <w:rsid w:val="006B7D20"/>
    <w:rsid w:val="006C18D4"/>
    <w:rsid w:val="006C305E"/>
    <w:rsid w:val="006D0C84"/>
    <w:rsid w:val="006D3FB4"/>
    <w:rsid w:val="006D7F45"/>
    <w:rsid w:val="006E284F"/>
    <w:rsid w:val="006E44F6"/>
    <w:rsid w:val="006E7584"/>
    <w:rsid w:val="006F0BBC"/>
    <w:rsid w:val="006F3C87"/>
    <w:rsid w:val="006F7B79"/>
    <w:rsid w:val="00701E3E"/>
    <w:rsid w:val="00701F21"/>
    <w:rsid w:val="00704269"/>
    <w:rsid w:val="007044A7"/>
    <w:rsid w:val="00705476"/>
    <w:rsid w:val="00707C1B"/>
    <w:rsid w:val="00711D88"/>
    <w:rsid w:val="00717327"/>
    <w:rsid w:val="00721107"/>
    <w:rsid w:val="007224D4"/>
    <w:rsid w:val="00722530"/>
    <w:rsid w:val="00723BDD"/>
    <w:rsid w:val="00724F67"/>
    <w:rsid w:val="00727593"/>
    <w:rsid w:val="007376C9"/>
    <w:rsid w:val="00740302"/>
    <w:rsid w:val="00740436"/>
    <w:rsid w:val="0074217B"/>
    <w:rsid w:val="00743D1B"/>
    <w:rsid w:val="00746A2A"/>
    <w:rsid w:val="007531FE"/>
    <w:rsid w:val="00764E62"/>
    <w:rsid w:val="007742C3"/>
    <w:rsid w:val="0077482E"/>
    <w:rsid w:val="00774CD1"/>
    <w:rsid w:val="007825EB"/>
    <w:rsid w:val="007852A9"/>
    <w:rsid w:val="007908D5"/>
    <w:rsid w:val="00790C5F"/>
    <w:rsid w:val="0079187F"/>
    <w:rsid w:val="00792917"/>
    <w:rsid w:val="00794A99"/>
    <w:rsid w:val="00795091"/>
    <w:rsid w:val="007A2491"/>
    <w:rsid w:val="007A3A88"/>
    <w:rsid w:val="007A5A72"/>
    <w:rsid w:val="007B2DC6"/>
    <w:rsid w:val="007B4DE3"/>
    <w:rsid w:val="007B78C0"/>
    <w:rsid w:val="007C3AB2"/>
    <w:rsid w:val="007C4531"/>
    <w:rsid w:val="007C757E"/>
    <w:rsid w:val="007D3BE3"/>
    <w:rsid w:val="007D4287"/>
    <w:rsid w:val="007D636D"/>
    <w:rsid w:val="007E244C"/>
    <w:rsid w:val="007E62F6"/>
    <w:rsid w:val="007E77EE"/>
    <w:rsid w:val="007F0C99"/>
    <w:rsid w:val="007F490B"/>
    <w:rsid w:val="007F4CE6"/>
    <w:rsid w:val="007F699F"/>
    <w:rsid w:val="007F7201"/>
    <w:rsid w:val="008016D1"/>
    <w:rsid w:val="0080301E"/>
    <w:rsid w:val="00803F01"/>
    <w:rsid w:val="008044EE"/>
    <w:rsid w:val="008050F2"/>
    <w:rsid w:val="00807E3D"/>
    <w:rsid w:val="00810094"/>
    <w:rsid w:val="00811BE2"/>
    <w:rsid w:val="00811E1F"/>
    <w:rsid w:val="00817667"/>
    <w:rsid w:val="00820027"/>
    <w:rsid w:val="00821177"/>
    <w:rsid w:val="00824DD0"/>
    <w:rsid w:val="00827E2B"/>
    <w:rsid w:val="0083594A"/>
    <w:rsid w:val="00840CF7"/>
    <w:rsid w:val="00844CBD"/>
    <w:rsid w:val="0084685B"/>
    <w:rsid w:val="00846D17"/>
    <w:rsid w:val="00847021"/>
    <w:rsid w:val="00847A2C"/>
    <w:rsid w:val="00852C61"/>
    <w:rsid w:val="0086112D"/>
    <w:rsid w:val="00862E08"/>
    <w:rsid w:val="00867BDF"/>
    <w:rsid w:val="00871B3A"/>
    <w:rsid w:val="00877DBA"/>
    <w:rsid w:val="00892C01"/>
    <w:rsid w:val="00897314"/>
    <w:rsid w:val="00897A19"/>
    <w:rsid w:val="008A2C58"/>
    <w:rsid w:val="008A3E43"/>
    <w:rsid w:val="008A4C5C"/>
    <w:rsid w:val="008B31DF"/>
    <w:rsid w:val="008B61A7"/>
    <w:rsid w:val="008C2108"/>
    <w:rsid w:val="008C2778"/>
    <w:rsid w:val="008C370A"/>
    <w:rsid w:val="008C4731"/>
    <w:rsid w:val="008D38FD"/>
    <w:rsid w:val="008D3FC2"/>
    <w:rsid w:val="008D6C00"/>
    <w:rsid w:val="008E1901"/>
    <w:rsid w:val="008E409F"/>
    <w:rsid w:val="008E5CB5"/>
    <w:rsid w:val="008F1685"/>
    <w:rsid w:val="00900337"/>
    <w:rsid w:val="009004D4"/>
    <w:rsid w:val="00900694"/>
    <w:rsid w:val="00901DB7"/>
    <w:rsid w:val="00902BBB"/>
    <w:rsid w:val="00904036"/>
    <w:rsid w:val="00911067"/>
    <w:rsid w:val="0091184F"/>
    <w:rsid w:val="00912375"/>
    <w:rsid w:val="00913D74"/>
    <w:rsid w:val="00915E76"/>
    <w:rsid w:val="00922DDC"/>
    <w:rsid w:val="00925439"/>
    <w:rsid w:val="00936E9B"/>
    <w:rsid w:val="00944B4A"/>
    <w:rsid w:val="009454BD"/>
    <w:rsid w:val="00945705"/>
    <w:rsid w:val="0094604B"/>
    <w:rsid w:val="00947E59"/>
    <w:rsid w:val="00950161"/>
    <w:rsid w:val="009532DA"/>
    <w:rsid w:val="0096038A"/>
    <w:rsid w:val="00963184"/>
    <w:rsid w:val="00963C83"/>
    <w:rsid w:val="0096611C"/>
    <w:rsid w:val="00966F42"/>
    <w:rsid w:val="00970C2E"/>
    <w:rsid w:val="00975B2E"/>
    <w:rsid w:val="009810CF"/>
    <w:rsid w:val="009817ED"/>
    <w:rsid w:val="00987834"/>
    <w:rsid w:val="00991F05"/>
    <w:rsid w:val="00994005"/>
    <w:rsid w:val="009A13C9"/>
    <w:rsid w:val="009A5790"/>
    <w:rsid w:val="009A6A9E"/>
    <w:rsid w:val="009A7DA5"/>
    <w:rsid w:val="009B02BE"/>
    <w:rsid w:val="009B1890"/>
    <w:rsid w:val="009B4333"/>
    <w:rsid w:val="009B5AA6"/>
    <w:rsid w:val="009C155B"/>
    <w:rsid w:val="009C279C"/>
    <w:rsid w:val="009C4987"/>
    <w:rsid w:val="009C7FD3"/>
    <w:rsid w:val="009D26AE"/>
    <w:rsid w:val="009E1EBE"/>
    <w:rsid w:val="009E4BEB"/>
    <w:rsid w:val="009E5BC7"/>
    <w:rsid w:val="009E728A"/>
    <w:rsid w:val="009F1122"/>
    <w:rsid w:val="009F16A7"/>
    <w:rsid w:val="009F6EA8"/>
    <w:rsid w:val="00A02E6D"/>
    <w:rsid w:val="00A04F34"/>
    <w:rsid w:val="00A05F4E"/>
    <w:rsid w:val="00A13950"/>
    <w:rsid w:val="00A142E0"/>
    <w:rsid w:val="00A15F04"/>
    <w:rsid w:val="00A23EAE"/>
    <w:rsid w:val="00A248C1"/>
    <w:rsid w:val="00A27D60"/>
    <w:rsid w:val="00A34D17"/>
    <w:rsid w:val="00A36FB1"/>
    <w:rsid w:val="00A43ED8"/>
    <w:rsid w:val="00A45314"/>
    <w:rsid w:val="00A45C2F"/>
    <w:rsid w:val="00A5091E"/>
    <w:rsid w:val="00A51DFD"/>
    <w:rsid w:val="00A54019"/>
    <w:rsid w:val="00A547F0"/>
    <w:rsid w:val="00A561C7"/>
    <w:rsid w:val="00A57EB8"/>
    <w:rsid w:val="00A6003A"/>
    <w:rsid w:val="00A640E8"/>
    <w:rsid w:val="00A666E2"/>
    <w:rsid w:val="00A677A4"/>
    <w:rsid w:val="00A67F34"/>
    <w:rsid w:val="00A745A0"/>
    <w:rsid w:val="00A77676"/>
    <w:rsid w:val="00A80180"/>
    <w:rsid w:val="00A83DDD"/>
    <w:rsid w:val="00A921EB"/>
    <w:rsid w:val="00A9542B"/>
    <w:rsid w:val="00AA1C74"/>
    <w:rsid w:val="00AA1E14"/>
    <w:rsid w:val="00AA2A17"/>
    <w:rsid w:val="00AA2EFE"/>
    <w:rsid w:val="00AA3777"/>
    <w:rsid w:val="00AA7687"/>
    <w:rsid w:val="00AB00F5"/>
    <w:rsid w:val="00AC1562"/>
    <w:rsid w:val="00AD27EC"/>
    <w:rsid w:val="00AD6618"/>
    <w:rsid w:val="00AD6B7E"/>
    <w:rsid w:val="00AE03BA"/>
    <w:rsid w:val="00AE3522"/>
    <w:rsid w:val="00AE4F88"/>
    <w:rsid w:val="00AE524A"/>
    <w:rsid w:val="00AE6077"/>
    <w:rsid w:val="00AE7F01"/>
    <w:rsid w:val="00AF1EEE"/>
    <w:rsid w:val="00AF49D5"/>
    <w:rsid w:val="00B1480D"/>
    <w:rsid w:val="00B14E2D"/>
    <w:rsid w:val="00B17C3E"/>
    <w:rsid w:val="00B212C7"/>
    <w:rsid w:val="00B231BC"/>
    <w:rsid w:val="00B23407"/>
    <w:rsid w:val="00B2571A"/>
    <w:rsid w:val="00B25913"/>
    <w:rsid w:val="00B31BAC"/>
    <w:rsid w:val="00B33EE1"/>
    <w:rsid w:val="00B37F3B"/>
    <w:rsid w:val="00B43AE0"/>
    <w:rsid w:val="00B502AB"/>
    <w:rsid w:val="00B52CCB"/>
    <w:rsid w:val="00B577B8"/>
    <w:rsid w:val="00B6299F"/>
    <w:rsid w:val="00B73BFE"/>
    <w:rsid w:val="00B74E2E"/>
    <w:rsid w:val="00B7512E"/>
    <w:rsid w:val="00B7748D"/>
    <w:rsid w:val="00B83778"/>
    <w:rsid w:val="00B91810"/>
    <w:rsid w:val="00B91909"/>
    <w:rsid w:val="00B92697"/>
    <w:rsid w:val="00B94CFE"/>
    <w:rsid w:val="00B96A2A"/>
    <w:rsid w:val="00BA0C58"/>
    <w:rsid w:val="00BA146E"/>
    <w:rsid w:val="00BA557B"/>
    <w:rsid w:val="00BC3C51"/>
    <w:rsid w:val="00BD2F08"/>
    <w:rsid w:val="00BD5F2B"/>
    <w:rsid w:val="00BD7B70"/>
    <w:rsid w:val="00BE558C"/>
    <w:rsid w:val="00BF3D6D"/>
    <w:rsid w:val="00BF48ED"/>
    <w:rsid w:val="00BF50CE"/>
    <w:rsid w:val="00BF5EFF"/>
    <w:rsid w:val="00BF7812"/>
    <w:rsid w:val="00C03835"/>
    <w:rsid w:val="00C03D58"/>
    <w:rsid w:val="00C21483"/>
    <w:rsid w:val="00C22F20"/>
    <w:rsid w:val="00C2561B"/>
    <w:rsid w:val="00C26729"/>
    <w:rsid w:val="00C304E1"/>
    <w:rsid w:val="00C33DF0"/>
    <w:rsid w:val="00C45185"/>
    <w:rsid w:val="00C4520F"/>
    <w:rsid w:val="00C46ECB"/>
    <w:rsid w:val="00C51F08"/>
    <w:rsid w:val="00C53654"/>
    <w:rsid w:val="00C54B69"/>
    <w:rsid w:val="00C60B27"/>
    <w:rsid w:val="00C622AE"/>
    <w:rsid w:val="00C6317C"/>
    <w:rsid w:val="00C6566B"/>
    <w:rsid w:val="00C67CE3"/>
    <w:rsid w:val="00C77B21"/>
    <w:rsid w:val="00C8024B"/>
    <w:rsid w:val="00C84BAA"/>
    <w:rsid w:val="00C854B5"/>
    <w:rsid w:val="00C917B2"/>
    <w:rsid w:val="00C91EA9"/>
    <w:rsid w:val="00C944C0"/>
    <w:rsid w:val="00C954E9"/>
    <w:rsid w:val="00C95CB7"/>
    <w:rsid w:val="00C96ACB"/>
    <w:rsid w:val="00CA0CF1"/>
    <w:rsid w:val="00CA234F"/>
    <w:rsid w:val="00CA2A16"/>
    <w:rsid w:val="00CA580E"/>
    <w:rsid w:val="00CA76F3"/>
    <w:rsid w:val="00CB1373"/>
    <w:rsid w:val="00CB2545"/>
    <w:rsid w:val="00CB2A44"/>
    <w:rsid w:val="00CB5D57"/>
    <w:rsid w:val="00CB658D"/>
    <w:rsid w:val="00CC0EC4"/>
    <w:rsid w:val="00CC54FD"/>
    <w:rsid w:val="00CD0250"/>
    <w:rsid w:val="00CD1AB2"/>
    <w:rsid w:val="00CE26C0"/>
    <w:rsid w:val="00CE3CD3"/>
    <w:rsid w:val="00CF5944"/>
    <w:rsid w:val="00CF6FF9"/>
    <w:rsid w:val="00D179E9"/>
    <w:rsid w:val="00D2038E"/>
    <w:rsid w:val="00D22027"/>
    <w:rsid w:val="00D3443F"/>
    <w:rsid w:val="00D400E3"/>
    <w:rsid w:val="00D417E6"/>
    <w:rsid w:val="00D44FBE"/>
    <w:rsid w:val="00D44FED"/>
    <w:rsid w:val="00D55ADA"/>
    <w:rsid w:val="00D622BE"/>
    <w:rsid w:val="00D70BCA"/>
    <w:rsid w:val="00D723F4"/>
    <w:rsid w:val="00D73895"/>
    <w:rsid w:val="00D74368"/>
    <w:rsid w:val="00D82ED1"/>
    <w:rsid w:val="00D8699A"/>
    <w:rsid w:val="00D874EA"/>
    <w:rsid w:val="00DA79E8"/>
    <w:rsid w:val="00DB12DE"/>
    <w:rsid w:val="00DB40D2"/>
    <w:rsid w:val="00DB7D26"/>
    <w:rsid w:val="00DC024B"/>
    <w:rsid w:val="00DC1604"/>
    <w:rsid w:val="00DC78F1"/>
    <w:rsid w:val="00DD163A"/>
    <w:rsid w:val="00DE28E6"/>
    <w:rsid w:val="00DE2BB1"/>
    <w:rsid w:val="00DE3656"/>
    <w:rsid w:val="00DE37C9"/>
    <w:rsid w:val="00DE4A61"/>
    <w:rsid w:val="00DE5A29"/>
    <w:rsid w:val="00DE723C"/>
    <w:rsid w:val="00DF61D6"/>
    <w:rsid w:val="00E02CC8"/>
    <w:rsid w:val="00E05A9E"/>
    <w:rsid w:val="00E070B6"/>
    <w:rsid w:val="00E12306"/>
    <w:rsid w:val="00E2007C"/>
    <w:rsid w:val="00E204B2"/>
    <w:rsid w:val="00E21A13"/>
    <w:rsid w:val="00E21BC1"/>
    <w:rsid w:val="00E22870"/>
    <w:rsid w:val="00E23195"/>
    <w:rsid w:val="00E246ED"/>
    <w:rsid w:val="00E27DDF"/>
    <w:rsid w:val="00E32A97"/>
    <w:rsid w:val="00E41C23"/>
    <w:rsid w:val="00E432CD"/>
    <w:rsid w:val="00E511D2"/>
    <w:rsid w:val="00E52400"/>
    <w:rsid w:val="00E52F06"/>
    <w:rsid w:val="00E644DE"/>
    <w:rsid w:val="00E6469A"/>
    <w:rsid w:val="00E702AD"/>
    <w:rsid w:val="00E714E6"/>
    <w:rsid w:val="00E7178C"/>
    <w:rsid w:val="00E74842"/>
    <w:rsid w:val="00E773C0"/>
    <w:rsid w:val="00E81BA3"/>
    <w:rsid w:val="00E90280"/>
    <w:rsid w:val="00E90610"/>
    <w:rsid w:val="00E92611"/>
    <w:rsid w:val="00E93692"/>
    <w:rsid w:val="00E936C8"/>
    <w:rsid w:val="00E96835"/>
    <w:rsid w:val="00EA2EB9"/>
    <w:rsid w:val="00EA3088"/>
    <w:rsid w:val="00EA4A30"/>
    <w:rsid w:val="00EA4D1E"/>
    <w:rsid w:val="00EA59CD"/>
    <w:rsid w:val="00EB0D40"/>
    <w:rsid w:val="00EB2A18"/>
    <w:rsid w:val="00EB35B5"/>
    <w:rsid w:val="00EC2EC8"/>
    <w:rsid w:val="00EC65A4"/>
    <w:rsid w:val="00EC7C15"/>
    <w:rsid w:val="00ED68A6"/>
    <w:rsid w:val="00ED74A9"/>
    <w:rsid w:val="00EE13F3"/>
    <w:rsid w:val="00EE13FD"/>
    <w:rsid w:val="00EE3293"/>
    <w:rsid w:val="00EE38C2"/>
    <w:rsid w:val="00EE42B5"/>
    <w:rsid w:val="00EE642E"/>
    <w:rsid w:val="00EF0C57"/>
    <w:rsid w:val="00EF1255"/>
    <w:rsid w:val="00F02130"/>
    <w:rsid w:val="00F2003A"/>
    <w:rsid w:val="00F24194"/>
    <w:rsid w:val="00F25AB1"/>
    <w:rsid w:val="00F26E8B"/>
    <w:rsid w:val="00F32FDB"/>
    <w:rsid w:val="00F3468C"/>
    <w:rsid w:val="00F40F57"/>
    <w:rsid w:val="00F41A17"/>
    <w:rsid w:val="00F42D05"/>
    <w:rsid w:val="00F448A6"/>
    <w:rsid w:val="00F5000B"/>
    <w:rsid w:val="00F53CB8"/>
    <w:rsid w:val="00F55DB2"/>
    <w:rsid w:val="00F57AF2"/>
    <w:rsid w:val="00F61801"/>
    <w:rsid w:val="00F62B4F"/>
    <w:rsid w:val="00F65AA2"/>
    <w:rsid w:val="00F66F0B"/>
    <w:rsid w:val="00F704D2"/>
    <w:rsid w:val="00F72C55"/>
    <w:rsid w:val="00F77287"/>
    <w:rsid w:val="00F82C7A"/>
    <w:rsid w:val="00F837CD"/>
    <w:rsid w:val="00F93794"/>
    <w:rsid w:val="00FA1E8F"/>
    <w:rsid w:val="00FB08C1"/>
    <w:rsid w:val="00FB0907"/>
    <w:rsid w:val="00FB6114"/>
    <w:rsid w:val="00FC2C70"/>
    <w:rsid w:val="00FC56BF"/>
    <w:rsid w:val="00FD064F"/>
    <w:rsid w:val="00FE0829"/>
    <w:rsid w:val="00FE617D"/>
    <w:rsid w:val="00FF22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D8F"/>
    <w:pPr>
      <w:spacing w:after="200" w:line="276" w:lineRule="auto"/>
      <w:jc w:val="both"/>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hAnsi="Arial" w:cs="Arial"/>
      <w:sz w:val="20"/>
      <w:szCs w:val="20"/>
    </w:rPr>
  </w:style>
  <w:style w:type="paragraph" w:styleId="a3">
    <w:name w:val="Body Text"/>
    <w:basedOn w:val="a"/>
    <w:link w:val="a4"/>
    <w:uiPriority w:val="99"/>
    <w:rsid w:val="0002075D"/>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lang w:eastAsia="ru-RU"/>
    </w:rPr>
  </w:style>
  <w:style w:type="character" w:customStyle="1" w:styleId="a6">
    <w:name w:val="Верхний колонтитул Знак"/>
    <w:basedOn w:val="a0"/>
    <w:link w:val="a5"/>
    <w:uiPriority w:val="99"/>
    <w:locked/>
    <w:rsid w:val="0002075D"/>
    <w:rPr>
      <w:rFonts w:ascii="Calibri" w:hAnsi="Calibri" w:cs="Calibri"/>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99"/>
    <w:locked/>
    <w:rsid w:val="00B148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E284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6E284F"/>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792917"/>
    <w:pPr>
      <w:autoSpaceDE w:val="0"/>
      <w:autoSpaceDN w:val="0"/>
      <w:adjustRightInd w:val="0"/>
    </w:pPr>
    <w:rPr>
      <w:rFonts w:ascii="Arial" w:hAnsi="Arial" w:cs="Arial"/>
      <w:sz w:val="20"/>
      <w:szCs w:val="20"/>
    </w:rPr>
  </w:style>
  <w:style w:type="paragraph" w:customStyle="1" w:styleId="1">
    <w:name w:val="Обычный1"/>
    <w:next w:val="a"/>
    <w:uiPriority w:val="99"/>
    <w:rsid w:val="006C305E"/>
    <w:pPr>
      <w:spacing w:after="200" w:line="276" w:lineRule="auto"/>
      <w:jc w:val="both"/>
    </w:pPr>
    <w:rPr>
      <w:lang w:eastAsia="en-US"/>
    </w:rPr>
  </w:style>
  <w:style w:type="character" w:customStyle="1" w:styleId="aa">
    <w:name w:val="Гипертекстовая ссылка"/>
    <w:basedOn w:val="a0"/>
    <w:uiPriority w:val="99"/>
    <w:rsid w:val="003B3271"/>
    <w:rPr>
      <w:rFonts w:cs="Times New Roman"/>
      <w:color w:val="auto"/>
    </w:rPr>
  </w:style>
  <w:style w:type="paragraph" w:styleId="ab">
    <w:name w:val="List Paragraph"/>
    <w:basedOn w:val="a"/>
    <w:uiPriority w:val="34"/>
    <w:qFormat/>
    <w:rsid w:val="00C46ECB"/>
    <w:pPr>
      <w:ind w:left="720"/>
    </w:pPr>
  </w:style>
  <w:style w:type="paragraph" w:styleId="ac">
    <w:name w:val="footer"/>
    <w:basedOn w:val="a"/>
    <w:link w:val="ad"/>
    <w:uiPriority w:val="99"/>
    <w:semiHidden/>
    <w:rsid w:val="007C453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locked/>
    <w:rsid w:val="007C4531"/>
    <w:rPr>
      <w:rFonts w:cs="Times New Roman"/>
      <w:sz w:val="22"/>
      <w:szCs w:val="22"/>
      <w:lang w:eastAsia="en-US"/>
    </w:rPr>
  </w:style>
  <w:style w:type="character" w:styleId="ae">
    <w:name w:val="annotation reference"/>
    <w:basedOn w:val="a0"/>
    <w:uiPriority w:val="99"/>
    <w:semiHidden/>
    <w:unhideWhenUsed/>
    <w:rsid w:val="00670B27"/>
    <w:rPr>
      <w:sz w:val="16"/>
      <w:szCs w:val="16"/>
    </w:rPr>
  </w:style>
  <w:style w:type="paragraph" w:styleId="af">
    <w:name w:val="annotation text"/>
    <w:basedOn w:val="a"/>
    <w:link w:val="af0"/>
    <w:uiPriority w:val="99"/>
    <w:semiHidden/>
    <w:unhideWhenUsed/>
    <w:rsid w:val="00670B27"/>
    <w:pPr>
      <w:spacing w:line="240" w:lineRule="auto"/>
    </w:pPr>
    <w:rPr>
      <w:sz w:val="20"/>
      <w:szCs w:val="20"/>
    </w:rPr>
  </w:style>
  <w:style w:type="character" w:customStyle="1" w:styleId="af0">
    <w:name w:val="Текст примечания Знак"/>
    <w:basedOn w:val="a0"/>
    <w:link w:val="af"/>
    <w:uiPriority w:val="99"/>
    <w:semiHidden/>
    <w:rsid w:val="00670B27"/>
    <w:rPr>
      <w:sz w:val="20"/>
      <w:szCs w:val="20"/>
      <w:lang w:eastAsia="en-US"/>
    </w:rPr>
  </w:style>
  <w:style w:type="paragraph" w:styleId="af1">
    <w:name w:val="annotation subject"/>
    <w:basedOn w:val="af"/>
    <w:next w:val="af"/>
    <w:link w:val="af2"/>
    <w:uiPriority w:val="99"/>
    <w:semiHidden/>
    <w:unhideWhenUsed/>
    <w:rsid w:val="00670B27"/>
    <w:rPr>
      <w:b/>
      <w:bCs/>
    </w:rPr>
  </w:style>
  <w:style w:type="character" w:customStyle="1" w:styleId="af2">
    <w:name w:val="Тема примечания Знак"/>
    <w:basedOn w:val="af0"/>
    <w:link w:val="af1"/>
    <w:uiPriority w:val="99"/>
    <w:semiHidden/>
    <w:rsid w:val="00670B27"/>
    <w:rPr>
      <w:b/>
      <w:bCs/>
      <w:sz w:val="20"/>
      <w:szCs w:val="20"/>
      <w:lang w:eastAsia="en-US"/>
    </w:rPr>
  </w:style>
  <w:style w:type="paragraph" w:styleId="af3">
    <w:name w:val="Normal (Web)"/>
    <w:basedOn w:val="a"/>
    <w:uiPriority w:val="99"/>
    <w:unhideWhenUsed/>
    <w:rsid w:val="00042B80"/>
    <w:pPr>
      <w:spacing w:before="100" w:beforeAutospacing="1" w:after="100" w:afterAutospacing="1" w:line="240" w:lineRule="auto"/>
      <w:jc w:val="left"/>
    </w:pPr>
    <w:rPr>
      <w:rFonts w:ascii="Times New Roman" w:hAnsi="Times New Roman" w:cs="Times New Roman"/>
      <w:sz w:val="24"/>
      <w:szCs w:val="24"/>
      <w:lang w:eastAsia="ru-RU"/>
    </w:rPr>
  </w:style>
  <w:style w:type="paragraph" w:styleId="af4">
    <w:name w:val="No Spacing"/>
    <w:uiPriority w:val="1"/>
    <w:qFormat/>
    <w:rsid w:val="00B94CFE"/>
    <w:rPr>
      <w:rFonts w:eastAsia="Calibri" w:cs="Times New Roman"/>
      <w:lang w:eastAsia="en-US"/>
    </w:rPr>
  </w:style>
  <w:style w:type="paragraph" w:styleId="2">
    <w:name w:val="Body Text Indent 2"/>
    <w:basedOn w:val="a"/>
    <w:link w:val="20"/>
    <w:rsid w:val="006E44F6"/>
    <w:pPr>
      <w:spacing w:after="120" w:line="480" w:lineRule="auto"/>
      <w:ind w:left="283"/>
      <w:jc w:val="left"/>
    </w:pPr>
    <w:rPr>
      <w:rFonts w:ascii="Times New Roman" w:hAnsi="Times New Roman" w:cs="Times New Roman"/>
      <w:sz w:val="24"/>
      <w:szCs w:val="24"/>
      <w:lang w:eastAsia="ru-RU"/>
    </w:rPr>
  </w:style>
  <w:style w:type="character" w:customStyle="1" w:styleId="20">
    <w:name w:val="Основной текст с отступом 2 Знак"/>
    <w:basedOn w:val="a0"/>
    <w:link w:val="2"/>
    <w:rsid w:val="006E44F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D8F"/>
    <w:pPr>
      <w:spacing w:after="200" w:line="276" w:lineRule="auto"/>
      <w:jc w:val="both"/>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hAnsi="Arial" w:cs="Arial"/>
      <w:sz w:val="20"/>
      <w:szCs w:val="20"/>
    </w:rPr>
  </w:style>
  <w:style w:type="paragraph" w:styleId="a3">
    <w:name w:val="Body Text"/>
    <w:basedOn w:val="a"/>
    <w:link w:val="a4"/>
    <w:uiPriority w:val="99"/>
    <w:rsid w:val="0002075D"/>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lang w:eastAsia="ru-RU"/>
    </w:rPr>
  </w:style>
  <w:style w:type="character" w:customStyle="1" w:styleId="a6">
    <w:name w:val="Верхний колонтитул Знак"/>
    <w:basedOn w:val="a0"/>
    <w:link w:val="a5"/>
    <w:uiPriority w:val="99"/>
    <w:locked/>
    <w:rsid w:val="0002075D"/>
    <w:rPr>
      <w:rFonts w:ascii="Calibri" w:hAnsi="Calibri" w:cs="Calibri"/>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99"/>
    <w:locked/>
    <w:rsid w:val="00B148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E284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6E284F"/>
    <w:pPr>
      <w:widowControl w:val="0"/>
      <w:autoSpaceDE w:val="0"/>
      <w:autoSpaceDN w:val="0"/>
      <w:adjustRightInd w:val="0"/>
    </w:pPr>
    <w:rPr>
      <w:rFonts w:ascii="Arial" w:hAnsi="Arial" w:cs="Arial"/>
      <w:b/>
      <w:bCs/>
      <w:sz w:val="20"/>
      <w:szCs w:val="20"/>
    </w:rPr>
  </w:style>
  <w:style w:type="paragraph" w:customStyle="1" w:styleId="ConsPlusCell">
    <w:name w:val="ConsPlusCell"/>
    <w:uiPriority w:val="99"/>
    <w:rsid w:val="00792917"/>
    <w:pPr>
      <w:autoSpaceDE w:val="0"/>
      <w:autoSpaceDN w:val="0"/>
      <w:adjustRightInd w:val="0"/>
    </w:pPr>
    <w:rPr>
      <w:rFonts w:ascii="Arial" w:hAnsi="Arial" w:cs="Arial"/>
      <w:sz w:val="20"/>
      <w:szCs w:val="20"/>
    </w:rPr>
  </w:style>
  <w:style w:type="paragraph" w:customStyle="1" w:styleId="1">
    <w:name w:val="Обычный1"/>
    <w:next w:val="a"/>
    <w:uiPriority w:val="99"/>
    <w:rsid w:val="006C305E"/>
    <w:pPr>
      <w:spacing w:after="200" w:line="276" w:lineRule="auto"/>
      <w:jc w:val="both"/>
    </w:pPr>
    <w:rPr>
      <w:lang w:eastAsia="en-US"/>
    </w:rPr>
  </w:style>
  <w:style w:type="character" w:customStyle="1" w:styleId="aa">
    <w:name w:val="Гипертекстовая ссылка"/>
    <w:basedOn w:val="a0"/>
    <w:uiPriority w:val="99"/>
    <w:rsid w:val="003B3271"/>
    <w:rPr>
      <w:rFonts w:cs="Times New Roman"/>
      <w:color w:val="auto"/>
    </w:rPr>
  </w:style>
  <w:style w:type="paragraph" w:styleId="ab">
    <w:name w:val="List Paragraph"/>
    <w:basedOn w:val="a"/>
    <w:uiPriority w:val="34"/>
    <w:qFormat/>
    <w:rsid w:val="00C46ECB"/>
    <w:pPr>
      <w:ind w:left="720"/>
    </w:pPr>
  </w:style>
  <w:style w:type="paragraph" w:styleId="ac">
    <w:name w:val="footer"/>
    <w:basedOn w:val="a"/>
    <w:link w:val="ad"/>
    <w:uiPriority w:val="99"/>
    <w:semiHidden/>
    <w:rsid w:val="007C453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locked/>
    <w:rsid w:val="007C4531"/>
    <w:rPr>
      <w:rFonts w:cs="Times New Roman"/>
      <w:sz w:val="22"/>
      <w:szCs w:val="22"/>
      <w:lang w:eastAsia="en-US"/>
    </w:rPr>
  </w:style>
  <w:style w:type="character" w:styleId="ae">
    <w:name w:val="annotation reference"/>
    <w:basedOn w:val="a0"/>
    <w:uiPriority w:val="99"/>
    <w:semiHidden/>
    <w:unhideWhenUsed/>
    <w:rsid w:val="00670B27"/>
    <w:rPr>
      <w:sz w:val="16"/>
      <w:szCs w:val="16"/>
    </w:rPr>
  </w:style>
  <w:style w:type="paragraph" w:styleId="af">
    <w:name w:val="annotation text"/>
    <w:basedOn w:val="a"/>
    <w:link w:val="af0"/>
    <w:uiPriority w:val="99"/>
    <w:semiHidden/>
    <w:unhideWhenUsed/>
    <w:rsid w:val="00670B27"/>
    <w:pPr>
      <w:spacing w:line="240" w:lineRule="auto"/>
    </w:pPr>
    <w:rPr>
      <w:sz w:val="20"/>
      <w:szCs w:val="20"/>
    </w:rPr>
  </w:style>
  <w:style w:type="character" w:customStyle="1" w:styleId="af0">
    <w:name w:val="Текст примечания Знак"/>
    <w:basedOn w:val="a0"/>
    <w:link w:val="af"/>
    <w:uiPriority w:val="99"/>
    <w:semiHidden/>
    <w:rsid w:val="00670B27"/>
    <w:rPr>
      <w:sz w:val="20"/>
      <w:szCs w:val="20"/>
      <w:lang w:eastAsia="en-US"/>
    </w:rPr>
  </w:style>
  <w:style w:type="paragraph" w:styleId="af1">
    <w:name w:val="annotation subject"/>
    <w:basedOn w:val="af"/>
    <w:next w:val="af"/>
    <w:link w:val="af2"/>
    <w:uiPriority w:val="99"/>
    <w:semiHidden/>
    <w:unhideWhenUsed/>
    <w:rsid w:val="00670B27"/>
    <w:rPr>
      <w:b/>
      <w:bCs/>
    </w:rPr>
  </w:style>
  <w:style w:type="character" w:customStyle="1" w:styleId="af2">
    <w:name w:val="Тема примечания Знак"/>
    <w:basedOn w:val="af0"/>
    <w:link w:val="af1"/>
    <w:uiPriority w:val="99"/>
    <w:semiHidden/>
    <w:rsid w:val="00670B27"/>
    <w:rPr>
      <w:b/>
      <w:bCs/>
      <w:sz w:val="20"/>
      <w:szCs w:val="20"/>
      <w:lang w:eastAsia="en-US"/>
    </w:rPr>
  </w:style>
  <w:style w:type="paragraph" w:styleId="af3">
    <w:name w:val="Normal (Web)"/>
    <w:basedOn w:val="a"/>
    <w:uiPriority w:val="99"/>
    <w:unhideWhenUsed/>
    <w:rsid w:val="00042B80"/>
    <w:pPr>
      <w:spacing w:before="100" w:beforeAutospacing="1" w:after="100" w:afterAutospacing="1" w:line="240" w:lineRule="auto"/>
      <w:jc w:val="left"/>
    </w:pPr>
    <w:rPr>
      <w:rFonts w:ascii="Times New Roman" w:hAnsi="Times New Roman" w:cs="Times New Roman"/>
      <w:sz w:val="24"/>
      <w:szCs w:val="24"/>
      <w:lang w:eastAsia="ru-RU"/>
    </w:rPr>
  </w:style>
  <w:style w:type="paragraph" w:styleId="af4">
    <w:name w:val="No Spacing"/>
    <w:uiPriority w:val="1"/>
    <w:qFormat/>
    <w:rsid w:val="00B94CFE"/>
    <w:rPr>
      <w:rFonts w:eastAsia="Calibri" w:cs="Times New Roman"/>
      <w:lang w:eastAsia="en-US"/>
    </w:rPr>
  </w:style>
  <w:style w:type="paragraph" w:styleId="2">
    <w:name w:val="Body Text Indent 2"/>
    <w:basedOn w:val="a"/>
    <w:link w:val="20"/>
    <w:rsid w:val="006E44F6"/>
    <w:pPr>
      <w:spacing w:after="120" w:line="480" w:lineRule="auto"/>
      <w:ind w:left="283"/>
      <w:jc w:val="left"/>
    </w:pPr>
    <w:rPr>
      <w:rFonts w:ascii="Times New Roman" w:hAnsi="Times New Roman" w:cs="Times New Roman"/>
      <w:sz w:val="24"/>
      <w:szCs w:val="24"/>
      <w:lang w:eastAsia="ru-RU"/>
    </w:rPr>
  </w:style>
  <w:style w:type="character" w:customStyle="1" w:styleId="20">
    <w:name w:val="Основной текст с отступом 2 Знак"/>
    <w:basedOn w:val="a0"/>
    <w:link w:val="2"/>
    <w:rsid w:val="006E44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83906">
      <w:marLeft w:val="0"/>
      <w:marRight w:val="0"/>
      <w:marTop w:val="0"/>
      <w:marBottom w:val="0"/>
      <w:divBdr>
        <w:top w:val="none" w:sz="0" w:space="0" w:color="auto"/>
        <w:left w:val="none" w:sz="0" w:space="0" w:color="auto"/>
        <w:bottom w:val="none" w:sz="0" w:space="0" w:color="auto"/>
        <w:right w:val="none" w:sz="0" w:space="0" w:color="auto"/>
      </w:divBdr>
    </w:div>
    <w:div w:id="1656107952">
      <w:bodyDiv w:val="1"/>
      <w:marLeft w:val="0"/>
      <w:marRight w:val="0"/>
      <w:marTop w:val="0"/>
      <w:marBottom w:val="0"/>
      <w:divBdr>
        <w:top w:val="none" w:sz="0" w:space="0" w:color="auto"/>
        <w:left w:val="none" w:sz="0" w:space="0" w:color="auto"/>
        <w:bottom w:val="none" w:sz="0" w:space="0" w:color="auto"/>
        <w:right w:val="none" w:sz="0" w:space="0" w:color="auto"/>
      </w:divBdr>
      <w:divsChild>
        <w:div w:id="997462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CE86-8EB7-448A-92E8-CF0D687F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2529</Words>
  <Characters>14417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ENovitskaya</dc:creator>
  <cp:lastModifiedBy>Николаева Юлия Анатольевна</cp:lastModifiedBy>
  <cp:revision>6</cp:revision>
  <cp:lastPrinted>2016-04-27T05:18:00Z</cp:lastPrinted>
  <dcterms:created xsi:type="dcterms:W3CDTF">2016-04-21T03:17:00Z</dcterms:created>
  <dcterms:modified xsi:type="dcterms:W3CDTF">2016-04-27T05:18:00Z</dcterms:modified>
</cp:coreProperties>
</file>