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AC6710" wp14:editId="35FA7F4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1909B9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909B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887F04C" wp14:editId="321A5CE4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2551" w:rsidRDefault="002B2551" w:rsidP="002B2551">
      <w:pPr>
        <w:jc w:val="center"/>
        <w:rPr>
          <w:sz w:val="28"/>
          <w:szCs w:val="28"/>
        </w:rPr>
      </w:pPr>
    </w:p>
    <w:p w:rsidR="007E1FFC" w:rsidRDefault="007E1FFC" w:rsidP="002B2551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2B2551" w:rsidRPr="002B2551" w:rsidRDefault="002B2551" w:rsidP="002B255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2B255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2B25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1909B9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1909B9">
              <w:rPr>
                <w:szCs w:val="24"/>
              </w:rPr>
              <w:t>934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2B255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1909B9" w:rsidP="002B25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2B255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4577F2" w:rsidP="004577F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2B2551">
      <w:pPr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812"/>
      </w:tblGrid>
      <w:tr w:rsidR="007E6FCB" w:rsidTr="001909B9">
        <w:trPr>
          <w:trHeight w:val="460"/>
        </w:trPr>
        <w:tc>
          <w:tcPr>
            <w:tcW w:w="5812" w:type="dxa"/>
          </w:tcPr>
          <w:p w:rsidR="007E6FCB" w:rsidRPr="00A85018" w:rsidRDefault="00F34F62" w:rsidP="001909B9">
            <w:pPr>
              <w:pStyle w:val="ConsPlusNormal"/>
              <w:ind w:right="-108"/>
              <w:jc w:val="both"/>
              <w:rPr>
                <w:iCs/>
              </w:rPr>
            </w:pPr>
            <w:r w:rsidRPr="006F5160">
              <w:t>О принятии решения о внесении изменени</w:t>
            </w:r>
            <w:r w:rsidR="004C46DF" w:rsidRPr="006F5160">
              <w:t>й</w:t>
            </w:r>
            <w:r w:rsidR="002656DD" w:rsidRPr="006F5160">
              <w:t xml:space="preserve"> </w:t>
            </w:r>
            <w:r w:rsidRPr="006F5160">
              <w:t xml:space="preserve">в </w:t>
            </w:r>
            <w:r w:rsidR="006F5160" w:rsidRPr="006F5160">
              <w:rPr>
                <w:iCs/>
              </w:rPr>
              <w:t xml:space="preserve">Решение Городской Думы </w:t>
            </w:r>
            <w:proofErr w:type="gramStart"/>
            <w:r w:rsidR="006F5160" w:rsidRPr="006F5160">
              <w:rPr>
                <w:iCs/>
              </w:rPr>
              <w:t>Петропавловск-Камчатского</w:t>
            </w:r>
            <w:proofErr w:type="gramEnd"/>
            <w:r w:rsidR="006F5160" w:rsidRPr="006F5160">
              <w:rPr>
                <w:iCs/>
              </w:rPr>
              <w:t xml:space="preserve"> городского округа </w:t>
            </w:r>
            <w:r w:rsidR="004F4D85">
              <w:rPr>
                <w:iCs/>
              </w:rPr>
              <w:t>от 05.03.2014</w:t>
            </w:r>
            <w:r w:rsidR="001909B9">
              <w:rPr>
                <w:iCs/>
              </w:rPr>
              <w:t xml:space="preserve"> </w:t>
            </w:r>
            <w:r w:rsidR="006F5160">
              <w:rPr>
                <w:iCs/>
              </w:rPr>
              <w:t>№</w:t>
            </w:r>
            <w:r w:rsidR="006F5160" w:rsidRPr="006F5160">
              <w:rPr>
                <w:iCs/>
              </w:rPr>
              <w:t xml:space="preserve"> 190-нд</w:t>
            </w:r>
            <w:r w:rsidR="006F5160">
              <w:rPr>
                <w:iCs/>
              </w:rPr>
              <w:t xml:space="preserve"> «</w:t>
            </w:r>
            <w:r w:rsidR="006F5160" w:rsidRPr="006F5160">
              <w:rPr>
                <w:iCs/>
              </w:rPr>
      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      </w:r>
            <w:r w:rsidR="006F5160">
              <w:rPr>
                <w:iCs/>
              </w:rPr>
              <w:t>»</w:t>
            </w:r>
          </w:p>
        </w:tc>
      </w:tr>
    </w:tbl>
    <w:p w:rsidR="00D877A6" w:rsidRDefault="00D877A6" w:rsidP="002B2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6F5160" w:rsidRDefault="007E6FCB" w:rsidP="002B2551">
      <w:pPr>
        <w:pStyle w:val="ConsPlusNormal"/>
        <w:ind w:firstLine="709"/>
        <w:jc w:val="both"/>
        <w:rPr>
          <w:iCs/>
        </w:rPr>
      </w:pPr>
      <w:r>
        <w:t xml:space="preserve">Рассмотрев </w:t>
      </w:r>
      <w:r w:rsidRPr="00CB1944">
        <w:t xml:space="preserve">проект решения </w:t>
      </w:r>
      <w:r w:rsidR="00F34F62" w:rsidRPr="00264AD7">
        <w:t>о внесении изменени</w:t>
      </w:r>
      <w:r w:rsidR="009E2929">
        <w:t>й</w:t>
      </w:r>
      <w:r w:rsidR="00F34F62" w:rsidRPr="00264AD7">
        <w:t xml:space="preserve"> в </w:t>
      </w:r>
      <w:r w:rsidR="006F5160" w:rsidRPr="006F5160">
        <w:rPr>
          <w:iCs/>
        </w:rPr>
        <w:t>Решение Городской Думы</w:t>
      </w:r>
      <w:r w:rsidR="00D82ECA">
        <w:rPr>
          <w:iCs/>
        </w:rPr>
        <w:t xml:space="preserve"> </w:t>
      </w:r>
      <w:proofErr w:type="gramStart"/>
      <w:r w:rsidR="006F5160" w:rsidRPr="006F5160">
        <w:rPr>
          <w:iCs/>
        </w:rPr>
        <w:t>Петропавловск-Камчатского</w:t>
      </w:r>
      <w:proofErr w:type="gramEnd"/>
      <w:r w:rsidR="00D82ECA">
        <w:rPr>
          <w:iCs/>
        </w:rPr>
        <w:t xml:space="preserve"> </w:t>
      </w:r>
      <w:r w:rsidR="006F5160" w:rsidRPr="006F5160">
        <w:rPr>
          <w:iCs/>
        </w:rPr>
        <w:t>городского</w:t>
      </w:r>
      <w:r w:rsidR="00D82ECA">
        <w:rPr>
          <w:iCs/>
        </w:rPr>
        <w:t xml:space="preserve"> </w:t>
      </w:r>
      <w:r w:rsidR="006F5160" w:rsidRPr="006F5160">
        <w:rPr>
          <w:iCs/>
        </w:rPr>
        <w:t>округа</w:t>
      </w:r>
      <w:r w:rsidR="00D82ECA">
        <w:rPr>
          <w:iCs/>
        </w:rPr>
        <w:t xml:space="preserve"> </w:t>
      </w:r>
      <w:r w:rsidR="006F5160">
        <w:rPr>
          <w:iCs/>
        </w:rPr>
        <w:t>от</w:t>
      </w:r>
      <w:r w:rsidR="00D82ECA">
        <w:rPr>
          <w:iCs/>
        </w:rPr>
        <w:t xml:space="preserve"> </w:t>
      </w:r>
      <w:r w:rsidR="006F5160">
        <w:rPr>
          <w:iCs/>
        </w:rPr>
        <w:t>05.03.2014 №</w:t>
      </w:r>
      <w:r w:rsidR="006F5160" w:rsidRPr="006F5160">
        <w:rPr>
          <w:iCs/>
        </w:rPr>
        <w:t xml:space="preserve"> 190-нд</w:t>
      </w:r>
      <w:r w:rsidR="00EA2F75">
        <w:rPr>
          <w:iCs/>
        </w:rPr>
        <w:br/>
      </w:r>
      <w:r w:rsidR="006F5160">
        <w:rPr>
          <w:iCs/>
        </w:rPr>
        <w:t>«</w:t>
      </w:r>
      <w:r w:rsidR="006F5160" w:rsidRPr="006F5160">
        <w:rPr>
          <w:iCs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6F5160">
        <w:rPr>
          <w:iCs/>
        </w:rPr>
        <w:t>»</w:t>
      </w:r>
      <w:r w:rsidR="00A86089">
        <w:t>,</w:t>
      </w:r>
      <w:r w:rsidR="00436A91">
        <w:t xml:space="preserve"> </w:t>
      </w:r>
      <w:r w:rsidR="006A0B3E">
        <w:t>внесенный</w:t>
      </w:r>
      <w:r w:rsidR="00436A91">
        <w:t xml:space="preserve"> </w:t>
      </w:r>
      <w:r w:rsidR="007A212C">
        <w:t>Г</w:t>
      </w:r>
      <w:r w:rsidR="00FA051D">
        <w:t>лав</w:t>
      </w:r>
      <w:r w:rsidR="0060794D">
        <w:t>ой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D04D0B">
        <w:t xml:space="preserve"> </w:t>
      </w:r>
      <w:r w:rsidR="00B3282E">
        <w:t>Зайцевым</w:t>
      </w:r>
      <w:r w:rsidR="003231BD">
        <w:t xml:space="preserve"> Д.</w:t>
      </w:r>
      <w:r w:rsidR="003F1253">
        <w:t>В.</w:t>
      </w:r>
      <w:r w:rsidR="00EA2F75">
        <w:t>,</w:t>
      </w:r>
      <w:r w:rsidR="00EA2F75">
        <w:br/>
      </w:r>
      <w:r w:rsidR="00436A91">
        <w:t xml:space="preserve">в соответствии </w:t>
      </w:r>
      <w:r w:rsidR="00CC3224">
        <w:t>с</w:t>
      </w:r>
      <w:r w:rsidR="004B4807">
        <w:t>о</w:t>
      </w:r>
      <w:r w:rsidR="00436A91">
        <w:t xml:space="preserve"> </w:t>
      </w:r>
      <w:r w:rsidR="00230E49" w:rsidRPr="00D42CA4">
        <w:t>стать</w:t>
      </w:r>
      <w:r w:rsidR="004B4807">
        <w:t>ей 28</w:t>
      </w:r>
      <w:r w:rsidRPr="00D42CA4">
        <w:t xml:space="preserve"> Устава</w:t>
      </w:r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городского округа, Городская Дума Петропавловск-Камчатского городского округа </w:t>
      </w:r>
    </w:p>
    <w:p w:rsidR="007E6FCB" w:rsidRDefault="007E6FCB" w:rsidP="002B2551">
      <w:pPr>
        <w:rPr>
          <w:sz w:val="28"/>
          <w:szCs w:val="28"/>
        </w:rPr>
      </w:pPr>
    </w:p>
    <w:p w:rsidR="007E6FCB" w:rsidRPr="000C06E3" w:rsidRDefault="007E6FCB" w:rsidP="002B2551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2B2551">
      <w:pPr>
        <w:rPr>
          <w:sz w:val="28"/>
          <w:szCs w:val="28"/>
        </w:rPr>
      </w:pPr>
    </w:p>
    <w:p w:rsidR="009D3088" w:rsidRPr="006F5160" w:rsidRDefault="007E6FCB" w:rsidP="002B2551">
      <w:pPr>
        <w:pStyle w:val="ConsPlusNormal"/>
        <w:ind w:firstLine="709"/>
        <w:jc w:val="both"/>
        <w:rPr>
          <w:iCs/>
        </w:rPr>
      </w:pPr>
      <w:r>
        <w:t xml:space="preserve">1. Принять Решение о </w:t>
      </w:r>
      <w:r w:rsidR="00F34F62" w:rsidRPr="00264AD7">
        <w:t>внесении изменени</w:t>
      </w:r>
      <w:r w:rsidR="009E2929">
        <w:t>й</w:t>
      </w:r>
      <w:r w:rsidR="00F34F62" w:rsidRPr="00264AD7">
        <w:t xml:space="preserve"> в Решение Городской Думы </w:t>
      </w:r>
      <w:proofErr w:type="gramStart"/>
      <w:r w:rsidR="00F34F62" w:rsidRPr="00264AD7">
        <w:t>Петропавловск-Камчатского</w:t>
      </w:r>
      <w:proofErr w:type="gramEnd"/>
      <w:r w:rsidR="00F34F62" w:rsidRPr="00264AD7">
        <w:t xml:space="preserve"> городского округа </w:t>
      </w:r>
      <w:r w:rsidR="006F5160">
        <w:rPr>
          <w:iCs/>
        </w:rPr>
        <w:t>от 05.03.2014 №</w:t>
      </w:r>
      <w:r w:rsidR="006F5160" w:rsidRPr="006F5160">
        <w:rPr>
          <w:iCs/>
        </w:rPr>
        <w:t xml:space="preserve"> 190-нд</w:t>
      </w:r>
      <w:r w:rsidR="00B3282E">
        <w:rPr>
          <w:iCs/>
        </w:rPr>
        <w:t xml:space="preserve"> </w:t>
      </w:r>
      <w:r w:rsidR="00D04D0B">
        <w:rPr>
          <w:iCs/>
        </w:rPr>
        <w:t xml:space="preserve">                    </w:t>
      </w:r>
      <w:r w:rsidR="006F5160">
        <w:rPr>
          <w:iCs/>
        </w:rPr>
        <w:t>«</w:t>
      </w:r>
      <w:r w:rsidR="006F5160" w:rsidRPr="006F5160">
        <w:rPr>
          <w:iCs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6F5160">
        <w:rPr>
          <w:iCs/>
        </w:rPr>
        <w:t>»</w:t>
      </w:r>
      <w:r w:rsidR="0060794D">
        <w:t>.</w:t>
      </w:r>
    </w:p>
    <w:p w:rsidR="00823AC3" w:rsidRPr="00FA1B15" w:rsidRDefault="00823AC3" w:rsidP="002B25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Pr="00D82ECA" w:rsidRDefault="00823AC3" w:rsidP="002B2551">
      <w:pPr>
        <w:jc w:val="both"/>
        <w:rPr>
          <w:sz w:val="24"/>
          <w:szCs w:val="24"/>
        </w:rPr>
      </w:pPr>
    </w:p>
    <w:p w:rsidR="00025C72" w:rsidRPr="00D82ECA" w:rsidRDefault="00025C72" w:rsidP="002B2551">
      <w:pPr>
        <w:jc w:val="both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A85018">
        <w:trPr>
          <w:trHeight w:val="857"/>
        </w:trPr>
        <w:tc>
          <w:tcPr>
            <w:tcW w:w="4786" w:type="dxa"/>
          </w:tcPr>
          <w:p w:rsidR="00823AC3" w:rsidRPr="00FA1B15" w:rsidRDefault="00E036C2" w:rsidP="002B2551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2B2551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2B2551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2B2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2B2551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2B2551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2B2551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4F4D85" w:rsidP="00D82ECA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7E6FCB" w:rsidRPr="00F72C58" w:rsidTr="004577F2">
        <w:tc>
          <w:tcPr>
            <w:tcW w:w="10173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70155F5B" wp14:editId="7EF82A14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4577F2">
        <w:tc>
          <w:tcPr>
            <w:tcW w:w="10173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4577F2">
        <w:tc>
          <w:tcPr>
            <w:tcW w:w="10173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 w:rsidTr="004577F2">
        <w:tc>
          <w:tcPr>
            <w:tcW w:w="10173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7493432" wp14:editId="7E643E3F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106045</wp:posOffset>
                      </wp:positionV>
                      <wp:extent cx="6467475" cy="9526"/>
                      <wp:effectExtent l="0" t="19050" r="28575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7475" cy="95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35pt" to="503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2B2551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2B2551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2B2551" w:rsidRDefault="007E6FCB" w:rsidP="002B2551">
      <w:pPr>
        <w:jc w:val="center"/>
        <w:rPr>
          <w:b/>
          <w:sz w:val="28"/>
          <w:szCs w:val="28"/>
        </w:rPr>
      </w:pPr>
    </w:p>
    <w:p w:rsidR="007E6FCB" w:rsidRPr="00A053F4" w:rsidRDefault="00621ECD" w:rsidP="002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2ECA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D82ECA">
        <w:rPr>
          <w:sz w:val="28"/>
          <w:szCs w:val="28"/>
        </w:rPr>
        <w:t>411</w:t>
      </w:r>
      <w:r w:rsidR="000C06E3">
        <w:rPr>
          <w:sz w:val="28"/>
          <w:szCs w:val="28"/>
        </w:rPr>
        <w:t>-нд</w:t>
      </w:r>
    </w:p>
    <w:p w:rsidR="007E6FCB" w:rsidRPr="002B2551" w:rsidRDefault="007E6FCB" w:rsidP="002B2551">
      <w:pPr>
        <w:jc w:val="center"/>
        <w:rPr>
          <w:sz w:val="28"/>
          <w:szCs w:val="28"/>
        </w:rPr>
      </w:pPr>
    </w:p>
    <w:p w:rsidR="006B03C1" w:rsidRDefault="00025C72" w:rsidP="002B2551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>О</w:t>
      </w:r>
      <w:r w:rsidR="002746C1" w:rsidRPr="006F5160">
        <w:rPr>
          <w:b/>
          <w:sz w:val="28"/>
          <w:szCs w:val="28"/>
        </w:rPr>
        <w:t xml:space="preserve"> </w:t>
      </w:r>
      <w:r w:rsidR="006F5160" w:rsidRPr="006F5160">
        <w:rPr>
          <w:b/>
          <w:sz w:val="28"/>
          <w:szCs w:val="28"/>
        </w:rPr>
        <w:t xml:space="preserve">внесении изменений в </w:t>
      </w:r>
      <w:r w:rsidR="006F5160" w:rsidRPr="006F5160">
        <w:rPr>
          <w:b/>
          <w:iCs/>
          <w:sz w:val="28"/>
          <w:szCs w:val="28"/>
        </w:rPr>
        <w:t>Решение Городской Думы Петропавловск-Камчатского городского округа от 05.03.2014 № 190-нд «</w:t>
      </w:r>
      <w:r w:rsidR="006F5160" w:rsidRPr="006F5160">
        <w:rPr>
          <w:rFonts w:eastAsia="Calibri"/>
          <w:b/>
          <w:iCs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6F5160" w:rsidRPr="006F5160">
        <w:rPr>
          <w:b/>
          <w:iCs/>
          <w:sz w:val="28"/>
          <w:szCs w:val="28"/>
        </w:rPr>
        <w:t>»</w:t>
      </w:r>
    </w:p>
    <w:p w:rsidR="004D2FD3" w:rsidRPr="006F5160" w:rsidRDefault="004D2FD3" w:rsidP="002B2551">
      <w:pPr>
        <w:jc w:val="center"/>
        <w:rPr>
          <w:b/>
          <w:sz w:val="28"/>
          <w:szCs w:val="28"/>
        </w:rPr>
      </w:pPr>
    </w:p>
    <w:p w:rsidR="007E6FCB" w:rsidRPr="00D868D3" w:rsidRDefault="007E6FCB" w:rsidP="002B255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</w:t>
      </w:r>
      <w:bookmarkStart w:id="0" w:name="_GoBack"/>
      <w:bookmarkEnd w:id="0"/>
      <w:r w:rsidRPr="00D868D3">
        <w:rPr>
          <w:i/>
          <w:sz w:val="24"/>
          <w:szCs w:val="24"/>
        </w:rPr>
        <w:t>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2B255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D82ECA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D82ECA">
        <w:rPr>
          <w:i/>
          <w:sz w:val="24"/>
          <w:szCs w:val="24"/>
        </w:rPr>
        <w:t xml:space="preserve"> 934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2B2551">
      <w:pPr>
        <w:jc w:val="center"/>
        <w:rPr>
          <w:sz w:val="28"/>
          <w:szCs w:val="28"/>
        </w:rPr>
      </w:pPr>
    </w:p>
    <w:p w:rsidR="00564FBD" w:rsidRPr="00D82ECA" w:rsidRDefault="00D82ECA" w:rsidP="00D82EC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FD3" w:rsidRPr="00D82ECA">
        <w:rPr>
          <w:sz w:val="28"/>
          <w:szCs w:val="28"/>
        </w:rPr>
        <w:t>В статье 2</w:t>
      </w:r>
      <w:r w:rsidR="00564FBD" w:rsidRPr="00D82ECA">
        <w:rPr>
          <w:sz w:val="28"/>
          <w:szCs w:val="28"/>
        </w:rPr>
        <w:t>:</w:t>
      </w:r>
    </w:p>
    <w:p w:rsidR="009D4E19" w:rsidRPr="009D4E19" w:rsidRDefault="006B0DBC" w:rsidP="00564FBD">
      <w:pPr>
        <w:pStyle w:val="a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FBD">
        <w:rPr>
          <w:sz w:val="28"/>
          <w:szCs w:val="28"/>
        </w:rPr>
        <w:t>) ч</w:t>
      </w:r>
      <w:r w:rsidR="00B13328" w:rsidRPr="009D4E19">
        <w:rPr>
          <w:sz w:val="28"/>
          <w:szCs w:val="28"/>
        </w:rPr>
        <w:t>аст</w:t>
      </w:r>
      <w:r w:rsidR="009D4E19" w:rsidRPr="009D4E19">
        <w:rPr>
          <w:sz w:val="28"/>
          <w:szCs w:val="28"/>
        </w:rPr>
        <w:t>ь</w:t>
      </w:r>
      <w:r w:rsidR="004D2FD3">
        <w:rPr>
          <w:sz w:val="28"/>
          <w:szCs w:val="28"/>
        </w:rPr>
        <w:t xml:space="preserve"> 5</w:t>
      </w:r>
      <w:r w:rsidR="00B13328" w:rsidRPr="009D4E19">
        <w:rPr>
          <w:sz w:val="28"/>
          <w:szCs w:val="28"/>
        </w:rPr>
        <w:t xml:space="preserve"> </w:t>
      </w:r>
      <w:r w:rsidR="009D4E19" w:rsidRPr="009D4E19">
        <w:rPr>
          <w:sz w:val="28"/>
          <w:szCs w:val="28"/>
        </w:rPr>
        <w:t>изложить в следующей редакции:</w:t>
      </w:r>
      <w:r w:rsidR="00B13328" w:rsidRPr="009D4E19">
        <w:rPr>
          <w:sz w:val="28"/>
          <w:szCs w:val="28"/>
        </w:rPr>
        <w:t xml:space="preserve"> </w:t>
      </w:r>
    </w:p>
    <w:p w:rsidR="009D4E19" w:rsidRPr="009D4E19" w:rsidRDefault="009D4E19" w:rsidP="004D2FD3">
      <w:pPr>
        <w:pStyle w:val="ConsPlusNormal"/>
        <w:ind w:firstLine="709"/>
        <w:jc w:val="both"/>
      </w:pPr>
      <w:r>
        <w:t>«</w:t>
      </w:r>
      <w:r w:rsidR="002949CD">
        <w:t xml:space="preserve">5. </w:t>
      </w:r>
      <w:r w:rsidR="004D2FD3">
        <w:t>О</w:t>
      </w:r>
      <w:r w:rsidR="004D2FD3" w:rsidRPr="004D2FD3">
        <w:t xml:space="preserve">рганом, осуществляющим регулирование и контроль деятельности муниципальных дошкольных образовательных организаций, является </w:t>
      </w:r>
      <w:r w:rsidR="004D2FD3">
        <w:t>Управление образования</w:t>
      </w:r>
      <w:r w:rsidR="004D2FD3" w:rsidRPr="004D2FD3">
        <w:t xml:space="preserve"> администрации </w:t>
      </w:r>
      <w:proofErr w:type="gramStart"/>
      <w:r w:rsidR="004D2FD3" w:rsidRPr="004D2FD3">
        <w:t>Петропавловск-Камчатского</w:t>
      </w:r>
      <w:proofErr w:type="gramEnd"/>
      <w:r w:rsidR="004D2FD3" w:rsidRPr="004D2FD3">
        <w:t xml:space="preserve"> городского округа (далее </w:t>
      </w:r>
      <w:r w:rsidR="004D2FD3">
        <w:t>–</w:t>
      </w:r>
      <w:r w:rsidR="004D2FD3" w:rsidRPr="004D2FD3">
        <w:t xml:space="preserve"> </w:t>
      </w:r>
      <w:r w:rsidR="004D2FD3">
        <w:t>Управление образования)</w:t>
      </w:r>
      <w:r w:rsidR="00B00A2C">
        <w:t>.</w:t>
      </w:r>
      <w:r>
        <w:t>»</w:t>
      </w:r>
      <w:r w:rsidR="004D2FD3">
        <w:t>;</w:t>
      </w:r>
      <w:r>
        <w:t xml:space="preserve"> </w:t>
      </w:r>
    </w:p>
    <w:p w:rsidR="009466A2" w:rsidRDefault="006B0DBC" w:rsidP="004D2FD3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564FBD">
        <w:t xml:space="preserve">) </w:t>
      </w:r>
      <w:r w:rsidR="004D2FD3">
        <w:t xml:space="preserve">в </w:t>
      </w:r>
      <w:r w:rsidR="009466A2">
        <w:t>части 6:</w:t>
      </w:r>
    </w:p>
    <w:p w:rsidR="004D2FD3" w:rsidRDefault="00B9724F" w:rsidP="004D2FD3">
      <w:pPr>
        <w:pStyle w:val="ConsPlusNormal"/>
        <w:tabs>
          <w:tab w:val="left" w:pos="993"/>
        </w:tabs>
        <w:ind w:firstLine="709"/>
        <w:jc w:val="both"/>
      </w:pPr>
      <w:r>
        <w:t>в</w:t>
      </w:r>
      <w:r w:rsidR="009466A2">
        <w:t xml:space="preserve"> </w:t>
      </w:r>
      <w:r w:rsidR="004D2FD3">
        <w:t>абзаце первом слово «Департамент» заменить словами «Управление образования»;</w:t>
      </w:r>
    </w:p>
    <w:p w:rsidR="002949CD" w:rsidRDefault="002949CD" w:rsidP="002949CD">
      <w:pPr>
        <w:pStyle w:val="ConsPlusNormal"/>
        <w:tabs>
          <w:tab w:val="left" w:pos="993"/>
        </w:tabs>
        <w:ind w:firstLine="709"/>
        <w:jc w:val="both"/>
      </w:pPr>
      <w:r>
        <w:t>в абзаце третьем слово «Департамент» заменить словами «Управление образования»</w:t>
      </w:r>
      <w:r w:rsidR="006B0DBC">
        <w:t>.</w:t>
      </w:r>
    </w:p>
    <w:p w:rsidR="00DE3ED5" w:rsidRDefault="002949CD" w:rsidP="002949CD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DE3ED5">
        <w:t>В части 1 статьи 3 слова «и закрепляется в уставе муниципальной дошкольной образовательной организации» исключить.</w:t>
      </w:r>
    </w:p>
    <w:p w:rsidR="00DE3ED5" w:rsidRDefault="00DE3ED5" w:rsidP="002949CD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="002949CD">
        <w:t>В</w:t>
      </w:r>
      <w:r>
        <w:t xml:space="preserve"> статье 4: </w:t>
      </w:r>
    </w:p>
    <w:p w:rsidR="00DE3ED5" w:rsidRDefault="00AB4846" w:rsidP="002949CD">
      <w:pPr>
        <w:pStyle w:val="ConsPlusNormal"/>
        <w:tabs>
          <w:tab w:val="left" w:pos="993"/>
        </w:tabs>
        <w:ind w:firstLine="709"/>
        <w:jc w:val="both"/>
      </w:pPr>
      <w:r>
        <w:t>1) в части 1 слова «и закрепляю</w:t>
      </w:r>
      <w:r w:rsidR="00DE3ED5">
        <w:t>тся в уставе муниципальной дошкольной образовательной организации» исключить;</w:t>
      </w:r>
    </w:p>
    <w:p w:rsidR="00DE3ED5" w:rsidRDefault="00DE3ED5" w:rsidP="002949CD">
      <w:pPr>
        <w:pStyle w:val="ConsPlusNormal"/>
        <w:tabs>
          <w:tab w:val="left" w:pos="993"/>
        </w:tabs>
        <w:ind w:firstLine="709"/>
        <w:jc w:val="both"/>
      </w:pPr>
      <w:r>
        <w:t>2) в</w:t>
      </w:r>
      <w:r w:rsidR="002949CD">
        <w:t xml:space="preserve"> части 4 слово «Департамент» заменить словами «Управление образован</w:t>
      </w:r>
      <w:r w:rsidR="005303D7">
        <w:t>ия»</w:t>
      </w:r>
      <w:r>
        <w:t>;</w:t>
      </w:r>
    </w:p>
    <w:p w:rsidR="002949CD" w:rsidRDefault="00DE3ED5" w:rsidP="002949CD">
      <w:pPr>
        <w:pStyle w:val="ConsPlusNormal"/>
        <w:tabs>
          <w:tab w:val="left" w:pos="993"/>
        </w:tabs>
        <w:ind w:firstLine="709"/>
        <w:jc w:val="both"/>
      </w:pPr>
      <w:r>
        <w:t>3) часть 6 исключить</w:t>
      </w:r>
      <w:r w:rsidR="005303D7">
        <w:t>.</w:t>
      </w:r>
    </w:p>
    <w:p w:rsidR="00D04D0B" w:rsidRPr="00D04D0B" w:rsidRDefault="00D82ECA" w:rsidP="00D82ECA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D04D0B" w:rsidRPr="00D82ECA">
        <w:t>.</w:t>
      </w:r>
      <w:r w:rsidR="00D04D0B">
        <w:t xml:space="preserve"> </w:t>
      </w:r>
      <w:r w:rsidR="00D04D0B" w:rsidRPr="00D04D0B">
        <w:t>Настоящее Решение вступает в силу после дня его официального опубликования</w:t>
      </w:r>
      <w:r w:rsidR="00D04D0B">
        <w:t>.</w:t>
      </w:r>
    </w:p>
    <w:p w:rsidR="00D04D0B" w:rsidRPr="007F1B00" w:rsidRDefault="00D04D0B" w:rsidP="00FA7A45">
      <w:pPr>
        <w:tabs>
          <w:tab w:val="left" w:pos="993"/>
        </w:tabs>
        <w:jc w:val="both"/>
        <w:rPr>
          <w:sz w:val="26"/>
          <w:szCs w:val="26"/>
        </w:rPr>
      </w:pPr>
    </w:p>
    <w:p w:rsidR="007F1B00" w:rsidRPr="007F1B00" w:rsidRDefault="007F1B00" w:rsidP="00FA7A45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272"/>
        <w:gridCol w:w="2430"/>
        <w:gridCol w:w="3505"/>
      </w:tblGrid>
      <w:tr w:rsidR="00823AC3" w:rsidRPr="000A5D3E" w:rsidTr="00D82ECA">
        <w:trPr>
          <w:trHeight w:val="857"/>
        </w:trPr>
        <w:tc>
          <w:tcPr>
            <w:tcW w:w="4272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D04D0B" w:rsidRDefault="00D04D0B" w:rsidP="00D04D0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23AC3" w:rsidRPr="000A5D3E" w:rsidRDefault="00D04D0B" w:rsidP="00D82EC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1296F">
              <w:rPr>
                <w:sz w:val="28"/>
                <w:szCs w:val="28"/>
              </w:rPr>
              <w:t xml:space="preserve">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564FBD" w:rsidRDefault="00564FBD" w:rsidP="007F1B00">
      <w:pPr>
        <w:jc w:val="center"/>
        <w:rPr>
          <w:sz w:val="28"/>
          <w:szCs w:val="24"/>
        </w:rPr>
      </w:pPr>
    </w:p>
    <w:sectPr w:rsidR="00564FBD" w:rsidSect="00EA2F75">
      <w:pgSz w:w="11906" w:h="16838"/>
      <w:pgMar w:top="568" w:right="707" w:bottom="0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C6" w:rsidRDefault="00C703C6" w:rsidP="00554104">
      <w:r>
        <w:separator/>
      </w:r>
    </w:p>
  </w:endnote>
  <w:endnote w:type="continuationSeparator" w:id="0">
    <w:p w:rsidR="00C703C6" w:rsidRDefault="00C703C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C6" w:rsidRDefault="00C703C6" w:rsidP="00554104">
      <w:r>
        <w:separator/>
      </w:r>
    </w:p>
  </w:footnote>
  <w:footnote w:type="continuationSeparator" w:id="0">
    <w:p w:rsidR="00C703C6" w:rsidRDefault="00C703C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07C8D"/>
    <w:rsid w:val="0001296F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1211"/>
    <w:rsid w:val="000571DC"/>
    <w:rsid w:val="0006014E"/>
    <w:rsid w:val="00065E11"/>
    <w:rsid w:val="000726D7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11451C"/>
    <w:rsid w:val="00147B11"/>
    <w:rsid w:val="00162275"/>
    <w:rsid w:val="00166D9A"/>
    <w:rsid w:val="00174F43"/>
    <w:rsid w:val="001909B9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4C18"/>
    <w:rsid w:val="001F12E4"/>
    <w:rsid w:val="001F255A"/>
    <w:rsid w:val="001F5D07"/>
    <w:rsid w:val="00207B81"/>
    <w:rsid w:val="00210BBD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2551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577F2"/>
    <w:rsid w:val="00466D89"/>
    <w:rsid w:val="004675EA"/>
    <w:rsid w:val="00472BDA"/>
    <w:rsid w:val="0047522D"/>
    <w:rsid w:val="004810A3"/>
    <w:rsid w:val="00481F75"/>
    <w:rsid w:val="00486530"/>
    <w:rsid w:val="0048690D"/>
    <w:rsid w:val="00486CD5"/>
    <w:rsid w:val="00487E73"/>
    <w:rsid w:val="00496DA0"/>
    <w:rsid w:val="00497E64"/>
    <w:rsid w:val="004A7062"/>
    <w:rsid w:val="004B12C2"/>
    <w:rsid w:val="004B1942"/>
    <w:rsid w:val="004B4807"/>
    <w:rsid w:val="004B5A3B"/>
    <w:rsid w:val="004B5C20"/>
    <w:rsid w:val="004B5C60"/>
    <w:rsid w:val="004C46DF"/>
    <w:rsid w:val="004C5076"/>
    <w:rsid w:val="004C717B"/>
    <w:rsid w:val="004D0BD0"/>
    <w:rsid w:val="004D2FD3"/>
    <w:rsid w:val="004D3B85"/>
    <w:rsid w:val="004E1A81"/>
    <w:rsid w:val="004E56A0"/>
    <w:rsid w:val="004E7B9E"/>
    <w:rsid w:val="004F358B"/>
    <w:rsid w:val="004F4D85"/>
    <w:rsid w:val="0050113E"/>
    <w:rsid w:val="005035AF"/>
    <w:rsid w:val="00510A4C"/>
    <w:rsid w:val="0051116E"/>
    <w:rsid w:val="005303D7"/>
    <w:rsid w:val="005312C4"/>
    <w:rsid w:val="00532BC1"/>
    <w:rsid w:val="00533AF0"/>
    <w:rsid w:val="00534856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137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7010"/>
    <w:rsid w:val="00677A81"/>
    <w:rsid w:val="006819DE"/>
    <w:rsid w:val="00691346"/>
    <w:rsid w:val="006A0B3E"/>
    <w:rsid w:val="006A2F6F"/>
    <w:rsid w:val="006A31DF"/>
    <w:rsid w:val="006B03C1"/>
    <w:rsid w:val="006B0DBC"/>
    <w:rsid w:val="006B44C1"/>
    <w:rsid w:val="006B709B"/>
    <w:rsid w:val="006C0435"/>
    <w:rsid w:val="006C3F6A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7F1B00"/>
    <w:rsid w:val="00803F42"/>
    <w:rsid w:val="008200CF"/>
    <w:rsid w:val="00823AC3"/>
    <w:rsid w:val="00842041"/>
    <w:rsid w:val="00845ABE"/>
    <w:rsid w:val="0086085B"/>
    <w:rsid w:val="008718B0"/>
    <w:rsid w:val="0088150A"/>
    <w:rsid w:val="008A2685"/>
    <w:rsid w:val="008B0322"/>
    <w:rsid w:val="008C6DC4"/>
    <w:rsid w:val="008D3AF7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5EB8"/>
    <w:rsid w:val="009464AD"/>
    <w:rsid w:val="009466A2"/>
    <w:rsid w:val="00950095"/>
    <w:rsid w:val="00950319"/>
    <w:rsid w:val="00956BC6"/>
    <w:rsid w:val="0096066A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60BA"/>
    <w:rsid w:val="009B680B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E4B84"/>
    <w:rsid w:val="009F47A0"/>
    <w:rsid w:val="00A03852"/>
    <w:rsid w:val="00A0454A"/>
    <w:rsid w:val="00A054B5"/>
    <w:rsid w:val="00A0771C"/>
    <w:rsid w:val="00A114E9"/>
    <w:rsid w:val="00A23AB8"/>
    <w:rsid w:val="00A26987"/>
    <w:rsid w:val="00A33E9F"/>
    <w:rsid w:val="00A44F69"/>
    <w:rsid w:val="00A502B1"/>
    <w:rsid w:val="00A52A4C"/>
    <w:rsid w:val="00A717D6"/>
    <w:rsid w:val="00A71D2A"/>
    <w:rsid w:val="00A85018"/>
    <w:rsid w:val="00A86089"/>
    <w:rsid w:val="00A954AE"/>
    <w:rsid w:val="00AA6E5F"/>
    <w:rsid w:val="00AB1950"/>
    <w:rsid w:val="00AB4846"/>
    <w:rsid w:val="00AB76E1"/>
    <w:rsid w:val="00AC469F"/>
    <w:rsid w:val="00AE23AC"/>
    <w:rsid w:val="00AE66DF"/>
    <w:rsid w:val="00AF52DA"/>
    <w:rsid w:val="00AF5660"/>
    <w:rsid w:val="00AF6304"/>
    <w:rsid w:val="00B00A2C"/>
    <w:rsid w:val="00B06FFC"/>
    <w:rsid w:val="00B13328"/>
    <w:rsid w:val="00B156B8"/>
    <w:rsid w:val="00B1688A"/>
    <w:rsid w:val="00B3282E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48DB"/>
    <w:rsid w:val="00B862B2"/>
    <w:rsid w:val="00B9724F"/>
    <w:rsid w:val="00BA7F87"/>
    <w:rsid w:val="00BD6911"/>
    <w:rsid w:val="00BD6B33"/>
    <w:rsid w:val="00BE2595"/>
    <w:rsid w:val="00BE2AEB"/>
    <w:rsid w:val="00BF360A"/>
    <w:rsid w:val="00BF4E50"/>
    <w:rsid w:val="00BF6B0A"/>
    <w:rsid w:val="00BF7A06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03C6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6193"/>
    <w:rsid w:val="00D0130B"/>
    <w:rsid w:val="00D0205C"/>
    <w:rsid w:val="00D02598"/>
    <w:rsid w:val="00D027F0"/>
    <w:rsid w:val="00D04D0B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2ECA"/>
    <w:rsid w:val="00D877A6"/>
    <w:rsid w:val="00DA2353"/>
    <w:rsid w:val="00DB0BF9"/>
    <w:rsid w:val="00DB3153"/>
    <w:rsid w:val="00DB34D3"/>
    <w:rsid w:val="00DB4220"/>
    <w:rsid w:val="00DC37AD"/>
    <w:rsid w:val="00DD49DE"/>
    <w:rsid w:val="00DE3ED5"/>
    <w:rsid w:val="00DE428B"/>
    <w:rsid w:val="00E036C2"/>
    <w:rsid w:val="00E12DEB"/>
    <w:rsid w:val="00E13BCB"/>
    <w:rsid w:val="00E146A4"/>
    <w:rsid w:val="00E20313"/>
    <w:rsid w:val="00E20AE6"/>
    <w:rsid w:val="00E20DE5"/>
    <w:rsid w:val="00E2303F"/>
    <w:rsid w:val="00E23F7A"/>
    <w:rsid w:val="00E258F3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877B1"/>
    <w:rsid w:val="00E91C16"/>
    <w:rsid w:val="00E95FCA"/>
    <w:rsid w:val="00EA0D20"/>
    <w:rsid w:val="00EA1AA6"/>
    <w:rsid w:val="00EA2F75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4B5C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4B5C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642A-C87D-468B-9977-2E0DD07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2016-04-27T23:29:00Z</cp:lastPrinted>
  <dcterms:created xsi:type="dcterms:W3CDTF">2016-04-22T05:31:00Z</dcterms:created>
  <dcterms:modified xsi:type="dcterms:W3CDTF">2016-04-27T23:29:00Z</dcterms:modified>
</cp:coreProperties>
</file>