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5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D57951" w:rsidRPr="00D57951" w:rsidTr="00A46A14">
        <w:tc>
          <w:tcPr>
            <w:tcW w:w="10173" w:type="dxa"/>
          </w:tcPr>
          <w:p w:rsidR="00D57951" w:rsidRPr="00D57951" w:rsidRDefault="009B04B9" w:rsidP="00350BAE">
            <w:pPr>
              <w:ind w:left="-142"/>
              <w:jc w:val="center"/>
              <w:rPr>
                <w:rFonts w:ascii="Bookman Old Style" w:hAnsi="Bookman Old Style"/>
                <w:sz w:val="30"/>
                <w:szCs w:val="30"/>
              </w:rPr>
            </w:pPr>
            <w:bookmarkStart w:id="0" w:name="OLE_LINK1"/>
            <w:bookmarkStart w:id="1" w:name="OLE_LINK2"/>
            <w:r>
              <w:rPr>
                <w:noProof/>
              </w:rPr>
              <w:drawing>
                <wp:inline distT="0" distB="0" distL="0" distR="0" wp14:anchorId="4353E3E5" wp14:editId="045AA076">
                  <wp:extent cx="1130300" cy="1000760"/>
                  <wp:effectExtent l="0" t="0" r="0" b="8890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51" w:rsidRPr="00D57951" w:rsidTr="00A46A14">
        <w:tc>
          <w:tcPr>
            <w:tcW w:w="10173" w:type="dxa"/>
          </w:tcPr>
          <w:p w:rsidR="00D57951" w:rsidRPr="00D57951" w:rsidRDefault="00D57951" w:rsidP="009C34A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D5795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D57951" w:rsidRPr="00D57951" w:rsidTr="00A46A14">
        <w:tc>
          <w:tcPr>
            <w:tcW w:w="10173" w:type="dxa"/>
          </w:tcPr>
          <w:p w:rsidR="00D57951" w:rsidRPr="00D57951" w:rsidRDefault="00D57951" w:rsidP="009C34A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D57951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D57951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9C34AC" w:rsidRPr="009C34AC" w:rsidRDefault="009C34AC" w:rsidP="00D57951">
      <w:pPr>
        <w:jc w:val="center"/>
        <w:rPr>
          <w:b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F08E6" wp14:editId="7585029E">
                <wp:simplePos x="0" y="0"/>
                <wp:positionH relativeFrom="column">
                  <wp:posOffset>3810</wp:posOffset>
                </wp:positionH>
                <wp:positionV relativeFrom="page">
                  <wp:posOffset>1914525</wp:posOffset>
                </wp:positionV>
                <wp:extent cx="6447790" cy="0"/>
                <wp:effectExtent l="0" t="19050" r="10160" b="3810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779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3pt,150.75pt" to="508pt,1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" strokeweight="5pt">
                <v:stroke linestyle="thinThick"/>
                <w10:wrap anchory="page"/>
              </v:line>
            </w:pict>
          </mc:Fallback>
        </mc:AlternateContent>
      </w:r>
    </w:p>
    <w:p w:rsidR="00AF5F15" w:rsidRDefault="00AF5F15" w:rsidP="00D57951">
      <w:pPr>
        <w:jc w:val="center"/>
        <w:rPr>
          <w:b/>
          <w:sz w:val="36"/>
          <w:szCs w:val="36"/>
        </w:rPr>
      </w:pPr>
    </w:p>
    <w:p w:rsidR="00D57951" w:rsidRPr="00D57951" w:rsidRDefault="00D57951" w:rsidP="00D57951">
      <w:pPr>
        <w:jc w:val="center"/>
        <w:rPr>
          <w:b/>
          <w:sz w:val="36"/>
          <w:szCs w:val="36"/>
        </w:rPr>
      </w:pPr>
      <w:r w:rsidRPr="00D57951">
        <w:rPr>
          <w:b/>
          <w:sz w:val="36"/>
          <w:szCs w:val="36"/>
        </w:rPr>
        <w:t>РЕШЕНИЕ</w:t>
      </w:r>
    </w:p>
    <w:p w:rsidR="00D57951" w:rsidRPr="004C7313" w:rsidRDefault="00D57951" w:rsidP="00D57951">
      <w:pPr>
        <w:jc w:val="center"/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510"/>
      </w:tblGrid>
      <w:tr w:rsidR="00D57951" w:rsidRPr="00D57951" w:rsidTr="004A40D5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bookmarkEnd w:id="0"/>
          <w:bookmarkEnd w:id="1"/>
          <w:p w:rsidR="00D57951" w:rsidRPr="00D57951" w:rsidRDefault="00D57951" w:rsidP="00F858F4">
            <w:pPr>
              <w:jc w:val="center"/>
              <w:rPr>
                <w:sz w:val="24"/>
                <w:szCs w:val="24"/>
              </w:rPr>
            </w:pPr>
            <w:r w:rsidRPr="00D57951">
              <w:rPr>
                <w:sz w:val="24"/>
                <w:szCs w:val="24"/>
              </w:rPr>
              <w:t xml:space="preserve">от </w:t>
            </w:r>
            <w:r w:rsidR="00C960B2">
              <w:rPr>
                <w:sz w:val="24"/>
                <w:szCs w:val="24"/>
              </w:rPr>
              <w:t>16.12.2015</w:t>
            </w:r>
            <w:r w:rsidRPr="00D57951">
              <w:rPr>
                <w:sz w:val="24"/>
                <w:szCs w:val="24"/>
              </w:rPr>
              <w:t xml:space="preserve"> № </w:t>
            </w:r>
            <w:r w:rsidR="00C960B2">
              <w:rPr>
                <w:sz w:val="24"/>
                <w:szCs w:val="24"/>
              </w:rPr>
              <w:t>87</w:t>
            </w:r>
            <w:r w:rsidR="00F858F4">
              <w:rPr>
                <w:sz w:val="24"/>
                <w:szCs w:val="24"/>
              </w:rPr>
              <w:t>7</w:t>
            </w:r>
            <w:r w:rsidR="00D42E8A">
              <w:rPr>
                <w:sz w:val="24"/>
                <w:szCs w:val="24"/>
              </w:rPr>
              <w:t>-р</w:t>
            </w:r>
          </w:p>
        </w:tc>
      </w:tr>
      <w:tr w:rsidR="00D57951" w:rsidRPr="00D57951" w:rsidTr="004A40D5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7951" w:rsidRPr="00D57951" w:rsidRDefault="00C960B2" w:rsidP="00D579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40-я </w:t>
            </w:r>
            <w:r w:rsidR="00D57951" w:rsidRPr="00D57951">
              <w:rPr>
                <w:sz w:val="24"/>
                <w:szCs w:val="24"/>
              </w:rPr>
              <w:t>сессия</w:t>
            </w:r>
          </w:p>
        </w:tc>
      </w:tr>
      <w:tr w:rsidR="00D57951" w:rsidRPr="00D57951" w:rsidTr="004A40D5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57951" w:rsidRPr="00D7461B" w:rsidRDefault="00D57951" w:rsidP="00D57951">
            <w:pPr>
              <w:jc w:val="center"/>
              <w:rPr>
                <w:sz w:val="22"/>
                <w:szCs w:val="22"/>
              </w:rPr>
            </w:pPr>
            <w:r w:rsidRPr="00D7461B">
              <w:rPr>
                <w:sz w:val="22"/>
                <w:szCs w:val="22"/>
              </w:rPr>
              <w:t>г</w:t>
            </w:r>
            <w:proofErr w:type="gramStart"/>
            <w:r w:rsidRPr="00D7461B">
              <w:rPr>
                <w:sz w:val="22"/>
                <w:szCs w:val="22"/>
              </w:rPr>
              <w:t>.П</w:t>
            </w:r>
            <w:proofErr w:type="gramEnd"/>
            <w:r w:rsidRPr="00D7461B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1E1113" w:rsidRPr="004C7313" w:rsidRDefault="001E1113" w:rsidP="001E1113">
      <w:pPr>
        <w:jc w:val="center"/>
      </w:pPr>
    </w:p>
    <w:p w:rsidR="00D57951" w:rsidRPr="004C7313" w:rsidRDefault="00D57951" w:rsidP="00E74212">
      <w:pPr>
        <w:ind w:right="-1"/>
        <w:jc w:val="center"/>
      </w:pPr>
    </w:p>
    <w:p w:rsidR="00D57951" w:rsidRPr="004C7313" w:rsidRDefault="00D57951" w:rsidP="001E1113">
      <w:pPr>
        <w:jc w:val="center"/>
      </w:pPr>
    </w:p>
    <w:p w:rsidR="00D57951" w:rsidRPr="004C7313" w:rsidRDefault="00D57951" w:rsidP="001E1113">
      <w:pPr>
        <w:jc w:val="center"/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5104"/>
      </w:tblGrid>
      <w:tr w:rsidR="00FF19C6" w:rsidRPr="00FF19C6" w:rsidTr="00793053">
        <w:trPr>
          <w:trHeight w:val="1154"/>
        </w:trPr>
        <w:tc>
          <w:tcPr>
            <w:tcW w:w="5104" w:type="dxa"/>
          </w:tcPr>
          <w:p w:rsidR="00FF19C6" w:rsidRPr="00FF19C6" w:rsidRDefault="00FF19C6" w:rsidP="00FF19C6">
            <w:pPr>
              <w:tabs>
                <w:tab w:val="left" w:pos="106"/>
                <w:tab w:val="left" w:pos="142"/>
                <w:tab w:val="left" w:pos="709"/>
                <w:tab w:val="left" w:pos="1134"/>
                <w:tab w:val="left" w:pos="5279"/>
              </w:tabs>
              <w:contextualSpacing/>
              <w:jc w:val="both"/>
            </w:pPr>
            <w:r w:rsidRPr="00FF19C6">
              <w:rPr>
                <w:rFonts w:cs="Calibri"/>
              </w:rPr>
              <w:t xml:space="preserve">О поручениях Городской Думы </w:t>
            </w:r>
            <w:proofErr w:type="gramStart"/>
            <w:r w:rsidRPr="00FF19C6">
              <w:rPr>
                <w:rFonts w:cs="Calibri"/>
              </w:rPr>
              <w:t>Петропавловск-Камчатского</w:t>
            </w:r>
            <w:proofErr w:type="gramEnd"/>
            <w:r w:rsidRPr="00FF19C6">
              <w:rPr>
                <w:rFonts w:cs="Calibri"/>
              </w:rPr>
              <w:t xml:space="preserve"> городского округа Контрольно-счетной палате Петропавловск-Камчатского городского округа на 201</w:t>
            </w:r>
            <w:r>
              <w:rPr>
                <w:rFonts w:cs="Calibri"/>
              </w:rPr>
              <w:t>6</w:t>
            </w:r>
            <w:r w:rsidRPr="00FF19C6">
              <w:rPr>
                <w:rFonts w:cs="Calibri"/>
              </w:rPr>
              <w:t xml:space="preserve"> год</w:t>
            </w:r>
          </w:p>
        </w:tc>
      </w:tr>
    </w:tbl>
    <w:p w:rsidR="00FF19C6" w:rsidRPr="00FF19C6" w:rsidRDefault="00FF19C6" w:rsidP="00FF19C6">
      <w:pPr>
        <w:ind w:firstLine="708"/>
        <w:jc w:val="both"/>
      </w:pPr>
    </w:p>
    <w:p w:rsidR="00FF19C6" w:rsidRPr="00FF19C6" w:rsidRDefault="00FF19C6" w:rsidP="00FF19C6">
      <w:pPr>
        <w:ind w:firstLine="709"/>
        <w:jc w:val="both"/>
        <w:rPr>
          <w:rFonts w:cs="Calibri"/>
        </w:rPr>
      </w:pPr>
      <w:r w:rsidRPr="00FF19C6">
        <w:rPr>
          <w:rFonts w:cs="Calibri"/>
        </w:rPr>
        <w:t xml:space="preserve">В соответствии </w:t>
      </w:r>
      <w:r w:rsidR="00350BAE" w:rsidRPr="00350BAE">
        <w:rPr>
          <w:rFonts w:cs="Calibri"/>
        </w:rPr>
        <w:t xml:space="preserve">со статьей 54 Устава </w:t>
      </w:r>
      <w:proofErr w:type="gramStart"/>
      <w:r w:rsidR="00350BAE" w:rsidRPr="00350BAE">
        <w:rPr>
          <w:rFonts w:cs="Calibri"/>
        </w:rPr>
        <w:t>Петропавловск-Камчатского</w:t>
      </w:r>
      <w:proofErr w:type="gramEnd"/>
      <w:r w:rsidR="00350BAE" w:rsidRPr="00350BAE">
        <w:rPr>
          <w:rFonts w:cs="Calibri"/>
        </w:rPr>
        <w:t xml:space="preserve"> городского округа</w:t>
      </w:r>
      <w:r w:rsidR="00350BAE">
        <w:rPr>
          <w:rFonts w:cs="Calibri"/>
        </w:rPr>
        <w:t>,</w:t>
      </w:r>
      <w:r w:rsidR="00350BAE" w:rsidRPr="00350BAE">
        <w:rPr>
          <w:rFonts w:cs="Calibri"/>
        </w:rPr>
        <w:t xml:space="preserve"> </w:t>
      </w:r>
      <w:r w:rsidRPr="00FF19C6">
        <w:rPr>
          <w:rFonts w:cs="Calibri"/>
        </w:rPr>
        <w:t>статьей 11 Положения о Контрольно-счетной палате Петропавловск-Камчатского городского округа,</w:t>
      </w:r>
      <w:r w:rsidRPr="00FF19C6">
        <w:rPr>
          <w:rFonts w:ascii="Calibri" w:hAnsi="Calibri" w:cs="Calibri"/>
          <w:sz w:val="22"/>
        </w:rPr>
        <w:t xml:space="preserve"> </w:t>
      </w:r>
      <w:r w:rsidRPr="00FF19C6">
        <w:rPr>
          <w:rFonts w:cs="Calibri"/>
        </w:rPr>
        <w:t xml:space="preserve">утвержденного решением Петропавловск-Камчатской Городской Думы от 05.07.2005 № 172-р, Городская Дума Петропавловск-Камчатского городского округа </w:t>
      </w:r>
    </w:p>
    <w:p w:rsidR="00FF19C6" w:rsidRPr="00FF19C6" w:rsidRDefault="00FF19C6" w:rsidP="00FF19C6">
      <w:pPr>
        <w:ind w:firstLine="708"/>
        <w:jc w:val="both"/>
      </w:pPr>
    </w:p>
    <w:p w:rsidR="00FF19C6" w:rsidRPr="00FF19C6" w:rsidRDefault="00FF19C6" w:rsidP="00FF19C6">
      <w:pPr>
        <w:rPr>
          <w:b/>
          <w:bCs/>
        </w:rPr>
      </w:pPr>
      <w:r w:rsidRPr="00FF19C6">
        <w:rPr>
          <w:b/>
          <w:bCs/>
        </w:rPr>
        <w:t>РЕШИЛА:</w:t>
      </w:r>
    </w:p>
    <w:p w:rsidR="00FF19C6" w:rsidRPr="00FF19C6" w:rsidRDefault="00FF19C6" w:rsidP="00FF19C6"/>
    <w:p w:rsidR="00FF19C6" w:rsidRPr="00FF19C6" w:rsidRDefault="00FF19C6" w:rsidP="00FF19C6">
      <w:pPr>
        <w:tabs>
          <w:tab w:val="left" w:pos="851"/>
        </w:tabs>
        <w:ind w:firstLine="708"/>
        <w:jc w:val="both"/>
        <w:rPr>
          <w:rFonts w:cs="Calibri"/>
        </w:rPr>
      </w:pPr>
      <w:r w:rsidRPr="00FF19C6">
        <w:rPr>
          <w:rFonts w:cs="Calibri"/>
        </w:rPr>
        <w:t xml:space="preserve">1. Утвердить поручения Городской Думы </w:t>
      </w:r>
      <w:proofErr w:type="gramStart"/>
      <w:r w:rsidRPr="00FF19C6">
        <w:rPr>
          <w:rFonts w:cs="Calibri"/>
        </w:rPr>
        <w:t>Петропавловск-Камчатского</w:t>
      </w:r>
      <w:proofErr w:type="gramEnd"/>
      <w:r w:rsidRPr="00FF19C6">
        <w:rPr>
          <w:rFonts w:cs="Calibri"/>
        </w:rPr>
        <w:t xml:space="preserve"> городского округа Контрольно-счетной палате Петропавловск-Камчатского городского округа на 201</w:t>
      </w:r>
      <w:r>
        <w:rPr>
          <w:rFonts w:cs="Calibri"/>
        </w:rPr>
        <w:t>6</w:t>
      </w:r>
      <w:r w:rsidRPr="00FF19C6">
        <w:rPr>
          <w:rFonts w:cs="Calibri"/>
        </w:rPr>
        <w:t xml:space="preserve"> год согласно приложению к настоящему решению.</w:t>
      </w:r>
    </w:p>
    <w:p w:rsidR="00FF19C6" w:rsidRPr="00FF19C6" w:rsidRDefault="00FF19C6" w:rsidP="00FF19C6">
      <w:pPr>
        <w:ind w:firstLine="709"/>
        <w:jc w:val="both"/>
        <w:rPr>
          <w:rFonts w:cs="Calibri"/>
        </w:rPr>
      </w:pPr>
      <w:r w:rsidRPr="00FF19C6">
        <w:rPr>
          <w:rFonts w:cs="Calibri"/>
        </w:rPr>
        <w:t xml:space="preserve">2. Направить настоящее решение председателю Контрольно-счетной палаты Петропавловск-Камчатского городского округа </w:t>
      </w:r>
      <w:proofErr w:type="spellStart"/>
      <w:r w:rsidR="00204C7B">
        <w:rPr>
          <w:rFonts w:cs="Calibri"/>
        </w:rPr>
        <w:t>Слободчикову</w:t>
      </w:r>
      <w:proofErr w:type="spellEnd"/>
      <w:r w:rsidR="00204C7B">
        <w:rPr>
          <w:rFonts w:cs="Calibri"/>
        </w:rPr>
        <w:t xml:space="preserve"> Д.Н.</w:t>
      </w:r>
      <w:r w:rsidRPr="00FF19C6">
        <w:rPr>
          <w:rFonts w:cs="Calibri"/>
        </w:rPr>
        <w:t xml:space="preserve"> для включения в план работы Контрольно-счетной палаты Петропавловск-Камчатского городского округа.</w:t>
      </w:r>
    </w:p>
    <w:p w:rsidR="00FF19C6" w:rsidRPr="00FF19C6" w:rsidRDefault="00FF19C6" w:rsidP="00FF19C6">
      <w:pPr>
        <w:tabs>
          <w:tab w:val="left" w:pos="851"/>
        </w:tabs>
        <w:ind w:firstLine="709"/>
        <w:jc w:val="both"/>
        <w:rPr>
          <w:rFonts w:cs="Calibri"/>
        </w:rPr>
      </w:pPr>
      <w:r w:rsidRPr="00FF19C6">
        <w:rPr>
          <w:rFonts w:cs="Calibri"/>
        </w:rPr>
        <w:t xml:space="preserve">3. Контроль за исполнением настоящего решения возложить на Главу </w:t>
      </w:r>
      <w:proofErr w:type="gramStart"/>
      <w:r w:rsidRPr="00FF19C6">
        <w:rPr>
          <w:rFonts w:cs="Calibri"/>
        </w:rPr>
        <w:t>Петропавловск-Камчатского</w:t>
      </w:r>
      <w:proofErr w:type="gramEnd"/>
      <w:r w:rsidRPr="00FF19C6">
        <w:rPr>
          <w:rFonts w:cs="Calibri"/>
        </w:rPr>
        <w:t xml:space="preserve"> городского округа.</w:t>
      </w:r>
    </w:p>
    <w:p w:rsidR="000D4E67" w:rsidRDefault="000D4E67" w:rsidP="000D4E67">
      <w:pPr>
        <w:autoSpaceDE w:val="0"/>
        <w:autoSpaceDN w:val="0"/>
        <w:adjustRightInd w:val="0"/>
        <w:rPr>
          <w:bCs/>
          <w:color w:val="000000"/>
          <w:spacing w:val="-5"/>
        </w:rPr>
      </w:pPr>
    </w:p>
    <w:p w:rsidR="00A53205" w:rsidRDefault="00A53205" w:rsidP="000D4E67">
      <w:pPr>
        <w:autoSpaceDE w:val="0"/>
        <w:autoSpaceDN w:val="0"/>
        <w:adjustRightInd w:val="0"/>
        <w:rPr>
          <w:bCs/>
          <w:color w:val="000000"/>
          <w:spacing w:val="-5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361"/>
        <w:gridCol w:w="2268"/>
        <w:gridCol w:w="3685"/>
      </w:tblGrid>
      <w:tr w:rsidR="00A53205" w:rsidRPr="005039E0" w:rsidTr="00A53205">
        <w:trPr>
          <w:trHeight w:val="857"/>
        </w:trPr>
        <w:tc>
          <w:tcPr>
            <w:tcW w:w="4361" w:type="dxa"/>
          </w:tcPr>
          <w:p w:rsidR="00A53205" w:rsidRPr="005039E0" w:rsidRDefault="00A53205" w:rsidP="005F51E1">
            <w:pPr>
              <w:jc w:val="both"/>
            </w:pPr>
            <w:r>
              <w:rPr>
                <w:bCs/>
              </w:rPr>
              <w:t>Председательствующий на сессии</w:t>
            </w:r>
            <w:r w:rsidRPr="005039E0">
              <w:rPr>
                <w:bCs/>
              </w:rPr>
              <w:t xml:space="preserve"> </w:t>
            </w:r>
            <w:r w:rsidRPr="005039E0">
              <w:t>Городской Думы</w:t>
            </w:r>
            <w:r w:rsidRPr="005039E0">
              <w:rPr>
                <w:bCs/>
              </w:rPr>
              <w:t xml:space="preserve"> </w:t>
            </w:r>
            <w:proofErr w:type="gramStart"/>
            <w:r w:rsidRPr="005039E0">
              <w:rPr>
                <w:bCs/>
              </w:rPr>
              <w:t>Петропавловск-Камчатского</w:t>
            </w:r>
            <w:proofErr w:type="gramEnd"/>
            <w:r w:rsidRPr="005039E0">
              <w:rPr>
                <w:bCs/>
              </w:rPr>
              <w:t xml:space="preserve"> городского округа</w:t>
            </w:r>
            <w:r>
              <w:rPr>
                <w:bCs/>
              </w:rPr>
              <w:t xml:space="preserve"> </w:t>
            </w:r>
            <w:r w:rsidRPr="005039E0">
              <w:rPr>
                <w:bCs/>
              </w:rPr>
              <w:t xml:space="preserve"> </w:t>
            </w:r>
          </w:p>
        </w:tc>
        <w:tc>
          <w:tcPr>
            <w:tcW w:w="2268" w:type="dxa"/>
          </w:tcPr>
          <w:p w:rsidR="00A53205" w:rsidRPr="005039E0" w:rsidRDefault="00A53205" w:rsidP="005F51E1">
            <w:pPr>
              <w:jc w:val="center"/>
            </w:pPr>
          </w:p>
          <w:p w:rsidR="00A53205" w:rsidRPr="005039E0" w:rsidRDefault="00A53205" w:rsidP="005F51E1">
            <w:pPr>
              <w:jc w:val="center"/>
            </w:pPr>
          </w:p>
          <w:p w:rsidR="00A53205" w:rsidRPr="005039E0" w:rsidRDefault="00A53205" w:rsidP="005F51E1">
            <w:pPr>
              <w:jc w:val="center"/>
            </w:pPr>
          </w:p>
        </w:tc>
        <w:tc>
          <w:tcPr>
            <w:tcW w:w="3685" w:type="dxa"/>
          </w:tcPr>
          <w:p w:rsidR="00A53205" w:rsidRPr="005039E0" w:rsidRDefault="00A53205" w:rsidP="005F51E1">
            <w:pPr>
              <w:jc w:val="right"/>
            </w:pPr>
          </w:p>
          <w:p w:rsidR="00A53205" w:rsidRPr="005039E0" w:rsidRDefault="00A53205" w:rsidP="005F51E1">
            <w:pPr>
              <w:jc w:val="right"/>
            </w:pPr>
          </w:p>
          <w:p w:rsidR="00A53205" w:rsidRPr="005039E0" w:rsidRDefault="00A53205" w:rsidP="005F51E1">
            <w:pPr>
              <w:jc w:val="right"/>
            </w:pPr>
            <w:r>
              <w:t>С.И. Смирнов</w:t>
            </w:r>
          </w:p>
          <w:p w:rsidR="00A53205" w:rsidRPr="005039E0" w:rsidRDefault="00A53205" w:rsidP="005F51E1">
            <w:pPr>
              <w:ind w:right="-108"/>
              <w:jc w:val="right"/>
            </w:pPr>
            <w:r>
              <w:t xml:space="preserve"> </w:t>
            </w:r>
            <w:r w:rsidRPr="005039E0">
              <w:t xml:space="preserve">   </w:t>
            </w:r>
          </w:p>
        </w:tc>
      </w:tr>
    </w:tbl>
    <w:p w:rsidR="00A53205" w:rsidRPr="00D57951" w:rsidRDefault="00A53205" w:rsidP="000D4E67">
      <w:pPr>
        <w:autoSpaceDE w:val="0"/>
        <w:autoSpaceDN w:val="0"/>
        <w:adjustRightInd w:val="0"/>
      </w:pPr>
    </w:p>
    <w:p w:rsidR="00FF19C6" w:rsidRPr="00FF19C6" w:rsidRDefault="00FF19C6" w:rsidP="00FF19C6">
      <w:pPr>
        <w:pageBreakBefore/>
        <w:jc w:val="right"/>
        <w:outlineLvl w:val="0"/>
        <w:rPr>
          <w:rFonts w:cs="Calibri"/>
          <w:sz w:val="24"/>
          <w:szCs w:val="24"/>
        </w:rPr>
      </w:pPr>
      <w:r w:rsidRPr="00FF19C6">
        <w:rPr>
          <w:rFonts w:cs="Calibri"/>
          <w:sz w:val="24"/>
          <w:szCs w:val="24"/>
        </w:rPr>
        <w:lastRenderedPageBreak/>
        <w:t>Приложение</w:t>
      </w:r>
    </w:p>
    <w:p w:rsidR="00FF19C6" w:rsidRPr="00FF19C6" w:rsidRDefault="00FF19C6" w:rsidP="00FF19C6">
      <w:pPr>
        <w:jc w:val="right"/>
        <w:rPr>
          <w:rFonts w:cs="Calibri"/>
          <w:sz w:val="24"/>
          <w:szCs w:val="24"/>
        </w:rPr>
      </w:pPr>
      <w:r w:rsidRPr="00FF19C6">
        <w:rPr>
          <w:rFonts w:cs="Calibri"/>
          <w:sz w:val="24"/>
          <w:szCs w:val="24"/>
        </w:rPr>
        <w:t>к решению Городской Думы</w:t>
      </w:r>
    </w:p>
    <w:p w:rsidR="00FF19C6" w:rsidRPr="00FF19C6" w:rsidRDefault="00FF19C6" w:rsidP="00FF19C6">
      <w:pPr>
        <w:jc w:val="right"/>
        <w:rPr>
          <w:rFonts w:cs="Calibri"/>
          <w:sz w:val="24"/>
          <w:szCs w:val="24"/>
        </w:rPr>
      </w:pPr>
      <w:proofErr w:type="gramStart"/>
      <w:r w:rsidRPr="00FF19C6">
        <w:rPr>
          <w:rFonts w:cs="Calibri"/>
          <w:sz w:val="24"/>
          <w:szCs w:val="24"/>
        </w:rPr>
        <w:t>Петропавловск-Камчатского</w:t>
      </w:r>
      <w:proofErr w:type="gramEnd"/>
    </w:p>
    <w:p w:rsidR="00FF19C6" w:rsidRPr="00FF19C6" w:rsidRDefault="00FF19C6" w:rsidP="00FF19C6">
      <w:pPr>
        <w:jc w:val="right"/>
        <w:rPr>
          <w:rFonts w:cs="Calibri"/>
          <w:sz w:val="24"/>
          <w:szCs w:val="24"/>
        </w:rPr>
      </w:pPr>
      <w:r w:rsidRPr="00FF19C6">
        <w:rPr>
          <w:rFonts w:cs="Calibri"/>
          <w:sz w:val="24"/>
          <w:szCs w:val="24"/>
        </w:rPr>
        <w:t>городского округа</w:t>
      </w:r>
    </w:p>
    <w:p w:rsidR="00FF19C6" w:rsidRPr="00FF19C6" w:rsidRDefault="00FF19C6" w:rsidP="00FF19C6">
      <w:pPr>
        <w:jc w:val="right"/>
        <w:rPr>
          <w:sz w:val="24"/>
          <w:szCs w:val="24"/>
        </w:rPr>
      </w:pPr>
      <w:r w:rsidRPr="00FF19C6">
        <w:rPr>
          <w:sz w:val="24"/>
          <w:szCs w:val="24"/>
        </w:rPr>
        <w:t xml:space="preserve">от </w:t>
      </w:r>
      <w:r w:rsidR="00C960B2">
        <w:rPr>
          <w:sz w:val="24"/>
          <w:szCs w:val="24"/>
        </w:rPr>
        <w:t>16.12.2015</w:t>
      </w:r>
      <w:r w:rsidRPr="00FF19C6">
        <w:rPr>
          <w:sz w:val="24"/>
          <w:szCs w:val="24"/>
        </w:rPr>
        <w:t xml:space="preserve"> № </w:t>
      </w:r>
      <w:r w:rsidR="00C960B2">
        <w:rPr>
          <w:sz w:val="24"/>
          <w:szCs w:val="24"/>
        </w:rPr>
        <w:t>87</w:t>
      </w:r>
      <w:r w:rsidR="005B4A5B">
        <w:rPr>
          <w:sz w:val="24"/>
          <w:szCs w:val="24"/>
        </w:rPr>
        <w:t>7</w:t>
      </w:r>
      <w:r w:rsidRPr="00FF19C6">
        <w:rPr>
          <w:sz w:val="24"/>
          <w:szCs w:val="24"/>
        </w:rPr>
        <w:t>-р</w:t>
      </w:r>
    </w:p>
    <w:p w:rsidR="00FF19C6" w:rsidRPr="00FF19C6" w:rsidRDefault="00FF19C6" w:rsidP="00FF19C6">
      <w:pPr>
        <w:jc w:val="right"/>
      </w:pPr>
    </w:p>
    <w:p w:rsidR="00FF19C6" w:rsidRPr="00FF19C6" w:rsidRDefault="00FF19C6" w:rsidP="00FF19C6">
      <w:pPr>
        <w:jc w:val="center"/>
        <w:rPr>
          <w:b/>
        </w:rPr>
      </w:pPr>
      <w:r w:rsidRPr="00FF19C6">
        <w:rPr>
          <w:b/>
        </w:rPr>
        <w:t xml:space="preserve">Поручения Городской Думы </w:t>
      </w:r>
    </w:p>
    <w:p w:rsidR="00FF19C6" w:rsidRPr="00FF19C6" w:rsidRDefault="00FF19C6" w:rsidP="00FF19C6">
      <w:pPr>
        <w:jc w:val="center"/>
        <w:rPr>
          <w:b/>
        </w:rPr>
      </w:pPr>
      <w:proofErr w:type="gramStart"/>
      <w:r w:rsidRPr="00FF19C6">
        <w:rPr>
          <w:b/>
        </w:rPr>
        <w:t>Петропавловск-Камчатского</w:t>
      </w:r>
      <w:proofErr w:type="gramEnd"/>
      <w:r w:rsidRPr="00FF19C6">
        <w:rPr>
          <w:b/>
        </w:rPr>
        <w:t xml:space="preserve"> городского округа </w:t>
      </w:r>
    </w:p>
    <w:p w:rsidR="00FF19C6" w:rsidRPr="00FF19C6" w:rsidRDefault="00FF19C6" w:rsidP="00FF19C6">
      <w:pPr>
        <w:jc w:val="center"/>
        <w:rPr>
          <w:b/>
        </w:rPr>
      </w:pPr>
      <w:r w:rsidRPr="00FF19C6">
        <w:rPr>
          <w:b/>
        </w:rPr>
        <w:t xml:space="preserve">Контрольно-счетной палате </w:t>
      </w:r>
      <w:proofErr w:type="gramStart"/>
      <w:r w:rsidRPr="00FF19C6">
        <w:rPr>
          <w:b/>
        </w:rPr>
        <w:t>Петропавловск-Камчатского</w:t>
      </w:r>
      <w:proofErr w:type="gramEnd"/>
      <w:r w:rsidRPr="00FF19C6">
        <w:rPr>
          <w:b/>
        </w:rPr>
        <w:t xml:space="preserve"> </w:t>
      </w:r>
    </w:p>
    <w:p w:rsidR="00FF19C6" w:rsidRDefault="00FF19C6" w:rsidP="00FF19C6">
      <w:pPr>
        <w:jc w:val="center"/>
        <w:rPr>
          <w:b/>
        </w:rPr>
      </w:pPr>
      <w:r w:rsidRPr="00FF19C6">
        <w:rPr>
          <w:b/>
        </w:rPr>
        <w:t>городского округа на 201</w:t>
      </w:r>
      <w:r>
        <w:rPr>
          <w:b/>
        </w:rPr>
        <w:t>6</w:t>
      </w:r>
      <w:r w:rsidRPr="00FF19C6">
        <w:rPr>
          <w:b/>
        </w:rPr>
        <w:t xml:space="preserve"> год</w:t>
      </w:r>
    </w:p>
    <w:p w:rsidR="00FF19C6" w:rsidRPr="009C34AC" w:rsidRDefault="00FF19C6" w:rsidP="00FF19C6">
      <w:pPr>
        <w:jc w:val="center"/>
      </w:pPr>
    </w:p>
    <w:p w:rsidR="00FF19C6" w:rsidRPr="00FF19C6" w:rsidRDefault="00FF19C6" w:rsidP="00FF19C6">
      <w:pPr>
        <w:ind w:firstLine="708"/>
        <w:jc w:val="both"/>
        <w:rPr>
          <w:rFonts w:eastAsiaTheme="minorHAnsi"/>
          <w:lang w:eastAsia="en-US"/>
        </w:rPr>
      </w:pPr>
      <w:r w:rsidRPr="00FF19C6">
        <w:rPr>
          <w:rFonts w:eastAsiaTheme="minorHAnsi"/>
          <w:lang w:eastAsia="en-US"/>
        </w:rPr>
        <w:t xml:space="preserve">1. </w:t>
      </w:r>
      <w:proofErr w:type="gramStart"/>
      <w:r w:rsidR="00BE7B93">
        <w:rPr>
          <w:rFonts w:eastAsiaTheme="minorHAnsi"/>
          <w:lang w:eastAsia="en-US"/>
        </w:rPr>
        <w:t>Проверка</w:t>
      </w:r>
      <w:r w:rsidRPr="00FF19C6">
        <w:rPr>
          <w:rFonts w:eastAsiaTheme="minorHAnsi"/>
          <w:lang w:eastAsia="en-US"/>
        </w:rPr>
        <w:t xml:space="preserve"> муниципального унитарного предприятия Петропавловск-Камчатского городского округа «Управление механизации и автомобильного транспорта» с оценкой законности, эффективности, обоснованности, целенаправленности расходования </w:t>
      </w:r>
      <w:r w:rsidR="008B1D1B" w:rsidRPr="008B1D1B">
        <w:rPr>
          <w:rFonts w:eastAsiaTheme="minorHAnsi"/>
          <w:lang w:eastAsia="en-US"/>
        </w:rPr>
        <w:t xml:space="preserve">средств бюджета Петропавловск-Камчатского городского округа </w:t>
      </w:r>
      <w:r w:rsidRPr="00FF19C6">
        <w:rPr>
          <w:rFonts w:eastAsiaTheme="minorHAnsi"/>
          <w:lang w:eastAsia="en-US"/>
        </w:rPr>
        <w:t xml:space="preserve">и использования муниципальной собственности, включая проверку поступления в </w:t>
      </w:r>
      <w:r w:rsidR="008B1D1B" w:rsidRPr="008B1D1B">
        <w:rPr>
          <w:rFonts w:eastAsiaTheme="minorHAnsi"/>
          <w:lang w:eastAsia="en-US"/>
        </w:rPr>
        <w:t>средств бюджета Петропавловск-Камчатского городского округа</w:t>
      </w:r>
      <w:r w:rsidRPr="00FF19C6">
        <w:rPr>
          <w:rFonts w:eastAsiaTheme="minorHAnsi"/>
          <w:lang w:eastAsia="en-US"/>
        </w:rPr>
        <w:t xml:space="preserve"> средств, полученных от управления и распоряжения муниципальной собственностью (в том числе от приватизации, продажи, отчуждения в других формах, передачи в постоянное и временное</w:t>
      </w:r>
      <w:proofErr w:type="gramEnd"/>
      <w:r w:rsidRPr="00FF19C6">
        <w:rPr>
          <w:rFonts w:eastAsiaTheme="minorHAnsi"/>
          <w:lang w:eastAsia="en-US"/>
        </w:rPr>
        <w:t xml:space="preserve"> пользование, аренду, доверительное управление) за период 2014-2015 годов.</w:t>
      </w:r>
    </w:p>
    <w:p w:rsidR="00FF19C6" w:rsidRPr="00FF19C6" w:rsidRDefault="00FF19C6" w:rsidP="00FF19C6">
      <w:pPr>
        <w:ind w:firstLine="708"/>
        <w:jc w:val="both"/>
        <w:rPr>
          <w:rFonts w:eastAsiaTheme="minorHAnsi"/>
          <w:lang w:eastAsia="en-US"/>
        </w:rPr>
      </w:pPr>
      <w:r w:rsidRPr="00FF19C6">
        <w:rPr>
          <w:rFonts w:eastAsiaTheme="minorHAnsi"/>
          <w:lang w:eastAsia="en-US"/>
        </w:rPr>
        <w:t xml:space="preserve">2. Проверка целевого и эффективного использования </w:t>
      </w:r>
      <w:r w:rsidR="008B1D1B" w:rsidRPr="008B1D1B">
        <w:rPr>
          <w:rFonts w:eastAsiaTheme="minorHAnsi"/>
          <w:lang w:eastAsia="en-US"/>
        </w:rPr>
        <w:t>средств бюджета Петропавловск-Камчатского городского округа</w:t>
      </w:r>
      <w:r w:rsidRPr="00FF19C6">
        <w:rPr>
          <w:rFonts w:eastAsiaTheme="minorHAnsi"/>
          <w:lang w:eastAsia="en-US"/>
        </w:rPr>
        <w:t xml:space="preserve">, выделенных муниципальному автономному учреждению «Расчетно-кассовый центр по жилищно-коммунальному хозяйству </w:t>
      </w:r>
      <w:proofErr w:type="spellStart"/>
      <w:r w:rsidRPr="00FF19C6">
        <w:rPr>
          <w:rFonts w:eastAsiaTheme="minorHAnsi"/>
          <w:lang w:eastAsia="en-US"/>
        </w:rPr>
        <w:t>г</w:t>
      </w:r>
      <w:proofErr w:type="gramStart"/>
      <w:r w:rsidRPr="00FF19C6">
        <w:rPr>
          <w:rFonts w:eastAsiaTheme="minorHAnsi"/>
          <w:lang w:eastAsia="en-US"/>
        </w:rPr>
        <w:t>.П</w:t>
      </w:r>
      <w:proofErr w:type="gramEnd"/>
      <w:r w:rsidRPr="00FF19C6">
        <w:rPr>
          <w:rFonts w:eastAsiaTheme="minorHAnsi"/>
          <w:lang w:eastAsia="en-US"/>
        </w:rPr>
        <w:t>етропавловска</w:t>
      </w:r>
      <w:proofErr w:type="spellEnd"/>
      <w:r w:rsidRPr="00FF19C6">
        <w:rPr>
          <w:rFonts w:eastAsiaTheme="minorHAnsi"/>
          <w:lang w:eastAsia="en-US"/>
        </w:rPr>
        <w:t xml:space="preserve">-Камчатского» на осуществление деятельности в 2015 году. </w:t>
      </w:r>
      <w:bookmarkStart w:id="2" w:name="_GoBack"/>
      <w:bookmarkEnd w:id="2"/>
    </w:p>
    <w:p w:rsidR="00FF19C6" w:rsidRPr="00BD52C2" w:rsidRDefault="00FF19C6" w:rsidP="00FF19C6">
      <w:pPr>
        <w:ind w:firstLine="708"/>
        <w:jc w:val="both"/>
        <w:rPr>
          <w:rFonts w:eastAsiaTheme="minorHAnsi"/>
          <w:lang w:eastAsia="en-US"/>
        </w:rPr>
      </w:pPr>
      <w:r w:rsidRPr="00BD52C2">
        <w:rPr>
          <w:rFonts w:eastAsiaTheme="minorHAnsi"/>
          <w:lang w:eastAsia="en-US"/>
        </w:rPr>
        <w:t xml:space="preserve">3. Проверка муниципального автономного учреждения «Ресурсный центр </w:t>
      </w:r>
      <w:proofErr w:type="gramStart"/>
      <w:r w:rsidRPr="00BD52C2">
        <w:rPr>
          <w:rFonts w:eastAsiaTheme="minorHAnsi"/>
          <w:lang w:eastAsia="en-US"/>
        </w:rPr>
        <w:t>Петропавловск-Камчатского</w:t>
      </w:r>
      <w:proofErr w:type="gramEnd"/>
      <w:r w:rsidRPr="00BD52C2">
        <w:rPr>
          <w:rFonts w:eastAsiaTheme="minorHAnsi"/>
          <w:lang w:eastAsia="en-US"/>
        </w:rPr>
        <w:t xml:space="preserve"> городского округа» в части получения и использования средств бюджета Петропавловск-Камчатского городского округа</w:t>
      </w:r>
      <w:r w:rsidR="00FD1D49" w:rsidRPr="00BD52C2">
        <w:rPr>
          <w:rFonts w:eastAsiaTheme="minorHAnsi"/>
          <w:lang w:eastAsia="en-US"/>
        </w:rPr>
        <w:t xml:space="preserve"> </w:t>
      </w:r>
      <w:r w:rsidR="00BD52C2" w:rsidRPr="00BD52C2">
        <w:rPr>
          <w:rFonts w:eastAsiaTheme="minorHAnsi"/>
          <w:lang w:eastAsia="en-US"/>
        </w:rPr>
        <w:t>за период 2014-2015 годов.</w:t>
      </w:r>
    </w:p>
    <w:p w:rsidR="00FF19C6" w:rsidRPr="00BD52C2" w:rsidRDefault="00FF19C6" w:rsidP="00FF19C6">
      <w:pPr>
        <w:ind w:firstLine="708"/>
        <w:jc w:val="both"/>
        <w:rPr>
          <w:rFonts w:eastAsiaTheme="minorHAnsi"/>
          <w:lang w:eastAsia="en-US"/>
        </w:rPr>
      </w:pPr>
      <w:r w:rsidRPr="00BD52C2">
        <w:rPr>
          <w:rFonts w:eastAsiaTheme="minorHAnsi"/>
          <w:lang w:eastAsia="en-US"/>
        </w:rPr>
        <w:t xml:space="preserve">4. Проверка муниципального автономного учреждения «Молодежный центр </w:t>
      </w:r>
      <w:proofErr w:type="gramStart"/>
      <w:r w:rsidRPr="00BD52C2">
        <w:rPr>
          <w:rFonts w:eastAsiaTheme="minorHAnsi"/>
          <w:lang w:eastAsia="en-US"/>
        </w:rPr>
        <w:t>Петропавловск-Камчатского</w:t>
      </w:r>
      <w:proofErr w:type="gramEnd"/>
      <w:r w:rsidRPr="00BD52C2">
        <w:rPr>
          <w:rFonts w:eastAsiaTheme="minorHAnsi"/>
          <w:lang w:eastAsia="en-US"/>
        </w:rPr>
        <w:t xml:space="preserve"> городского округа» в части получения и использования средств бюджета Петропавловск-Камчатского городского округа</w:t>
      </w:r>
      <w:r w:rsidR="00BD52C2" w:rsidRPr="00BD52C2">
        <w:rPr>
          <w:rFonts w:eastAsiaTheme="minorHAnsi"/>
          <w:lang w:eastAsia="en-US"/>
        </w:rPr>
        <w:t xml:space="preserve"> за период 2014-2015 годов.</w:t>
      </w:r>
    </w:p>
    <w:p w:rsidR="00E00D1C" w:rsidRPr="00ED77E4" w:rsidRDefault="00FF19C6" w:rsidP="00ED77E4">
      <w:pPr>
        <w:ind w:firstLine="708"/>
        <w:jc w:val="both"/>
        <w:rPr>
          <w:rFonts w:eastAsiaTheme="minorHAnsi"/>
          <w:lang w:eastAsia="en-US"/>
        </w:rPr>
      </w:pPr>
      <w:r w:rsidRPr="00BD52C2">
        <w:rPr>
          <w:rFonts w:eastAsiaTheme="minorHAnsi"/>
          <w:lang w:eastAsia="en-US"/>
        </w:rPr>
        <w:t>5. Проверка</w:t>
      </w:r>
      <w:r w:rsidRPr="00FF19C6">
        <w:rPr>
          <w:rFonts w:eastAsiaTheme="minorHAnsi"/>
          <w:lang w:eastAsia="en-US"/>
        </w:rPr>
        <w:t xml:space="preserve"> целевого и эффективного использования </w:t>
      </w:r>
      <w:r w:rsidR="008B1D1B" w:rsidRPr="008B1D1B">
        <w:rPr>
          <w:rFonts w:eastAsiaTheme="minorHAnsi"/>
          <w:lang w:eastAsia="en-US"/>
        </w:rPr>
        <w:t xml:space="preserve">средств бюджета </w:t>
      </w:r>
      <w:proofErr w:type="gramStart"/>
      <w:r w:rsidR="008B1D1B" w:rsidRPr="008B1D1B">
        <w:rPr>
          <w:rFonts w:eastAsiaTheme="minorHAnsi"/>
          <w:lang w:eastAsia="en-US"/>
        </w:rPr>
        <w:t>Петропавловск-Камчатского</w:t>
      </w:r>
      <w:proofErr w:type="gramEnd"/>
      <w:r w:rsidR="008B1D1B" w:rsidRPr="008B1D1B">
        <w:rPr>
          <w:rFonts w:eastAsiaTheme="minorHAnsi"/>
          <w:lang w:eastAsia="en-US"/>
        </w:rPr>
        <w:t xml:space="preserve"> городского округа</w:t>
      </w:r>
      <w:r w:rsidRPr="00FF19C6">
        <w:rPr>
          <w:rFonts w:eastAsiaTheme="minorHAnsi"/>
          <w:lang w:eastAsia="en-US"/>
        </w:rPr>
        <w:t>, выделенных на субсидии некоммерческим организациям</w:t>
      </w:r>
      <w:r>
        <w:rPr>
          <w:rFonts w:eastAsiaTheme="minorHAnsi"/>
          <w:lang w:eastAsia="en-US"/>
        </w:rPr>
        <w:t xml:space="preserve"> </w:t>
      </w:r>
      <w:r w:rsidRPr="00FF19C6">
        <w:rPr>
          <w:rFonts w:eastAsiaTheme="minorHAnsi"/>
          <w:lang w:eastAsia="en-US"/>
        </w:rPr>
        <w:t>(за исключением муниципальных учреждений) физическим лицам в 2014-2015 годах (выборочно).</w:t>
      </w:r>
    </w:p>
    <w:sectPr w:rsidR="00E00D1C" w:rsidRPr="00ED77E4" w:rsidSect="009C34AC">
      <w:pgSz w:w="11906" w:h="16838"/>
      <w:pgMar w:top="567" w:right="567" w:bottom="567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203" w:rsidRDefault="00AA2203" w:rsidP="005A4674">
      <w:r>
        <w:separator/>
      </w:r>
    </w:p>
  </w:endnote>
  <w:endnote w:type="continuationSeparator" w:id="0">
    <w:p w:rsidR="00AA2203" w:rsidRDefault="00AA2203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203" w:rsidRDefault="00AA2203" w:rsidP="005A4674">
      <w:r>
        <w:separator/>
      </w:r>
    </w:p>
  </w:footnote>
  <w:footnote w:type="continuationSeparator" w:id="0">
    <w:p w:rsidR="00AA2203" w:rsidRDefault="00AA2203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602C4"/>
    <w:multiLevelType w:val="multilevel"/>
    <w:tmpl w:val="985EF34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80" w:hanging="117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78" w:hanging="117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878" w:hanging="117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878" w:hanging="117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eastAsia="Calibri" w:hint="default"/>
      </w:rPr>
    </w:lvl>
  </w:abstractNum>
  <w:abstractNum w:abstractNumId="1">
    <w:nsid w:val="26C1734B"/>
    <w:multiLevelType w:val="hybridMultilevel"/>
    <w:tmpl w:val="1BC849BA"/>
    <w:lvl w:ilvl="0" w:tplc="971ED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D753591"/>
    <w:multiLevelType w:val="hybridMultilevel"/>
    <w:tmpl w:val="526AFF16"/>
    <w:lvl w:ilvl="0" w:tplc="7FCE88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023B2"/>
    <w:rsid w:val="00006AF0"/>
    <w:rsid w:val="00014305"/>
    <w:rsid w:val="00032A07"/>
    <w:rsid w:val="0006540C"/>
    <w:rsid w:val="000722B5"/>
    <w:rsid w:val="00081C85"/>
    <w:rsid w:val="00085793"/>
    <w:rsid w:val="0008662D"/>
    <w:rsid w:val="000A00D5"/>
    <w:rsid w:val="000A7E74"/>
    <w:rsid w:val="000B3DA2"/>
    <w:rsid w:val="000D4E67"/>
    <w:rsid w:val="000D7AA7"/>
    <w:rsid w:val="000E6F82"/>
    <w:rsid w:val="00101C07"/>
    <w:rsid w:val="00101C13"/>
    <w:rsid w:val="00104386"/>
    <w:rsid w:val="0010774B"/>
    <w:rsid w:val="001108F5"/>
    <w:rsid w:val="00114EFF"/>
    <w:rsid w:val="0013294F"/>
    <w:rsid w:val="00141387"/>
    <w:rsid w:val="00173E1B"/>
    <w:rsid w:val="00176011"/>
    <w:rsid w:val="001845A3"/>
    <w:rsid w:val="00185B04"/>
    <w:rsid w:val="00186B48"/>
    <w:rsid w:val="00187B3B"/>
    <w:rsid w:val="001A5CCD"/>
    <w:rsid w:val="001A7DAB"/>
    <w:rsid w:val="001B6EC5"/>
    <w:rsid w:val="001C1DE5"/>
    <w:rsid w:val="001E1113"/>
    <w:rsid w:val="00204C7B"/>
    <w:rsid w:val="00205911"/>
    <w:rsid w:val="00224022"/>
    <w:rsid w:val="00245DEF"/>
    <w:rsid w:val="00272C03"/>
    <w:rsid w:val="00272DD4"/>
    <w:rsid w:val="0028240A"/>
    <w:rsid w:val="0028371D"/>
    <w:rsid w:val="00286778"/>
    <w:rsid w:val="002956C6"/>
    <w:rsid w:val="00297D67"/>
    <w:rsid w:val="002D3560"/>
    <w:rsid w:val="002D60B4"/>
    <w:rsid w:val="002E2E62"/>
    <w:rsid w:val="002E763C"/>
    <w:rsid w:val="00304C29"/>
    <w:rsid w:val="0031407E"/>
    <w:rsid w:val="00315C64"/>
    <w:rsid w:val="003240BF"/>
    <w:rsid w:val="003410C7"/>
    <w:rsid w:val="00350BAE"/>
    <w:rsid w:val="00357BAE"/>
    <w:rsid w:val="00361709"/>
    <w:rsid w:val="00364E3D"/>
    <w:rsid w:val="00380230"/>
    <w:rsid w:val="00397790"/>
    <w:rsid w:val="003C321A"/>
    <w:rsid w:val="003C7BBC"/>
    <w:rsid w:val="003D0D91"/>
    <w:rsid w:val="003D372E"/>
    <w:rsid w:val="003E5BBE"/>
    <w:rsid w:val="003E7C0F"/>
    <w:rsid w:val="00405EB9"/>
    <w:rsid w:val="004101E0"/>
    <w:rsid w:val="00415E51"/>
    <w:rsid w:val="004176DF"/>
    <w:rsid w:val="00423419"/>
    <w:rsid w:val="00435452"/>
    <w:rsid w:val="004539C4"/>
    <w:rsid w:val="00464DFB"/>
    <w:rsid w:val="00465EB3"/>
    <w:rsid w:val="00471C5E"/>
    <w:rsid w:val="0048740F"/>
    <w:rsid w:val="004A5ADC"/>
    <w:rsid w:val="004C7313"/>
    <w:rsid w:val="004C73FF"/>
    <w:rsid w:val="004D19E6"/>
    <w:rsid w:val="004D3D57"/>
    <w:rsid w:val="004D51AD"/>
    <w:rsid w:val="004E1E4D"/>
    <w:rsid w:val="004E3938"/>
    <w:rsid w:val="004E64EE"/>
    <w:rsid w:val="0050508E"/>
    <w:rsid w:val="00506CB6"/>
    <w:rsid w:val="00516A5C"/>
    <w:rsid w:val="0054040B"/>
    <w:rsid w:val="00543664"/>
    <w:rsid w:val="00552913"/>
    <w:rsid w:val="00553E6E"/>
    <w:rsid w:val="00554497"/>
    <w:rsid w:val="00580EC9"/>
    <w:rsid w:val="005822B6"/>
    <w:rsid w:val="005827AE"/>
    <w:rsid w:val="00587B9C"/>
    <w:rsid w:val="005919D2"/>
    <w:rsid w:val="00593462"/>
    <w:rsid w:val="005A22DA"/>
    <w:rsid w:val="005A4674"/>
    <w:rsid w:val="005B4A5B"/>
    <w:rsid w:val="005C7FE4"/>
    <w:rsid w:val="005D4D95"/>
    <w:rsid w:val="005E23B5"/>
    <w:rsid w:val="005E6545"/>
    <w:rsid w:val="005F1C72"/>
    <w:rsid w:val="005F4578"/>
    <w:rsid w:val="006017CA"/>
    <w:rsid w:val="00603DB0"/>
    <w:rsid w:val="00634D39"/>
    <w:rsid w:val="00635D45"/>
    <w:rsid w:val="00636004"/>
    <w:rsid w:val="00645C2D"/>
    <w:rsid w:val="006472D7"/>
    <w:rsid w:val="00675EB8"/>
    <w:rsid w:val="00677029"/>
    <w:rsid w:val="00693A96"/>
    <w:rsid w:val="00693EF5"/>
    <w:rsid w:val="006C1964"/>
    <w:rsid w:val="006C56E5"/>
    <w:rsid w:val="006F28B1"/>
    <w:rsid w:val="0070472F"/>
    <w:rsid w:val="00704CA2"/>
    <w:rsid w:val="0071341F"/>
    <w:rsid w:val="00716A88"/>
    <w:rsid w:val="007217EB"/>
    <w:rsid w:val="0072275B"/>
    <w:rsid w:val="00726F74"/>
    <w:rsid w:val="007364CD"/>
    <w:rsid w:val="007378E5"/>
    <w:rsid w:val="00754EA5"/>
    <w:rsid w:val="00764D75"/>
    <w:rsid w:val="0077666F"/>
    <w:rsid w:val="0078242C"/>
    <w:rsid w:val="00786C77"/>
    <w:rsid w:val="007929BB"/>
    <w:rsid w:val="007B4BF1"/>
    <w:rsid w:val="007C6B62"/>
    <w:rsid w:val="007D7AA0"/>
    <w:rsid w:val="007E42B7"/>
    <w:rsid w:val="007E5C60"/>
    <w:rsid w:val="007E7428"/>
    <w:rsid w:val="008138B7"/>
    <w:rsid w:val="00813FF2"/>
    <w:rsid w:val="0081671F"/>
    <w:rsid w:val="00825D6F"/>
    <w:rsid w:val="0082724A"/>
    <w:rsid w:val="00830D21"/>
    <w:rsid w:val="008408B8"/>
    <w:rsid w:val="00841E34"/>
    <w:rsid w:val="00843D8E"/>
    <w:rsid w:val="008710DB"/>
    <w:rsid w:val="00875F0B"/>
    <w:rsid w:val="0088677B"/>
    <w:rsid w:val="00897AD4"/>
    <w:rsid w:val="008A669D"/>
    <w:rsid w:val="008B1BBE"/>
    <w:rsid w:val="008B1D1B"/>
    <w:rsid w:val="008B2F34"/>
    <w:rsid w:val="008C022A"/>
    <w:rsid w:val="008C04E4"/>
    <w:rsid w:val="00901E2A"/>
    <w:rsid w:val="0091553C"/>
    <w:rsid w:val="00931290"/>
    <w:rsid w:val="009348C0"/>
    <w:rsid w:val="00937621"/>
    <w:rsid w:val="0094029E"/>
    <w:rsid w:val="009555CD"/>
    <w:rsid w:val="0096250C"/>
    <w:rsid w:val="0099208E"/>
    <w:rsid w:val="009A56B1"/>
    <w:rsid w:val="009A5BBC"/>
    <w:rsid w:val="009B04B9"/>
    <w:rsid w:val="009B051A"/>
    <w:rsid w:val="009B0A48"/>
    <w:rsid w:val="009C34AC"/>
    <w:rsid w:val="009C569A"/>
    <w:rsid w:val="009E0B35"/>
    <w:rsid w:val="009F27A3"/>
    <w:rsid w:val="009F4170"/>
    <w:rsid w:val="00A03D41"/>
    <w:rsid w:val="00A05B02"/>
    <w:rsid w:val="00A13872"/>
    <w:rsid w:val="00A14FFD"/>
    <w:rsid w:val="00A35700"/>
    <w:rsid w:val="00A37FCD"/>
    <w:rsid w:val="00A40D78"/>
    <w:rsid w:val="00A46A14"/>
    <w:rsid w:val="00A53205"/>
    <w:rsid w:val="00A644D7"/>
    <w:rsid w:val="00A670F5"/>
    <w:rsid w:val="00A76202"/>
    <w:rsid w:val="00A90B20"/>
    <w:rsid w:val="00A91AE3"/>
    <w:rsid w:val="00A95911"/>
    <w:rsid w:val="00AA2203"/>
    <w:rsid w:val="00AC3285"/>
    <w:rsid w:val="00AE15AE"/>
    <w:rsid w:val="00AE1B32"/>
    <w:rsid w:val="00AE75CA"/>
    <w:rsid w:val="00AF5F15"/>
    <w:rsid w:val="00B16B5A"/>
    <w:rsid w:val="00B209F3"/>
    <w:rsid w:val="00B20A7C"/>
    <w:rsid w:val="00B246E8"/>
    <w:rsid w:val="00B25158"/>
    <w:rsid w:val="00B300C1"/>
    <w:rsid w:val="00B37DBA"/>
    <w:rsid w:val="00B5780C"/>
    <w:rsid w:val="00B57A21"/>
    <w:rsid w:val="00B73675"/>
    <w:rsid w:val="00B73863"/>
    <w:rsid w:val="00B91C60"/>
    <w:rsid w:val="00BB1770"/>
    <w:rsid w:val="00BB79D7"/>
    <w:rsid w:val="00BC4BBE"/>
    <w:rsid w:val="00BD52C2"/>
    <w:rsid w:val="00BE0862"/>
    <w:rsid w:val="00BE7B93"/>
    <w:rsid w:val="00C00465"/>
    <w:rsid w:val="00C0121D"/>
    <w:rsid w:val="00C01356"/>
    <w:rsid w:val="00C10807"/>
    <w:rsid w:val="00C12BFC"/>
    <w:rsid w:val="00C14D93"/>
    <w:rsid w:val="00C22A87"/>
    <w:rsid w:val="00C23AE6"/>
    <w:rsid w:val="00C25324"/>
    <w:rsid w:val="00C25A66"/>
    <w:rsid w:val="00C344A3"/>
    <w:rsid w:val="00C53B60"/>
    <w:rsid w:val="00C66831"/>
    <w:rsid w:val="00C67359"/>
    <w:rsid w:val="00C6782A"/>
    <w:rsid w:val="00C960B2"/>
    <w:rsid w:val="00CA778F"/>
    <w:rsid w:val="00CB0718"/>
    <w:rsid w:val="00CB1E48"/>
    <w:rsid w:val="00CC0E51"/>
    <w:rsid w:val="00CC1565"/>
    <w:rsid w:val="00CD3983"/>
    <w:rsid w:val="00CD75AC"/>
    <w:rsid w:val="00CE08AD"/>
    <w:rsid w:val="00CE54F3"/>
    <w:rsid w:val="00D22CA2"/>
    <w:rsid w:val="00D41435"/>
    <w:rsid w:val="00D42E8A"/>
    <w:rsid w:val="00D56DE8"/>
    <w:rsid w:val="00D57951"/>
    <w:rsid w:val="00D73E66"/>
    <w:rsid w:val="00D7461B"/>
    <w:rsid w:val="00D839F2"/>
    <w:rsid w:val="00DC21A8"/>
    <w:rsid w:val="00DC5A3C"/>
    <w:rsid w:val="00DD4E56"/>
    <w:rsid w:val="00DD6527"/>
    <w:rsid w:val="00DD6B00"/>
    <w:rsid w:val="00DE10C8"/>
    <w:rsid w:val="00DE1798"/>
    <w:rsid w:val="00DE1EFA"/>
    <w:rsid w:val="00DE5F4D"/>
    <w:rsid w:val="00DE69BA"/>
    <w:rsid w:val="00E00D1C"/>
    <w:rsid w:val="00E238D4"/>
    <w:rsid w:val="00E25053"/>
    <w:rsid w:val="00E36160"/>
    <w:rsid w:val="00E712BD"/>
    <w:rsid w:val="00E73C3D"/>
    <w:rsid w:val="00E74212"/>
    <w:rsid w:val="00E918AF"/>
    <w:rsid w:val="00E9232F"/>
    <w:rsid w:val="00E96135"/>
    <w:rsid w:val="00EA5736"/>
    <w:rsid w:val="00EC4A2C"/>
    <w:rsid w:val="00EC739D"/>
    <w:rsid w:val="00ED1611"/>
    <w:rsid w:val="00ED77E4"/>
    <w:rsid w:val="00EE2D6F"/>
    <w:rsid w:val="00F106E4"/>
    <w:rsid w:val="00F12009"/>
    <w:rsid w:val="00F2671E"/>
    <w:rsid w:val="00F443B5"/>
    <w:rsid w:val="00F46039"/>
    <w:rsid w:val="00F572A8"/>
    <w:rsid w:val="00F64603"/>
    <w:rsid w:val="00F6640A"/>
    <w:rsid w:val="00F72218"/>
    <w:rsid w:val="00F730B6"/>
    <w:rsid w:val="00F81A55"/>
    <w:rsid w:val="00F84C64"/>
    <w:rsid w:val="00F858F4"/>
    <w:rsid w:val="00F93061"/>
    <w:rsid w:val="00FA0CEC"/>
    <w:rsid w:val="00FA5F6D"/>
    <w:rsid w:val="00FA7638"/>
    <w:rsid w:val="00FB2EDD"/>
    <w:rsid w:val="00FD1D49"/>
    <w:rsid w:val="00FF19C6"/>
    <w:rsid w:val="00FF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2041</TotalTime>
  <Pages>1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Николаева Юлия Анатольевна</cp:lastModifiedBy>
  <cp:revision>54</cp:revision>
  <cp:lastPrinted>2015-12-21T21:09:00Z</cp:lastPrinted>
  <dcterms:created xsi:type="dcterms:W3CDTF">2015-08-04T23:07:00Z</dcterms:created>
  <dcterms:modified xsi:type="dcterms:W3CDTF">2015-12-21T21:09:00Z</dcterms:modified>
</cp:coreProperties>
</file>