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877cdb">
      <w:pPr>
        <w:pStyle w:val="Normal"/>
        <w:rPr>
          <w:i/>
          <w:sz w:val="20"/>
          <w:szCs w:val="20"/>
        </w:rPr>
        <w:jc w:val="right"/>
      </w:pPr>
      <w:r w:rsidR="00877cdb">
        <w:rPr>
          <w:i/>
          <w:sz w:val="20"/>
          <w:szCs w:val="20"/>
        </w:rPr>
      </w:r>
    </w:p>
    <w:tbl>
      <w:tblPr>
        <w:tblW w:type="dxa" w:w="10328"/>
        <w:tblLook w:val="01e0"/>
        <w:tblW w:type="dxa" w:w="10328"/>
        <w:tblOverlap w:val="never"/>
        <w:tblpPr w:horzAnchor="margin" w:leftFromText="180" w:rightFromText="180" w:tblpY="834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28"/>
      </w:tblGrid>
      <w:tr>
        <w:trPr>
          <w:trHeight w:hRule="atLeast" w:val="1573"/>
          <w:wAfter w:type="dxa" w:w="0"/>
          <w:trHeight w:hRule="atLeast" w:val="1573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5b83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834"/>
              <w:ind w:left="142" w:right="-108"/>
              <w:jc w:val="center"/>
            </w:pPr>
            <w:r w:rsidR="00795b83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B6AA66BA-DAA0-4CE2-8309-9C506BE8738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95b83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19"/>
          <w:wAfter w:type="dxa" w:w="0"/>
          <w:trHeight w:hRule="atLeast" w:val="419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5b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834"/>
              <w:jc w:val="center"/>
            </w:pPr>
            <w:r w:rsidR="00795b83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25"/>
          <w:wAfter w:type="dxa" w:w="0"/>
          <w:trHeight w:hRule="atLeast" w:val="325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5b8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834"/>
              <w:jc w:val="center"/>
            </w:pPr>
            <w:r w:rsidR="00795b83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4"/>
          <w:wAfter w:type="dxa" w:w="0"/>
          <w:trHeight w:hRule="atLeast" w:val="124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5b83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834"/>
            </w:pPr>
            <w:r w:rsidR="00795b83">
              <w:rPr>
                <w:i/>
                <w:sz w:val="28"/>
                <w:szCs w:val="28"/>
                <w:noProof/>
              </w:rPr>
              <w:pict>
                <v:line id="_x0000_s1061" type="#_x0000_t20" style="position:absolute;mso-position-vertical-relative:page;" from="-6.5999999999999996pt,9.6500000000000004pt" to="508.69999999999999pt,9.6500000000000004pt" strokeweight="5.000000pt">
                  <v:stroke linestyle="thickThin"/>
                </v:line>
              </w:pict>
            </w:r>
            <w:r w:rsidR="00795b83" w:rsidRPr="00910d2a">
              <w:rPr>
                <w:b/>
                <w:sz w:val="32"/>
                <w:szCs w:val="32"/>
              </w:rPr>
            </w:r>
          </w:p>
        </w:tc>
      </w:tr>
    </w:tbl>
    <w:p w:rsidP="00ca34ae">
      <w:pPr>
        <w:pStyle w:val="Normal"/>
        <w:rPr>
          <w:b/>
        </w:rPr>
        <w:jc w:val="center"/>
      </w:pPr>
      <w:r w:rsidR="00a059c7" w:rsidRPr="00a059c7">
        <w:rPr>
          <w:b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795b83">
            <w:pPr>
              <w:pStyle w:val="BodyText"/>
              <w:rPr>
                <w:szCs w:val="24"/>
              </w:rPr>
              <w:ind w:left="-108"/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795b83">
              <w:rPr>
                <w:szCs w:val="24"/>
              </w:rPr>
              <w:t xml:space="preserve"> 28.10.2015 </w:t>
            </w:r>
            <w:r w:rsidR="00793a6c" w:rsidRPr="00b15b90">
              <w:rPr>
                <w:szCs w:val="24"/>
              </w:rPr>
              <w:t xml:space="preserve">№</w:t>
            </w:r>
            <w:r w:rsidR="00383d1e">
              <w:rPr>
                <w:szCs w:val="24"/>
              </w:rPr>
              <w:t xml:space="preserve"> </w:t>
            </w:r>
            <w:r w:rsidR="00795b83">
              <w:rPr>
                <w:szCs w:val="24"/>
              </w:rPr>
              <w:t xml:space="preserve">856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77cdb">
            <w:pPr>
              <w:pStyle w:val="BodyText"/>
              <w:rPr>
                <w:szCs w:val="24"/>
              </w:rPr>
              <w:ind w:left="-108"/>
              <w:jc w:val="center"/>
            </w:pPr>
            <w:r w:rsidR="00795b83">
              <w:rPr>
                <w:szCs w:val="24"/>
              </w:rPr>
              <w:t xml:space="preserve">38</w:t>
            </w:r>
            <w:r w:rsidR="00162853">
              <w:rPr>
                <w:szCs w:val="24"/>
              </w:rPr>
              <w:t xml:space="preserve">-я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  <w:szCs w:val="28"/>
        </w:rPr>
      </w:pPr>
      <w:r w:rsidR="00ca34ae" w:rsidRPr="00b433c0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812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812"/>
            <w:tcBorders>
              <w:top w:val="nil"/>
              <w:left w:val="nil"/>
              <w:bottom w:val="nil"/>
              <w:right w:val="nil"/>
            </w:tcBorders>
          </w:tcPr>
          <w:p w:rsidP="00dd653f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hanging="34" w:left="34"/>
              <w:jc w:val="both"/>
            </w:pPr>
            <w:r w:rsidR="001e18ea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1e18ea">
              <w:rPr>
                <w:sz w:val="28"/>
                <w:szCs w:val="28"/>
              </w:rPr>
              <w:t xml:space="preserve"> </w:t>
            </w:r>
            <w:r w:rsidR="00dd653f">
              <w:rPr>
                <w:sz w:val="28"/>
                <w:szCs w:val="28"/>
              </w:rPr>
              <w:t xml:space="preserve">Сироменко Т.А</w:t>
            </w:r>
            <w:r w:rsidR="001e18ea">
              <w:rPr>
                <w:sz w:val="28"/>
                <w:szCs w:val="28"/>
              </w:rPr>
              <w:t xml:space="preserve">.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1e18ea">
      <w:pPr>
        <w:pStyle w:val="Normal"/>
        <w:rPr>
          <w:sz w:val="28"/>
          <w:szCs w:val="28"/>
        </w:rPr>
        <w:ind w:firstLine="709"/>
        <w:jc w:val="both"/>
      </w:pPr>
      <w:r w:rsidR="001e18ea" w:rsidRPr="005600c0">
        <w:rPr>
          <w:sz w:val="28"/>
          <w:szCs w:val="28"/>
        </w:rPr>
        <w:t xml:space="preserve">1. Наградить Почетной грамотой Городской Думы Петропавловск-Камчатского городского округа за </w:t>
      </w:r>
      <w:r w:rsidR="00dd653f">
        <w:rPr>
          <w:sz w:val="28"/>
          <w:szCs w:val="28"/>
        </w:rPr>
        <w:t xml:space="preserve">многолетний и добросовестный труд, большой личный вклад в развитие библиотечного дела, эрудицию, блестящее знание литературы, душевность и благожелательность в общении</w:t>
      </w:r>
      <w:r w:rsidR="00dd653f">
        <w:rPr>
          <w:sz w:val="28"/>
          <w:szCs w:val="28"/>
        </w:rPr>
        <w:t xml:space="preserve"> с читателями, а так же в связи с 60-летним юбилеем</w:t>
      </w:r>
      <w:r w:rsidR="001e18ea">
        <w:rPr>
          <w:sz w:val="28"/>
          <w:szCs w:val="28"/>
        </w:rPr>
        <w:t xml:space="preserve">: </w:t>
      </w:r>
    </w:p>
    <w:tbl>
      <w:tblPr>
        <w:tblW w:type="dxa" w:w="10206"/>
        <w:tblLook w:val="04a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969"/>
        <w:gridCol w:w="284"/>
        <w:gridCol w:w="5953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396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a634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dd653f">
              <w:rPr>
                <w:sz w:val="28"/>
                <w:szCs w:val="28"/>
                <w:rFonts w:ascii="Times New Roman" w:hAnsi="Times New Roman"/>
              </w:rPr>
              <w:t xml:space="preserve">Сироменко</w:t>
            </w:r>
            <w:r w:rsidR="001e18ea" w:rsidRPr="00dc6e48">
              <w:rPr>
                <w:sz w:val="28"/>
                <w:szCs w:val="28"/>
                <w:rFonts w:ascii="Times New Roman" w:hAnsi="Times New Roman"/>
              </w:rPr>
              <w:t xml:space="preserve"> </w:t>
            </w:r>
          </w:p>
          <w:p w:rsidP="00795b83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dd653f">
              <w:rPr>
                <w:sz w:val="28"/>
                <w:szCs w:val="28"/>
                <w:rFonts w:ascii="Times New Roman" w:hAnsi="Times New Roman"/>
              </w:rPr>
              <w:t xml:space="preserve">Татьяну Анатольевну</w:t>
            </w:r>
            <w:r w:rsidR="001e18ea" w:rsidRPr="00dc6e48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e18ea">
              <w:rPr>
                <w:sz w:val="28"/>
                <w:szCs w:val="28"/>
                <w:rFonts w:ascii="Times New Roman" w:hAnsi="Times New Roman"/>
              </w:rPr>
            </w:r>
          </w:p>
          <w:p w:rsidP="00795b83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7d63dc" w:rsidRPr="00dc6e4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a634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e18ea" w:rsidRPr="00dc6e48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59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59c7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  <w:tab w:leader="none" w:pos="1134" w:val="left"/>
              </w:tabs>
              <w:jc w:val="both"/>
            </w:pPr>
            <w:r w:rsidR="00207d7f">
              <w:rPr>
                <w:sz w:val="28"/>
                <w:szCs w:val="28"/>
              </w:rPr>
              <w:t xml:space="preserve">з</w:t>
            </w:r>
            <w:r w:rsidR="00dd653f">
              <w:rPr>
                <w:sz w:val="28"/>
                <w:szCs w:val="28"/>
              </w:rPr>
              <w:t xml:space="preserve">аведующую сектором читального зала библиотеки № 2 </w:t>
            </w:r>
            <w:r w:rsidR="00a059c7">
              <w:rPr>
                <w:sz w:val="28"/>
                <w:szCs w:val="28"/>
              </w:rPr>
              <w:t xml:space="preserve">муниципального бюджетного учреждения культуры </w:t>
            </w:r>
            <w:r w:rsidR="00dd653f">
              <w:rPr>
                <w:sz w:val="28"/>
                <w:szCs w:val="28"/>
              </w:rPr>
              <w:t xml:space="preserve">«</w:t>
            </w:r>
            <w:r w:rsidR="00a059c7">
              <w:rPr>
                <w:sz w:val="28"/>
                <w:szCs w:val="28"/>
              </w:rPr>
              <w:t xml:space="preserve">Центральная городская библиотека</w:t>
            </w:r>
            <w:r w:rsidR="00dd653f">
              <w:rPr>
                <w:sz w:val="28"/>
                <w:szCs w:val="28"/>
              </w:rPr>
              <w:t xml:space="preserve">»</w:t>
            </w:r>
            <w:r w:rsidR="001e18ea" w:rsidRPr="00dc6e48">
              <w:rPr>
                <w:sz w:val="28"/>
                <w:szCs w:val="28"/>
              </w:rPr>
              <w:t xml:space="preserve">.</w:t>
            </w:r>
            <w:r w:rsidR="001e18ea">
              <w:rPr>
                <w:sz w:val="28"/>
                <w:szCs w:val="28"/>
              </w:rPr>
            </w:r>
          </w:p>
          <w:p w:rsidP="00a059c7">
            <w:pPr>
              <w:pStyle w:val="Normal"/>
              <w:tabs>
                <w:tab w:leader="none" w:pos="0" w:val="left"/>
                <w:tab w:leader="none" w:pos="1134" w:val="left"/>
              </w:tabs>
              <w:jc w:val="both"/>
            </w:pPr>
            <w:r w:rsidR="00a059c7" w:rsidRPr="00a059c7"/>
          </w:p>
        </w:tc>
      </w:tr>
    </w:tbl>
    <w:p w:rsidP="001e18ea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  <w:tab w:leader="none" w:pos="1134" w:val="left"/>
        </w:tabs>
        <w:ind w:firstLine="709" w:left="0"/>
        <w:spacing w:after="0" w:line="240" w:lineRule="auto"/>
        <w:jc w:val="both"/>
      </w:pPr>
      <w:r w:rsidR="001e18ea" w:rsidRPr="001e45b4">
        <w:rPr>
          <w:sz w:val="28"/>
          <w:szCs w:val="28"/>
          <w:rFonts w:ascii="Times New Roman" w:hAnsi="Times New Roman"/>
        </w:rPr>
        <w:t xml:space="preserve">2. Направить настоящее решение в газету «Град Петра и Павла» для опубликования.</w:t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c14c5e" w:rsidRPr="001e45b4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b05763" w:rsidRPr="001e45b4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9c50f9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0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3342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320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92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464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536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608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80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752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8247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162853"/>
    <w:rsid w:val="001e18ea"/>
    <w:rsid w:val="001e45b4"/>
    <w:rsid w:val="00207d7f"/>
    <w:rsid w:val="002d59eb"/>
    <w:rsid w:val="002e26d5"/>
    <w:rsid w:val="00375fc6"/>
    <w:rsid w:val="00383d1e"/>
    <w:rsid w:val="004e770e"/>
    <w:rsid w:val="005600c0"/>
    <w:rsid w:val="006b500d"/>
    <w:rsid w:val="00793a6c"/>
    <w:rsid w:val="00795b83"/>
    <w:rsid w:val="007d5548"/>
    <w:rsid w:val="007d63dc"/>
    <w:rsid w:val="008522a2"/>
    <w:rsid w:val="00877cdb"/>
    <w:rsid w:val="00910d2a"/>
    <w:rsid w:val="009c50f9"/>
    <w:rsid w:val="00a059c7"/>
    <w:rsid w:val="00a11d1b"/>
    <w:rsid w:val="00aa4914"/>
    <w:rsid w:val="00b05763"/>
    <w:rsid w:val="00b15b90"/>
    <w:rsid w:val="00b433c0"/>
    <w:rsid w:val="00c14c5e"/>
    <w:rsid w:val="00ca34ae"/>
    <w:rsid w:val="00dc6e48"/>
    <w:rsid w:val="00dd653f"/>
    <w:rsid w:val="00dd6cce"/>
    <w:rsid w:val="00e034ed"/>
    <w:rsid w:val="00e72b16"/>
    <w:rsid w:val="00e82894"/>
    <w:rsid w:val="00e86af6"/>
    <w:rsid w:val="00f33ac3"/>
    <w:rsid w:val="00f72c58"/>
    <w:rsid w:val="00fa634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9"/>
    <w:pPr>
      <w:jc w:val="both"/>
    </w:pPr>
    <w:rPr>
      <w:szCs w:val="28"/>
    </w:rPr>
  </w:style>
  <w:style w:type="paragraph" w:styleId="StGen27">
    <w:name w:val="StGen27"/>
    <w:next w:val="StGen27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20">
    <w:name w:val="StGen20"/>
    <w:next w:val="StGen20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8">
    <w:name w:val="StGen28"/>
    <w:basedOn w:val="Normal"/>
    <w:next w:val="StGen28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9">
    <w:name w:val="StGen29"/>
    <w:next w:val="StGen29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1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1">
    <w:name w:val="StGen21"/>
    <w:next w:val="StGen21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30">
    <w:name w:val="StGen30"/>
    <w:basedOn w:val="Normal"/>
    <w:next w:val="StGen30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31">
    <w:name w:val="StGen31"/>
    <w:next w:val="StGen31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32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32">
    <w:name w:val="StGen32"/>
    <w:next w:val="StGen32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19">
    <w:name w:val="StGen19"/>
    <w:next w:val="StGen19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