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51" w:rsidRPr="00D57951" w:rsidRDefault="00D57951" w:rsidP="00D57951">
      <w:pPr>
        <w:ind w:left="4395"/>
        <w:jc w:val="both"/>
        <w:rPr>
          <w:b/>
          <w:sz w:val="16"/>
          <w:szCs w:val="16"/>
        </w:rPr>
      </w:pPr>
      <w:bookmarkStart w:id="0" w:name="OLE_LINK1"/>
      <w:bookmarkStart w:id="1" w:name="OLE_LINK2"/>
    </w:p>
    <w:tbl>
      <w:tblPr>
        <w:tblpPr w:leftFromText="181" w:rightFromText="181" w:vertAnchor="text" w:horzAnchor="margin" w:tblpX="108" w:tblpY="15"/>
        <w:tblW w:w="0" w:type="auto"/>
        <w:tblLook w:val="01E0" w:firstRow="1" w:lastRow="1" w:firstColumn="1" w:lastColumn="1" w:noHBand="0" w:noVBand="0"/>
      </w:tblPr>
      <w:tblGrid>
        <w:gridCol w:w="10173"/>
      </w:tblGrid>
      <w:tr w:rsidR="00D57951" w:rsidRPr="00D57951" w:rsidTr="00A46A14">
        <w:tc>
          <w:tcPr>
            <w:tcW w:w="10173" w:type="dxa"/>
          </w:tcPr>
          <w:p w:rsidR="00D57951" w:rsidRPr="00D57951" w:rsidRDefault="00D57951" w:rsidP="00D579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3B43A08" wp14:editId="14231DB3">
                  <wp:extent cx="1000125" cy="10382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951" w:rsidRPr="00D57951" w:rsidTr="00A46A14">
        <w:tc>
          <w:tcPr>
            <w:tcW w:w="10173" w:type="dxa"/>
          </w:tcPr>
          <w:p w:rsidR="00D57951" w:rsidRPr="00D57951" w:rsidRDefault="00D57951" w:rsidP="00D579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D57951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57951" w:rsidRPr="00D57951" w:rsidTr="00A46A14">
        <w:tc>
          <w:tcPr>
            <w:tcW w:w="10173" w:type="dxa"/>
          </w:tcPr>
          <w:p w:rsidR="00D57951" w:rsidRPr="00D57951" w:rsidRDefault="00D57951" w:rsidP="00D579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D57951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D57951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</w:tbl>
    <w:p w:rsidR="00D57951" w:rsidRPr="00D57951" w:rsidRDefault="00A46A14" w:rsidP="00D57951">
      <w:pPr>
        <w:jc w:val="center"/>
        <w:rPr>
          <w:b/>
          <w:sz w:val="36"/>
          <w:szCs w:val="36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372456" wp14:editId="3879B595">
                <wp:simplePos x="0" y="0"/>
                <wp:positionH relativeFrom="column">
                  <wp:posOffset>-11430</wp:posOffset>
                </wp:positionH>
                <wp:positionV relativeFrom="page">
                  <wp:posOffset>2105025</wp:posOffset>
                </wp:positionV>
                <wp:extent cx="6495415" cy="0"/>
                <wp:effectExtent l="0" t="19050" r="19685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9pt,165.75pt" to="510.55pt,1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" strokeweight="5pt">
                <v:stroke linestyle="thinThick"/>
                <w10:wrap anchory="page"/>
              </v:line>
            </w:pict>
          </mc:Fallback>
        </mc:AlternateContent>
      </w:r>
    </w:p>
    <w:p w:rsidR="0006054B" w:rsidRPr="0006054B" w:rsidRDefault="0006054B" w:rsidP="00D57951">
      <w:pPr>
        <w:jc w:val="center"/>
        <w:rPr>
          <w:b/>
          <w:sz w:val="24"/>
          <w:szCs w:val="24"/>
        </w:rPr>
      </w:pPr>
    </w:p>
    <w:p w:rsidR="00D57951" w:rsidRPr="00D57951" w:rsidRDefault="00D57951" w:rsidP="00D57951">
      <w:pPr>
        <w:jc w:val="center"/>
        <w:rPr>
          <w:b/>
          <w:sz w:val="36"/>
          <w:szCs w:val="36"/>
        </w:rPr>
      </w:pPr>
      <w:r w:rsidRPr="00D57951">
        <w:rPr>
          <w:b/>
          <w:sz w:val="36"/>
          <w:szCs w:val="36"/>
        </w:rPr>
        <w:t>РЕШЕНИЕ</w:t>
      </w:r>
    </w:p>
    <w:p w:rsidR="00D57951" w:rsidRPr="00D57951" w:rsidRDefault="00D57951" w:rsidP="00D57951">
      <w:pPr>
        <w:jc w:val="center"/>
        <w:rPr>
          <w:b/>
        </w:rPr>
      </w:pPr>
    </w:p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510"/>
      </w:tblGrid>
      <w:tr w:rsidR="00D57951" w:rsidRPr="00D57951" w:rsidTr="00586A2F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0"/>
          <w:bookmarkEnd w:id="1"/>
          <w:p w:rsidR="00D57951" w:rsidRPr="00D57951" w:rsidRDefault="00D57951" w:rsidP="00015204">
            <w:pPr>
              <w:jc w:val="center"/>
              <w:rPr>
                <w:sz w:val="24"/>
                <w:szCs w:val="24"/>
              </w:rPr>
            </w:pPr>
            <w:r w:rsidRPr="00D57951">
              <w:rPr>
                <w:sz w:val="24"/>
                <w:szCs w:val="24"/>
              </w:rPr>
              <w:t xml:space="preserve">от </w:t>
            </w:r>
            <w:r w:rsidR="00015204">
              <w:rPr>
                <w:sz w:val="24"/>
                <w:szCs w:val="24"/>
              </w:rPr>
              <w:t>25.02.2015</w:t>
            </w:r>
            <w:r w:rsidRPr="00D57951">
              <w:rPr>
                <w:sz w:val="24"/>
                <w:szCs w:val="24"/>
              </w:rPr>
              <w:t xml:space="preserve"> № </w:t>
            </w:r>
            <w:r w:rsidR="00015204">
              <w:rPr>
                <w:sz w:val="24"/>
                <w:szCs w:val="24"/>
              </w:rPr>
              <w:t>673</w:t>
            </w:r>
            <w:r w:rsidRPr="00D57951">
              <w:rPr>
                <w:sz w:val="24"/>
                <w:szCs w:val="24"/>
              </w:rPr>
              <w:t>-р</w:t>
            </w:r>
          </w:p>
        </w:tc>
      </w:tr>
      <w:tr w:rsidR="00D57951" w:rsidRPr="00D57951" w:rsidTr="00586A2F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7951" w:rsidRPr="00D57951" w:rsidRDefault="00015204" w:rsidP="00D57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27-я </w:t>
            </w:r>
            <w:r w:rsidR="00D57951" w:rsidRPr="00D57951">
              <w:rPr>
                <w:sz w:val="24"/>
                <w:szCs w:val="24"/>
              </w:rPr>
              <w:t>сессия</w:t>
            </w:r>
          </w:p>
        </w:tc>
      </w:tr>
      <w:tr w:rsidR="00D57951" w:rsidRPr="00D57951" w:rsidTr="00586A2F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7951" w:rsidRPr="00A72029" w:rsidRDefault="00D57951" w:rsidP="00D57951">
            <w:pPr>
              <w:jc w:val="center"/>
              <w:rPr>
                <w:sz w:val="22"/>
                <w:szCs w:val="22"/>
              </w:rPr>
            </w:pPr>
            <w:r w:rsidRPr="00A72029">
              <w:rPr>
                <w:sz w:val="22"/>
                <w:szCs w:val="22"/>
              </w:rPr>
              <w:t>г</w:t>
            </w:r>
            <w:proofErr w:type="gramStart"/>
            <w:r w:rsidRPr="00A72029">
              <w:rPr>
                <w:sz w:val="22"/>
                <w:szCs w:val="22"/>
              </w:rPr>
              <w:t>.П</w:t>
            </w:r>
            <w:proofErr w:type="gramEnd"/>
            <w:r w:rsidRPr="00A72029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1E1113" w:rsidRDefault="001E1113" w:rsidP="001E1113">
      <w:pPr>
        <w:jc w:val="center"/>
        <w:rPr>
          <w:b/>
        </w:rPr>
      </w:pPr>
    </w:p>
    <w:p w:rsidR="00D57951" w:rsidRDefault="00D57951" w:rsidP="001E1113">
      <w:pPr>
        <w:jc w:val="center"/>
        <w:rPr>
          <w:b/>
        </w:rPr>
      </w:pPr>
    </w:p>
    <w:p w:rsidR="00D57951" w:rsidRDefault="00D57951" w:rsidP="001E1113">
      <w:pPr>
        <w:jc w:val="center"/>
        <w:rPr>
          <w:b/>
        </w:rPr>
      </w:pPr>
    </w:p>
    <w:p w:rsidR="00D57951" w:rsidRPr="005F4578" w:rsidRDefault="00D57951" w:rsidP="001E1113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1E1113" w:rsidRPr="00CB1069" w:rsidTr="00C25A66">
        <w:trPr>
          <w:trHeight w:val="1350"/>
        </w:trPr>
        <w:tc>
          <w:tcPr>
            <w:tcW w:w="5070" w:type="dxa"/>
          </w:tcPr>
          <w:p w:rsidR="00AE75CA" w:rsidRPr="00C15CEF" w:rsidRDefault="00875F0B" w:rsidP="00A367EB">
            <w:pPr>
              <w:suppressAutoHyphens/>
              <w:jc w:val="both"/>
            </w:pPr>
            <w:r w:rsidRPr="006F3C03">
              <w:t>О внесении изменени</w:t>
            </w:r>
            <w:r w:rsidR="00A367EB">
              <w:t>й</w:t>
            </w:r>
            <w:r w:rsidRPr="006F3C03">
              <w:t xml:space="preserve"> в решение Городской Думы </w:t>
            </w:r>
            <w:proofErr w:type="gramStart"/>
            <w:r w:rsidRPr="006F3C03">
              <w:t>Петропавловск-Камчатского</w:t>
            </w:r>
            <w:proofErr w:type="gramEnd"/>
            <w:r w:rsidRPr="006F3C03">
              <w:t xml:space="preserve"> городского округа</w:t>
            </w:r>
            <w:r>
              <w:t xml:space="preserve"> </w:t>
            </w:r>
            <w:r>
              <w:br/>
            </w:r>
            <w:r w:rsidRPr="006F3C03">
              <w:t>от 08.11.2012 № 1</w:t>
            </w:r>
            <w:r w:rsidR="00813FD1">
              <w:t>2</w:t>
            </w:r>
            <w:r w:rsidRPr="006F3C03">
              <w:t>-р «О</w:t>
            </w:r>
            <w:r w:rsidR="00813FD1">
              <w:t xml:space="preserve"> делегировании депутатов </w:t>
            </w:r>
            <w:r w:rsidRPr="006F3C03">
              <w:t>Городской Думы Петропавловск-Камчатского городского округа</w:t>
            </w:r>
            <w:r w:rsidR="00813FD1">
              <w:t xml:space="preserve"> в состав комитетов, комиссий, советов и рабочих групп Петропавловск-Камчатского городского округа</w:t>
            </w:r>
            <w:r w:rsidRPr="006F3C03">
              <w:t>»</w:t>
            </w:r>
          </w:p>
        </w:tc>
        <w:bookmarkStart w:id="2" w:name="_GoBack"/>
        <w:bookmarkEnd w:id="2"/>
      </w:tr>
    </w:tbl>
    <w:p w:rsidR="006C56E5" w:rsidRDefault="006C56E5" w:rsidP="00ED1611">
      <w:pPr>
        <w:suppressAutoHyphens/>
        <w:ind w:firstLine="708"/>
        <w:jc w:val="both"/>
      </w:pPr>
    </w:p>
    <w:p w:rsidR="00586A2F" w:rsidRDefault="003C321A" w:rsidP="00586A2F">
      <w:pPr>
        <w:suppressAutoHyphens/>
        <w:ind w:firstLine="708"/>
        <w:jc w:val="both"/>
      </w:pPr>
      <w:proofErr w:type="gramStart"/>
      <w:r>
        <w:t xml:space="preserve">Рассмотрев проект решения </w:t>
      </w:r>
      <w:r w:rsidR="0096250C">
        <w:t xml:space="preserve">Городской Думы </w:t>
      </w:r>
      <w:r w:rsidR="00286778">
        <w:t>Петропавловск-Камчатского</w:t>
      </w:r>
      <w:r w:rsidR="00187B3B">
        <w:t xml:space="preserve"> </w:t>
      </w:r>
      <w:r w:rsidR="00286778">
        <w:t xml:space="preserve">городского </w:t>
      </w:r>
      <w:r w:rsidR="00380230">
        <w:t>округа</w:t>
      </w:r>
      <w:r w:rsidR="00185B04">
        <w:t xml:space="preserve"> </w:t>
      </w:r>
      <w:r w:rsidR="00875F0B">
        <w:t>о</w:t>
      </w:r>
      <w:r w:rsidR="00875F0B" w:rsidRPr="006F3C03">
        <w:t xml:space="preserve"> </w:t>
      </w:r>
      <w:r w:rsidR="00813FD1" w:rsidRPr="006F3C03">
        <w:t>внесении изменени</w:t>
      </w:r>
      <w:r w:rsidR="00A367EB">
        <w:t>й</w:t>
      </w:r>
      <w:r w:rsidR="00813FD1" w:rsidRPr="006F3C03">
        <w:t xml:space="preserve"> в решение Городской Думы Петропавловск-Камчатского городского округа</w:t>
      </w:r>
      <w:r w:rsidR="00813FD1">
        <w:t xml:space="preserve"> о</w:t>
      </w:r>
      <w:r w:rsidR="00813FD1" w:rsidRPr="006F3C03">
        <w:t>т 08.11.2012 № 1</w:t>
      </w:r>
      <w:r w:rsidR="00813FD1">
        <w:t>2</w:t>
      </w:r>
      <w:r w:rsidR="00813FD1" w:rsidRPr="006F3C03">
        <w:t>-р</w:t>
      </w:r>
      <w:r w:rsidR="00A0656D">
        <w:br/>
      </w:r>
      <w:r w:rsidR="00813FD1" w:rsidRPr="006F3C03">
        <w:t>«О</w:t>
      </w:r>
      <w:r w:rsidR="00813FD1">
        <w:t xml:space="preserve"> делегировании депутатов </w:t>
      </w:r>
      <w:r w:rsidR="00813FD1" w:rsidRPr="006F3C03">
        <w:t>Городской Думы Петропавловск-Камчатского городского округа</w:t>
      </w:r>
      <w:r w:rsidR="00813FD1">
        <w:t xml:space="preserve"> в состав комитетов, комиссий, советов и рабочих групп Петропавловск-Камчатского городского округа</w:t>
      </w:r>
      <w:r w:rsidR="00813FD1" w:rsidRPr="006F3C03">
        <w:t>»</w:t>
      </w:r>
      <w:r w:rsidR="00464DFB">
        <w:t xml:space="preserve">, </w:t>
      </w:r>
      <w:r w:rsidR="002E2E62">
        <w:t xml:space="preserve">внесенный </w:t>
      </w:r>
      <w:r w:rsidR="00D242FE">
        <w:t>Главой</w:t>
      </w:r>
      <w:r w:rsidR="00DE1EFA" w:rsidRPr="00DE1EFA">
        <w:t xml:space="preserve"> </w:t>
      </w:r>
      <w:r w:rsidR="00586A2F" w:rsidRPr="00DE1EFA">
        <w:t>Петропавловск-Камчатского городского округа</w:t>
      </w:r>
      <w:r w:rsidR="00D242FE">
        <w:t xml:space="preserve"> Слыщенко</w:t>
      </w:r>
      <w:r w:rsidR="00034CC6">
        <w:t xml:space="preserve"> К.Г.</w:t>
      </w:r>
      <w:r w:rsidR="00586A2F">
        <w:t>, в связи с досрочным прекращением</w:t>
      </w:r>
      <w:proofErr w:type="gramEnd"/>
      <w:r w:rsidR="00586A2F">
        <w:t xml:space="preserve"> полномочий депутатов Городской Думы </w:t>
      </w:r>
      <w:proofErr w:type="gramStart"/>
      <w:r w:rsidR="00034CC6" w:rsidRPr="00DE1EFA">
        <w:t>Петропавловск-Камчатского</w:t>
      </w:r>
      <w:proofErr w:type="gramEnd"/>
      <w:r w:rsidR="00034CC6" w:rsidRPr="00DE1EFA">
        <w:t xml:space="preserve"> городского округа</w:t>
      </w:r>
      <w:r w:rsidR="00034CC6">
        <w:t xml:space="preserve"> </w:t>
      </w:r>
      <w:r w:rsidR="00586A2F">
        <w:t>по избирательному округу № 2 Ребенка Ю.В., Чирковой О.Б., в соответствии со стать</w:t>
      </w:r>
      <w:r w:rsidR="00034CC6">
        <w:t>ей</w:t>
      </w:r>
      <w:r w:rsidR="00586A2F">
        <w:t xml:space="preserve"> 59 Регламента Городской Думы Петропавловск-Камчатского городского округа,</w:t>
      </w:r>
      <w:r w:rsidR="00586A2F" w:rsidRPr="009736CA">
        <w:t xml:space="preserve"> Городская Дума Петропавловск-Камчатского городского округа</w:t>
      </w:r>
    </w:p>
    <w:p w:rsidR="00ED1611" w:rsidRPr="00F83734" w:rsidRDefault="00ED1611" w:rsidP="00586A2F">
      <w:pPr>
        <w:suppressAutoHyphens/>
        <w:ind w:firstLine="708"/>
        <w:jc w:val="both"/>
      </w:pPr>
    </w:p>
    <w:p w:rsidR="001E1113" w:rsidRDefault="001E1113" w:rsidP="001E1113">
      <w:pPr>
        <w:rPr>
          <w:b/>
        </w:rPr>
      </w:pPr>
      <w:r w:rsidRPr="00686805">
        <w:rPr>
          <w:b/>
        </w:rPr>
        <w:t>РЕШИЛА:</w:t>
      </w:r>
    </w:p>
    <w:p w:rsidR="001E1113" w:rsidRDefault="001E1113" w:rsidP="008408B8">
      <w:pPr>
        <w:jc w:val="both"/>
      </w:pPr>
    </w:p>
    <w:p w:rsidR="003D0D91" w:rsidRDefault="003C321A" w:rsidP="003D0D91">
      <w:pPr>
        <w:shd w:val="clear" w:color="auto" w:fill="FFFFFF"/>
        <w:ind w:left="7" w:firstLine="706"/>
        <w:jc w:val="both"/>
      </w:pPr>
      <w:r w:rsidRPr="00533E1A">
        <w:t xml:space="preserve">1. </w:t>
      </w:r>
      <w:r w:rsidR="00580EC9">
        <w:t xml:space="preserve">Внести </w:t>
      </w:r>
      <w:r w:rsidR="00F2671E">
        <w:t xml:space="preserve">в </w:t>
      </w:r>
      <w:r w:rsidR="00580EC9">
        <w:rPr>
          <w:bCs/>
        </w:rPr>
        <w:t>решени</w:t>
      </w:r>
      <w:r w:rsidR="00E36160">
        <w:rPr>
          <w:bCs/>
        </w:rPr>
        <w:t>е</w:t>
      </w:r>
      <w:r w:rsidR="00580EC9">
        <w:t xml:space="preserve"> Городской Думы </w:t>
      </w:r>
      <w:proofErr w:type="gramStart"/>
      <w:r w:rsidR="00580EC9">
        <w:t>Петропавловск-Камчатского</w:t>
      </w:r>
      <w:proofErr w:type="gramEnd"/>
      <w:r w:rsidR="00580EC9">
        <w:t xml:space="preserve"> городского округа </w:t>
      </w:r>
      <w:r w:rsidR="00875F0B" w:rsidRPr="006F3C03">
        <w:t xml:space="preserve">от 08.11.2012 </w:t>
      </w:r>
      <w:r w:rsidR="00813FD1" w:rsidRPr="006F3C03">
        <w:t>№ 1</w:t>
      </w:r>
      <w:r w:rsidR="00813FD1">
        <w:t>2</w:t>
      </w:r>
      <w:r w:rsidR="00813FD1" w:rsidRPr="006F3C03">
        <w:t>-р «О</w:t>
      </w:r>
      <w:r w:rsidR="00813FD1">
        <w:t xml:space="preserve"> делегировании депутатов </w:t>
      </w:r>
      <w:r w:rsidR="00813FD1" w:rsidRPr="006F3C03">
        <w:t>Городской Думы Петропавловск-Камчатского городского округа</w:t>
      </w:r>
      <w:r w:rsidR="00813FD1">
        <w:t xml:space="preserve"> в состав комитетов, комиссий, советов и рабочих групп Петропавловск-Камчатского городского округа</w:t>
      </w:r>
      <w:r w:rsidR="00813FD1" w:rsidRPr="006F3C03">
        <w:t>»</w:t>
      </w:r>
      <w:r w:rsidR="00813FD1">
        <w:t xml:space="preserve"> </w:t>
      </w:r>
      <w:r w:rsidR="007A36EC">
        <w:t xml:space="preserve">следующие </w:t>
      </w:r>
      <w:r w:rsidR="00A367EB">
        <w:t>изменения</w:t>
      </w:r>
      <w:r w:rsidR="003D0D91">
        <w:t>:</w:t>
      </w:r>
    </w:p>
    <w:p w:rsidR="00A367EB" w:rsidRDefault="00A367EB" w:rsidP="00A367EB">
      <w:pPr>
        <w:ind w:right="-6" w:firstLine="709"/>
        <w:contextualSpacing/>
        <w:jc w:val="both"/>
      </w:pPr>
      <w:r>
        <w:t xml:space="preserve">1) </w:t>
      </w:r>
      <w:r w:rsidR="007A36EC">
        <w:t xml:space="preserve">исключить </w:t>
      </w:r>
      <w:r>
        <w:t xml:space="preserve">депутата Городской Думы </w:t>
      </w:r>
      <w:proofErr w:type="gramStart"/>
      <w:r>
        <w:t>Петропавловск-Камчатского</w:t>
      </w:r>
      <w:proofErr w:type="gramEnd"/>
      <w:r>
        <w:t xml:space="preserve"> городского округа по избирательному округу № 2 Ребенка Ю.В</w:t>
      </w:r>
      <w:r w:rsidRPr="00C62B7C">
        <w:t xml:space="preserve">. из состава </w:t>
      </w:r>
      <w:r w:rsidRPr="00C62B7C">
        <w:lastRenderedPageBreak/>
        <w:t>Комиссии по рассмотрению тарифов на услуги муниципальных предприятий и учреж</w:t>
      </w:r>
      <w:r w:rsidRPr="00586A2F">
        <w:t>дений</w:t>
      </w:r>
      <w:r w:rsidRPr="00586A2F">
        <w:rPr>
          <w:rFonts w:ascii="Calibri" w:hAnsi="Calibri"/>
          <w:sz w:val="22"/>
          <w:szCs w:val="22"/>
        </w:rPr>
        <w:t xml:space="preserve"> </w:t>
      </w:r>
      <w:r w:rsidRPr="00586A2F">
        <w:t>в Петропавловск-Камчатском городском округе</w:t>
      </w:r>
      <w:r>
        <w:t>;</w:t>
      </w:r>
    </w:p>
    <w:p w:rsidR="00A367EB" w:rsidRPr="00A367EB" w:rsidRDefault="00A367EB" w:rsidP="00A367EB">
      <w:pPr>
        <w:ind w:firstLine="709"/>
        <w:jc w:val="both"/>
      </w:pPr>
      <w:r>
        <w:t>2)</w:t>
      </w:r>
      <w:r w:rsidR="007A36EC">
        <w:t xml:space="preserve"> исключить</w:t>
      </w:r>
      <w:r w:rsidRPr="00586A2F">
        <w:t xml:space="preserve"> </w:t>
      </w:r>
      <w:r>
        <w:t xml:space="preserve">депутата Городской Думы </w:t>
      </w:r>
      <w:proofErr w:type="gramStart"/>
      <w:r>
        <w:t>Петропавловск-Камчатского</w:t>
      </w:r>
      <w:proofErr w:type="gramEnd"/>
      <w:r>
        <w:t xml:space="preserve"> городского округа по избирательному округу № 2</w:t>
      </w:r>
      <w:r w:rsidR="00C62B7C">
        <w:t xml:space="preserve"> </w:t>
      </w:r>
      <w:proofErr w:type="spellStart"/>
      <w:r>
        <w:t>Чиркову</w:t>
      </w:r>
      <w:proofErr w:type="spellEnd"/>
      <w:r>
        <w:t xml:space="preserve"> О.Б. </w:t>
      </w:r>
      <w:r w:rsidRPr="00A367EB">
        <w:t>из состава</w:t>
      </w:r>
      <w:r w:rsidR="007A36EC">
        <w:t>:</w:t>
      </w:r>
      <w:r w:rsidRPr="00A367EB">
        <w:t xml:space="preserve"> </w:t>
      </w:r>
    </w:p>
    <w:p w:rsidR="00A367EB" w:rsidRPr="00586A2F" w:rsidRDefault="00A367EB" w:rsidP="00A367EB">
      <w:pPr>
        <w:ind w:right="-6" w:firstLine="709"/>
        <w:jc w:val="both"/>
      </w:pPr>
      <w:r>
        <w:t xml:space="preserve">- </w:t>
      </w:r>
      <w:r w:rsidRPr="00586A2F">
        <w:t>Организационного комитета ежегодного городского конкурса</w:t>
      </w:r>
      <w:r w:rsidRPr="00586A2F">
        <w:rPr>
          <w:rFonts w:ascii="Calibri" w:hAnsi="Calibri"/>
          <w:sz w:val="22"/>
          <w:szCs w:val="22"/>
        </w:rPr>
        <w:t xml:space="preserve"> </w:t>
      </w:r>
      <w:r w:rsidRPr="00586A2F">
        <w:t xml:space="preserve">инновационных </w:t>
      </w:r>
      <w:r>
        <w:t>идей «Новая идея, новый проект»;</w:t>
      </w:r>
      <w:r w:rsidRPr="00586A2F">
        <w:t xml:space="preserve"> </w:t>
      </w:r>
    </w:p>
    <w:p w:rsidR="00A367EB" w:rsidRDefault="00A367EB" w:rsidP="003D0D91">
      <w:pPr>
        <w:shd w:val="clear" w:color="auto" w:fill="FFFFFF"/>
        <w:ind w:left="7" w:firstLine="706"/>
        <w:jc w:val="both"/>
      </w:pPr>
      <w:r>
        <w:t xml:space="preserve">- </w:t>
      </w:r>
      <w:r w:rsidRPr="00586A2F">
        <w:t>Комиссии по вопросам деятельности муниципальных учреждений</w:t>
      </w:r>
      <w:r w:rsidR="00A0656D">
        <w:t xml:space="preserve"> </w:t>
      </w:r>
      <w:r w:rsidRPr="00586A2F">
        <w:t xml:space="preserve">в </w:t>
      </w:r>
      <w:proofErr w:type="gramStart"/>
      <w:r w:rsidRPr="00586A2F">
        <w:t>Петропавловск-Камчатском</w:t>
      </w:r>
      <w:proofErr w:type="gramEnd"/>
      <w:r w:rsidRPr="00586A2F">
        <w:t xml:space="preserve"> городском округе</w:t>
      </w:r>
      <w:r>
        <w:t>;</w:t>
      </w:r>
    </w:p>
    <w:p w:rsidR="00A367EB" w:rsidRDefault="0081668A" w:rsidP="003D0D91">
      <w:pPr>
        <w:shd w:val="clear" w:color="auto" w:fill="FFFFFF"/>
        <w:ind w:left="7" w:firstLine="706"/>
        <w:jc w:val="both"/>
      </w:pPr>
      <w:r w:rsidRPr="007A36EC">
        <w:t>- Конкурсной комиссии по награждению премией имени М.И. Донигевича;</w:t>
      </w:r>
    </w:p>
    <w:p w:rsidR="0081668A" w:rsidRDefault="0081668A" w:rsidP="003D0D91">
      <w:pPr>
        <w:shd w:val="clear" w:color="auto" w:fill="FFFFFF"/>
        <w:ind w:left="7" w:firstLine="706"/>
        <w:jc w:val="both"/>
      </w:pPr>
      <w:r>
        <w:t>- Общественной комиссии</w:t>
      </w:r>
      <w:r w:rsidR="00480A1F">
        <w:t>;</w:t>
      </w:r>
    </w:p>
    <w:p w:rsidR="00CF7D1A" w:rsidRDefault="005A74C1" w:rsidP="00C62B7C">
      <w:pPr>
        <w:shd w:val="clear" w:color="auto" w:fill="FFFFFF"/>
        <w:ind w:left="7" w:firstLine="706"/>
        <w:jc w:val="both"/>
      </w:pPr>
      <w:r>
        <w:t>3</w:t>
      </w:r>
      <w:r w:rsidR="007A36EC">
        <w:t>)</w:t>
      </w:r>
      <w:r w:rsidR="00CF7D1A">
        <w:t xml:space="preserve"> </w:t>
      </w:r>
      <w:r w:rsidR="007A36EC">
        <w:t>в</w:t>
      </w:r>
      <w:r w:rsidR="00CF7D1A">
        <w:t xml:space="preserve"> подпункте 2:</w:t>
      </w:r>
    </w:p>
    <w:p w:rsidR="005A74C1" w:rsidRDefault="007A36EC" w:rsidP="007A36EC">
      <w:pPr>
        <w:ind w:right="-6" w:firstLine="709"/>
        <w:contextualSpacing/>
        <w:jc w:val="both"/>
      </w:pPr>
      <w:r w:rsidRPr="007A36EC">
        <w:t xml:space="preserve">- </w:t>
      </w:r>
      <w:r>
        <w:t xml:space="preserve">слова « - </w:t>
      </w:r>
      <w:r w:rsidRPr="007A36EC">
        <w:t xml:space="preserve">Конкурсной комиссии по награждению премией имени </w:t>
      </w:r>
      <w:r w:rsidR="005A74C1">
        <w:t xml:space="preserve">                </w:t>
      </w:r>
      <w:r w:rsidRPr="007A36EC">
        <w:t>В.П. Андрианова</w:t>
      </w:r>
      <w:r w:rsidR="005A74C1">
        <w:t>: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4219"/>
        <w:gridCol w:w="284"/>
        <w:gridCol w:w="5811"/>
      </w:tblGrid>
      <w:tr w:rsidR="005A74C1" w:rsidRPr="007A36EC" w:rsidTr="00D77CB9">
        <w:trPr>
          <w:trHeight w:val="390"/>
        </w:trPr>
        <w:tc>
          <w:tcPr>
            <w:tcW w:w="4219" w:type="dxa"/>
          </w:tcPr>
          <w:p w:rsidR="005A74C1" w:rsidRPr="007A36EC" w:rsidRDefault="005A74C1" w:rsidP="00D77CB9">
            <w:pPr>
              <w:tabs>
                <w:tab w:val="left" w:pos="900"/>
              </w:tabs>
              <w:suppressAutoHyphens/>
              <w:jc w:val="both"/>
            </w:pPr>
            <w:proofErr w:type="spellStart"/>
            <w:r w:rsidRPr="007A36EC">
              <w:t>Чиркову</w:t>
            </w:r>
            <w:proofErr w:type="spellEnd"/>
            <w:r w:rsidRPr="007A36EC">
              <w:t xml:space="preserve"> </w:t>
            </w:r>
          </w:p>
          <w:p w:rsidR="005A74C1" w:rsidRPr="007A36EC" w:rsidRDefault="005A74C1" w:rsidP="00D77CB9">
            <w:pPr>
              <w:tabs>
                <w:tab w:val="left" w:pos="900"/>
              </w:tabs>
              <w:suppressAutoHyphens/>
              <w:jc w:val="both"/>
            </w:pPr>
            <w:r w:rsidRPr="007A36EC">
              <w:t>Ольгу Борисовну</w:t>
            </w:r>
          </w:p>
        </w:tc>
        <w:tc>
          <w:tcPr>
            <w:tcW w:w="284" w:type="dxa"/>
          </w:tcPr>
          <w:p w:rsidR="005A74C1" w:rsidRPr="007A36EC" w:rsidRDefault="005A74C1" w:rsidP="00D77CB9">
            <w:pPr>
              <w:tabs>
                <w:tab w:val="left" w:pos="900"/>
              </w:tabs>
              <w:suppressAutoHyphens/>
              <w:jc w:val="both"/>
            </w:pPr>
            <w:r w:rsidRPr="007A36EC">
              <w:t>-</w:t>
            </w:r>
          </w:p>
        </w:tc>
        <w:tc>
          <w:tcPr>
            <w:tcW w:w="5811" w:type="dxa"/>
          </w:tcPr>
          <w:p w:rsidR="005A74C1" w:rsidRPr="007A36EC" w:rsidRDefault="005A74C1" w:rsidP="00D77CB9">
            <w:pPr>
              <w:jc w:val="both"/>
            </w:pPr>
            <w:r w:rsidRPr="007A36EC">
              <w:t>депутата по избирательному округу № 2;</w:t>
            </w:r>
          </w:p>
        </w:tc>
      </w:tr>
    </w:tbl>
    <w:p w:rsidR="005A74C1" w:rsidRDefault="005A74C1" w:rsidP="005A74C1">
      <w:pPr>
        <w:shd w:val="clear" w:color="auto" w:fill="FFFFFF"/>
        <w:ind w:left="7"/>
        <w:jc w:val="both"/>
      </w:pPr>
      <w:r>
        <w:t>заменить словами «</w:t>
      </w:r>
      <w:r w:rsidR="00480A1F">
        <w:t xml:space="preserve">- </w:t>
      </w:r>
      <w:r w:rsidRPr="00586A2F">
        <w:t xml:space="preserve">Конкурсной комиссии по награждению премией имени </w:t>
      </w:r>
      <w:r>
        <w:t xml:space="preserve">          </w:t>
      </w:r>
      <w:r w:rsidRPr="00586A2F">
        <w:t>В.П.</w:t>
      </w:r>
      <w:r>
        <w:t xml:space="preserve"> </w:t>
      </w:r>
      <w:r w:rsidRPr="00586A2F">
        <w:t>Андрианова</w:t>
      </w:r>
      <w:r>
        <w:t>: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4219"/>
        <w:gridCol w:w="284"/>
        <w:gridCol w:w="5811"/>
      </w:tblGrid>
      <w:tr w:rsidR="005A74C1" w:rsidRPr="00F05615" w:rsidTr="00D77CB9">
        <w:trPr>
          <w:trHeight w:val="390"/>
        </w:trPr>
        <w:tc>
          <w:tcPr>
            <w:tcW w:w="4219" w:type="dxa"/>
          </w:tcPr>
          <w:p w:rsidR="005A74C1" w:rsidRDefault="005A74C1" w:rsidP="00D77CB9">
            <w:pPr>
              <w:tabs>
                <w:tab w:val="left" w:pos="900"/>
              </w:tabs>
              <w:suppressAutoHyphens/>
              <w:jc w:val="both"/>
            </w:pPr>
            <w:r>
              <w:t>Агеева</w:t>
            </w:r>
          </w:p>
          <w:p w:rsidR="005A74C1" w:rsidRPr="00F05615" w:rsidRDefault="005A74C1" w:rsidP="00D77CB9">
            <w:pPr>
              <w:tabs>
                <w:tab w:val="left" w:pos="900"/>
              </w:tabs>
              <w:suppressAutoHyphens/>
              <w:jc w:val="both"/>
            </w:pPr>
            <w:r>
              <w:t>Владимира Александровича</w:t>
            </w:r>
          </w:p>
        </w:tc>
        <w:tc>
          <w:tcPr>
            <w:tcW w:w="284" w:type="dxa"/>
          </w:tcPr>
          <w:p w:rsidR="005A74C1" w:rsidRPr="00F05615" w:rsidRDefault="005A74C1" w:rsidP="00D77CB9">
            <w:pPr>
              <w:tabs>
                <w:tab w:val="left" w:pos="900"/>
              </w:tabs>
              <w:suppressAutoHyphens/>
              <w:jc w:val="both"/>
            </w:pPr>
            <w:r w:rsidRPr="00F05615">
              <w:t>-</w:t>
            </w:r>
          </w:p>
        </w:tc>
        <w:tc>
          <w:tcPr>
            <w:tcW w:w="5811" w:type="dxa"/>
          </w:tcPr>
          <w:p w:rsidR="005A74C1" w:rsidRPr="00F05615" w:rsidRDefault="005A74C1" w:rsidP="00D77CB9">
            <w:pPr>
              <w:jc w:val="both"/>
            </w:pPr>
            <w:r w:rsidRPr="00F05615">
              <w:t>депутата по избирательному округу</w:t>
            </w:r>
            <w:r>
              <w:t xml:space="preserve"> № 5</w:t>
            </w:r>
            <w:r w:rsidRPr="00F05615">
              <w:t>;</w:t>
            </w:r>
            <w:r>
              <w:t>»;</w:t>
            </w:r>
          </w:p>
        </w:tc>
      </w:tr>
    </w:tbl>
    <w:p w:rsidR="007A36EC" w:rsidRPr="007A36EC" w:rsidRDefault="005A74C1" w:rsidP="005A74C1">
      <w:pPr>
        <w:shd w:val="clear" w:color="auto" w:fill="FFFFFF"/>
        <w:ind w:left="7" w:firstLine="706"/>
        <w:jc w:val="both"/>
      </w:pPr>
      <w:r>
        <w:t>-</w:t>
      </w:r>
      <w:r w:rsidR="007A36EC" w:rsidRPr="007A36EC">
        <w:t xml:space="preserve"> слова «-</w:t>
      </w:r>
      <w:r w:rsidR="007A36EC">
        <w:t xml:space="preserve"> </w:t>
      </w:r>
      <w:r w:rsidR="007A36EC" w:rsidRPr="007A36EC">
        <w:t xml:space="preserve">Конкурсной комиссии по награждению премией имени  </w:t>
      </w:r>
      <w:r w:rsidR="007A36EC">
        <w:t xml:space="preserve">               </w:t>
      </w:r>
      <w:r w:rsidR="007A36EC" w:rsidRPr="007A36EC">
        <w:t xml:space="preserve">М.И. Донигевича:  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4219"/>
        <w:gridCol w:w="284"/>
        <w:gridCol w:w="5811"/>
      </w:tblGrid>
      <w:tr w:rsidR="007A36EC" w:rsidRPr="007A36EC" w:rsidTr="007A36EC">
        <w:trPr>
          <w:trHeight w:val="390"/>
        </w:trPr>
        <w:tc>
          <w:tcPr>
            <w:tcW w:w="4219" w:type="dxa"/>
          </w:tcPr>
          <w:p w:rsidR="007A36EC" w:rsidRPr="007A36EC" w:rsidRDefault="007A36EC" w:rsidP="007A36EC">
            <w:pPr>
              <w:tabs>
                <w:tab w:val="left" w:pos="900"/>
              </w:tabs>
              <w:suppressAutoHyphens/>
              <w:jc w:val="both"/>
            </w:pPr>
            <w:proofErr w:type="spellStart"/>
            <w:r w:rsidRPr="007A36EC">
              <w:t>Чиркову</w:t>
            </w:r>
            <w:proofErr w:type="spellEnd"/>
            <w:r w:rsidRPr="007A36EC">
              <w:t xml:space="preserve"> </w:t>
            </w:r>
          </w:p>
          <w:p w:rsidR="007A36EC" w:rsidRPr="007A36EC" w:rsidRDefault="007A36EC" w:rsidP="007A36EC">
            <w:pPr>
              <w:tabs>
                <w:tab w:val="left" w:pos="900"/>
              </w:tabs>
              <w:suppressAutoHyphens/>
              <w:jc w:val="both"/>
            </w:pPr>
            <w:r w:rsidRPr="007A36EC">
              <w:t>Ольгу Борисовну</w:t>
            </w:r>
          </w:p>
        </w:tc>
        <w:tc>
          <w:tcPr>
            <w:tcW w:w="284" w:type="dxa"/>
          </w:tcPr>
          <w:p w:rsidR="007A36EC" w:rsidRPr="007A36EC" w:rsidRDefault="007A36EC" w:rsidP="007A36EC">
            <w:pPr>
              <w:tabs>
                <w:tab w:val="left" w:pos="900"/>
              </w:tabs>
              <w:suppressAutoHyphens/>
              <w:jc w:val="both"/>
            </w:pPr>
            <w:r w:rsidRPr="007A36EC">
              <w:t>-</w:t>
            </w:r>
          </w:p>
        </w:tc>
        <w:tc>
          <w:tcPr>
            <w:tcW w:w="5811" w:type="dxa"/>
          </w:tcPr>
          <w:p w:rsidR="007A36EC" w:rsidRPr="007A36EC" w:rsidRDefault="007A36EC" w:rsidP="007A36EC">
            <w:pPr>
              <w:jc w:val="both"/>
            </w:pPr>
            <w:r w:rsidRPr="007A36EC">
              <w:t>депутата по избирательному округу № 2;</w:t>
            </w:r>
          </w:p>
        </w:tc>
      </w:tr>
    </w:tbl>
    <w:p w:rsidR="007A36EC" w:rsidRDefault="007A36EC" w:rsidP="005A74C1">
      <w:pPr>
        <w:shd w:val="clear" w:color="auto" w:fill="FFFFFF"/>
        <w:ind w:left="7"/>
        <w:jc w:val="both"/>
      </w:pPr>
      <w:r>
        <w:t xml:space="preserve">заменить словами «- </w:t>
      </w:r>
      <w:r w:rsidRPr="00586A2F">
        <w:t xml:space="preserve">Конкурсной комиссии по награждению премией имени  </w:t>
      </w:r>
      <w:r w:rsidR="005A74C1">
        <w:t xml:space="preserve">      </w:t>
      </w:r>
      <w:r w:rsidRPr="00586A2F">
        <w:t>М.И. Донигевича</w:t>
      </w:r>
      <w:r>
        <w:t xml:space="preserve"> и премией имени А.Н. Верцинской: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4219"/>
        <w:gridCol w:w="284"/>
        <w:gridCol w:w="5811"/>
      </w:tblGrid>
      <w:tr w:rsidR="007A36EC" w:rsidRPr="00F05615" w:rsidTr="00D748BF">
        <w:trPr>
          <w:trHeight w:val="390"/>
        </w:trPr>
        <w:tc>
          <w:tcPr>
            <w:tcW w:w="4219" w:type="dxa"/>
          </w:tcPr>
          <w:p w:rsidR="007A36EC" w:rsidRDefault="007A36EC" w:rsidP="00D748BF">
            <w:pPr>
              <w:tabs>
                <w:tab w:val="left" w:pos="900"/>
              </w:tabs>
              <w:suppressAutoHyphens/>
              <w:jc w:val="both"/>
            </w:pPr>
            <w:r>
              <w:t>Агеева</w:t>
            </w:r>
          </w:p>
          <w:p w:rsidR="007A36EC" w:rsidRPr="00F05615" w:rsidRDefault="007A36EC" w:rsidP="00D748BF">
            <w:pPr>
              <w:tabs>
                <w:tab w:val="left" w:pos="900"/>
              </w:tabs>
              <w:suppressAutoHyphens/>
              <w:jc w:val="both"/>
            </w:pPr>
            <w:r>
              <w:t>Владимира Александровича</w:t>
            </w:r>
          </w:p>
        </w:tc>
        <w:tc>
          <w:tcPr>
            <w:tcW w:w="284" w:type="dxa"/>
          </w:tcPr>
          <w:p w:rsidR="007A36EC" w:rsidRPr="00F05615" w:rsidRDefault="007A36EC" w:rsidP="00D748BF">
            <w:pPr>
              <w:tabs>
                <w:tab w:val="left" w:pos="900"/>
              </w:tabs>
              <w:suppressAutoHyphens/>
              <w:jc w:val="both"/>
            </w:pPr>
            <w:r w:rsidRPr="00F05615">
              <w:t>-</w:t>
            </w:r>
          </w:p>
        </w:tc>
        <w:tc>
          <w:tcPr>
            <w:tcW w:w="5811" w:type="dxa"/>
          </w:tcPr>
          <w:p w:rsidR="007A36EC" w:rsidRPr="00F05615" w:rsidRDefault="007A36EC" w:rsidP="00D748BF">
            <w:pPr>
              <w:jc w:val="both"/>
            </w:pPr>
            <w:r w:rsidRPr="00F05615">
              <w:t>депутата по избирательному округу</w:t>
            </w:r>
            <w:r>
              <w:t xml:space="preserve"> № 5</w:t>
            </w:r>
            <w:r w:rsidRPr="00F05615">
              <w:t>;</w:t>
            </w:r>
            <w:r>
              <w:t>»;</w:t>
            </w:r>
          </w:p>
        </w:tc>
      </w:tr>
    </w:tbl>
    <w:p w:rsidR="00CF7D1A" w:rsidRDefault="005A74C1" w:rsidP="00C62B7C">
      <w:pPr>
        <w:shd w:val="clear" w:color="auto" w:fill="FFFFFF"/>
        <w:ind w:left="7" w:firstLine="706"/>
        <w:jc w:val="both"/>
      </w:pPr>
      <w:r>
        <w:t xml:space="preserve">- дополнить </w:t>
      </w:r>
      <w:r w:rsidR="00CF7D1A">
        <w:t>абзац</w:t>
      </w:r>
      <w:r>
        <w:t>ами семьдесят третьим</w:t>
      </w:r>
      <w:r w:rsidR="0006054B">
        <w:t xml:space="preserve"> </w:t>
      </w:r>
      <w:r>
        <w:t>-</w:t>
      </w:r>
      <w:r w:rsidR="0006054B">
        <w:t xml:space="preserve"> </w:t>
      </w:r>
      <w:r>
        <w:t>семьдесят шестым</w:t>
      </w:r>
      <w:r w:rsidR="00480A1F">
        <w:t xml:space="preserve"> следующего содержания</w:t>
      </w:r>
      <w:r>
        <w:t>:</w:t>
      </w:r>
    </w:p>
    <w:p w:rsidR="00F05615" w:rsidRDefault="00F05615" w:rsidP="003D0D91">
      <w:pPr>
        <w:shd w:val="clear" w:color="auto" w:fill="FFFFFF"/>
        <w:ind w:left="7" w:firstLine="706"/>
        <w:jc w:val="both"/>
      </w:pPr>
      <w:r>
        <w:t>«-</w:t>
      </w:r>
      <w:r w:rsidR="00CF7D1A">
        <w:t xml:space="preserve"> </w:t>
      </w:r>
      <w:r>
        <w:t xml:space="preserve">Комиссии по обследованию жилых помещений, приобретаемых </w:t>
      </w:r>
      <w:r w:rsidR="00480A1F">
        <w:t xml:space="preserve">                   </w:t>
      </w:r>
      <w:r>
        <w:t>в муниципальную собственность в целях формирования специализированного жилищного фонда для детей-сирот и детей, оставшихся без попечения родителей: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4219"/>
        <w:gridCol w:w="284"/>
        <w:gridCol w:w="5811"/>
      </w:tblGrid>
      <w:tr w:rsidR="00F05615" w:rsidRPr="00F05615" w:rsidTr="00F05615">
        <w:trPr>
          <w:trHeight w:val="390"/>
        </w:trPr>
        <w:tc>
          <w:tcPr>
            <w:tcW w:w="4219" w:type="dxa"/>
          </w:tcPr>
          <w:p w:rsidR="00F05615" w:rsidRDefault="00F05615" w:rsidP="00F05615">
            <w:pPr>
              <w:tabs>
                <w:tab w:val="left" w:pos="900"/>
              </w:tabs>
              <w:suppressAutoHyphens/>
              <w:jc w:val="both"/>
            </w:pPr>
            <w:r>
              <w:t xml:space="preserve">Калашникова </w:t>
            </w:r>
          </w:p>
          <w:p w:rsidR="00F05615" w:rsidRPr="00F05615" w:rsidRDefault="00F05615" w:rsidP="00F05615">
            <w:pPr>
              <w:tabs>
                <w:tab w:val="left" w:pos="900"/>
              </w:tabs>
              <w:suppressAutoHyphens/>
              <w:jc w:val="both"/>
            </w:pPr>
            <w:r>
              <w:t>Валерия Юрьевича</w:t>
            </w:r>
          </w:p>
        </w:tc>
        <w:tc>
          <w:tcPr>
            <w:tcW w:w="284" w:type="dxa"/>
          </w:tcPr>
          <w:p w:rsidR="00F05615" w:rsidRPr="00F05615" w:rsidRDefault="00F05615" w:rsidP="00F05615">
            <w:pPr>
              <w:tabs>
                <w:tab w:val="left" w:pos="900"/>
              </w:tabs>
              <w:suppressAutoHyphens/>
              <w:jc w:val="both"/>
            </w:pPr>
            <w:r>
              <w:t>-</w:t>
            </w:r>
          </w:p>
        </w:tc>
        <w:tc>
          <w:tcPr>
            <w:tcW w:w="5811" w:type="dxa"/>
          </w:tcPr>
          <w:p w:rsidR="00F05615" w:rsidRPr="00F05615" w:rsidRDefault="00F05615" w:rsidP="00F05615">
            <w:pPr>
              <w:jc w:val="both"/>
            </w:pPr>
            <w:r w:rsidRPr="00F05615">
              <w:rPr>
                <w:rStyle w:val="FontStyle15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F05615" w:rsidRPr="00F05615" w:rsidTr="00F05615">
        <w:trPr>
          <w:trHeight w:val="390"/>
        </w:trPr>
        <w:tc>
          <w:tcPr>
            <w:tcW w:w="4219" w:type="dxa"/>
          </w:tcPr>
          <w:p w:rsidR="00F05615" w:rsidRPr="00F05615" w:rsidRDefault="00F05615" w:rsidP="00F05615">
            <w:pPr>
              <w:tabs>
                <w:tab w:val="left" w:pos="900"/>
              </w:tabs>
              <w:suppressAutoHyphens/>
              <w:jc w:val="both"/>
            </w:pPr>
            <w:r>
              <w:t>Лескова</w:t>
            </w:r>
          </w:p>
          <w:p w:rsidR="00F05615" w:rsidRPr="00F05615" w:rsidRDefault="00F05615" w:rsidP="00F05615">
            <w:pPr>
              <w:tabs>
                <w:tab w:val="left" w:pos="900"/>
              </w:tabs>
              <w:suppressAutoHyphens/>
              <w:jc w:val="both"/>
            </w:pPr>
            <w:r>
              <w:t>Бориса Андреевича</w:t>
            </w:r>
          </w:p>
        </w:tc>
        <w:tc>
          <w:tcPr>
            <w:tcW w:w="284" w:type="dxa"/>
          </w:tcPr>
          <w:p w:rsidR="00F05615" w:rsidRPr="00F05615" w:rsidRDefault="00F05615" w:rsidP="00F05615">
            <w:pPr>
              <w:tabs>
                <w:tab w:val="left" w:pos="900"/>
              </w:tabs>
              <w:suppressAutoHyphens/>
              <w:jc w:val="both"/>
            </w:pPr>
            <w:r w:rsidRPr="00F05615">
              <w:t>-</w:t>
            </w:r>
          </w:p>
        </w:tc>
        <w:tc>
          <w:tcPr>
            <w:tcW w:w="5811" w:type="dxa"/>
          </w:tcPr>
          <w:p w:rsidR="00F05615" w:rsidRPr="00F05615" w:rsidRDefault="00F05615" w:rsidP="00F05615">
            <w:pPr>
              <w:jc w:val="both"/>
            </w:pPr>
            <w:r w:rsidRPr="00F05615">
              <w:t xml:space="preserve">депутата по </w:t>
            </w:r>
            <w:r w:rsidR="00AE2476" w:rsidRPr="00F05615">
              <w:rPr>
                <w:rStyle w:val="FontStyle15"/>
                <w:sz w:val="28"/>
                <w:szCs w:val="28"/>
              </w:rPr>
              <w:t>единому муниципальному</w:t>
            </w:r>
            <w:r w:rsidR="00AE2476" w:rsidRPr="00F05615">
              <w:t xml:space="preserve"> </w:t>
            </w:r>
            <w:r w:rsidRPr="00F05615">
              <w:t>избирательному округу;</w:t>
            </w:r>
          </w:p>
        </w:tc>
      </w:tr>
      <w:tr w:rsidR="00F05615" w:rsidRPr="00F05615" w:rsidTr="00F05615">
        <w:trPr>
          <w:trHeight w:val="390"/>
        </w:trPr>
        <w:tc>
          <w:tcPr>
            <w:tcW w:w="4219" w:type="dxa"/>
          </w:tcPr>
          <w:p w:rsidR="00F05615" w:rsidRPr="00F05615" w:rsidRDefault="00F05615" w:rsidP="00F05615">
            <w:pPr>
              <w:tabs>
                <w:tab w:val="left" w:pos="900"/>
              </w:tabs>
              <w:suppressAutoHyphens/>
              <w:jc w:val="both"/>
            </w:pPr>
            <w:r w:rsidRPr="00F05615">
              <w:t xml:space="preserve">Смирнова </w:t>
            </w:r>
          </w:p>
          <w:p w:rsidR="00F05615" w:rsidRPr="00F05615" w:rsidRDefault="00F05615" w:rsidP="00F05615">
            <w:pPr>
              <w:tabs>
                <w:tab w:val="left" w:pos="900"/>
              </w:tabs>
              <w:suppressAutoHyphens/>
              <w:jc w:val="both"/>
            </w:pPr>
            <w:r w:rsidRPr="00F05615">
              <w:t>Сергея Ивановича</w:t>
            </w:r>
          </w:p>
        </w:tc>
        <w:tc>
          <w:tcPr>
            <w:tcW w:w="284" w:type="dxa"/>
          </w:tcPr>
          <w:p w:rsidR="00F05615" w:rsidRPr="00F05615" w:rsidRDefault="00F05615" w:rsidP="00F05615">
            <w:pPr>
              <w:tabs>
                <w:tab w:val="left" w:pos="900"/>
              </w:tabs>
              <w:suppressAutoHyphens/>
              <w:jc w:val="both"/>
            </w:pPr>
            <w:r w:rsidRPr="00F05615">
              <w:t>-</w:t>
            </w:r>
          </w:p>
        </w:tc>
        <w:tc>
          <w:tcPr>
            <w:tcW w:w="5811" w:type="dxa"/>
          </w:tcPr>
          <w:p w:rsidR="00F05615" w:rsidRPr="00F05615" w:rsidRDefault="00F05615" w:rsidP="00F05615">
            <w:pPr>
              <w:jc w:val="both"/>
            </w:pPr>
            <w:r w:rsidRPr="00F05615">
              <w:t>депутата по избирательному округу № 6</w:t>
            </w:r>
            <w:r>
              <w:t>;».</w:t>
            </w:r>
          </w:p>
        </w:tc>
      </w:tr>
    </w:tbl>
    <w:p w:rsidR="000D4E67" w:rsidRPr="00D57951" w:rsidRDefault="000D4E67" w:rsidP="000D4E67">
      <w:pPr>
        <w:tabs>
          <w:tab w:val="left" w:pos="709"/>
          <w:tab w:val="left" w:pos="1134"/>
        </w:tabs>
        <w:ind w:firstLine="709"/>
        <w:jc w:val="both"/>
      </w:pPr>
      <w:r w:rsidRPr="00D57951">
        <w:rPr>
          <w:rFonts w:eastAsia="Calibri"/>
        </w:rPr>
        <w:t xml:space="preserve">2. </w:t>
      </w:r>
      <w:r w:rsidRPr="00D57951">
        <w:t>Настоящее решение вступает в силу со дня его принятия.</w:t>
      </w:r>
    </w:p>
    <w:p w:rsidR="000D4E67" w:rsidRPr="00D57951" w:rsidRDefault="000D4E67" w:rsidP="000D4E67">
      <w:pPr>
        <w:autoSpaceDE w:val="0"/>
        <w:autoSpaceDN w:val="0"/>
        <w:adjustRightInd w:val="0"/>
      </w:pPr>
    </w:p>
    <w:p w:rsidR="000D4E67" w:rsidRPr="00D57951" w:rsidRDefault="000D4E67" w:rsidP="000D4E67">
      <w:pPr>
        <w:autoSpaceDE w:val="0"/>
        <w:autoSpaceDN w:val="0"/>
        <w:adjustRightInd w:val="0"/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5670"/>
      </w:tblGrid>
      <w:tr w:rsidR="000D4E67" w:rsidRPr="00D57951" w:rsidTr="009B0A48">
        <w:tc>
          <w:tcPr>
            <w:tcW w:w="4786" w:type="dxa"/>
          </w:tcPr>
          <w:p w:rsidR="000D4E67" w:rsidRPr="00D57951" w:rsidRDefault="000D4E67" w:rsidP="00586A2F">
            <w:pPr>
              <w:ind w:right="33"/>
              <w:jc w:val="both"/>
            </w:pPr>
            <w:r w:rsidRPr="00D57951">
              <w:t>Глава</w:t>
            </w:r>
            <w:r w:rsidR="00C6782A">
              <w:t xml:space="preserve"> </w:t>
            </w:r>
            <w:r w:rsidRPr="00D57951">
              <w:t xml:space="preserve">Петропавловск-Камчатского городского округа, </w:t>
            </w:r>
            <w:proofErr w:type="gramStart"/>
            <w:r w:rsidRPr="00D57951">
              <w:t>исполняющий</w:t>
            </w:r>
            <w:proofErr w:type="gramEnd"/>
            <w:r w:rsidRPr="00D57951">
              <w:t xml:space="preserve"> полномочия председателя Городской Думы</w:t>
            </w:r>
          </w:p>
        </w:tc>
        <w:tc>
          <w:tcPr>
            <w:tcW w:w="5670" w:type="dxa"/>
          </w:tcPr>
          <w:p w:rsidR="000D4E67" w:rsidRPr="00D57951" w:rsidRDefault="000D4E67" w:rsidP="00586A2F">
            <w:pPr>
              <w:jc w:val="both"/>
            </w:pPr>
          </w:p>
          <w:p w:rsidR="000D4E67" w:rsidRPr="00D57951" w:rsidRDefault="000D4E67" w:rsidP="00586A2F">
            <w:pPr>
              <w:jc w:val="both"/>
            </w:pPr>
          </w:p>
          <w:p w:rsidR="000D4E67" w:rsidRPr="00D57951" w:rsidRDefault="000D4E67" w:rsidP="00586A2F">
            <w:pPr>
              <w:jc w:val="both"/>
            </w:pPr>
          </w:p>
          <w:p w:rsidR="000D4E67" w:rsidRPr="00D57951" w:rsidRDefault="000D4E67" w:rsidP="009B0A48">
            <w:pPr>
              <w:jc w:val="right"/>
            </w:pPr>
            <w:r w:rsidRPr="00D57951">
              <w:t xml:space="preserve">К.Г. Слыщенко                        </w:t>
            </w:r>
          </w:p>
        </w:tc>
      </w:tr>
    </w:tbl>
    <w:p w:rsidR="00D57951" w:rsidRDefault="00D57951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sectPr w:rsidR="00693A96" w:rsidSect="007378E5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663" w:rsidRDefault="00D02663" w:rsidP="005A4674">
      <w:r>
        <w:separator/>
      </w:r>
    </w:p>
  </w:endnote>
  <w:endnote w:type="continuationSeparator" w:id="0">
    <w:p w:rsidR="00D02663" w:rsidRDefault="00D02663" w:rsidP="005A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663" w:rsidRDefault="00D02663" w:rsidP="005A4674">
      <w:r>
        <w:separator/>
      </w:r>
    </w:p>
  </w:footnote>
  <w:footnote w:type="continuationSeparator" w:id="0">
    <w:p w:rsidR="00D02663" w:rsidRDefault="00D02663" w:rsidP="005A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4369"/>
    <w:multiLevelType w:val="hybridMultilevel"/>
    <w:tmpl w:val="35101A86"/>
    <w:lvl w:ilvl="0" w:tplc="5C9AF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8602C4"/>
    <w:multiLevelType w:val="multilevel"/>
    <w:tmpl w:val="985EF3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0" w:hanging="11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78" w:hanging="117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878" w:hanging="117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78" w:hanging="117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Calibri" w:hint="default"/>
      </w:rPr>
    </w:lvl>
  </w:abstractNum>
  <w:abstractNum w:abstractNumId="2">
    <w:nsid w:val="26C1734B"/>
    <w:multiLevelType w:val="hybridMultilevel"/>
    <w:tmpl w:val="1BC849BA"/>
    <w:lvl w:ilvl="0" w:tplc="971ED8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753591"/>
    <w:multiLevelType w:val="hybridMultilevel"/>
    <w:tmpl w:val="526AFF16"/>
    <w:lvl w:ilvl="0" w:tplc="7FCE8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13"/>
    <w:rsid w:val="000023B2"/>
    <w:rsid w:val="00006AF0"/>
    <w:rsid w:val="00014305"/>
    <w:rsid w:val="00015204"/>
    <w:rsid w:val="00032A07"/>
    <w:rsid w:val="00034CC6"/>
    <w:rsid w:val="0006054B"/>
    <w:rsid w:val="0006540C"/>
    <w:rsid w:val="000722B5"/>
    <w:rsid w:val="00081C85"/>
    <w:rsid w:val="00085793"/>
    <w:rsid w:val="000A00D5"/>
    <w:rsid w:val="000A7E74"/>
    <w:rsid w:val="000D4E67"/>
    <w:rsid w:val="000D7AA7"/>
    <w:rsid w:val="000E6F82"/>
    <w:rsid w:val="00101C07"/>
    <w:rsid w:val="00101C13"/>
    <w:rsid w:val="00104386"/>
    <w:rsid w:val="001108F5"/>
    <w:rsid w:val="0013294F"/>
    <w:rsid w:val="00173E1B"/>
    <w:rsid w:val="001845A3"/>
    <w:rsid w:val="00185B04"/>
    <w:rsid w:val="00187B3B"/>
    <w:rsid w:val="001A5CCD"/>
    <w:rsid w:val="001A7DAB"/>
    <w:rsid w:val="001B6EC5"/>
    <w:rsid w:val="001C1DE5"/>
    <w:rsid w:val="001E1113"/>
    <w:rsid w:val="00205911"/>
    <w:rsid w:val="00222287"/>
    <w:rsid w:val="00224022"/>
    <w:rsid w:val="0022526E"/>
    <w:rsid w:val="00250CD5"/>
    <w:rsid w:val="00272C03"/>
    <w:rsid w:val="00272DD4"/>
    <w:rsid w:val="0028371D"/>
    <w:rsid w:val="00286778"/>
    <w:rsid w:val="002956C6"/>
    <w:rsid w:val="00297D67"/>
    <w:rsid w:val="002D3560"/>
    <w:rsid w:val="002D60B4"/>
    <w:rsid w:val="002E2E62"/>
    <w:rsid w:val="002E763C"/>
    <w:rsid w:val="0031407E"/>
    <w:rsid w:val="00315C64"/>
    <w:rsid w:val="00315D2F"/>
    <w:rsid w:val="003410C7"/>
    <w:rsid w:val="00357BAE"/>
    <w:rsid w:val="00361709"/>
    <w:rsid w:val="00364E3D"/>
    <w:rsid w:val="00380230"/>
    <w:rsid w:val="003874D2"/>
    <w:rsid w:val="00397790"/>
    <w:rsid w:val="003C321A"/>
    <w:rsid w:val="003D0D91"/>
    <w:rsid w:val="003D372E"/>
    <w:rsid w:val="004101E0"/>
    <w:rsid w:val="00415E51"/>
    <w:rsid w:val="004176DF"/>
    <w:rsid w:val="00423419"/>
    <w:rsid w:val="004539C4"/>
    <w:rsid w:val="00464DFB"/>
    <w:rsid w:val="00465EB3"/>
    <w:rsid w:val="00471C5E"/>
    <w:rsid w:val="00480A1F"/>
    <w:rsid w:val="004A5ADC"/>
    <w:rsid w:val="004C73FF"/>
    <w:rsid w:val="004D19E6"/>
    <w:rsid w:val="004D51AD"/>
    <w:rsid w:val="004E1E4D"/>
    <w:rsid w:val="004E3938"/>
    <w:rsid w:val="004E64EE"/>
    <w:rsid w:val="00516A5C"/>
    <w:rsid w:val="0054040B"/>
    <w:rsid w:val="00543664"/>
    <w:rsid w:val="00553E6E"/>
    <w:rsid w:val="00554497"/>
    <w:rsid w:val="00580EC9"/>
    <w:rsid w:val="005827AE"/>
    <w:rsid w:val="00586A2F"/>
    <w:rsid w:val="00587B9C"/>
    <w:rsid w:val="00590DEA"/>
    <w:rsid w:val="00593462"/>
    <w:rsid w:val="005A22DA"/>
    <w:rsid w:val="005A4674"/>
    <w:rsid w:val="005A74C1"/>
    <w:rsid w:val="005C7FE4"/>
    <w:rsid w:val="005D4D95"/>
    <w:rsid w:val="005E23B5"/>
    <w:rsid w:val="005E6545"/>
    <w:rsid w:val="005F1C72"/>
    <w:rsid w:val="005F4578"/>
    <w:rsid w:val="006017CA"/>
    <w:rsid w:val="00603DB0"/>
    <w:rsid w:val="00634D39"/>
    <w:rsid w:val="00635D45"/>
    <w:rsid w:val="00636004"/>
    <w:rsid w:val="00645C2D"/>
    <w:rsid w:val="006472D7"/>
    <w:rsid w:val="00675EB8"/>
    <w:rsid w:val="00677029"/>
    <w:rsid w:val="00693A96"/>
    <w:rsid w:val="00693EF5"/>
    <w:rsid w:val="006C1964"/>
    <w:rsid w:val="006C56E5"/>
    <w:rsid w:val="006F28B1"/>
    <w:rsid w:val="0070472F"/>
    <w:rsid w:val="00704CA2"/>
    <w:rsid w:val="0071341F"/>
    <w:rsid w:val="00716A88"/>
    <w:rsid w:val="007217EB"/>
    <w:rsid w:val="0072275B"/>
    <w:rsid w:val="00726F74"/>
    <w:rsid w:val="007364CD"/>
    <w:rsid w:val="007378E5"/>
    <w:rsid w:val="00754EA5"/>
    <w:rsid w:val="0077666F"/>
    <w:rsid w:val="0078242C"/>
    <w:rsid w:val="00786C77"/>
    <w:rsid w:val="007929BB"/>
    <w:rsid w:val="007A0B24"/>
    <w:rsid w:val="007A36EC"/>
    <w:rsid w:val="007C6B62"/>
    <w:rsid w:val="007E42B7"/>
    <w:rsid w:val="007E5C60"/>
    <w:rsid w:val="007E7428"/>
    <w:rsid w:val="008138B7"/>
    <w:rsid w:val="00813FD1"/>
    <w:rsid w:val="00813FF2"/>
    <w:rsid w:val="0081668A"/>
    <w:rsid w:val="00825D6F"/>
    <w:rsid w:val="0082724A"/>
    <w:rsid w:val="00830D21"/>
    <w:rsid w:val="008408B8"/>
    <w:rsid w:val="00841E34"/>
    <w:rsid w:val="00843D8E"/>
    <w:rsid w:val="008710DB"/>
    <w:rsid w:val="00875F0B"/>
    <w:rsid w:val="0088677B"/>
    <w:rsid w:val="00897AD4"/>
    <w:rsid w:val="008A669D"/>
    <w:rsid w:val="008C022A"/>
    <w:rsid w:val="008F411F"/>
    <w:rsid w:val="00901E2A"/>
    <w:rsid w:val="00931290"/>
    <w:rsid w:val="009348C0"/>
    <w:rsid w:val="0094029E"/>
    <w:rsid w:val="009555CD"/>
    <w:rsid w:val="0096250C"/>
    <w:rsid w:val="0099208E"/>
    <w:rsid w:val="009A56B1"/>
    <w:rsid w:val="009B051A"/>
    <w:rsid w:val="009B0A48"/>
    <w:rsid w:val="009C569A"/>
    <w:rsid w:val="009F27A3"/>
    <w:rsid w:val="009F46AA"/>
    <w:rsid w:val="00A05B02"/>
    <w:rsid w:val="00A0656D"/>
    <w:rsid w:val="00A13872"/>
    <w:rsid w:val="00A35700"/>
    <w:rsid w:val="00A367EB"/>
    <w:rsid w:val="00A37FCD"/>
    <w:rsid w:val="00A40D78"/>
    <w:rsid w:val="00A46A14"/>
    <w:rsid w:val="00A644D7"/>
    <w:rsid w:val="00A670F5"/>
    <w:rsid w:val="00A72029"/>
    <w:rsid w:val="00A90B20"/>
    <w:rsid w:val="00A91AE3"/>
    <w:rsid w:val="00A95911"/>
    <w:rsid w:val="00AC3285"/>
    <w:rsid w:val="00AE15AE"/>
    <w:rsid w:val="00AE1B32"/>
    <w:rsid w:val="00AE2476"/>
    <w:rsid w:val="00AE75CA"/>
    <w:rsid w:val="00B0666C"/>
    <w:rsid w:val="00B16B5A"/>
    <w:rsid w:val="00B209F3"/>
    <w:rsid w:val="00B246E8"/>
    <w:rsid w:val="00B300C1"/>
    <w:rsid w:val="00B37DBA"/>
    <w:rsid w:val="00B5780C"/>
    <w:rsid w:val="00B57A21"/>
    <w:rsid w:val="00B73675"/>
    <w:rsid w:val="00B73863"/>
    <w:rsid w:val="00B91C60"/>
    <w:rsid w:val="00BB1770"/>
    <w:rsid w:val="00BB79D7"/>
    <w:rsid w:val="00BC4BBE"/>
    <w:rsid w:val="00C00465"/>
    <w:rsid w:val="00C0121D"/>
    <w:rsid w:val="00C12BFC"/>
    <w:rsid w:val="00C14D93"/>
    <w:rsid w:val="00C23AE6"/>
    <w:rsid w:val="00C25A66"/>
    <w:rsid w:val="00C344A3"/>
    <w:rsid w:val="00C53B60"/>
    <w:rsid w:val="00C62B7C"/>
    <w:rsid w:val="00C66831"/>
    <w:rsid w:val="00C67359"/>
    <w:rsid w:val="00C6782A"/>
    <w:rsid w:val="00CA778F"/>
    <w:rsid w:val="00CB0718"/>
    <w:rsid w:val="00CB1E48"/>
    <w:rsid w:val="00CC0E51"/>
    <w:rsid w:val="00CC1565"/>
    <w:rsid w:val="00CD3983"/>
    <w:rsid w:val="00CE08AD"/>
    <w:rsid w:val="00CE54F3"/>
    <w:rsid w:val="00CF7D1A"/>
    <w:rsid w:val="00D02663"/>
    <w:rsid w:val="00D242FE"/>
    <w:rsid w:val="00D56DE8"/>
    <w:rsid w:val="00D57951"/>
    <w:rsid w:val="00D93006"/>
    <w:rsid w:val="00DC21A8"/>
    <w:rsid w:val="00DC5A3C"/>
    <w:rsid w:val="00DD4E56"/>
    <w:rsid w:val="00DD6527"/>
    <w:rsid w:val="00DD6B00"/>
    <w:rsid w:val="00DE10C8"/>
    <w:rsid w:val="00DE1798"/>
    <w:rsid w:val="00DE1EFA"/>
    <w:rsid w:val="00DE5F4D"/>
    <w:rsid w:val="00DF516A"/>
    <w:rsid w:val="00E238D4"/>
    <w:rsid w:val="00E36160"/>
    <w:rsid w:val="00E712BD"/>
    <w:rsid w:val="00E73C3D"/>
    <w:rsid w:val="00E9232F"/>
    <w:rsid w:val="00E93367"/>
    <w:rsid w:val="00EA5736"/>
    <w:rsid w:val="00ED1611"/>
    <w:rsid w:val="00EE2D6F"/>
    <w:rsid w:val="00F03CA3"/>
    <w:rsid w:val="00F05615"/>
    <w:rsid w:val="00F106E4"/>
    <w:rsid w:val="00F12009"/>
    <w:rsid w:val="00F2671E"/>
    <w:rsid w:val="00F443B5"/>
    <w:rsid w:val="00F46039"/>
    <w:rsid w:val="00F572A8"/>
    <w:rsid w:val="00F6640A"/>
    <w:rsid w:val="00F72218"/>
    <w:rsid w:val="00F730B6"/>
    <w:rsid w:val="00F81A55"/>
    <w:rsid w:val="00F93061"/>
    <w:rsid w:val="00FA0CEC"/>
    <w:rsid w:val="00FA7638"/>
    <w:rsid w:val="00FB2EDD"/>
    <w:rsid w:val="00FB7333"/>
    <w:rsid w:val="00FF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  <w:style w:type="character" w:customStyle="1" w:styleId="FontStyle15">
    <w:name w:val="Font Style15"/>
    <w:rsid w:val="00F0561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  <w:style w:type="character" w:customStyle="1" w:styleId="FontStyle15">
    <w:name w:val="Font Style15"/>
    <w:rsid w:val="00F0561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Иванков Тимур Павлович</dc:creator>
  <cp:lastModifiedBy>Матросова Екатерина Валерьевна</cp:lastModifiedBy>
  <cp:revision>5</cp:revision>
  <cp:lastPrinted>2015-03-02T02:16:00Z</cp:lastPrinted>
  <dcterms:created xsi:type="dcterms:W3CDTF">2015-03-01T22:47:00Z</dcterms:created>
  <dcterms:modified xsi:type="dcterms:W3CDTF">2015-03-02T02:23:00Z</dcterms:modified>
</cp:coreProperties>
</file>