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Look w:val="01E0" w:firstRow="1" w:lastRow="1" w:firstColumn="1" w:lastColumn="1" w:noHBand="0" w:noVBand="0"/>
      </w:tblPr>
      <w:tblGrid>
        <w:gridCol w:w="10044"/>
      </w:tblGrid>
      <w:tr w:rsidR="00D17368" w:rsidTr="00C81823">
        <w:trPr>
          <w:jc w:val="center"/>
        </w:trPr>
        <w:tc>
          <w:tcPr>
            <w:tcW w:w="10044" w:type="dxa"/>
          </w:tcPr>
          <w:p w:rsidR="00D17368" w:rsidRDefault="00D17368" w:rsidP="007B1E1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06DF09" wp14:editId="7EA709F9">
                  <wp:extent cx="1000125" cy="990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368" w:rsidTr="00C81823">
        <w:trPr>
          <w:jc w:val="center"/>
        </w:trPr>
        <w:tc>
          <w:tcPr>
            <w:tcW w:w="10044" w:type="dxa"/>
          </w:tcPr>
          <w:p w:rsidR="00D17368" w:rsidRDefault="00D17368" w:rsidP="007B1E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7368" w:rsidTr="00C81823">
        <w:trPr>
          <w:jc w:val="center"/>
        </w:trPr>
        <w:tc>
          <w:tcPr>
            <w:tcW w:w="10044" w:type="dxa"/>
          </w:tcPr>
          <w:p w:rsidR="00D17368" w:rsidRDefault="00D17368" w:rsidP="007B1E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17368" w:rsidTr="00C81823">
        <w:trPr>
          <w:jc w:val="center"/>
        </w:trPr>
        <w:tc>
          <w:tcPr>
            <w:tcW w:w="10044" w:type="dxa"/>
          </w:tcPr>
          <w:p w:rsidR="00D17368" w:rsidRDefault="00BE1726" w:rsidP="007B1E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6B568A4" wp14:editId="287C490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118745</wp:posOffset>
                      </wp:positionV>
                      <wp:extent cx="6406515" cy="0"/>
                      <wp:effectExtent l="0" t="19050" r="13335" b="3810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6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9.35pt" to="499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4IHg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17368" w:rsidRPr="00D17368" w:rsidRDefault="00D17368" w:rsidP="00793A6C">
      <w:pPr>
        <w:jc w:val="center"/>
        <w:rPr>
          <w:b/>
        </w:rPr>
      </w:pPr>
    </w:p>
    <w:p w:rsidR="00793A6C" w:rsidRPr="008522A2" w:rsidRDefault="00793A6C" w:rsidP="00793A6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</w:t>
      </w:r>
      <w:bookmarkStart w:id="0" w:name="_GoBack"/>
      <w:bookmarkEnd w:id="0"/>
      <w:r w:rsidRPr="008522A2">
        <w:rPr>
          <w:b/>
          <w:sz w:val="36"/>
          <w:szCs w:val="36"/>
        </w:rPr>
        <w:t>ИЕ</w:t>
      </w:r>
    </w:p>
    <w:p w:rsidR="00793A6C" w:rsidRPr="00151972" w:rsidRDefault="00793A6C" w:rsidP="00793A6C">
      <w:pPr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93A6C" w:rsidRPr="00736350" w:rsidTr="008602E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D17368" w:rsidP="001D31A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1D31AC">
              <w:rPr>
                <w:szCs w:val="24"/>
              </w:rPr>
              <w:t>28.01.2015</w:t>
            </w:r>
            <w:r w:rsidR="00C85C9C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>№</w:t>
            </w:r>
            <w:r w:rsidR="00BC1E42">
              <w:rPr>
                <w:szCs w:val="24"/>
              </w:rPr>
              <w:t xml:space="preserve"> </w:t>
            </w:r>
            <w:r w:rsidR="00E75E01">
              <w:rPr>
                <w:szCs w:val="24"/>
              </w:rPr>
              <w:t>656</w:t>
            </w:r>
            <w:r w:rsidR="00BC1E42">
              <w:rPr>
                <w:szCs w:val="24"/>
              </w:rPr>
              <w:t>-р</w:t>
            </w:r>
            <w:r w:rsidR="00793A6C" w:rsidRPr="00B15B90">
              <w:rPr>
                <w:szCs w:val="24"/>
              </w:rPr>
              <w:t xml:space="preserve"> </w:t>
            </w:r>
          </w:p>
        </w:tc>
      </w:tr>
      <w:tr w:rsidR="00793A6C" w:rsidRPr="00736350" w:rsidTr="008602E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1D31AC" w:rsidP="001B52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2C5B12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93A6C" w:rsidRPr="00B15B90">
              <w:rPr>
                <w:szCs w:val="24"/>
              </w:rPr>
              <w:t>сессия</w:t>
            </w:r>
          </w:p>
        </w:tc>
      </w:tr>
      <w:tr w:rsidR="00793A6C" w:rsidTr="008602E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1B527A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93A6C" w:rsidRDefault="00793A6C" w:rsidP="00793A6C">
      <w:pPr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793A6C" w:rsidRPr="00AC6103" w:rsidTr="00495EC2">
        <w:trPr>
          <w:trHeight w:val="33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AC6103" w:rsidRDefault="001458C2" w:rsidP="00495EC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C6103">
              <w:rPr>
                <w:sz w:val="28"/>
                <w:szCs w:val="28"/>
              </w:rPr>
              <w:t xml:space="preserve">О реорганизации Департамента градостроительства и земельных отношений администрации Петропавловск-Камчатского </w:t>
            </w:r>
            <w:r w:rsidR="006456AD">
              <w:rPr>
                <w:sz w:val="28"/>
                <w:szCs w:val="28"/>
              </w:rPr>
              <w:t>г</w:t>
            </w:r>
            <w:r w:rsidRPr="00AC6103">
              <w:rPr>
                <w:sz w:val="28"/>
                <w:szCs w:val="28"/>
              </w:rPr>
              <w:t xml:space="preserve">ородского округа </w:t>
            </w:r>
            <w:r>
              <w:rPr>
                <w:sz w:val="28"/>
                <w:szCs w:val="28"/>
              </w:rPr>
              <w:t>без изменения типа – казенное учреждение в форме присоединения к нему Комитета по управлению имуществом администрации Петропавловс</w:t>
            </w:r>
            <w:r w:rsidR="00E75E01">
              <w:rPr>
                <w:sz w:val="28"/>
                <w:szCs w:val="28"/>
              </w:rPr>
              <w:t>к-Камчатского городского округа</w:t>
            </w:r>
            <w:r>
              <w:rPr>
                <w:sz w:val="28"/>
                <w:szCs w:val="28"/>
              </w:rPr>
              <w:t xml:space="preserve"> и </w:t>
            </w:r>
            <w:r w:rsidR="0075443F">
              <w:rPr>
                <w:sz w:val="28"/>
                <w:szCs w:val="28"/>
              </w:rPr>
              <w:t>о внесении изменений в По</w:t>
            </w:r>
            <w:r w:rsidR="0075443F" w:rsidRPr="00514EAB">
              <w:rPr>
                <w:sz w:val="28"/>
                <w:szCs w:val="28"/>
              </w:rPr>
              <w:t>ложение</w:t>
            </w:r>
            <w:r w:rsidR="0075443F" w:rsidRPr="0075443F">
              <w:rPr>
                <w:sz w:val="28"/>
                <w:szCs w:val="28"/>
              </w:rPr>
              <w:t xml:space="preserve"> </w:t>
            </w:r>
            <w:r w:rsidR="0075443F">
              <w:rPr>
                <w:sz w:val="28"/>
                <w:szCs w:val="28"/>
              </w:rPr>
              <w:t xml:space="preserve">о </w:t>
            </w:r>
            <w:r w:rsidR="0075443F" w:rsidRPr="00AC6103">
              <w:rPr>
                <w:sz w:val="28"/>
                <w:szCs w:val="28"/>
              </w:rPr>
              <w:t>Департамент</w:t>
            </w:r>
            <w:r w:rsidR="0075443F">
              <w:rPr>
                <w:sz w:val="28"/>
                <w:szCs w:val="28"/>
              </w:rPr>
              <w:t>е</w:t>
            </w:r>
            <w:r w:rsidR="0075443F" w:rsidRPr="00AC6103">
              <w:rPr>
                <w:sz w:val="28"/>
                <w:szCs w:val="28"/>
              </w:rPr>
              <w:t xml:space="preserve"> градостроительства и земельных отношений </w:t>
            </w:r>
            <w:r w:rsidR="0075443F">
              <w:rPr>
                <w:sz w:val="28"/>
                <w:szCs w:val="28"/>
              </w:rPr>
              <w:t xml:space="preserve">администрации Петропавловск-Камчатского городского округа, утвержденное </w:t>
            </w:r>
            <w:r w:rsidR="0075443F" w:rsidRPr="00AC6103">
              <w:rPr>
                <w:sz w:val="28"/>
                <w:szCs w:val="28"/>
              </w:rPr>
              <w:t>решени</w:t>
            </w:r>
            <w:r w:rsidR="0075443F">
              <w:rPr>
                <w:sz w:val="28"/>
                <w:szCs w:val="28"/>
              </w:rPr>
              <w:t>ем</w:t>
            </w:r>
            <w:r w:rsidR="0075443F" w:rsidRPr="00AC6103">
              <w:rPr>
                <w:sz w:val="28"/>
                <w:szCs w:val="28"/>
              </w:rPr>
              <w:t xml:space="preserve"> Городской Думы</w:t>
            </w:r>
            <w:r w:rsidR="0075443F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75443F" w:rsidRPr="000C44B5">
              <w:rPr>
                <w:sz w:val="28"/>
                <w:szCs w:val="28"/>
              </w:rPr>
              <w:t xml:space="preserve"> </w:t>
            </w:r>
            <w:r w:rsidR="001B375B">
              <w:rPr>
                <w:sz w:val="28"/>
                <w:szCs w:val="28"/>
              </w:rPr>
              <w:t xml:space="preserve">                  </w:t>
            </w:r>
            <w:r w:rsidR="0075443F" w:rsidRPr="000C44B5">
              <w:rPr>
                <w:sz w:val="28"/>
                <w:szCs w:val="28"/>
              </w:rPr>
              <w:t>от 24.06.2009</w:t>
            </w:r>
            <w:r w:rsidR="006456AD">
              <w:rPr>
                <w:sz w:val="28"/>
                <w:szCs w:val="28"/>
              </w:rPr>
              <w:t xml:space="preserve"> </w:t>
            </w:r>
            <w:r w:rsidR="0075443F" w:rsidRPr="000C44B5">
              <w:rPr>
                <w:sz w:val="28"/>
                <w:szCs w:val="28"/>
              </w:rPr>
              <w:t>№ 515-р</w:t>
            </w:r>
            <w:proofErr w:type="gramEnd"/>
          </w:p>
        </w:tc>
      </w:tr>
    </w:tbl>
    <w:p w:rsidR="00793A6C" w:rsidRPr="00AC6103" w:rsidRDefault="00793A6C" w:rsidP="00AC6103">
      <w:pPr>
        <w:ind w:right="5215"/>
        <w:jc w:val="both"/>
        <w:rPr>
          <w:i/>
          <w:sz w:val="28"/>
          <w:szCs w:val="28"/>
        </w:rPr>
      </w:pPr>
    </w:p>
    <w:p w:rsidR="001458C2" w:rsidRPr="00E9761B" w:rsidRDefault="00793A6C" w:rsidP="001458C2">
      <w:pPr>
        <w:ind w:firstLine="720"/>
        <w:jc w:val="both"/>
        <w:rPr>
          <w:sz w:val="28"/>
          <w:szCs w:val="28"/>
        </w:rPr>
      </w:pPr>
      <w:proofErr w:type="gramStart"/>
      <w:r w:rsidRPr="00BA56FF">
        <w:rPr>
          <w:sz w:val="28"/>
          <w:szCs w:val="28"/>
        </w:rPr>
        <w:t xml:space="preserve">Рассмотрев </w:t>
      </w:r>
      <w:r w:rsidR="00505049">
        <w:rPr>
          <w:sz w:val="28"/>
          <w:szCs w:val="28"/>
        </w:rPr>
        <w:t>проект</w:t>
      </w:r>
      <w:r w:rsidR="00505049" w:rsidRPr="00505049">
        <w:rPr>
          <w:sz w:val="28"/>
          <w:szCs w:val="28"/>
        </w:rPr>
        <w:t xml:space="preserve"> </w:t>
      </w:r>
      <w:r w:rsidR="00877967">
        <w:rPr>
          <w:sz w:val="28"/>
          <w:szCs w:val="28"/>
        </w:rPr>
        <w:t>р</w:t>
      </w:r>
      <w:r w:rsidR="00505049">
        <w:rPr>
          <w:sz w:val="28"/>
          <w:szCs w:val="28"/>
        </w:rPr>
        <w:t xml:space="preserve">ешения </w:t>
      </w:r>
      <w:r w:rsidR="0075443F">
        <w:rPr>
          <w:sz w:val="28"/>
          <w:szCs w:val="28"/>
        </w:rPr>
        <w:t>о</w:t>
      </w:r>
      <w:r w:rsidR="0075443F" w:rsidRPr="00AC6103">
        <w:rPr>
          <w:sz w:val="28"/>
          <w:szCs w:val="28"/>
        </w:rPr>
        <w:t xml:space="preserve"> реорганизации Департамента градостроительства и земельных отношений администрации Петропавловск-Камчатского городского округа </w:t>
      </w:r>
      <w:r w:rsidR="0075443F">
        <w:rPr>
          <w:sz w:val="28"/>
          <w:szCs w:val="28"/>
        </w:rPr>
        <w:t>без изменения типа – казенное учреждение в форме присоединения к нему Комитета по управлению имуществом администрации Петропавловс</w:t>
      </w:r>
      <w:r w:rsidR="00E75E01">
        <w:rPr>
          <w:sz w:val="28"/>
          <w:szCs w:val="28"/>
        </w:rPr>
        <w:t>к-Камчатского городского округа</w:t>
      </w:r>
      <w:r w:rsidR="0075443F">
        <w:rPr>
          <w:sz w:val="28"/>
          <w:szCs w:val="28"/>
        </w:rPr>
        <w:t xml:space="preserve"> и о внесении изменений в По</w:t>
      </w:r>
      <w:r w:rsidR="0075443F" w:rsidRPr="00514EAB">
        <w:rPr>
          <w:sz w:val="28"/>
          <w:szCs w:val="28"/>
        </w:rPr>
        <w:t>ложение</w:t>
      </w:r>
      <w:r w:rsidR="0075443F" w:rsidRPr="0075443F">
        <w:rPr>
          <w:sz w:val="28"/>
          <w:szCs w:val="28"/>
        </w:rPr>
        <w:t xml:space="preserve"> </w:t>
      </w:r>
      <w:r w:rsidR="0075443F">
        <w:rPr>
          <w:sz w:val="28"/>
          <w:szCs w:val="28"/>
        </w:rPr>
        <w:t xml:space="preserve">о </w:t>
      </w:r>
      <w:r w:rsidR="0075443F" w:rsidRPr="00AC6103">
        <w:rPr>
          <w:sz w:val="28"/>
          <w:szCs w:val="28"/>
        </w:rPr>
        <w:t>Департамент</w:t>
      </w:r>
      <w:r w:rsidR="0075443F">
        <w:rPr>
          <w:sz w:val="28"/>
          <w:szCs w:val="28"/>
        </w:rPr>
        <w:t>е</w:t>
      </w:r>
      <w:r w:rsidR="0075443F" w:rsidRPr="00AC6103">
        <w:rPr>
          <w:sz w:val="28"/>
          <w:szCs w:val="28"/>
        </w:rPr>
        <w:t xml:space="preserve"> градостроительства и земельных отношений </w:t>
      </w:r>
      <w:r w:rsidR="0075443F">
        <w:rPr>
          <w:sz w:val="28"/>
          <w:szCs w:val="28"/>
        </w:rPr>
        <w:t xml:space="preserve">администрации Петропавловск-Камчатского городского округа, утвержденное </w:t>
      </w:r>
      <w:r w:rsidR="0075443F" w:rsidRPr="00AC6103">
        <w:rPr>
          <w:sz w:val="28"/>
          <w:szCs w:val="28"/>
        </w:rPr>
        <w:t>решени</w:t>
      </w:r>
      <w:r w:rsidR="0075443F">
        <w:rPr>
          <w:sz w:val="28"/>
          <w:szCs w:val="28"/>
        </w:rPr>
        <w:t>ем</w:t>
      </w:r>
      <w:r w:rsidR="0075443F" w:rsidRPr="00AC6103">
        <w:rPr>
          <w:sz w:val="28"/>
          <w:szCs w:val="28"/>
        </w:rPr>
        <w:t xml:space="preserve"> Городской Думы</w:t>
      </w:r>
      <w:r w:rsidR="0075443F">
        <w:rPr>
          <w:sz w:val="28"/>
          <w:szCs w:val="28"/>
        </w:rPr>
        <w:t xml:space="preserve"> Петропавловск-Камчатского городского округа</w:t>
      </w:r>
      <w:r w:rsidR="0075443F" w:rsidRPr="000C44B5">
        <w:rPr>
          <w:sz w:val="28"/>
          <w:szCs w:val="28"/>
        </w:rPr>
        <w:t xml:space="preserve"> </w:t>
      </w:r>
      <w:r w:rsidR="004168C2" w:rsidRPr="004168C2">
        <w:rPr>
          <w:sz w:val="28"/>
          <w:szCs w:val="28"/>
        </w:rPr>
        <w:t xml:space="preserve">                     </w:t>
      </w:r>
      <w:r w:rsidR="0075443F" w:rsidRPr="000C44B5">
        <w:rPr>
          <w:sz w:val="28"/>
          <w:szCs w:val="28"/>
        </w:rPr>
        <w:t>от 24.06.2009</w:t>
      </w:r>
      <w:r w:rsidR="0075443F">
        <w:rPr>
          <w:sz w:val="28"/>
          <w:szCs w:val="28"/>
        </w:rPr>
        <w:t xml:space="preserve"> </w:t>
      </w:r>
      <w:r w:rsidR="0075443F" w:rsidRPr="000C44B5">
        <w:rPr>
          <w:sz w:val="28"/>
          <w:szCs w:val="28"/>
        </w:rPr>
        <w:t>№ 515-р</w:t>
      </w:r>
      <w:r w:rsidR="00505049">
        <w:rPr>
          <w:sz w:val="28"/>
          <w:szCs w:val="28"/>
        </w:rPr>
        <w:t xml:space="preserve">, внесенный </w:t>
      </w:r>
      <w:r w:rsidR="00342376">
        <w:rPr>
          <w:sz w:val="28"/>
          <w:szCs w:val="28"/>
        </w:rPr>
        <w:t>Глав</w:t>
      </w:r>
      <w:r w:rsidR="00D17368">
        <w:rPr>
          <w:sz w:val="28"/>
          <w:szCs w:val="28"/>
        </w:rPr>
        <w:t>ой</w:t>
      </w:r>
      <w:proofErr w:type="gramEnd"/>
      <w:r w:rsidR="00342376">
        <w:rPr>
          <w:sz w:val="28"/>
          <w:szCs w:val="28"/>
        </w:rPr>
        <w:t xml:space="preserve"> администрации </w:t>
      </w:r>
      <w:proofErr w:type="gramStart"/>
      <w:r w:rsidR="00342376">
        <w:rPr>
          <w:sz w:val="28"/>
          <w:szCs w:val="28"/>
        </w:rPr>
        <w:t>Петропавловск-Камчатского</w:t>
      </w:r>
      <w:proofErr w:type="gramEnd"/>
      <w:r w:rsidR="00342376">
        <w:rPr>
          <w:sz w:val="28"/>
          <w:szCs w:val="28"/>
        </w:rPr>
        <w:t xml:space="preserve"> городского округа</w:t>
      </w:r>
      <w:r w:rsidR="00D17368">
        <w:rPr>
          <w:sz w:val="28"/>
          <w:szCs w:val="28"/>
        </w:rPr>
        <w:t xml:space="preserve"> </w:t>
      </w:r>
      <w:r w:rsidR="00AC6103">
        <w:rPr>
          <w:sz w:val="28"/>
          <w:szCs w:val="28"/>
        </w:rPr>
        <w:t>Панченко</w:t>
      </w:r>
      <w:r w:rsidR="002A64AB" w:rsidRPr="002A64AB">
        <w:rPr>
          <w:sz w:val="28"/>
          <w:szCs w:val="28"/>
        </w:rPr>
        <w:t xml:space="preserve"> </w:t>
      </w:r>
      <w:r w:rsidR="00AC6103">
        <w:rPr>
          <w:sz w:val="28"/>
          <w:szCs w:val="28"/>
        </w:rPr>
        <w:t>Е</w:t>
      </w:r>
      <w:r w:rsidR="002A64AB">
        <w:rPr>
          <w:sz w:val="28"/>
          <w:szCs w:val="28"/>
        </w:rPr>
        <w:t>.</w:t>
      </w:r>
      <w:r w:rsidR="00AC6103">
        <w:rPr>
          <w:sz w:val="28"/>
          <w:szCs w:val="28"/>
        </w:rPr>
        <w:t>А</w:t>
      </w:r>
      <w:r w:rsidR="002A64AB">
        <w:rPr>
          <w:sz w:val="28"/>
          <w:szCs w:val="28"/>
        </w:rPr>
        <w:t>.</w:t>
      </w:r>
      <w:r w:rsidR="00342376">
        <w:rPr>
          <w:sz w:val="28"/>
          <w:szCs w:val="28"/>
        </w:rPr>
        <w:t xml:space="preserve">, </w:t>
      </w:r>
      <w:r w:rsidR="00495EC2">
        <w:rPr>
          <w:sz w:val="28"/>
          <w:szCs w:val="28"/>
        </w:rPr>
        <w:t>в соответствии с</w:t>
      </w:r>
      <w:r w:rsidR="001458C2">
        <w:rPr>
          <w:sz w:val="28"/>
          <w:szCs w:val="28"/>
        </w:rPr>
        <w:t xml:space="preserve"> частью 1 статьи </w:t>
      </w:r>
      <w:r w:rsidR="001458C2" w:rsidRPr="000652F0">
        <w:rPr>
          <w:sz w:val="28"/>
          <w:szCs w:val="28"/>
        </w:rPr>
        <w:t>45</w:t>
      </w:r>
      <w:r w:rsidR="001458C2">
        <w:rPr>
          <w:sz w:val="28"/>
          <w:szCs w:val="28"/>
        </w:rPr>
        <w:t xml:space="preserve"> Устава Петропавловск-Камчатского городского округа,</w:t>
      </w:r>
      <w:r w:rsidR="001458C2" w:rsidRPr="001C7558">
        <w:rPr>
          <w:sz w:val="28"/>
          <w:szCs w:val="28"/>
        </w:rPr>
        <w:t xml:space="preserve"> решением Городской Думы Петропавловск-Камчатского городского округа от 22.04.2009 № 477-р</w:t>
      </w:r>
      <w:r w:rsidR="001458C2">
        <w:rPr>
          <w:sz w:val="28"/>
          <w:szCs w:val="28"/>
        </w:rPr>
        <w:t xml:space="preserve"> </w:t>
      </w:r>
      <w:r w:rsidR="004E4EB9">
        <w:rPr>
          <w:sz w:val="28"/>
          <w:szCs w:val="28"/>
        </w:rPr>
        <w:t xml:space="preserve">                            </w:t>
      </w:r>
      <w:r w:rsidR="001458C2">
        <w:rPr>
          <w:sz w:val="28"/>
          <w:szCs w:val="28"/>
        </w:rPr>
        <w:t>«Об</w:t>
      </w:r>
      <w:r w:rsidR="001458C2" w:rsidRPr="001C7558">
        <w:rPr>
          <w:sz w:val="28"/>
          <w:szCs w:val="28"/>
        </w:rPr>
        <w:t xml:space="preserve"> утверждении структуры администрации Петропавловск-Камчатского городского округа»</w:t>
      </w:r>
      <w:r w:rsidR="001458C2">
        <w:rPr>
          <w:sz w:val="28"/>
          <w:szCs w:val="28"/>
        </w:rPr>
        <w:t xml:space="preserve">, </w:t>
      </w:r>
      <w:r w:rsidR="001458C2" w:rsidRPr="00E9761B">
        <w:rPr>
          <w:sz w:val="28"/>
          <w:szCs w:val="28"/>
        </w:rPr>
        <w:t>Городская Дума Петропавловс</w:t>
      </w:r>
      <w:r w:rsidR="001458C2">
        <w:rPr>
          <w:sz w:val="28"/>
          <w:szCs w:val="28"/>
        </w:rPr>
        <w:t>к</w:t>
      </w:r>
      <w:r w:rsidR="001458C2" w:rsidRPr="00E9761B">
        <w:rPr>
          <w:sz w:val="28"/>
          <w:szCs w:val="28"/>
        </w:rPr>
        <w:t>-Камчатского городского округа</w:t>
      </w:r>
    </w:p>
    <w:p w:rsidR="00342376" w:rsidRPr="007B1ABC" w:rsidRDefault="00342376" w:rsidP="001458C2">
      <w:pPr>
        <w:ind w:firstLine="720"/>
        <w:jc w:val="both"/>
        <w:rPr>
          <w:b/>
          <w:sz w:val="28"/>
          <w:szCs w:val="28"/>
        </w:rPr>
      </w:pPr>
    </w:p>
    <w:p w:rsidR="00793A6C" w:rsidRDefault="00793A6C" w:rsidP="00793A6C">
      <w:pPr>
        <w:ind w:right="-5"/>
        <w:jc w:val="both"/>
        <w:rPr>
          <w:b/>
          <w:sz w:val="28"/>
          <w:szCs w:val="28"/>
        </w:rPr>
      </w:pPr>
      <w:r w:rsidRPr="008522A2">
        <w:rPr>
          <w:b/>
          <w:sz w:val="28"/>
          <w:szCs w:val="28"/>
        </w:rPr>
        <w:t>РЕШИЛА:</w:t>
      </w:r>
    </w:p>
    <w:p w:rsidR="00173C6C" w:rsidRPr="008522A2" w:rsidRDefault="00173C6C" w:rsidP="00793A6C">
      <w:pPr>
        <w:ind w:right="-5"/>
        <w:jc w:val="both"/>
        <w:rPr>
          <w:b/>
          <w:sz w:val="28"/>
          <w:szCs w:val="28"/>
        </w:rPr>
      </w:pPr>
    </w:p>
    <w:p w:rsidR="00AC6103" w:rsidRPr="00E936F7" w:rsidRDefault="00E936F7" w:rsidP="00E93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103" w:rsidRPr="00E936F7">
        <w:rPr>
          <w:sz w:val="28"/>
          <w:szCs w:val="28"/>
        </w:rPr>
        <w:t xml:space="preserve">Реорганизовать Департамент градостроительства и земельных отношений администрации </w:t>
      </w:r>
      <w:proofErr w:type="gramStart"/>
      <w:r w:rsidR="00AC6103" w:rsidRPr="00E936F7">
        <w:rPr>
          <w:sz w:val="28"/>
          <w:szCs w:val="28"/>
        </w:rPr>
        <w:t>Петропавловск-Камчатского</w:t>
      </w:r>
      <w:proofErr w:type="gramEnd"/>
      <w:r w:rsidR="00AC6103" w:rsidRPr="00E936F7">
        <w:rPr>
          <w:sz w:val="28"/>
          <w:szCs w:val="28"/>
        </w:rPr>
        <w:t xml:space="preserve"> городского округа </w:t>
      </w:r>
      <w:r w:rsidR="002436D2" w:rsidRPr="00E936F7">
        <w:rPr>
          <w:sz w:val="28"/>
          <w:szCs w:val="28"/>
        </w:rPr>
        <w:t>без изменения типа</w:t>
      </w:r>
      <w:r w:rsidR="004E6285" w:rsidRPr="00E936F7">
        <w:rPr>
          <w:sz w:val="28"/>
          <w:szCs w:val="28"/>
        </w:rPr>
        <w:t xml:space="preserve"> </w:t>
      </w:r>
      <w:r w:rsidR="002436D2" w:rsidRPr="00E936F7">
        <w:rPr>
          <w:sz w:val="28"/>
          <w:szCs w:val="28"/>
        </w:rPr>
        <w:t>– казенное учреждение</w:t>
      </w:r>
      <w:r w:rsidR="004E6285" w:rsidRPr="00E936F7">
        <w:rPr>
          <w:sz w:val="28"/>
          <w:szCs w:val="28"/>
        </w:rPr>
        <w:t xml:space="preserve"> </w:t>
      </w:r>
      <w:r w:rsidR="00AC6103" w:rsidRPr="00E936F7">
        <w:rPr>
          <w:sz w:val="28"/>
          <w:szCs w:val="28"/>
        </w:rPr>
        <w:t>в форме присоединения к нему Комитета по управлению имуществом администрации Петропавловск-Камчатского городского</w:t>
      </w:r>
      <w:r w:rsidR="004E6285" w:rsidRPr="00E936F7">
        <w:rPr>
          <w:sz w:val="28"/>
          <w:szCs w:val="28"/>
        </w:rPr>
        <w:t xml:space="preserve"> округа</w:t>
      </w:r>
      <w:r w:rsidR="00CB5DB7" w:rsidRPr="00E936F7">
        <w:rPr>
          <w:sz w:val="28"/>
          <w:szCs w:val="28"/>
        </w:rPr>
        <w:t>.</w:t>
      </w:r>
    </w:p>
    <w:p w:rsidR="00FC3469" w:rsidRPr="00E936F7" w:rsidRDefault="00E936F7" w:rsidP="00E93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469" w:rsidRPr="00E936F7">
        <w:rPr>
          <w:sz w:val="28"/>
          <w:szCs w:val="28"/>
        </w:rPr>
        <w:t xml:space="preserve">Установить, что к Департаменту градостроительства и земельных отношений администрации </w:t>
      </w:r>
      <w:proofErr w:type="gramStart"/>
      <w:r w:rsidR="00FC3469" w:rsidRPr="00E936F7">
        <w:rPr>
          <w:sz w:val="28"/>
          <w:szCs w:val="28"/>
        </w:rPr>
        <w:t>Петропавловск-Камчатского</w:t>
      </w:r>
      <w:proofErr w:type="gramEnd"/>
      <w:r w:rsidR="00FC3469" w:rsidRPr="00E936F7">
        <w:rPr>
          <w:sz w:val="28"/>
          <w:szCs w:val="28"/>
        </w:rPr>
        <w:t xml:space="preserve"> городского округа переходят права и обязанности присоединяемого к нему Комитета по управлению имуществом администрации Петропавловск-Камчатского городского округа.</w:t>
      </w:r>
    </w:p>
    <w:p w:rsidR="001458C2" w:rsidRPr="00E936F7" w:rsidRDefault="00E936F7" w:rsidP="00E93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443F" w:rsidRPr="00E936F7">
        <w:rPr>
          <w:sz w:val="28"/>
          <w:szCs w:val="28"/>
        </w:rPr>
        <w:t xml:space="preserve">Главе администрации </w:t>
      </w:r>
      <w:proofErr w:type="gramStart"/>
      <w:r w:rsidR="0075443F" w:rsidRPr="00E936F7">
        <w:rPr>
          <w:sz w:val="28"/>
          <w:szCs w:val="28"/>
        </w:rPr>
        <w:t>Петропавловск-Камчатского</w:t>
      </w:r>
      <w:proofErr w:type="gramEnd"/>
      <w:r w:rsidR="0075443F" w:rsidRPr="00E936F7">
        <w:rPr>
          <w:sz w:val="28"/>
          <w:szCs w:val="28"/>
        </w:rPr>
        <w:t xml:space="preserve"> городского округа в</w:t>
      </w:r>
      <w:r w:rsidR="001458C2" w:rsidRPr="00E936F7">
        <w:rPr>
          <w:sz w:val="28"/>
          <w:szCs w:val="28"/>
        </w:rPr>
        <w:t xml:space="preserve"> срок до </w:t>
      </w:r>
      <w:r w:rsidR="009C4ED9" w:rsidRPr="00E936F7">
        <w:rPr>
          <w:sz w:val="28"/>
          <w:szCs w:val="28"/>
        </w:rPr>
        <w:t>13</w:t>
      </w:r>
      <w:r w:rsidR="001458C2" w:rsidRPr="00E936F7">
        <w:rPr>
          <w:sz w:val="28"/>
          <w:szCs w:val="28"/>
        </w:rPr>
        <w:t xml:space="preserve">.03.2015 </w:t>
      </w:r>
      <w:r w:rsidR="0075443F" w:rsidRPr="00E936F7">
        <w:rPr>
          <w:sz w:val="28"/>
          <w:szCs w:val="28"/>
        </w:rPr>
        <w:t xml:space="preserve">представить в </w:t>
      </w:r>
      <w:r w:rsidR="001458C2" w:rsidRPr="00E936F7">
        <w:rPr>
          <w:sz w:val="28"/>
          <w:szCs w:val="28"/>
        </w:rPr>
        <w:t>Городск</w:t>
      </w:r>
      <w:r w:rsidR="0075443F" w:rsidRPr="00E936F7">
        <w:rPr>
          <w:sz w:val="28"/>
          <w:szCs w:val="28"/>
        </w:rPr>
        <w:t>ую</w:t>
      </w:r>
      <w:r w:rsidR="001458C2" w:rsidRPr="00E936F7">
        <w:rPr>
          <w:sz w:val="28"/>
          <w:szCs w:val="28"/>
        </w:rPr>
        <w:t xml:space="preserve"> Дум</w:t>
      </w:r>
      <w:r w:rsidR="0075443F" w:rsidRPr="00E936F7">
        <w:rPr>
          <w:sz w:val="28"/>
          <w:szCs w:val="28"/>
        </w:rPr>
        <w:t>у</w:t>
      </w:r>
      <w:r w:rsidR="001458C2" w:rsidRPr="00E936F7">
        <w:rPr>
          <w:sz w:val="28"/>
          <w:szCs w:val="28"/>
        </w:rPr>
        <w:t xml:space="preserve"> Петропавловск-Камчатского городского округа передаточный акт</w:t>
      </w:r>
      <w:r w:rsidR="0075443F" w:rsidRPr="00E936F7">
        <w:rPr>
          <w:sz w:val="28"/>
          <w:szCs w:val="28"/>
        </w:rPr>
        <w:t xml:space="preserve"> для его утверждения</w:t>
      </w:r>
      <w:r w:rsidR="001458C2" w:rsidRPr="00E936F7">
        <w:rPr>
          <w:sz w:val="28"/>
          <w:szCs w:val="28"/>
        </w:rPr>
        <w:t>.</w:t>
      </w:r>
    </w:p>
    <w:p w:rsidR="001458C2" w:rsidRPr="00E936F7" w:rsidRDefault="00E936F7" w:rsidP="00E93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58C2" w:rsidRPr="00E936F7">
        <w:rPr>
          <w:sz w:val="28"/>
          <w:szCs w:val="28"/>
        </w:rPr>
        <w:t xml:space="preserve">Установить, что Департамент градостроительства и земельных отношений администрации </w:t>
      </w:r>
      <w:proofErr w:type="gramStart"/>
      <w:r w:rsidR="001458C2" w:rsidRPr="00E936F7">
        <w:rPr>
          <w:sz w:val="28"/>
          <w:szCs w:val="28"/>
        </w:rPr>
        <w:t>Петропавловск-Камчатского</w:t>
      </w:r>
      <w:proofErr w:type="gramEnd"/>
      <w:r w:rsidR="001458C2" w:rsidRPr="00E936F7">
        <w:rPr>
          <w:sz w:val="28"/>
          <w:szCs w:val="28"/>
        </w:rPr>
        <w:t xml:space="preserve"> городского округа является уполномоченным за уведомление государственного </w:t>
      </w:r>
      <w:hyperlink r:id="rId10" w:history="1">
        <w:r w:rsidR="001458C2" w:rsidRPr="00E936F7">
          <w:rPr>
            <w:sz w:val="28"/>
            <w:szCs w:val="28"/>
          </w:rPr>
          <w:t>орган</w:t>
        </w:r>
      </w:hyperlink>
      <w:r w:rsidR="001458C2" w:rsidRPr="00E936F7">
        <w:rPr>
          <w:sz w:val="28"/>
          <w:szCs w:val="28"/>
        </w:rPr>
        <w:t>а, осуществляющего государственную регистрацию юридических лиц, о начале процедуры реорганизации с указанием формы реорганизации.</w:t>
      </w:r>
    </w:p>
    <w:p w:rsidR="00FC3469" w:rsidRPr="00E936F7" w:rsidRDefault="00E936F7" w:rsidP="00E93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02EB" w:rsidRPr="00E936F7">
        <w:rPr>
          <w:sz w:val="28"/>
          <w:szCs w:val="28"/>
        </w:rPr>
        <w:t>П</w:t>
      </w:r>
      <w:r w:rsidR="00EE52BD" w:rsidRPr="00E936F7">
        <w:rPr>
          <w:sz w:val="28"/>
          <w:szCs w:val="28"/>
        </w:rPr>
        <w:t xml:space="preserve">ереименовать </w:t>
      </w:r>
      <w:r w:rsidR="00AC6103" w:rsidRPr="00E936F7">
        <w:rPr>
          <w:sz w:val="28"/>
          <w:szCs w:val="28"/>
        </w:rPr>
        <w:t xml:space="preserve">Департамент градостроительства и земельных отношений администрации </w:t>
      </w:r>
      <w:proofErr w:type="gramStart"/>
      <w:r w:rsidR="00AC6103" w:rsidRPr="00E936F7">
        <w:rPr>
          <w:sz w:val="28"/>
          <w:szCs w:val="28"/>
        </w:rPr>
        <w:t>Петропавловск-Камчатского</w:t>
      </w:r>
      <w:proofErr w:type="gramEnd"/>
      <w:r w:rsidR="00AC6103" w:rsidRPr="00E936F7">
        <w:rPr>
          <w:sz w:val="28"/>
          <w:szCs w:val="28"/>
        </w:rPr>
        <w:t xml:space="preserve"> городского округа в Управление</w:t>
      </w:r>
      <w:r w:rsidR="00FC3469" w:rsidRPr="00E936F7">
        <w:rPr>
          <w:sz w:val="28"/>
          <w:szCs w:val="28"/>
        </w:rPr>
        <w:t xml:space="preserve"> градостроительства, имущественных и земельных отношений администрации Петропавловск-Камчатского городского округа.</w:t>
      </w:r>
    </w:p>
    <w:p w:rsidR="008356C7" w:rsidRPr="00CE386F" w:rsidRDefault="00CE386F" w:rsidP="00CE38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443F" w:rsidRPr="00CE386F">
        <w:rPr>
          <w:sz w:val="28"/>
          <w:szCs w:val="28"/>
        </w:rPr>
        <w:t>Внести в По</w:t>
      </w:r>
      <w:r w:rsidR="00FD70CA" w:rsidRPr="00CE386F">
        <w:rPr>
          <w:sz w:val="28"/>
          <w:szCs w:val="28"/>
        </w:rPr>
        <w:t>ложение</w:t>
      </w:r>
      <w:r w:rsidR="0075443F" w:rsidRPr="00CE386F">
        <w:rPr>
          <w:sz w:val="28"/>
          <w:szCs w:val="28"/>
        </w:rPr>
        <w:t xml:space="preserve"> о Департаменте градостроительства и земельных отношений администрации </w:t>
      </w:r>
      <w:proofErr w:type="gramStart"/>
      <w:r w:rsidR="0075443F" w:rsidRPr="00CE386F">
        <w:rPr>
          <w:sz w:val="28"/>
          <w:szCs w:val="28"/>
        </w:rPr>
        <w:t>Петропавловск-Камчатского</w:t>
      </w:r>
      <w:proofErr w:type="gramEnd"/>
      <w:r w:rsidR="0075443F" w:rsidRPr="00CE386F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24.06.2009 № 515-р, изменени</w:t>
      </w:r>
      <w:r w:rsidR="00A4776E">
        <w:rPr>
          <w:sz w:val="28"/>
          <w:szCs w:val="28"/>
        </w:rPr>
        <w:t>я</w:t>
      </w:r>
      <w:r w:rsidR="0075443F" w:rsidRPr="00CE386F">
        <w:rPr>
          <w:sz w:val="28"/>
          <w:szCs w:val="28"/>
        </w:rPr>
        <w:t xml:space="preserve">, изложив его в редакции </w:t>
      </w:r>
      <w:r w:rsidR="00FD70CA" w:rsidRPr="00CE386F">
        <w:rPr>
          <w:sz w:val="28"/>
          <w:szCs w:val="28"/>
        </w:rPr>
        <w:t xml:space="preserve">согласно приложению к настоящему решению. </w:t>
      </w:r>
    </w:p>
    <w:p w:rsidR="001458C2" w:rsidRPr="001458C2" w:rsidRDefault="001458C2" w:rsidP="00145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458C2">
        <w:rPr>
          <w:sz w:val="28"/>
          <w:szCs w:val="28"/>
        </w:rPr>
        <w:t xml:space="preserve">Департаменту градостроительства и земельных отношений администрации </w:t>
      </w:r>
      <w:proofErr w:type="gramStart"/>
      <w:r w:rsidRPr="001458C2">
        <w:rPr>
          <w:sz w:val="28"/>
          <w:szCs w:val="28"/>
        </w:rPr>
        <w:t>Петропавловск-Камчатского</w:t>
      </w:r>
      <w:proofErr w:type="gramEnd"/>
      <w:r w:rsidRPr="001458C2">
        <w:rPr>
          <w:sz w:val="28"/>
          <w:szCs w:val="28"/>
        </w:rPr>
        <w:t xml:space="preserve"> городского округа в установленном порядке осуществить государственную регистрацию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лица.</w:t>
      </w:r>
    </w:p>
    <w:p w:rsidR="00D77D2F" w:rsidRPr="00CE386F" w:rsidRDefault="00CE386F" w:rsidP="00CE38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D70CA" w:rsidRPr="00CE386F">
        <w:rPr>
          <w:sz w:val="28"/>
          <w:szCs w:val="28"/>
        </w:rPr>
        <w:t xml:space="preserve">Признать </w:t>
      </w:r>
      <w:r w:rsidR="008B4B27" w:rsidRPr="00CE386F">
        <w:rPr>
          <w:sz w:val="28"/>
          <w:szCs w:val="28"/>
        </w:rPr>
        <w:t>утратившим</w:t>
      </w:r>
      <w:r w:rsidR="00514EAB" w:rsidRPr="00CE386F">
        <w:rPr>
          <w:sz w:val="28"/>
          <w:szCs w:val="28"/>
        </w:rPr>
        <w:t>и</w:t>
      </w:r>
      <w:r w:rsidR="008B4B27" w:rsidRPr="00CE386F">
        <w:rPr>
          <w:sz w:val="28"/>
          <w:szCs w:val="28"/>
        </w:rPr>
        <w:t xml:space="preserve"> силу</w:t>
      </w:r>
      <w:r w:rsidR="00D77D2F" w:rsidRPr="00CE386F">
        <w:rPr>
          <w:sz w:val="28"/>
          <w:szCs w:val="28"/>
        </w:rPr>
        <w:t>:</w:t>
      </w:r>
      <w:r w:rsidR="008B4B27" w:rsidRPr="00CE386F">
        <w:rPr>
          <w:sz w:val="28"/>
          <w:szCs w:val="28"/>
        </w:rPr>
        <w:t xml:space="preserve"> </w:t>
      </w: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7D2F" w:rsidRPr="00C339A6">
        <w:rPr>
          <w:sz w:val="28"/>
          <w:szCs w:val="28"/>
        </w:rPr>
        <w:t xml:space="preserve">решение </w:t>
      </w:r>
      <w:proofErr w:type="gramStart"/>
      <w:r w:rsidR="00D77D2F" w:rsidRPr="00C339A6">
        <w:rPr>
          <w:sz w:val="28"/>
          <w:szCs w:val="28"/>
        </w:rPr>
        <w:t>Петропавловск-Камчатской</w:t>
      </w:r>
      <w:proofErr w:type="gramEnd"/>
      <w:r w:rsidR="00D77D2F" w:rsidRPr="00C339A6">
        <w:rPr>
          <w:sz w:val="28"/>
          <w:szCs w:val="28"/>
        </w:rPr>
        <w:t xml:space="preserve"> Городской Думы </w:t>
      </w:r>
      <w:r w:rsidR="000C44B5" w:rsidRPr="00C339A6">
        <w:rPr>
          <w:sz w:val="28"/>
          <w:szCs w:val="28"/>
        </w:rPr>
        <w:t xml:space="preserve">от 29.12.2005 </w:t>
      </w:r>
      <w:r>
        <w:rPr>
          <w:sz w:val="28"/>
          <w:szCs w:val="28"/>
        </w:rPr>
        <w:t xml:space="preserve">               </w:t>
      </w:r>
      <w:r w:rsidR="000C44B5" w:rsidRPr="00C339A6">
        <w:rPr>
          <w:sz w:val="28"/>
          <w:szCs w:val="28"/>
        </w:rPr>
        <w:t>№ 267-р «Об утверждении Положения о Комитете по управлению имуществом Петропавловск-Камчатского городского округа»;</w:t>
      </w: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7D2F" w:rsidRPr="00C339A6">
        <w:rPr>
          <w:sz w:val="28"/>
          <w:szCs w:val="28"/>
        </w:rPr>
        <w:t xml:space="preserve">решение Городской Думы </w:t>
      </w:r>
      <w:proofErr w:type="gramStart"/>
      <w:r w:rsidR="00D77D2F" w:rsidRPr="00C339A6">
        <w:rPr>
          <w:sz w:val="28"/>
          <w:szCs w:val="28"/>
        </w:rPr>
        <w:t>Петропавловск-Камчатского</w:t>
      </w:r>
      <w:proofErr w:type="gramEnd"/>
      <w:r w:rsidR="00D77D2F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24.06.2009 № 511-р «О внесении изменений в Положение о Комитете по управлению имуществом Петропавловск-Камчатского городского округа, утвержденное решением от 29.12.2005 № 267-р»;</w:t>
      </w:r>
    </w:p>
    <w:p w:rsidR="000C44B5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7D2F" w:rsidRPr="00C339A6">
        <w:rPr>
          <w:sz w:val="28"/>
          <w:szCs w:val="28"/>
        </w:rPr>
        <w:t xml:space="preserve">решение Городской Думы </w:t>
      </w:r>
      <w:proofErr w:type="gramStart"/>
      <w:r w:rsidR="00D77D2F" w:rsidRPr="00C339A6">
        <w:rPr>
          <w:sz w:val="28"/>
          <w:szCs w:val="28"/>
        </w:rPr>
        <w:t>Петропавловск-Камчатского</w:t>
      </w:r>
      <w:proofErr w:type="gramEnd"/>
      <w:r w:rsidR="00D77D2F" w:rsidRPr="00C339A6">
        <w:rPr>
          <w:sz w:val="28"/>
          <w:szCs w:val="28"/>
        </w:rPr>
        <w:t xml:space="preserve"> городского округа  </w:t>
      </w:r>
      <w:r w:rsidR="000C44B5" w:rsidRPr="00C339A6">
        <w:rPr>
          <w:sz w:val="28"/>
          <w:szCs w:val="28"/>
        </w:rPr>
        <w:t>от 28.10.2009 № 604-р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825E6E" w:rsidRPr="00C339A6" w:rsidRDefault="00825E6E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77D2F" w:rsidRPr="00C339A6">
        <w:rPr>
          <w:sz w:val="28"/>
          <w:szCs w:val="28"/>
        </w:rPr>
        <w:t xml:space="preserve">решение Городской Думы </w:t>
      </w:r>
      <w:proofErr w:type="gramStart"/>
      <w:r w:rsidR="00D77D2F" w:rsidRPr="00C339A6">
        <w:rPr>
          <w:sz w:val="28"/>
          <w:szCs w:val="28"/>
        </w:rPr>
        <w:t>Петропавловск-Камчатского</w:t>
      </w:r>
      <w:proofErr w:type="gramEnd"/>
      <w:r w:rsidR="00D77D2F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23.12.2009 № 693-р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77D2F" w:rsidRPr="00C339A6">
        <w:rPr>
          <w:sz w:val="28"/>
          <w:szCs w:val="28"/>
        </w:rPr>
        <w:t xml:space="preserve">решение Городской Думы </w:t>
      </w:r>
      <w:proofErr w:type="gramStart"/>
      <w:r w:rsidR="00D77D2F" w:rsidRPr="00C339A6">
        <w:rPr>
          <w:sz w:val="28"/>
          <w:szCs w:val="28"/>
        </w:rPr>
        <w:t>Петропавловск-Камчатского</w:t>
      </w:r>
      <w:proofErr w:type="gramEnd"/>
      <w:r w:rsidR="00D77D2F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25.02.2010 № 705-р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77D2F" w:rsidRPr="00C339A6">
        <w:rPr>
          <w:sz w:val="28"/>
          <w:szCs w:val="28"/>
        </w:rPr>
        <w:t xml:space="preserve">решение Городской Думы </w:t>
      </w:r>
      <w:proofErr w:type="gramStart"/>
      <w:r w:rsidR="00D77D2F" w:rsidRPr="00C339A6">
        <w:rPr>
          <w:sz w:val="28"/>
          <w:szCs w:val="28"/>
        </w:rPr>
        <w:t>Петропавловск-Камчатского</w:t>
      </w:r>
      <w:proofErr w:type="gramEnd"/>
      <w:r w:rsidR="00D77D2F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08.09.2010 № 874-р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77D2F" w:rsidRPr="00C339A6">
        <w:rPr>
          <w:sz w:val="28"/>
          <w:szCs w:val="28"/>
        </w:rPr>
        <w:t xml:space="preserve">решение Городской Думы </w:t>
      </w:r>
      <w:proofErr w:type="gramStart"/>
      <w:r w:rsidR="00D77D2F" w:rsidRPr="00C339A6">
        <w:rPr>
          <w:sz w:val="28"/>
          <w:szCs w:val="28"/>
        </w:rPr>
        <w:t>Петропавловск-Камчатского</w:t>
      </w:r>
      <w:proofErr w:type="gramEnd"/>
      <w:r w:rsidR="00D77D2F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26.05.2011 № 1127-р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0C44B5" w:rsidRPr="00C339A6" w:rsidRDefault="00C339A6" w:rsidP="00C33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77D2F" w:rsidRPr="00C339A6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0C44B5" w:rsidRPr="00C339A6">
        <w:rPr>
          <w:sz w:val="28"/>
          <w:szCs w:val="28"/>
        </w:rPr>
        <w:t>от 23.11.2011 № 1297-р «</w:t>
      </w:r>
      <w:r>
        <w:rPr>
          <w:sz w:val="28"/>
          <w:szCs w:val="28"/>
        </w:rPr>
        <w:t xml:space="preserve">О протесте прокурора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D77D2F" w:rsidRPr="00C339A6">
        <w:rPr>
          <w:sz w:val="28"/>
          <w:szCs w:val="28"/>
        </w:rPr>
        <w:t>П</w:t>
      </w:r>
      <w:proofErr w:type="gramEnd"/>
      <w:r w:rsidR="00D77D2F" w:rsidRPr="00C339A6">
        <w:rPr>
          <w:sz w:val="28"/>
          <w:szCs w:val="28"/>
        </w:rPr>
        <w:t>етропавловска</w:t>
      </w:r>
      <w:proofErr w:type="spellEnd"/>
      <w:r w:rsidR="00D77D2F" w:rsidRPr="00C339A6">
        <w:rPr>
          <w:sz w:val="28"/>
          <w:szCs w:val="28"/>
        </w:rPr>
        <w:t xml:space="preserve">-Камчатского  от 21.07.2011 № 07/47-6130-2011 «На отдельные нормы Положения о Комитете по управлению имуществом Петропавловск-Камчатского городского округа, утвержденного решением Петропавловск-Камчатской Городской Думы </w:t>
      </w:r>
      <w:r w:rsidR="00D3069B">
        <w:rPr>
          <w:sz w:val="28"/>
          <w:szCs w:val="28"/>
        </w:rPr>
        <w:t xml:space="preserve">                          </w:t>
      </w:r>
      <w:r w:rsidR="00D77D2F" w:rsidRPr="00C339A6">
        <w:rPr>
          <w:sz w:val="28"/>
          <w:szCs w:val="28"/>
        </w:rPr>
        <w:t>от 29.12.2005 № 267-р» и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</w:t>
      </w:r>
      <w:r w:rsidR="000C44B5" w:rsidRPr="00C339A6">
        <w:rPr>
          <w:sz w:val="28"/>
          <w:szCs w:val="28"/>
        </w:rPr>
        <w:t>»;</w:t>
      </w:r>
    </w:p>
    <w:p w:rsidR="000C44B5" w:rsidRPr="00C339A6" w:rsidRDefault="002021CE" w:rsidP="00202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26FD0" w:rsidRPr="00C339A6">
        <w:rPr>
          <w:sz w:val="28"/>
          <w:szCs w:val="28"/>
        </w:rPr>
        <w:t xml:space="preserve">решение Городской Думы </w:t>
      </w:r>
      <w:proofErr w:type="gramStart"/>
      <w:r w:rsidR="00126FD0" w:rsidRPr="00C339A6">
        <w:rPr>
          <w:sz w:val="28"/>
          <w:szCs w:val="28"/>
        </w:rPr>
        <w:t>Петропавловск-Камчатского</w:t>
      </w:r>
      <w:proofErr w:type="gramEnd"/>
      <w:r w:rsidR="00126FD0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22.02.2012 № 1414-р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0C44B5" w:rsidRPr="00C339A6" w:rsidRDefault="002021CE" w:rsidP="00202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26FD0" w:rsidRPr="00C339A6">
        <w:rPr>
          <w:sz w:val="28"/>
          <w:szCs w:val="28"/>
        </w:rPr>
        <w:t xml:space="preserve">решение Городской Думы </w:t>
      </w:r>
      <w:proofErr w:type="gramStart"/>
      <w:r w:rsidR="00126FD0" w:rsidRPr="00C339A6">
        <w:rPr>
          <w:sz w:val="28"/>
          <w:szCs w:val="28"/>
        </w:rPr>
        <w:t>Петропавловск-Камчатского</w:t>
      </w:r>
      <w:proofErr w:type="gramEnd"/>
      <w:r w:rsidR="00126FD0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12.03.2012 № 1429-р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Городской Думы от 29.12.2005 № 267-р»;</w:t>
      </w:r>
    </w:p>
    <w:p w:rsidR="000C44B5" w:rsidRPr="00C339A6" w:rsidRDefault="002021CE" w:rsidP="00202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26FD0" w:rsidRPr="00C339A6">
        <w:rPr>
          <w:sz w:val="28"/>
          <w:szCs w:val="28"/>
        </w:rPr>
        <w:t xml:space="preserve">решение Городской Думы </w:t>
      </w:r>
      <w:proofErr w:type="gramStart"/>
      <w:r w:rsidR="00126FD0" w:rsidRPr="00C339A6">
        <w:rPr>
          <w:sz w:val="28"/>
          <w:szCs w:val="28"/>
        </w:rPr>
        <w:t>Петропавловск-Камчатского</w:t>
      </w:r>
      <w:proofErr w:type="gramEnd"/>
      <w:r w:rsidR="00126FD0" w:rsidRPr="00C339A6">
        <w:rPr>
          <w:sz w:val="28"/>
          <w:szCs w:val="28"/>
        </w:rPr>
        <w:t xml:space="preserve"> городского округа </w:t>
      </w:r>
      <w:r w:rsidR="000C44B5" w:rsidRPr="00C339A6">
        <w:rPr>
          <w:sz w:val="28"/>
          <w:szCs w:val="28"/>
        </w:rPr>
        <w:t>от 26.12.2012 № 70-р «О внесении изменений в Положение о Комитете по управлению имуществом Петропавловск-Камчатского городского округа, утвержденное решением Петропавловск-Камчатской Городс</w:t>
      </w:r>
      <w:r w:rsidR="00634E41" w:rsidRPr="00C339A6">
        <w:rPr>
          <w:sz w:val="28"/>
          <w:szCs w:val="28"/>
        </w:rPr>
        <w:t>кой Думы от 29.12.2005 № 267-р».</w:t>
      </w:r>
    </w:p>
    <w:p w:rsidR="008356C7" w:rsidRDefault="002021CE" w:rsidP="0020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356C7" w:rsidRPr="002021CE">
        <w:rPr>
          <w:sz w:val="28"/>
          <w:szCs w:val="28"/>
        </w:rPr>
        <w:t xml:space="preserve">Настоящее решение вступает в силу </w:t>
      </w:r>
      <w:r w:rsidR="00EE52BD" w:rsidRPr="002021CE">
        <w:rPr>
          <w:sz w:val="28"/>
          <w:szCs w:val="28"/>
        </w:rPr>
        <w:t xml:space="preserve">со дня </w:t>
      </w:r>
      <w:r w:rsidR="00F94D68" w:rsidRPr="002021CE">
        <w:rPr>
          <w:sz w:val="28"/>
          <w:szCs w:val="28"/>
        </w:rPr>
        <w:t>подписания</w:t>
      </w:r>
      <w:r w:rsidR="0028133B" w:rsidRPr="002021CE">
        <w:rPr>
          <w:sz w:val="28"/>
          <w:szCs w:val="28"/>
        </w:rPr>
        <w:t>, за исключением пунктов 5-8</w:t>
      </w:r>
      <w:r w:rsidR="00DC41AE" w:rsidRPr="002021CE">
        <w:rPr>
          <w:sz w:val="28"/>
          <w:szCs w:val="28"/>
        </w:rPr>
        <w:t>,</w:t>
      </w:r>
      <w:r w:rsidR="00CA433B" w:rsidRPr="002021CE">
        <w:rPr>
          <w:sz w:val="28"/>
          <w:szCs w:val="28"/>
        </w:rPr>
        <w:t xml:space="preserve"> </w:t>
      </w:r>
      <w:r w:rsidR="0028133B" w:rsidRPr="002021CE">
        <w:rPr>
          <w:sz w:val="28"/>
          <w:szCs w:val="28"/>
        </w:rPr>
        <w:t xml:space="preserve">вступающих в силу с </w:t>
      </w:r>
      <w:r w:rsidR="00B07E81" w:rsidRPr="002021CE">
        <w:rPr>
          <w:sz w:val="28"/>
          <w:szCs w:val="28"/>
        </w:rPr>
        <w:t>01.0</w:t>
      </w:r>
      <w:r w:rsidR="00CA433B" w:rsidRPr="002021CE">
        <w:rPr>
          <w:sz w:val="28"/>
          <w:szCs w:val="28"/>
        </w:rPr>
        <w:t>4</w:t>
      </w:r>
      <w:r w:rsidR="00B07E81" w:rsidRPr="002021CE">
        <w:rPr>
          <w:sz w:val="28"/>
          <w:szCs w:val="28"/>
        </w:rPr>
        <w:t>.201</w:t>
      </w:r>
      <w:r w:rsidR="007514DC" w:rsidRPr="002021CE">
        <w:rPr>
          <w:sz w:val="28"/>
          <w:szCs w:val="28"/>
        </w:rPr>
        <w:t>5</w:t>
      </w:r>
      <w:r w:rsidR="00CB5DB7" w:rsidRPr="002021CE">
        <w:rPr>
          <w:sz w:val="28"/>
          <w:szCs w:val="28"/>
        </w:rPr>
        <w:t>.</w:t>
      </w:r>
    </w:p>
    <w:p w:rsidR="00825E6E" w:rsidRPr="002021CE" w:rsidRDefault="00825E6E" w:rsidP="002021CE">
      <w:pPr>
        <w:ind w:firstLine="708"/>
        <w:jc w:val="both"/>
        <w:rPr>
          <w:sz w:val="28"/>
          <w:szCs w:val="28"/>
        </w:rPr>
      </w:pPr>
    </w:p>
    <w:p w:rsidR="00634E41" w:rsidRPr="002021CE" w:rsidRDefault="002021CE" w:rsidP="0020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634E41" w:rsidRPr="002021CE">
        <w:rPr>
          <w:sz w:val="28"/>
          <w:szCs w:val="28"/>
        </w:rPr>
        <w:t>Направить настоящее решение в газету «Град Петра и Павла» для опубликования.</w:t>
      </w:r>
    </w:p>
    <w:p w:rsidR="006E2EC0" w:rsidRDefault="006E2EC0" w:rsidP="00BD44B0">
      <w:pPr>
        <w:ind w:left="4680"/>
        <w:jc w:val="right"/>
      </w:pPr>
    </w:p>
    <w:p w:rsidR="008E0CCE" w:rsidRDefault="008E0CCE" w:rsidP="00BD44B0">
      <w:pPr>
        <w:ind w:left="4680"/>
        <w:jc w:val="right"/>
      </w:pPr>
    </w:p>
    <w:tbl>
      <w:tblPr>
        <w:tblpPr w:leftFromText="180" w:rightFromText="180" w:vertAnchor="text" w:horzAnchor="margin" w:tblpY="64"/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D17368" w:rsidRPr="00D17368" w:rsidTr="008602EC">
        <w:tc>
          <w:tcPr>
            <w:tcW w:w="4928" w:type="dxa"/>
          </w:tcPr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  <w:r w:rsidRPr="00D17368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 w:val="28"/>
                <w:szCs w:val="28"/>
              </w:rPr>
              <w:t>исполняющий</w:t>
            </w:r>
            <w:proofErr w:type="gramEnd"/>
            <w:r w:rsidRPr="00D17368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6" w:type="dxa"/>
          </w:tcPr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D17368" w:rsidP="00D17368">
            <w:pPr>
              <w:jc w:val="both"/>
              <w:rPr>
                <w:sz w:val="28"/>
                <w:szCs w:val="28"/>
              </w:rPr>
            </w:pPr>
          </w:p>
          <w:p w:rsidR="00D17368" w:rsidRPr="00D17368" w:rsidRDefault="007514DC" w:rsidP="007514D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93FEE">
              <w:rPr>
                <w:sz w:val="28"/>
                <w:szCs w:val="28"/>
              </w:rPr>
              <w:t>К.Г. Слыщенко</w:t>
            </w:r>
          </w:p>
        </w:tc>
      </w:tr>
    </w:tbl>
    <w:p w:rsidR="00B42F9D" w:rsidRDefault="00B42F9D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825E6E" w:rsidRDefault="00825E6E" w:rsidP="00BD44B0">
      <w:pPr>
        <w:ind w:left="4680"/>
        <w:jc w:val="right"/>
      </w:pPr>
    </w:p>
    <w:p w:rsidR="00825E6E" w:rsidRDefault="00825E6E" w:rsidP="00BD44B0">
      <w:pPr>
        <w:ind w:left="4680"/>
        <w:jc w:val="right"/>
      </w:pPr>
    </w:p>
    <w:p w:rsidR="00825E6E" w:rsidRDefault="00825E6E" w:rsidP="00BD44B0">
      <w:pPr>
        <w:ind w:left="4680"/>
        <w:jc w:val="right"/>
      </w:pPr>
    </w:p>
    <w:p w:rsidR="00825E6E" w:rsidRDefault="00825E6E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p w:rsidR="004E4EB9" w:rsidRPr="00F77F05" w:rsidRDefault="004E4EB9" w:rsidP="004E4EB9">
      <w:pPr>
        <w:jc w:val="right"/>
      </w:pPr>
      <w:r w:rsidRPr="00F77F05">
        <w:lastRenderedPageBreak/>
        <w:t>Приложение</w:t>
      </w:r>
    </w:p>
    <w:p w:rsidR="004E4EB9" w:rsidRPr="00F77F05" w:rsidRDefault="004E4EB9" w:rsidP="004E4EB9">
      <w:pPr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4E4EB9" w:rsidRPr="00F77F05" w:rsidRDefault="004E4EB9" w:rsidP="004E4EB9">
      <w:pPr>
        <w:jc w:val="right"/>
      </w:pPr>
      <w:proofErr w:type="gramStart"/>
      <w:r w:rsidRPr="00F77F05">
        <w:t>Петропавловск-Камчатского</w:t>
      </w:r>
      <w:proofErr w:type="gramEnd"/>
    </w:p>
    <w:p w:rsidR="004E4EB9" w:rsidRPr="00F77F05" w:rsidRDefault="004E4EB9" w:rsidP="004E4EB9">
      <w:pPr>
        <w:jc w:val="right"/>
      </w:pPr>
      <w:r w:rsidRPr="00F77F05">
        <w:t>городского округа</w:t>
      </w:r>
    </w:p>
    <w:p w:rsidR="004E4EB9" w:rsidRPr="00F77F05" w:rsidRDefault="004E4EB9" w:rsidP="004E4EB9">
      <w:pPr>
        <w:jc w:val="right"/>
      </w:pPr>
      <w:r w:rsidRPr="00F77F05">
        <w:t xml:space="preserve">от </w:t>
      </w:r>
      <w:r w:rsidR="00825E6E">
        <w:t xml:space="preserve">28.01.2015 </w:t>
      </w:r>
      <w:r>
        <w:t xml:space="preserve">№ </w:t>
      </w:r>
      <w:r w:rsidR="00825E6E">
        <w:t>656</w:t>
      </w:r>
      <w:r>
        <w:t>-р</w:t>
      </w:r>
    </w:p>
    <w:p w:rsidR="004E4EB9" w:rsidRDefault="004E4EB9" w:rsidP="004E4EB9">
      <w:pPr>
        <w:rPr>
          <w:sz w:val="28"/>
          <w:szCs w:val="28"/>
        </w:rPr>
      </w:pPr>
    </w:p>
    <w:p w:rsidR="004E4EB9" w:rsidRPr="00F77F05" w:rsidRDefault="004E4EB9" w:rsidP="004E4EB9">
      <w:pPr>
        <w:jc w:val="right"/>
      </w:pPr>
      <w:r>
        <w:t>«</w:t>
      </w:r>
      <w:r w:rsidRPr="00F77F05">
        <w:t>Приложение</w:t>
      </w:r>
    </w:p>
    <w:p w:rsidR="004E4EB9" w:rsidRPr="00F77F05" w:rsidRDefault="004E4EB9" w:rsidP="004E4EB9">
      <w:pPr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4E4EB9" w:rsidRPr="00F77F05" w:rsidRDefault="004E4EB9" w:rsidP="004E4EB9">
      <w:pPr>
        <w:jc w:val="right"/>
      </w:pPr>
      <w:proofErr w:type="gramStart"/>
      <w:r w:rsidRPr="00F77F05">
        <w:t>Петропавловск-Камчатского</w:t>
      </w:r>
      <w:proofErr w:type="gramEnd"/>
    </w:p>
    <w:p w:rsidR="004E4EB9" w:rsidRPr="00F77F05" w:rsidRDefault="004E4EB9" w:rsidP="004E4EB9">
      <w:pPr>
        <w:jc w:val="right"/>
      </w:pPr>
      <w:r w:rsidRPr="00F77F05">
        <w:t>городского округа</w:t>
      </w:r>
    </w:p>
    <w:p w:rsidR="004E4EB9" w:rsidRPr="00F77F05" w:rsidRDefault="004E4EB9" w:rsidP="004E4EB9">
      <w:pPr>
        <w:jc w:val="right"/>
      </w:pPr>
      <w:r w:rsidRPr="00F77F05">
        <w:t xml:space="preserve">от </w:t>
      </w:r>
      <w:r>
        <w:t>24.06.2009</w:t>
      </w:r>
      <w:r w:rsidRPr="00F77F05">
        <w:t xml:space="preserve"> </w:t>
      </w:r>
      <w:r>
        <w:t>№ 515-р</w:t>
      </w:r>
    </w:p>
    <w:p w:rsidR="004E4EB9" w:rsidRDefault="004E4EB9" w:rsidP="004E4EB9">
      <w:pPr>
        <w:rPr>
          <w:sz w:val="28"/>
          <w:szCs w:val="28"/>
        </w:rPr>
      </w:pPr>
    </w:p>
    <w:p w:rsidR="004E4EB9" w:rsidRPr="00A2479D" w:rsidRDefault="004E4EB9" w:rsidP="004E4EB9">
      <w:pPr>
        <w:rPr>
          <w:sz w:val="28"/>
          <w:szCs w:val="28"/>
        </w:rPr>
      </w:pPr>
    </w:p>
    <w:p w:rsidR="00D3069B" w:rsidRDefault="004E4EB9" w:rsidP="004E4EB9">
      <w:pPr>
        <w:jc w:val="center"/>
        <w:rPr>
          <w:b/>
          <w:bCs/>
          <w:sz w:val="28"/>
          <w:szCs w:val="28"/>
        </w:rPr>
      </w:pPr>
      <w:r w:rsidRPr="00BA436C">
        <w:rPr>
          <w:b/>
          <w:bCs/>
          <w:sz w:val="28"/>
          <w:szCs w:val="28"/>
        </w:rPr>
        <w:t>Положение</w:t>
      </w:r>
    </w:p>
    <w:p w:rsidR="004E4EB9" w:rsidRPr="00BA436C" w:rsidRDefault="004E4EB9" w:rsidP="004E4EB9">
      <w:pPr>
        <w:jc w:val="center"/>
        <w:rPr>
          <w:b/>
          <w:bCs/>
          <w:sz w:val="28"/>
          <w:szCs w:val="28"/>
        </w:rPr>
      </w:pPr>
      <w:r w:rsidRPr="00BA436C">
        <w:rPr>
          <w:b/>
          <w:sz w:val="28"/>
          <w:szCs w:val="28"/>
        </w:rPr>
        <w:t xml:space="preserve">об Управлении градостроительства, имущественных и земельных отношений администрации </w:t>
      </w:r>
      <w:proofErr w:type="gramStart"/>
      <w:r w:rsidRPr="00BA436C">
        <w:rPr>
          <w:b/>
          <w:sz w:val="28"/>
          <w:szCs w:val="28"/>
        </w:rPr>
        <w:t>Петропавловск-Камчатского</w:t>
      </w:r>
      <w:proofErr w:type="gramEnd"/>
      <w:r w:rsidRPr="00BA436C">
        <w:rPr>
          <w:b/>
          <w:sz w:val="28"/>
          <w:szCs w:val="28"/>
        </w:rPr>
        <w:t xml:space="preserve"> городского округа</w:t>
      </w:r>
    </w:p>
    <w:p w:rsidR="004E4EB9" w:rsidRDefault="004E4EB9" w:rsidP="004E4EB9">
      <w:pPr>
        <w:jc w:val="center"/>
        <w:rPr>
          <w:b/>
          <w:bCs/>
          <w:sz w:val="28"/>
          <w:szCs w:val="28"/>
        </w:rPr>
      </w:pPr>
    </w:p>
    <w:p w:rsidR="001B375B" w:rsidRDefault="001B375B" w:rsidP="004E4EB9">
      <w:pPr>
        <w:jc w:val="center"/>
        <w:rPr>
          <w:b/>
          <w:bCs/>
          <w:sz w:val="28"/>
          <w:szCs w:val="28"/>
        </w:rPr>
      </w:pPr>
    </w:p>
    <w:p w:rsidR="004E4EB9" w:rsidRPr="00BA436C" w:rsidRDefault="004E4EB9" w:rsidP="004E4EB9">
      <w:pPr>
        <w:jc w:val="center"/>
        <w:rPr>
          <w:b/>
          <w:sz w:val="28"/>
          <w:szCs w:val="28"/>
        </w:rPr>
      </w:pPr>
      <w:bookmarkStart w:id="1" w:name="sub_100"/>
      <w:r w:rsidRPr="000B446C">
        <w:rPr>
          <w:b/>
          <w:sz w:val="28"/>
          <w:szCs w:val="28"/>
        </w:rPr>
        <w:t>1</w:t>
      </w:r>
      <w:r w:rsidRPr="002D7278">
        <w:rPr>
          <w:b/>
          <w:sz w:val="28"/>
          <w:szCs w:val="28"/>
        </w:rPr>
        <w:t xml:space="preserve">. Общие положения и правовой статус </w:t>
      </w:r>
      <w:r w:rsidRPr="00BA436C">
        <w:rPr>
          <w:b/>
          <w:sz w:val="28"/>
          <w:szCs w:val="28"/>
        </w:rPr>
        <w:t xml:space="preserve">Управления градостроительства, имущественных и земельных отношений администрации </w:t>
      </w:r>
      <w:proofErr w:type="gramStart"/>
      <w:r w:rsidRPr="00BA436C">
        <w:rPr>
          <w:b/>
          <w:sz w:val="28"/>
          <w:szCs w:val="28"/>
        </w:rPr>
        <w:t>Петропавловск-Камчатского</w:t>
      </w:r>
      <w:proofErr w:type="gramEnd"/>
      <w:r w:rsidRPr="00BA436C">
        <w:rPr>
          <w:b/>
          <w:sz w:val="28"/>
          <w:szCs w:val="28"/>
        </w:rPr>
        <w:t xml:space="preserve"> городского округа</w:t>
      </w:r>
    </w:p>
    <w:bookmarkEnd w:id="1"/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2" w:name="sub_11"/>
      <w:r w:rsidRPr="000B446C">
        <w:rPr>
          <w:sz w:val="28"/>
          <w:szCs w:val="28"/>
        </w:rPr>
        <w:t xml:space="preserve">1.1. Настоящее Положение </w:t>
      </w:r>
      <w:r w:rsidRPr="00696A6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градостроительства, имущественных и земельных отношений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– Положение) </w:t>
      </w:r>
      <w:r w:rsidRPr="000B446C">
        <w:rPr>
          <w:sz w:val="28"/>
          <w:szCs w:val="28"/>
        </w:rPr>
        <w:t>определяет статус, цел</w:t>
      </w:r>
      <w:r>
        <w:rPr>
          <w:sz w:val="28"/>
          <w:szCs w:val="28"/>
        </w:rPr>
        <w:t>ь деятельности, задачи и компетенцию Управления градостроительства, имущественных и земельных отношений администрации Петропавловск-Камчатского городского округа (далее – Управление</w:t>
      </w:r>
      <w:r w:rsidRPr="000B446C">
        <w:rPr>
          <w:sz w:val="28"/>
          <w:szCs w:val="28"/>
        </w:rPr>
        <w:t>).</w:t>
      </w:r>
    </w:p>
    <w:bookmarkEnd w:id="2"/>
    <w:p w:rsidR="004E4EB9" w:rsidRDefault="004E4EB9" w:rsidP="004E4EB9">
      <w:pPr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t xml:space="preserve">1.2. </w:t>
      </w:r>
      <w:r>
        <w:rPr>
          <w:sz w:val="28"/>
          <w:szCs w:val="28"/>
        </w:rPr>
        <w:t>Управление</w:t>
      </w:r>
      <w:r w:rsidRPr="000B446C">
        <w:rPr>
          <w:sz w:val="28"/>
          <w:szCs w:val="28"/>
        </w:rPr>
        <w:t xml:space="preserve"> является органом администрации </w:t>
      </w:r>
      <w:proofErr w:type="gramStart"/>
      <w:r w:rsidRPr="000B446C">
        <w:rPr>
          <w:sz w:val="28"/>
          <w:szCs w:val="28"/>
        </w:rPr>
        <w:t>Петропавловск-Камчатского</w:t>
      </w:r>
      <w:proofErr w:type="gramEnd"/>
      <w:r w:rsidRPr="000B446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– администрация городского округа)</w:t>
      </w:r>
      <w:r w:rsidRPr="000B446C">
        <w:rPr>
          <w:sz w:val="28"/>
          <w:szCs w:val="28"/>
        </w:rPr>
        <w:t>, учрежденным в соответствии с Уставом Петропавловск-Камчатского городского округа.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C9609C">
        <w:rPr>
          <w:sz w:val="28"/>
          <w:szCs w:val="28"/>
        </w:rPr>
        <w:t>является правопреемником</w:t>
      </w:r>
      <w:r>
        <w:rPr>
          <w:sz w:val="28"/>
          <w:szCs w:val="28"/>
        </w:rPr>
        <w:t xml:space="preserve"> </w:t>
      </w:r>
      <w:r w:rsidRPr="00C9609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9609C">
        <w:rPr>
          <w:sz w:val="28"/>
          <w:szCs w:val="28"/>
        </w:rPr>
        <w:t xml:space="preserve"> по управлению имуществом администрации </w:t>
      </w:r>
      <w:proofErr w:type="gramStart"/>
      <w:r w:rsidRPr="00C9609C">
        <w:rPr>
          <w:sz w:val="28"/>
          <w:szCs w:val="28"/>
        </w:rPr>
        <w:t>Петропавловск-Камчатского</w:t>
      </w:r>
      <w:proofErr w:type="gramEnd"/>
      <w:r w:rsidRPr="00C9609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4E4EB9" w:rsidRDefault="004E4EB9" w:rsidP="004E4EB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334B96">
        <w:rPr>
          <w:sz w:val="28"/>
          <w:szCs w:val="28"/>
        </w:rPr>
        <w:t xml:space="preserve"> является органом администрации городского округа, уполномоченным на осуществление полномочий собственника в части решения вопросов местного значения в сфере </w:t>
      </w:r>
      <w:r>
        <w:rPr>
          <w:sz w:val="28"/>
          <w:szCs w:val="28"/>
        </w:rPr>
        <w:t>архитектуры, градостроительства, земельных и имущественных отношений.</w:t>
      </w:r>
      <w:bookmarkStart w:id="3" w:name="sub_13"/>
    </w:p>
    <w:p w:rsidR="004E4EB9" w:rsidRPr="002E1C21" w:rsidRDefault="004E4EB9" w:rsidP="004E4EB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E1C21">
        <w:rPr>
          <w:sz w:val="28"/>
          <w:szCs w:val="28"/>
        </w:rPr>
        <w:t>В соответствии с пунктом 2 статьи 3.3 Федерального закона от 25.10.2001                  № 137-ФЗ «О введении в действие Земельного кодекса Российской Федерации» Управление уполномочено распоряжаться земельными участками, государственная собственность на которые не разграничена.</w:t>
      </w:r>
    </w:p>
    <w:p w:rsidR="004E4EB9" w:rsidRDefault="004E4EB9" w:rsidP="004E4EB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 w:rsidRPr="00C9609C">
        <w:rPr>
          <w:sz w:val="28"/>
          <w:szCs w:val="28"/>
        </w:rPr>
        <w:t xml:space="preserve">При осуществлении полномочий, установленных настоящим Положением, </w:t>
      </w:r>
      <w:r>
        <w:rPr>
          <w:sz w:val="28"/>
          <w:szCs w:val="28"/>
        </w:rPr>
        <w:t>Управление</w:t>
      </w:r>
      <w:r w:rsidRPr="00C9609C">
        <w:rPr>
          <w:sz w:val="28"/>
          <w:szCs w:val="28"/>
        </w:rPr>
        <w:t xml:space="preserve"> действует от имени и в интересах собственника муниципального имущества - </w:t>
      </w:r>
      <w:proofErr w:type="gramStart"/>
      <w:r w:rsidRPr="00C9609C">
        <w:rPr>
          <w:sz w:val="28"/>
          <w:szCs w:val="28"/>
        </w:rPr>
        <w:t>Петропавловск-Камчатского</w:t>
      </w:r>
      <w:proofErr w:type="gramEnd"/>
      <w:r w:rsidRPr="00C9609C">
        <w:rPr>
          <w:sz w:val="28"/>
          <w:szCs w:val="28"/>
        </w:rPr>
        <w:t xml:space="preserve"> городского округа (далее – городской округ), в соответствии с законодательством и нормативными правовыми актами, принятыми органами местного самоуправления городского округа в пределах их компетенции.</w:t>
      </w:r>
    </w:p>
    <w:p w:rsidR="00825E6E" w:rsidRDefault="00825E6E" w:rsidP="004E4EB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.3. В своей деятельности Управление</w:t>
      </w:r>
      <w:r w:rsidRPr="000B446C">
        <w:rPr>
          <w:sz w:val="28"/>
          <w:szCs w:val="28"/>
        </w:rPr>
        <w:t xml:space="preserve"> руководствуется Кон</w:t>
      </w:r>
      <w:r>
        <w:rPr>
          <w:sz w:val="28"/>
          <w:szCs w:val="28"/>
        </w:rPr>
        <w:t xml:space="preserve">ституцией Российской Федерации, федеральными конституционными законами, </w:t>
      </w:r>
      <w:r w:rsidRPr="000B446C">
        <w:rPr>
          <w:sz w:val="28"/>
          <w:szCs w:val="28"/>
        </w:rPr>
        <w:t xml:space="preserve">федеральными законами и нормативными правовыми актами Российской Федерации, законами и нормативными правовыми актами Камчатского края, Уставом </w:t>
      </w:r>
      <w:proofErr w:type="gramStart"/>
      <w:r w:rsidRPr="000B446C">
        <w:rPr>
          <w:sz w:val="28"/>
          <w:szCs w:val="28"/>
        </w:rPr>
        <w:t>Петропавловск-Камчатского</w:t>
      </w:r>
      <w:proofErr w:type="gramEnd"/>
      <w:r w:rsidRPr="000B446C">
        <w:rPr>
          <w:sz w:val="28"/>
          <w:szCs w:val="28"/>
        </w:rPr>
        <w:t xml:space="preserve"> городского округа и муниципальными правовыми актами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0B446C">
        <w:rPr>
          <w:sz w:val="28"/>
          <w:szCs w:val="28"/>
        </w:rPr>
        <w:t>(далее – муниципальные правовые акты</w:t>
      </w:r>
      <w:r>
        <w:rPr>
          <w:sz w:val="28"/>
          <w:szCs w:val="28"/>
        </w:rPr>
        <w:t xml:space="preserve"> городского округа</w:t>
      </w:r>
      <w:r w:rsidRPr="000B446C">
        <w:rPr>
          <w:sz w:val="28"/>
          <w:szCs w:val="28"/>
        </w:rPr>
        <w:t>).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4" w:name="sub_14"/>
      <w:bookmarkEnd w:id="3"/>
      <w:r w:rsidRPr="000B446C">
        <w:rPr>
          <w:sz w:val="28"/>
          <w:szCs w:val="28"/>
        </w:rPr>
        <w:t>1.4. Полное наименование</w:t>
      </w:r>
      <w:r>
        <w:rPr>
          <w:sz w:val="28"/>
          <w:szCs w:val="28"/>
        </w:rPr>
        <w:t xml:space="preserve"> Управления</w:t>
      </w:r>
      <w:r w:rsidRPr="000B446C">
        <w:rPr>
          <w:sz w:val="28"/>
          <w:szCs w:val="28"/>
        </w:rPr>
        <w:t>:</w:t>
      </w:r>
      <w:r>
        <w:rPr>
          <w:sz w:val="28"/>
          <w:szCs w:val="28"/>
        </w:rPr>
        <w:t xml:space="preserve"> Управление градостроительства, имущественных и земельных отношений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Pr="000B446C">
        <w:rPr>
          <w:sz w:val="28"/>
          <w:szCs w:val="28"/>
        </w:rPr>
        <w:t>.</w:t>
      </w:r>
    </w:p>
    <w:bookmarkEnd w:id="4"/>
    <w:p w:rsidR="004E4EB9" w:rsidRDefault="004E4EB9" w:rsidP="004E4EB9">
      <w:pPr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Управления</w:t>
      </w:r>
      <w:r w:rsidRPr="000B446C">
        <w:rPr>
          <w:sz w:val="28"/>
          <w:szCs w:val="28"/>
        </w:rPr>
        <w:t>: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градостроительства, имущественных и земельных отношений администрации городского округа</w:t>
      </w:r>
      <w:r w:rsidRPr="000B446C">
        <w:rPr>
          <w:sz w:val="28"/>
          <w:szCs w:val="28"/>
        </w:rPr>
        <w:t>.</w:t>
      </w:r>
    </w:p>
    <w:p w:rsidR="004E4EB9" w:rsidRPr="000B446C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Аббревиатура наименования Управления, используемая </w:t>
      </w:r>
      <w:r w:rsidRPr="003B485C">
        <w:rPr>
          <w:sz w:val="28"/>
          <w:szCs w:val="28"/>
        </w:rPr>
        <w:t xml:space="preserve">при заполнении листков нетрудоспособности: </w:t>
      </w:r>
      <w:r>
        <w:rPr>
          <w:sz w:val="28"/>
          <w:szCs w:val="28"/>
        </w:rPr>
        <w:t>УГИЗО</w:t>
      </w:r>
      <w:r w:rsidRPr="003B485C">
        <w:rPr>
          <w:sz w:val="28"/>
          <w:szCs w:val="28"/>
        </w:rPr>
        <w:t xml:space="preserve"> ПКГО.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bookmarkStart w:id="5" w:name="sub_15"/>
      <w:r w:rsidRPr="000B446C">
        <w:rPr>
          <w:sz w:val="28"/>
          <w:szCs w:val="28"/>
        </w:rPr>
        <w:t>1.5. Место нахождения</w:t>
      </w:r>
      <w:r>
        <w:rPr>
          <w:sz w:val="28"/>
          <w:szCs w:val="28"/>
        </w:rPr>
        <w:t xml:space="preserve"> Управления</w:t>
      </w:r>
      <w:r w:rsidRPr="000B446C">
        <w:rPr>
          <w:sz w:val="28"/>
          <w:szCs w:val="28"/>
        </w:rPr>
        <w:t>: 683000, г</w:t>
      </w:r>
      <w:r>
        <w:rPr>
          <w:sz w:val="28"/>
          <w:szCs w:val="28"/>
        </w:rPr>
        <w:t xml:space="preserve">ород </w:t>
      </w:r>
      <w:r w:rsidRPr="000B446C">
        <w:rPr>
          <w:sz w:val="28"/>
          <w:szCs w:val="28"/>
        </w:rPr>
        <w:t>Петропавловск-Камчатский, ул</w:t>
      </w:r>
      <w:r>
        <w:rPr>
          <w:sz w:val="28"/>
          <w:szCs w:val="28"/>
        </w:rPr>
        <w:t>ица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дом 22.</w:t>
      </w:r>
    </w:p>
    <w:p w:rsidR="004E4EB9" w:rsidRPr="00D1300E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D1300E">
        <w:rPr>
          <w:rFonts w:ascii="Times New Roman" w:hAnsi="Times New Roman" w:cs="Times New Roman"/>
          <w:sz w:val="28"/>
          <w:szCs w:val="28"/>
        </w:rPr>
        <w:t xml:space="preserve">1.6. </w:t>
      </w:r>
      <w:bookmarkEnd w:id="6"/>
      <w:proofErr w:type="gramStart"/>
      <w:r w:rsidRPr="00EF0C2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C22">
        <w:rPr>
          <w:rFonts w:ascii="Times New Roman" w:hAnsi="Times New Roman" w:cs="Times New Roman"/>
          <w:sz w:val="28"/>
          <w:szCs w:val="28"/>
        </w:rPr>
        <w:t xml:space="preserve"> </w:t>
      </w:r>
      <w:r w:rsidRPr="00D1300E">
        <w:rPr>
          <w:rFonts w:ascii="Times New Roman" w:hAnsi="Times New Roman" w:cs="Times New Roman"/>
          <w:sz w:val="28"/>
          <w:szCs w:val="28"/>
        </w:rPr>
        <w:t>является юридическим лицом, имеет печать со своим наименованием, штампы, бланки и иные реквизиты в соответствии с законодательством,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законодательством и настоящим Положением.</w:t>
      </w:r>
      <w:proofErr w:type="gramEnd"/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r w:rsidRPr="00D1300E">
        <w:rPr>
          <w:sz w:val="28"/>
          <w:szCs w:val="28"/>
        </w:rPr>
        <w:t xml:space="preserve">1.7. </w:t>
      </w:r>
      <w:r>
        <w:rPr>
          <w:sz w:val="28"/>
          <w:szCs w:val="28"/>
        </w:rPr>
        <w:t>Управление</w:t>
      </w:r>
      <w:r w:rsidRPr="00761BA9">
        <w:rPr>
          <w:sz w:val="28"/>
          <w:szCs w:val="28"/>
        </w:rPr>
        <w:t xml:space="preserve"> осуществляет функции главного распорядителя и получателя средств бюджета </w:t>
      </w:r>
      <w:proofErr w:type="gramStart"/>
      <w:r w:rsidRPr="00761BA9">
        <w:rPr>
          <w:sz w:val="28"/>
          <w:szCs w:val="28"/>
        </w:rPr>
        <w:t>Петропавловск-Камчатского</w:t>
      </w:r>
      <w:proofErr w:type="gramEnd"/>
      <w:r w:rsidRPr="00761BA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– бюджет городского округа)</w:t>
      </w:r>
      <w:r w:rsidRPr="00761BA9">
        <w:rPr>
          <w:sz w:val="28"/>
          <w:szCs w:val="28"/>
        </w:rPr>
        <w:t xml:space="preserve">, предусмотренных на содержание </w:t>
      </w:r>
      <w:r>
        <w:rPr>
          <w:sz w:val="28"/>
          <w:szCs w:val="28"/>
        </w:rPr>
        <w:t xml:space="preserve">Управления </w:t>
      </w:r>
      <w:r w:rsidRPr="00761BA9">
        <w:rPr>
          <w:sz w:val="28"/>
          <w:szCs w:val="28"/>
        </w:rPr>
        <w:t>и р</w:t>
      </w:r>
      <w:r>
        <w:rPr>
          <w:sz w:val="28"/>
          <w:szCs w:val="28"/>
        </w:rPr>
        <w:t>еализацию возложенных на Управление</w:t>
      </w:r>
      <w:r w:rsidRPr="00761BA9">
        <w:rPr>
          <w:sz w:val="28"/>
          <w:szCs w:val="28"/>
        </w:rPr>
        <w:t xml:space="preserve"> функций.</w:t>
      </w:r>
    </w:p>
    <w:p w:rsidR="004E4EB9" w:rsidRPr="00DB386B" w:rsidRDefault="004E4EB9" w:rsidP="004E4EB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Управление </w:t>
      </w:r>
      <w:r w:rsidRPr="000B446C">
        <w:rPr>
          <w:sz w:val="28"/>
          <w:szCs w:val="28"/>
        </w:rPr>
        <w:t>обеспечивает архивное хранение документов</w:t>
      </w:r>
      <w:r>
        <w:rPr>
          <w:sz w:val="28"/>
          <w:szCs w:val="28"/>
        </w:rPr>
        <w:t xml:space="preserve"> Управления</w:t>
      </w:r>
      <w:r w:rsidRPr="000B446C">
        <w:rPr>
          <w:sz w:val="28"/>
          <w:szCs w:val="28"/>
        </w:rPr>
        <w:t xml:space="preserve"> </w:t>
      </w:r>
      <w:r w:rsidR="00D306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0B446C">
        <w:rPr>
          <w:sz w:val="28"/>
          <w:szCs w:val="28"/>
        </w:rPr>
        <w:t>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EF0C22" w:rsidRDefault="004E4EB9" w:rsidP="004E4EB9">
      <w:pPr>
        <w:jc w:val="center"/>
        <w:rPr>
          <w:b/>
          <w:sz w:val="28"/>
          <w:szCs w:val="28"/>
        </w:rPr>
      </w:pPr>
      <w:r w:rsidRPr="000B446C">
        <w:rPr>
          <w:b/>
          <w:sz w:val="28"/>
          <w:szCs w:val="28"/>
        </w:rPr>
        <w:t xml:space="preserve">2. Структура </w:t>
      </w:r>
      <w:r w:rsidRPr="00EF0C22">
        <w:rPr>
          <w:b/>
          <w:sz w:val="28"/>
          <w:szCs w:val="28"/>
        </w:rPr>
        <w:t>Управления</w:t>
      </w:r>
    </w:p>
    <w:p w:rsidR="004E4EB9" w:rsidRPr="000B446C" w:rsidRDefault="004E4EB9" w:rsidP="004E4EB9">
      <w:pPr>
        <w:jc w:val="center"/>
        <w:rPr>
          <w:b/>
          <w:sz w:val="28"/>
          <w:szCs w:val="28"/>
        </w:rPr>
      </w:pPr>
    </w:p>
    <w:p w:rsidR="004E4EB9" w:rsidRPr="000B446C" w:rsidRDefault="004E4EB9" w:rsidP="004E4EB9">
      <w:pPr>
        <w:tabs>
          <w:tab w:val="num" w:pos="1260"/>
        </w:tabs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B446C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0B446C">
        <w:rPr>
          <w:sz w:val="28"/>
          <w:szCs w:val="28"/>
        </w:rPr>
        <w:t xml:space="preserve"> состоит из отделов, определяемых штатным расписани</w:t>
      </w:r>
      <w:r>
        <w:rPr>
          <w:sz w:val="28"/>
          <w:szCs w:val="28"/>
        </w:rPr>
        <w:t>ем</w:t>
      </w:r>
      <w:r w:rsidRPr="000B446C">
        <w:rPr>
          <w:sz w:val="28"/>
          <w:szCs w:val="28"/>
        </w:rPr>
        <w:t xml:space="preserve">. </w:t>
      </w:r>
    </w:p>
    <w:p w:rsidR="004E4EB9" w:rsidRPr="000B446C" w:rsidRDefault="004E4EB9" w:rsidP="004E4EB9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B446C">
        <w:rPr>
          <w:sz w:val="28"/>
          <w:szCs w:val="28"/>
        </w:rPr>
        <w:t xml:space="preserve">Отделы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не являются юридическими лицами и возглавляютс</w:t>
      </w:r>
      <w:r>
        <w:rPr>
          <w:sz w:val="28"/>
          <w:szCs w:val="28"/>
        </w:rPr>
        <w:t>я начальниками</w:t>
      </w:r>
      <w:r w:rsidRPr="000B446C">
        <w:rPr>
          <w:sz w:val="28"/>
          <w:szCs w:val="28"/>
        </w:rPr>
        <w:t xml:space="preserve">, назначаемыми на должность и освобождаемыми от должности </w:t>
      </w:r>
      <w:r>
        <w:rPr>
          <w:sz w:val="28"/>
          <w:szCs w:val="28"/>
        </w:rPr>
        <w:t>начальником Управления</w:t>
      </w:r>
      <w:r w:rsidRPr="000B446C">
        <w:rPr>
          <w:sz w:val="28"/>
          <w:szCs w:val="28"/>
        </w:rPr>
        <w:t>.</w:t>
      </w:r>
    </w:p>
    <w:p w:rsidR="004E4EB9" w:rsidRPr="00761BA9" w:rsidRDefault="004E4EB9" w:rsidP="004E4EB9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B446C">
        <w:rPr>
          <w:sz w:val="28"/>
          <w:szCs w:val="28"/>
        </w:rPr>
        <w:t xml:space="preserve">Положения об отделах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</w:t>
      </w:r>
      <w:r w:rsidRPr="00761BA9">
        <w:rPr>
          <w:sz w:val="28"/>
          <w:szCs w:val="28"/>
        </w:rPr>
        <w:t xml:space="preserve">утверждаются приказом </w:t>
      </w:r>
      <w:r>
        <w:rPr>
          <w:sz w:val="28"/>
          <w:szCs w:val="28"/>
        </w:rPr>
        <w:t>Управления</w:t>
      </w:r>
      <w:r w:rsidRPr="00761BA9">
        <w:rPr>
          <w:sz w:val="28"/>
          <w:szCs w:val="28"/>
        </w:rPr>
        <w:t>.</w:t>
      </w:r>
    </w:p>
    <w:p w:rsidR="004E4EB9" w:rsidRPr="000B446C" w:rsidRDefault="004E4EB9" w:rsidP="004E4EB9">
      <w:pPr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4E4EB9" w:rsidRDefault="004E4EB9" w:rsidP="004E4EB9">
      <w:pPr>
        <w:jc w:val="center"/>
        <w:rPr>
          <w:b/>
          <w:sz w:val="28"/>
          <w:szCs w:val="28"/>
        </w:rPr>
      </w:pPr>
      <w:r w:rsidRPr="000B446C">
        <w:rPr>
          <w:b/>
          <w:sz w:val="28"/>
          <w:szCs w:val="28"/>
        </w:rPr>
        <w:t>3. Цел</w:t>
      </w:r>
      <w:r>
        <w:rPr>
          <w:b/>
          <w:sz w:val="28"/>
          <w:szCs w:val="28"/>
        </w:rPr>
        <w:t xml:space="preserve">и деятельности </w:t>
      </w:r>
      <w:r w:rsidRPr="000B446C">
        <w:rPr>
          <w:b/>
          <w:sz w:val="28"/>
          <w:szCs w:val="28"/>
        </w:rPr>
        <w:t xml:space="preserve">и задачи </w:t>
      </w:r>
      <w:r w:rsidRPr="00946979">
        <w:rPr>
          <w:b/>
          <w:sz w:val="28"/>
          <w:szCs w:val="28"/>
        </w:rPr>
        <w:t>Управления</w:t>
      </w:r>
    </w:p>
    <w:p w:rsidR="004E4EB9" w:rsidRPr="000B446C" w:rsidRDefault="004E4EB9" w:rsidP="004E4EB9">
      <w:pPr>
        <w:jc w:val="center"/>
        <w:rPr>
          <w:sz w:val="28"/>
          <w:szCs w:val="28"/>
        </w:rPr>
      </w:pP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1"/>
      <w:r w:rsidRPr="000B446C">
        <w:rPr>
          <w:sz w:val="28"/>
          <w:szCs w:val="28"/>
        </w:rPr>
        <w:t xml:space="preserve">3.1. </w:t>
      </w:r>
      <w:r>
        <w:rPr>
          <w:sz w:val="28"/>
          <w:szCs w:val="28"/>
        </w:rPr>
        <w:t>Целями</w:t>
      </w:r>
      <w:r w:rsidRPr="00F344F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Управления являе</w:t>
      </w:r>
      <w:r w:rsidRPr="00F344FD">
        <w:rPr>
          <w:sz w:val="28"/>
          <w:szCs w:val="28"/>
        </w:rPr>
        <w:t>тся</w:t>
      </w:r>
      <w:r>
        <w:rPr>
          <w:sz w:val="28"/>
          <w:szCs w:val="28"/>
        </w:rPr>
        <w:t xml:space="preserve"> организация деятельности по решению на территории городского округа вопросов местного </w:t>
      </w:r>
      <w:r w:rsidRPr="00101B6C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в сфере:</w:t>
      </w:r>
    </w:p>
    <w:p w:rsidR="004E4EB9" w:rsidRDefault="004E4EB9" w:rsidP="004E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B40FB">
        <w:rPr>
          <w:sz w:val="28"/>
          <w:szCs w:val="28"/>
        </w:rPr>
        <w:t xml:space="preserve">3.1.1 </w:t>
      </w:r>
      <w:r>
        <w:rPr>
          <w:sz w:val="28"/>
          <w:szCs w:val="28"/>
        </w:rPr>
        <w:t xml:space="preserve">утверждения генерального плана городского округа, правил землепользования и застройки, утверждения подготовленной на основе генерального плана городского округа документации по планировке территории, </w:t>
      </w:r>
      <w:r>
        <w:rPr>
          <w:sz w:val="28"/>
          <w:szCs w:val="28"/>
        </w:rPr>
        <w:lastRenderedPageBreak/>
        <w:t xml:space="preserve">выдачи разрешений на строительство (за исключением случаев, предусмотренных Градостроительным </w:t>
      </w:r>
      <w:hyperlink r:id="rId11" w:history="1">
        <w:r w:rsidRPr="004A0FA6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ведение информационной системы обеспечения градостроительной</w:t>
      </w:r>
      <w:proofErr w:type="gramEnd"/>
      <w:r>
        <w:rPr>
          <w:sz w:val="28"/>
          <w:szCs w:val="28"/>
        </w:rPr>
        <w:t xml:space="preserve"> деятельности, осуществляемой на территории городского округа, резервирования земель и изъятия земельных участков в границах городского округа для муниципальных нужд, осуществления в случаях, предусмотренных Градостроительным </w:t>
      </w:r>
      <w:hyperlink r:id="rId12" w:history="1">
        <w:r w:rsidRPr="004A0FA6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</w:r>
    </w:p>
    <w:p w:rsidR="004E4EB9" w:rsidRPr="00715046" w:rsidRDefault="004E4EB9" w:rsidP="004E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046">
        <w:rPr>
          <w:sz w:val="28"/>
          <w:szCs w:val="28"/>
        </w:rPr>
        <w:t xml:space="preserve">3.1.2 </w:t>
      </w:r>
      <w:r>
        <w:rPr>
          <w:sz w:val="28"/>
          <w:szCs w:val="28"/>
        </w:rPr>
        <w:t xml:space="preserve"> </w:t>
      </w:r>
      <w:r w:rsidRPr="00715046">
        <w:rPr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улично-дорожной сети </w:t>
      </w:r>
      <w:r w:rsidR="00D3069B">
        <w:rPr>
          <w:sz w:val="28"/>
          <w:szCs w:val="28"/>
        </w:rPr>
        <w:t xml:space="preserve">                           </w:t>
      </w:r>
      <w:r w:rsidRPr="00715046">
        <w:rPr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реестре;</w:t>
      </w:r>
    </w:p>
    <w:p w:rsidR="004E4EB9" w:rsidRDefault="004E4EB9" w:rsidP="004E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0FB">
        <w:rPr>
          <w:sz w:val="28"/>
          <w:szCs w:val="28"/>
        </w:rPr>
        <w:t xml:space="preserve">3.1.3 </w:t>
      </w:r>
      <w:r>
        <w:rPr>
          <w:sz w:val="28"/>
          <w:szCs w:val="28"/>
        </w:rPr>
        <w:t>обеспечения</w:t>
      </w:r>
      <w:r w:rsidRPr="00EB40FB">
        <w:rPr>
          <w:sz w:val="28"/>
          <w:szCs w:val="28"/>
        </w:rPr>
        <w:t xml:space="preserve"> выполнения работ, необходимых для создания искусственных земельных участков для нужд городского округа, проведени</w:t>
      </w:r>
      <w:r>
        <w:rPr>
          <w:sz w:val="28"/>
          <w:szCs w:val="28"/>
        </w:rPr>
        <w:t>я</w:t>
      </w:r>
      <w:r w:rsidRPr="00EB40FB">
        <w:rPr>
          <w:sz w:val="28"/>
          <w:szCs w:val="28"/>
        </w:rPr>
        <w:t xml:space="preserve">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EB40F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;</w:t>
      </w:r>
    </w:p>
    <w:p w:rsidR="004E4EB9" w:rsidRDefault="004E4EB9" w:rsidP="004E4EB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96D92">
        <w:rPr>
          <w:sz w:val="28"/>
          <w:szCs w:val="28"/>
        </w:rPr>
        <w:t>.4 организаци</w:t>
      </w:r>
      <w:r>
        <w:rPr>
          <w:sz w:val="28"/>
          <w:szCs w:val="28"/>
        </w:rPr>
        <w:t>и</w:t>
      </w:r>
      <w:r w:rsidRPr="00796D92">
        <w:rPr>
          <w:sz w:val="28"/>
          <w:szCs w:val="28"/>
        </w:rPr>
        <w:t xml:space="preserve"> и создани</w:t>
      </w:r>
      <w:r>
        <w:rPr>
          <w:sz w:val="28"/>
          <w:szCs w:val="28"/>
        </w:rPr>
        <w:t>и</w:t>
      </w:r>
      <w:r w:rsidRPr="00796D92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для жилищного строительства;</w:t>
      </w:r>
    </w:p>
    <w:p w:rsidR="004E4EB9" w:rsidRPr="00C9609C" w:rsidRDefault="004E4EB9" w:rsidP="004E4E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</w:t>
      </w:r>
      <w:r w:rsidRPr="00C9609C">
        <w:rPr>
          <w:rFonts w:ascii="Times New Roman" w:hAnsi="Times New Roman" w:cs="Times New Roman"/>
          <w:sz w:val="28"/>
          <w:szCs w:val="28"/>
        </w:rPr>
        <w:t>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09C">
        <w:rPr>
          <w:rFonts w:ascii="Times New Roman" w:hAnsi="Times New Roman" w:cs="Times New Roman"/>
          <w:sz w:val="28"/>
          <w:szCs w:val="28"/>
        </w:rPr>
        <w:t>,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09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09C">
        <w:rPr>
          <w:rFonts w:ascii="Times New Roman" w:hAnsi="Times New Roman" w:cs="Times New Roman"/>
          <w:sz w:val="28"/>
          <w:szCs w:val="28"/>
        </w:rPr>
        <w:t xml:space="preserve"> имуществом, находящимся в муниципальной собственности городского округа,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09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09C">
        <w:rPr>
          <w:rFonts w:ascii="Times New Roman" w:hAnsi="Times New Roman" w:cs="Times New Roman"/>
          <w:sz w:val="28"/>
          <w:szCs w:val="28"/>
        </w:rPr>
        <w:t xml:space="preserve"> помещений для работы на обслуживаемых административных участках городского округа сотрудникам, замещающим должности участкового уполномоченного полиции;</w:t>
      </w:r>
    </w:p>
    <w:p w:rsidR="004E4EB9" w:rsidRPr="00796D92" w:rsidRDefault="004E4EB9" w:rsidP="004E4EB9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09C">
        <w:rPr>
          <w:rFonts w:ascii="Times New Roman" w:hAnsi="Times New Roman" w:cs="Times New Roman"/>
          <w:sz w:val="28"/>
          <w:szCs w:val="28"/>
        </w:rPr>
        <w:t xml:space="preserve"> в пределах, установленных водным законодательством Российской Федерации, полномочий собственника водных объектов.</w:t>
      </w:r>
    </w:p>
    <w:p w:rsidR="004E4EB9" w:rsidRPr="00796D92" w:rsidRDefault="004E4EB9" w:rsidP="004E4EB9">
      <w:pPr>
        <w:ind w:firstLine="708"/>
        <w:jc w:val="both"/>
        <w:rPr>
          <w:sz w:val="28"/>
          <w:szCs w:val="28"/>
        </w:rPr>
      </w:pPr>
      <w:r w:rsidRPr="00796D92">
        <w:rPr>
          <w:sz w:val="28"/>
          <w:szCs w:val="28"/>
        </w:rPr>
        <w:t xml:space="preserve">3.2. Задачами </w:t>
      </w:r>
      <w:r>
        <w:rPr>
          <w:sz w:val="28"/>
          <w:szCs w:val="28"/>
        </w:rPr>
        <w:t>Управления</w:t>
      </w:r>
      <w:r w:rsidRPr="00796D9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0762DC">
        <w:rPr>
          <w:sz w:val="28"/>
          <w:szCs w:val="28"/>
        </w:rPr>
        <w:t>тся</w:t>
      </w:r>
      <w:r w:rsidRPr="00796D92">
        <w:rPr>
          <w:sz w:val="28"/>
          <w:szCs w:val="28"/>
        </w:rPr>
        <w:t>:</w:t>
      </w:r>
    </w:p>
    <w:p w:rsidR="004E4EB9" w:rsidRPr="00EB40FB" w:rsidRDefault="004E4EB9" w:rsidP="004E4EB9">
      <w:pPr>
        <w:ind w:firstLine="708"/>
        <w:jc w:val="both"/>
        <w:rPr>
          <w:sz w:val="28"/>
          <w:szCs w:val="28"/>
        </w:rPr>
      </w:pPr>
      <w:proofErr w:type="gramStart"/>
      <w:r w:rsidRPr="00796D92">
        <w:rPr>
          <w:sz w:val="28"/>
          <w:szCs w:val="28"/>
        </w:rPr>
        <w:t>3.2.1 подготовка</w:t>
      </w:r>
      <w:r w:rsidRPr="00EB40FB">
        <w:rPr>
          <w:sz w:val="28"/>
          <w:szCs w:val="28"/>
        </w:rPr>
        <w:t xml:space="preserve"> документов территориального планирования городского округа, местных нормативов градостроительного проектирования городского округа, правил землепользования и застройки,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округа,</w:t>
      </w:r>
      <w:r>
        <w:rPr>
          <w:sz w:val="28"/>
          <w:szCs w:val="28"/>
        </w:rPr>
        <w:t xml:space="preserve"> </w:t>
      </w:r>
      <w:r w:rsidRPr="00EB40FB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градостроительных планов участков,</w:t>
      </w:r>
      <w:r w:rsidRPr="00EB40FB">
        <w:rPr>
          <w:sz w:val="28"/>
          <w:szCs w:val="28"/>
        </w:rPr>
        <w:t xml:space="preserve"> ведение информационных систем обеспечения градостроительной деятельности, осуществляемой на территории городского округа</w:t>
      </w:r>
      <w:proofErr w:type="gramEnd"/>
      <w:r w:rsidRPr="00EB40FB">
        <w:rPr>
          <w:sz w:val="28"/>
          <w:szCs w:val="28"/>
        </w:rPr>
        <w:t>, подготовка решений о развитии застроенных территорий;</w:t>
      </w:r>
    </w:p>
    <w:p w:rsidR="004E4EB9" w:rsidRPr="002679F8" w:rsidRDefault="004E4EB9" w:rsidP="004E4EB9">
      <w:pPr>
        <w:shd w:val="clear" w:color="auto" w:fill="FFFFFF"/>
        <w:tabs>
          <w:tab w:val="left" w:pos="993"/>
        </w:tabs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 организация резервирования</w:t>
      </w:r>
      <w:r w:rsidRPr="00EB40FB">
        <w:rPr>
          <w:sz w:val="28"/>
          <w:szCs w:val="28"/>
        </w:rPr>
        <w:t xml:space="preserve"> земе</w:t>
      </w:r>
      <w:r>
        <w:rPr>
          <w:sz w:val="28"/>
          <w:szCs w:val="28"/>
        </w:rPr>
        <w:t xml:space="preserve">ль, изъятие </w:t>
      </w:r>
      <w:r w:rsidRPr="00EB40FB">
        <w:rPr>
          <w:sz w:val="28"/>
          <w:szCs w:val="28"/>
        </w:rPr>
        <w:t>земельных участков дл</w:t>
      </w:r>
      <w:r>
        <w:rPr>
          <w:sz w:val="28"/>
          <w:szCs w:val="28"/>
        </w:rPr>
        <w:t>я муниципальных нужд, разработки</w:t>
      </w:r>
      <w:r w:rsidRPr="00EB40FB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Pr="00EB40FB">
        <w:rPr>
          <w:sz w:val="28"/>
          <w:szCs w:val="28"/>
        </w:rPr>
        <w:t xml:space="preserve"> местных программ использования и охраны земель, осуществлени</w:t>
      </w:r>
      <w:r>
        <w:rPr>
          <w:sz w:val="28"/>
          <w:szCs w:val="28"/>
        </w:rPr>
        <w:t>я</w:t>
      </w:r>
      <w:r w:rsidRPr="00EB40FB">
        <w:rPr>
          <w:sz w:val="28"/>
          <w:szCs w:val="28"/>
        </w:rPr>
        <w:t xml:space="preserve"> управления и распоряжения земельными участками, находящимися в муниципальной собственности</w:t>
      </w:r>
      <w:r>
        <w:rPr>
          <w:sz w:val="28"/>
          <w:szCs w:val="28"/>
        </w:rPr>
        <w:t xml:space="preserve">, </w:t>
      </w:r>
      <w:r w:rsidRPr="002679F8">
        <w:rPr>
          <w:sz w:val="28"/>
          <w:szCs w:val="28"/>
        </w:rPr>
        <w:t>земельными участками, государственная собственность на которые не разграничена, в пределах компетенции</w:t>
      </w:r>
      <w:r w:rsidR="001B375B">
        <w:rPr>
          <w:sz w:val="28"/>
          <w:szCs w:val="28"/>
        </w:rPr>
        <w:t>,</w:t>
      </w:r>
      <w:r w:rsidRPr="002679F8">
        <w:rPr>
          <w:sz w:val="28"/>
          <w:szCs w:val="28"/>
        </w:rPr>
        <w:t xml:space="preserve"> установленной нормативными актами Российской Федерации, Камчатского края;</w:t>
      </w:r>
    </w:p>
    <w:p w:rsidR="004E4EB9" w:rsidRPr="00EB40FB" w:rsidRDefault="004E4EB9" w:rsidP="004E4EB9">
      <w:pPr>
        <w:shd w:val="clear" w:color="auto" w:fill="FFFFFF"/>
        <w:tabs>
          <w:tab w:val="left" w:pos="993"/>
        </w:tabs>
        <w:ind w:right="2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3.2.3 </w:t>
      </w:r>
      <w:r w:rsidRPr="00EB40FB">
        <w:rPr>
          <w:rFonts w:eastAsia="Calibri"/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E4EB9" w:rsidRPr="00EB40FB" w:rsidRDefault="004E4EB9" w:rsidP="004E4EB9">
      <w:pPr>
        <w:shd w:val="clear" w:color="auto" w:fill="FFFFFF"/>
        <w:tabs>
          <w:tab w:val="left" w:pos="993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организация </w:t>
      </w:r>
      <w:r w:rsidRPr="00715046">
        <w:rPr>
          <w:sz w:val="28"/>
          <w:szCs w:val="28"/>
        </w:rPr>
        <w:t>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</w:t>
      </w:r>
      <w:r w:rsidRPr="00EB40FB">
        <w:rPr>
          <w:sz w:val="28"/>
          <w:szCs w:val="28"/>
        </w:rPr>
        <w:t>;</w:t>
      </w:r>
    </w:p>
    <w:p w:rsidR="004E4EB9" w:rsidRPr="00EB40FB" w:rsidRDefault="004E4EB9" w:rsidP="004E4EB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EB40FB">
        <w:rPr>
          <w:sz w:val="28"/>
          <w:szCs w:val="28"/>
        </w:rPr>
        <w:t xml:space="preserve"> участие от имени городского округа в правовых отношениях в области геодезической и картографической деятельности;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 </w:t>
      </w:r>
      <w:r w:rsidRPr="00796D92">
        <w:rPr>
          <w:sz w:val="28"/>
          <w:szCs w:val="28"/>
        </w:rPr>
        <w:t xml:space="preserve">организация и создание условий </w:t>
      </w:r>
      <w:r>
        <w:rPr>
          <w:sz w:val="28"/>
          <w:szCs w:val="28"/>
        </w:rPr>
        <w:t>для жилищного строительства;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 решение вопросов </w:t>
      </w:r>
      <w:r w:rsidRPr="008B581D">
        <w:rPr>
          <w:sz w:val="28"/>
          <w:szCs w:val="28"/>
        </w:rPr>
        <w:t xml:space="preserve">создания парковок (парковочных мест),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>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 </w:t>
      </w:r>
      <w:r w:rsidRPr="00C9609C">
        <w:rPr>
          <w:rFonts w:ascii="Times New Roman" w:hAnsi="Times New Roman" w:cs="Times New Roman"/>
          <w:sz w:val="28"/>
          <w:szCs w:val="28"/>
        </w:rPr>
        <w:t>осуществление от имени и в интересах собственника муниципального имущества полномочий собственника в отношении муниципального имущества городского округа, переданного в хозяйственное ведение, оперативное управление, а также имущества, составляющего муниципальную казну городского округа,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09C">
        <w:rPr>
          <w:rFonts w:ascii="Times New Roman" w:hAnsi="Times New Roman" w:cs="Times New Roman"/>
          <w:sz w:val="28"/>
          <w:szCs w:val="28"/>
        </w:rPr>
        <w:t xml:space="preserve"> предоставление помещения для работы на обслуживаемого административного участка городского округа сотруднику, замещающему должность участкового уполномоченного полиции;</w:t>
      </w:r>
    </w:p>
    <w:p w:rsidR="004E4EB9" w:rsidRPr="00C9609C" w:rsidRDefault="004E4EB9" w:rsidP="004E4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от имени и в интересах собственника муниципального имущества полномочий собственника в отношении акций, долей участия городского округа в уставных капиталах хозяйственных обществ;</w:t>
      </w:r>
    </w:p>
    <w:p w:rsidR="004E4EB9" w:rsidRPr="00C9609C" w:rsidRDefault="004E4EB9" w:rsidP="004E4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полномочий собственника муниципальных учреждений, муниципальных унитарных предприятий, назначение и освобождение от должности их руководителей;</w:t>
      </w:r>
    </w:p>
    <w:p w:rsidR="004E4EB9" w:rsidRPr="00C9609C" w:rsidRDefault="004E4EB9" w:rsidP="004E4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организация подготовки и разработка перечня автомобильных дорог местного значения, перечня автомобильных дорог необщего пользования местного значения;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9609C">
        <w:rPr>
          <w:rFonts w:ascii="Times New Roman" w:hAnsi="Times New Roman" w:cs="Times New Roman"/>
          <w:sz w:val="28"/>
          <w:szCs w:val="28"/>
        </w:rPr>
        <w:t xml:space="preserve"> разработка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проекта Прогнозного плана приватизации объектов муниципальной собственности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организация выполнения Прогнозного плана приватизации и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ходом его выполнения, анализ эффективности мероприятий по приватизации;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9609C">
        <w:rPr>
          <w:rFonts w:ascii="Times New Roman" w:hAnsi="Times New Roman" w:cs="Times New Roman"/>
          <w:sz w:val="28"/>
          <w:szCs w:val="28"/>
        </w:rPr>
        <w:t xml:space="preserve"> создание, реорганизация и ликвидация юридических лиц, основанных полностью на муниципальной собственности, утверждение их учредительных документов;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9609C">
        <w:rPr>
          <w:rFonts w:ascii="Times New Roman" w:hAnsi="Times New Roman" w:cs="Times New Roman"/>
          <w:sz w:val="28"/>
          <w:szCs w:val="28"/>
        </w:rPr>
        <w:t xml:space="preserve"> управление долями в уставных капиталах юридических лиц, акциями, находящимися в собственности 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в полном объеме прав и полномочий арендодателя муниципального имущества, находящегося в муниципальной казне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, за исключением имущества, вовлеченного в жилищные правоотношения;</w:t>
      </w:r>
    </w:p>
    <w:p w:rsidR="00825E6E" w:rsidRDefault="00825E6E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lastRenderedPageBreak/>
        <w:t>3.2.1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обеспечение проведения инвентаризации и оценки муниципального имущества,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обеспечение учета муниципального имущества, в том числе находящегося в муниципальной казне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609C">
        <w:rPr>
          <w:rFonts w:ascii="Times New Roman" w:hAnsi="Times New Roman" w:cs="Times New Roman"/>
          <w:sz w:val="28"/>
          <w:szCs w:val="28"/>
        </w:rPr>
        <w:t xml:space="preserve"> ведение реестра муниципального имущества;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обеспечение регистрации прав на недвижимое имущество и сделок с ним на объекты недвижимости, находящиеся в собственности городского округа,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организация работы по закреплению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9609C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609C">
        <w:rPr>
          <w:rFonts w:ascii="Times New Roman" w:hAnsi="Times New Roman" w:cs="Times New Roman"/>
          <w:sz w:val="28"/>
          <w:szCs w:val="28"/>
        </w:rPr>
        <w:t xml:space="preserve"> бесхозяйного имущества, в том числе путем обращения в суд о признании права муниципальной собственности на бесхозяйное имущество;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9609C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предотвращение несостоятельности (банкротства) муниципальных унитарных предприятий;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организация и управление процессом приватизации муниципального имущества;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объектов;</w:t>
      </w:r>
    </w:p>
    <w:p w:rsidR="004E4EB9" w:rsidRPr="00C9609C" w:rsidRDefault="004E4EB9" w:rsidP="004E4E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обеспечение на территории городского округа в пределах своей компетенции соблюдения законов и иных правовых актов органов государственной власти, а также контроля за соблюдением решений Городской Думы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постановлений администрации 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организационно-экономических мероприятий по формированию и учету муниципальной собственности, в том числе муниципальной казны 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 разработка проектов муниципальных правовых актов городского округа по вопросам управления муниципальным имуществом,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9609C">
        <w:rPr>
          <w:rFonts w:ascii="Times New Roman" w:hAnsi="Times New Roman" w:cs="Times New Roman"/>
          <w:sz w:val="28"/>
          <w:szCs w:val="28"/>
        </w:rPr>
        <w:t>, и его приватизации;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09C">
        <w:rPr>
          <w:sz w:val="28"/>
          <w:szCs w:val="28"/>
        </w:rPr>
        <w:t>3.2.2</w:t>
      </w:r>
      <w:r>
        <w:rPr>
          <w:sz w:val="28"/>
          <w:szCs w:val="28"/>
        </w:rPr>
        <w:t>9</w:t>
      </w:r>
      <w:r w:rsidRPr="00C9609C">
        <w:rPr>
          <w:sz w:val="28"/>
          <w:szCs w:val="28"/>
        </w:rPr>
        <w:t xml:space="preserve"> представление интересов городского округа и защита его имущественных прав в пределах своей компетенции в судах</w:t>
      </w:r>
      <w:r>
        <w:rPr>
          <w:sz w:val="28"/>
          <w:szCs w:val="28"/>
        </w:rPr>
        <w:t>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3.2.30 </w:t>
      </w:r>
      <w:r w:rsidRPr="00C9609C">
        <w:rPr>
          <w:rFonts w:ascii="Times New Roman" w:hAnsi="Times New Roman" w:cs="Times New Roman"/>
          <w:sz w:val="28"/>
          <w:szCs w:val="28"/>
        </w:rPr>
        <w:t xml:space="preserve">выполнение иных задач в соответствии с законодательством и муниципальными правовыми актами городского округа, устанавливающими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9609C">
        <w:rPr>
          <w:rFonts w:ascii="Times New Roman" w:hAnsi="Times New Roman" w:cs="Times New Roman"/>
          <w:sz w:val="28"/>
          <w:szCs w:val="28"/>
        </w:rPr>
        <w:t>.</w:t>
      </w:r>
    </w:p>
    <w:p w:rsidR="004E4EB9" w:rsidRPr="00634F82" w:rsidRDefault="004E4EB9" w:rsidP="004E4EB9">
      <w:pPr>
        <w:ind w:firstLine="709"/>
        <w:jc w:val="both"/>
        <w:rPr>
          <w:sz w:val="28"/>
          <w:szCs w:val="28"/>
        </w:rPr>
      </w:pPr>
    </w:p>
    <w:p w:rsidR="004E4EB9" w:rsidRDefault="004E4EB9" w:rsidP="004E4E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и компетенция Управления</w:t>
      </w:r>
    </w:p>
    <w:p w:rsidR="00825E6E" w:rsidRDefault="00825E6E" w:rsidP="004E4EB9">
      <w:pPr>
        <w:ind w:firstLine="720"/>
        <w:jc w:val="both"/>
        <w:rPr>
          <w:sz w:val="28"/>
          <w:szCs w:val="28"/>
        </w:rPr>
      </w:pPr>
    </w:p>
    <w:p w:rsidR="004E4EB9" w:rsidRDefault="004E4EB9" w:rsidP="004E4EB9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4.1. Для достижения целей деятельности и выполнения задач, установленных настоящим Положением,</w:t>
      </w:r>
      <w:r>
        <w:rPr>
          <w:spacing w:val="2"/>
          <w:sz w:val="28"/>
          <w:szCs w:val="28"/>
        </w:rPr>
        <w:t xml:space="preserve"> Управление </w:t>
      </w:r>
      <w:r>
        <w:rPr>
          <w:spacing w:val="-1"/>
          <w:sz w:val="28"/>
          <w:szCs w:val="28"/>
        </w:rPr>
        <w:t xml:space="preserve">выполняет функции, осуществляет права </w:t>
      </w:r>
      <w:r>
        <w:rPr>
          <w:spacing w:val="-4"/>
          <w:sz w:val="28"/>
          <w:szCs w:val="28"/>
        </w:rPr>
        <w:t xml:space="preserve">и исполняет обязанности, установленные настоящим разделом. 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</w:t>
      </w:r>
      <w:r>
        <w:rPr>
          <w:sz w:val="28"/>
          <w:szCs w:val="28"/>
        </w:rPr>
        <w:t xml:space="preserve">Функции и обязанности Управления в области </w:t>
      </w:r>
      <w:bookmarkStart w:id="8" w:name="sub_22"/>
      <w:bookmarkEnd w:id="7"/>
      <w:r>
        <w:rPr>
          <w:sz w:val="28"/>
          <w:szCs w:val="28"/>
        </w:rPr>
        <w:t>архитектуры и градостроительства:</w:t>
      </w:r>
    </w:p>
    <w:p w:rsidR="004E4EB9" w:rsidRDefault="004E4EB9" w:rsidP="004E4EB9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4.2.1 организация работы по разработке предложений для утверждения документов территориального  планирования городского округа;</w:t>
      </w:r>
    </w:p>
    <w:p w:rsidR="004E4EB9" w:rsidRPr="009A5700" w:rsidRDefault="004E4EB9" w:rsidP="004E4EB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4.2.2 </w:t>
      </w:r>
      <w:r>
        <w:rPr>
          <w:sz w:val="28"/>
          <w:szCs w:val="28"/>
        </w:rPr>
        <w:t>организация планирования использования земель городского округа;</w:t>
      </w:r>
    </w:p>
    <w:p w:rsidR="004E4EB9" w:rsidRPr="00A772DC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</w:t>
      </w:r>
      <w:r w:rsidRPr="00A772DC">
        <w:rPr>
          <w:sz w:val="28"/>
          <w:szCs w:val="28"/>
        </w:rPr>
        <w:t>разработка местных нормативов градостроительного проектирования;</w:t>
      </w:r>
    </w:p>
    <w:p w:rsidR="004E4EB9" w:rsidRPr="00A772DC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 координация</w:t>
      </w:r>
      <w:r w:rsidRPr="00A772D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772DC">
        <w:rPr>
          <w:sz w:val="28"/>
          <w:szCs w:val="28"/>
        </w:rPr>
        <w:t xml:space="preserve"> комиссии по подготовке и внесени</w:t>
      </w:r>
      <w:r>
        <w:rPr>
          <w:sz w:val="28"/>
          <w:szCs w:val="28"/>
        </w:rPr>
        <w:t>ю</w:t>
      </w:r>
      <w:r w:rsidRPr="00A772DC">
        <w:rPr>
          <w:sz w:val="28"/>
          <w:szCs w:val="28"/>
        </w:rPr>
        <w:t xml:space="preserve"> изменений в правила землепользования и застройки; </w:t>
      </w:r>
    </w:p>
    <w:p w:rsidR="004E4EB9" w:rsidRPr="00A772DC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4.2.5 </w:t>
      </w:r>
      <w:r w:rsidRPr="00A772DC">
        <w:rPr>
          <w:sz w:val="28"/>
          <w:szCs w:val="28"/>
        </w:rPr>
        <w:t>подготовка на основе документов территориального планирования документации по планировке территории, за исключением случаев, предусмотренных законо</w:t>
      </w:r>
      <w:r>
        <w:rPr>
          <w:sz w:val="28"/>
          <w:szCs w:val="28"/>
        </w:rPr>
        <w:t>дательством Российской Федерации</w:t>
      </w:r>
      <w:r w:rsidRPr="00A772DC">
        <w:rPr>
          <w:sz w:val="28"/>
          <w:szCs w:val="28"/>
        </w:rPr>
        <w:t>;</w:t>
      </w:r>
    </w:p>
    <w:p w:rsidR="004E4EB9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 </w:t>
      </w:r>
      <w:r w:rsidRPr="00A772DC">
        <w:rPr>
          <w:sz w:val="28"/>
          <w:szCs w:val="28"/>
        </w:rPr>
        <w:t>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4E4EB9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 </w:t>
      </w:r>
      <w:r w:rsidRPr="00A772DC">
        <w:rPr>
          <w:sz w:val="28"/>
          <w:szCs w:val="28"/>
        </w:rPr>
        <w:t xml:space="preserve">подготовка предложений по выбору земельных участков </w:t>
      </w:r>
      <w:r>
        <w:rPr>
          <w:sz w:val="28"/>
          <w:szCs w:val="28"/>
        </w:rPr>
        <w:t>в соответствии с законодательством Российской Федерации</w:t>
      </w:r>
      <w:r w:rsidRPr="00A772DC">
        <w:rPr>
          <w:sz w:val="28"/>
          <w:szCs w:val="28"/>
        </w:rPr>
        <w:t>;</w:t>
      </w:r>
    </w:p>
    <w:p w:rsidR="004E4EB9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 </w:t>
      </w:r>
      <w:r w:rsidRPr="008F1E19">
        <w:rPr>
          <w:rFonts w:eastAsia="Calibri"/>
          <w:sz w:val="28"/>
          <w:szCs w:val="28"/>
          <w:lang w:eastAsia="en-US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округа;</w:t>
      </w:r>
    </w:p>
    <w:p w:rsidR="004E4EB9" w:rsidRDefault="004E4EB9" w:rsidP="004E4EB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 подготовка градостроительных планов земельных участков;</w:t>
      </w:r>
    </w:p>
    <w:p w:rsidR="004E4EB9" w:rsidRDefault="004E4EB9" w:rsidP="004E4EB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4.2.10 подготовка</w:t>
      </w:r>
      <w:r w:rsidRPr="00334B96">
        <w:rPr>
          <w:sz w:val="28"/>
          <w:szCs w:val="28"/>
        </w:rPr>
        <w:t xml:space="preserve"> схемы расположения земельного участка на кадастровом плане территории в </w:t>
      </w:r>
      <w:r>
        <w:rPr>
          <w:sz w:val="28"/>
          <w:szCs w:val="28"/>
        </w:rPr>
        <w:t>случаях, установленных Земельным кодексом Российской Федерации;</w:t>
      </w:r>
    </w:p>
    <w:p w:rsidR="004E4EB9" w:rsidRDefault="004E4EB9" w:rsidP="004E4EB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 осуществление градостроительной и архитектурно-художественной деятельности по согласованию размещения и установки средств наружной рекламы и информации в целях соблюдения собственниками, иными законными владельцами недвижимого имущества, к которому присоединяется рекламная конструкция, владельцами рекламных конструкций внешнего облика сложившейся застройки и соответствия установки рекламной конструкции в данном месте генеральному плану городского округа;</w:t>
      </w:r>
    </w:p>
    <w:p w:rsidR="004E4EB9" w:rsidRPr="00A772DC" w:rsidRDefault="004E4EB9" w:rsidP="004E4EB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 </w:t>
      </w:r>
      <w:r w:rsidRPr="00334B96">
        <w:rPr>
          <w:sz w:val="28"/>
          <w:szCs w:val="28"/>
        </w:rPr>
        <w:t>выдача ордеров на производство земляных работ;</w:t>
      </w:r>
    </w:p>
    <w:p w:rsidR="004E4EB9" w:rsidRDefault="004E4EB9" w:rsidP="004E4EB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4.2.13 </w:t>
      </w:r>
      <w:r w:rsidRPr="00A94D4F">
        <w:rPr>
          <w:sz w:val="28"/>
          <w:szCs w:val="28"/>
        </w:rPr>
        <w:t>согласование колерных паспортов зданий, сооружений (в том числе временных), расположенных на территории городского округа;</w:t>
      </w:r>
    </w:p>
    <w:p w:rsidR="004E4EB9" w:rsidRDefault="004E4EB9" w:rsidP="004E4EB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4.2.14 осуществление деятельности по организации</w:t>
      </w:r>
      <w:r w:rsidRPr="00796D92">
        <w:rPr>
          <w:sz w:val="28"/>
          <w:szCs w:val="28"/>
        </w:rPr>
        <w:t xml:space="preserve"> и создани</w:t>
      </w:r>
      <w:r>
        <w:rPr>
          <w:sz w:val="28"/>
          <w:szCs w:val="28"/>
        </w:rPr>
        <w:t>ю</w:t>
      </w:r>
      <w:r w:rsidRPr="00796D92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для жилищного строительства;</w:t>
      </w:r>
    </w:p>
    <w:p w:rsidR="004E4EB9" w:rsidRDefault="004E4EB9" w:rsidP="004E4EB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4.2.15 участие в решении вопросов </w:t>
      </w:r>
      <w:r w:rsidRPr="008B581D">
        <w:rPr>
          <w:sz w:val="28"/>
          <w:szCs w:val="28"/>
        </w:rPr>
        <w:t xml:space="preserve">создания парковок (парковочных мест),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>городского округа;</w:t>
      </w:r>
    </w:p>
    <w:p w:rsidR="004E4EB9" w:rsidRDefault="004E4EB9" w:rsidP="004E4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4.2.16 координация</w:t>
      </w:r>
      <w:r w:rsidRPr="00A772D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772D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документации.</w:t>
      </w:r>
    </w:p>
    <w:p w:rsidR="004E4EB9" w:rsidRDefault="004E4EB9" w:rsidP="004E4EB9">
      <w:pPr>
        <w:numPr>
          <w:ilvl w:val="0"/>
          <w:numId w:val="27"/>
        </w:numPr>
        <w:tabs>
          <w:tab w:val="left" w:pos="1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Функции и обязанности Управления в области земельных отношений: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 w:rsidRPr="00CD3CE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D3CE6">
        <w:rPr>
          <w:sz w:val="28"/>
          <w:szCs w:val="28"/>
        </w:rPr>
        <w:t>.</w:t>
      </w:r>
      <w:r>
        <w:rPr>
          <w:sz w:val="28"/>
          <w:szCs w:val="28"/>
        </w:rPr>
        <w:t>1 планирование использования земель городского округа;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 предоставление и изъятие в установленном порядке земельных участков в соответствии с законодательством Российской Федерации;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 обеспечение регистрации прав на земельные участки и сделок с ними в установленном законом порядке;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 проведение в установленном порядке мероприятий, связанных с разграничением государственной собственности на землю;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 выступление в порядке, установленном законодательством и муниципальными правовыми актами городского округа, стороной в сделках по приобретению в муниципальную собственность и отчуждению земельных участков;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 ведение учета земельных участков, находящихся в муниципальной собственности;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 w:rsidRPr="00CD3CE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CD3CE6">
        <w:rPr>
          <w:sz w:val="28"/>
          <w:szCs w:val="28"/>
        </w:rPr>
        <w:t>.</w:t>
      </w:r>
      <w:r>
        <w:rPr>
          <w:sz w:val="28"/>
          <w:szCs w:val="28"/>
        </w:rPr>
        <w:t>7 участие от имени городского округа в правовых отношениях в области геодезической и картографической деятельности;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4.3.8 подготовка документов для перевода земель, находящихся в ведении городского округа, из одной категории в другую;</w:t>
      </w:r>
    </w:p>
    <w:p w:rsidR="004E4EB9" w:rsidRPr="00CD3CE6" w:rsidRDefault="004E4EB9" w:rsidP="004E4EB9">
      <w:pPr>
        <w:ind w:firstLine="709"/>
        <w:jc w:val="both"/>
        <w:rPr>
          <w:sz w:val="28"/>
          <w:szCs w:val="28"/>
        </w:rPr>
      </w:pPr>
      <w:r w:rsidRPr="00CD3CE6">
        <w:rPr>
          <w:sz w:val="28"/>
          <w:szCs w:val="28"/>
        </w:rPr>
        <w:t>4.</w:t>
      </w:r>
      <w:r>
        <w:rPr>
          <w:sz w:val="28"/>
          <w:szCs w:val="28"/>
        </w:rPr>
        <w:t>3.9 подготовка предложений для внесения изменений в характеристики земельных участков и предоставление в орган кадастрового учета соответствующих документов</w:t>
      </w:r>
      <w:r w:rsidRPr="00CD3CE6">
        <w:rPr>
          <w:sz w:val="28"/>
          <w:szCs w:val="28"/>
        </w:rPr>
        <w:t>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 w:rsidRPr="00CD3CE6">
        <w:rPr>
          <w:sz w:val="28"/>
          <w:szCs w:val="28"/>
        </w:rPr>
        <w:t>4.</w:t>
      </w:r>
      <w:r>
        <w:rPr>
          <w:sz w:val="28"/>
          <w:szCs w:val="28"/>
        </w:rPr>
        <w:t>3.10 участие в согласовании местоположения границ земельных участков, подготовка схем расположения земельных участков на кадастровом плане территории, расположенных на территории городского округа, участие в согласовании границ смежных земельных участков;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4.3.11 организация и проведение конкурсов, аукционов по предоставлению гражданам и юридическим лицам земельных участков под строительство, организация проведения оценки рыночной стоимости земельных участков, </w:t>
      </w:r>
      <w:r w:rsidRPr="004308CF">
        <w:rPr>
          <w:sz w:val="28"/>
          <w:szCs w:val="28"/>
        </w:rPr>
        <w:t>определение начальной цены годовой</w:t>
      </w:r>
      <w:r>
        <w:rPr>
          <w:sz w:val="28"/>
          <w:szCs w:val="28"/>
        </w:rPr>
        <w:t xml:space="preserve"> арендной платы за земельные участки, выставленные на аукцион или начального размера стоимости земельных участков;</w:t>
      </w:r>
    </w:p>
    <w:p w:rsidR="004E4EB9" w:rsidRPr="004F416B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4.3.12 организация </w:t>
      </w:r>
      <w:r w:rsidRPr="004F416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F416B">
        <w:rPr>
          <w:sz w:val="28"/>
          <w:szCs w:val="28"/>
        </w:rPr>
        <w:t xml:space="preserve"> от имени городского округа договоров купли-продажи земельных участков, договоров аренды земельных участков, договоров безвозмездного пользования земельными участками, установление сервитутов, выдача разрешений на использование земель или земельных участков, заключение иных предусмотренных законодательством Российской Федерации сделок в отношении земельных участков;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4.3.13 выполнение функций заказчика на проведение землеустроительных работ, финансируемых за счет средств бюджета городского округа;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 w:rsidRPr="00803942">
        <w:rPr>
          <w:sz w:val="28"/>
          <w:szCs w:val="28"/>
        </w:rPr>
        <w:t>4.3.1</w:t>
      </w:r>
      <w:r>
        <w:rPr>
          <w:sz w:val="28"/>
          <w:szCs w:val="28"/>
        </w:rPr>
        <w:t>4</w:t>
      </w:r>
      <w:r w:rsidRPr="00803942">
        <w:rPr>
          <w:sz w:val="28"/>
          <w:szCs w:val="28"/>
        </w:rPr>
        <w:t xml:space="preserve"> </w:t>
      </w:r>
      <w:r w:rsidRPr="00506E0B">
        <w:rPr>
          <w:sz w:val="28"/>
          <w:szCs w:val="28"/>
        </w:rPr>
        <w:t xml:space="preserve">участие в осуществлении </w:t>
      </w:r>
      <w:r w:rsidRPr="00506E0B">
        <w:rPr>
          <w:rFonts w:eastAsia="Calibri"/>
          <w:sz w:val="28"/>
          <w:szCs w:val="28"/>
          <w:lang w:eastAsia="en-US"/>
        </w:rPr>
        <w:t>закупок товаров, работ, услуг для муниципальных нужд</w:t>
      </w:r>
      <w:r w:rsidRPr="00803942">
        <w:rPr>
          <w:sz w:val="28"/>
          <w:szCs w:val="28"/>
        </w:rPr>
        <w:t>, связанных с землеустройством, оценкой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4E4EB9" w:rsidRPr="00803942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4.3.15 </w:t>
      </w:r>
      <w:r w:rsidRPr="00803942">
        <w:rPr>
          <w:sz w:val="28"/>
          <w:szCs w:val="28"/>
        </w:rPr>
        <w:t xml:space="preserve">подготовка проектов постановлений администрации городского округа о предоставлении земельных участков </w:t>
      </w:r>
      <w:r>
        <w:rPr>
          <w:sz w:val="28"/>
          <w:szCs w:val="28"/>
        </w:rPr>
        <w:t>в собственность бесплатно или в постоянное (бессрочное) пользование</w:t>
      </w:r>
      <w:r w:rsidRPr="00803942">
        <w:rPr>
          <w:sz w:val="28"/>
          <w:szCs w:val="28"/>
        </w:rPr>
        <w:t>, об изъятии земельных участков для муниципальных нужд, об установлении (прекращении) действия ограничений прав на земельные участки, находящиеся в муниципальной собственности или государственная собственность на которые не разграничена;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4.3.16 приобретение от имени городского округа земельных участков в собственность городского округа в соответствии с законодательством Российской Федерации;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4.3.17 принятие от имени городского округа земельных участков в собственность городского округа в соответствии с законодательством Российской Федерации;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4.3.18 передача от имени городского округа земельных участков в соответствии с законодательством Российской Федерации</w:t>
      </w:r>
      <w:r w:rsidRPr="00C17FC8">
        <w:rPr>
          <w:sz w:val="28"/>
          <w:szCs w:val="28"/>
        </w:rPr>
        <w:t>;</w:t>
      </w:r>
    </w:p>
    <w:p w:rsidR="004E4EB9" w:rsidRDefault="004E4EB9" w:rsidP="004E4EB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4.3.19 организация работ по информационному взаимодействию с органами кадастрового учета;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4.3.20 осуществление в полном объеме прав и полномочий арендодателя земельных участков;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4.3.21 </w:t>
      </w:r>
      <w:r w:rsidRPr="00506E0B">
        <w:rPr>
          <w:sz w:val="28"/>
          <w:szCs w:val="28"/>
        </w:rPr>
        <w:t xml:space="preserve">осуществление </w:t>
      </w:r>
      <w:proofErr w:type="gramStart"/>
      <w:r w:rsidRPr="00506E0B">
        <w:rPr>
          <w:sz w:val="28"/>
          <w:szCs w:val="28"/>
        </w:rPr>
        <w:t>контроля за</w:t>
      </w:r>
      <w:proofErr w:type="gramEnd"/>
      <w:r w:rsidRPr="00506E0B">
        <w:rPr>
          <w:sz w:val="28"/>
          <w:szCs w:val="28"/>
        </w:rPr>
        <w:t xml:space="preserve"> выполнением условий заключенных договоров аренды земельных участков в части поступления арендной платы;</w:t>
      </w:r>
    </w:p>
    <w:p w:rsidR="004E4EB9" w:rsidRDefault="004E4EB9" w:rsidP="004E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4.3.22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в бюджет городского округа средств от продажи и аренды земельных участков и функций администратора неналоговых доходов по указанным платежам;</w:t>
      </w:r>
    </w:p>
    <w:p w:rsidR="004E4EB9" w:rsidRDefault="004E4EB9" w:rsidP="004E4EB9">
      <w:pPr>
        <w:tabs>
          <w:tab w:val="left" w:pos="16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4.3.23 </w:t>
      </w:r>
      <w:r w:rsidRPr="000513E9">
        <w:rPr>
          <w:sz w:val="28"/>
          <w:szCs w:val="28"/>
        </w:rPr>
        <w:t>заключение договоров об обмене информацией и организации обмена ин</w:t>
      </w:r>
      <w:r>
        <w:rPr>
          <w:sz w:val="28"/>
          <w:szCs w:val="28"/>
        </w:rPr>
        <w:t>формацией между базовой и отрас</w:t>
      </w:r>
      <w:r w:rsidRPr="000513E9">
        <w:rPr>
          <w:sz w:val="28"/>
          <w:szCs w:val="28"/>
        </w:rPr>
        <w:t>левы</w:t>
      </w:r>
      <w:r>
        <w:rPr>
          <w:sz w:val="28"/>
          <w:szCs w:val="28"/>
        </w:rPr>
        <w:t>ми геоинформационными системами.</w:t>
      </w:r>
      <w:proofErr w:type="gramEnd"/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960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Функции и обязанности Управления в области имущественных  отношений:</w:t>
      </w:r>
    </w:p>
    <w:p w:rsidR="004E4EB9" w:rsidRPr="00C9609C" w:rsidRDefault="004E4EB9" w:rsidP="004E4EB9">
      <w:pPr>
        <w:pStyle w:val="af0"/>
        <w:ind w:firstLine="709"/>
        <w:contextualSpacing/>
        <w:jc w:val="both"/>
        <w:rPr>
          <w:sz w:val="28"/>
          <w:szCs w:val="28"/>
        </w:rPr>
      </w:pPr>
      <w:r w:rsidRPr="00C960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>.1 осуществление в интересах и от имени городского округа прав собственника в отношении муниципального имущества, защита права муниципальной собственности, в том числе в суде, арбитражном суде;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 xml:space="preserve">.2 осуществление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.3 осуществление приема в муниципальную собственность имущества, за исключением имущества, вовлеченного в жилищные правоотношения, принадлежащего иным собственникам;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.4 является балансодержателем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.5 ведение учета объектов муниципальной собственности, за исключением имущества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.6   ведение единого реестра муниципального имущества;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.7 выступает стороной в сделках по приобретению в муниципальную собственность имущества и отчуждению муниципального имущества,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.8 обращение в муниципальную собственность бесхозяйного имущества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09C">
        <w:rPr>
          <w:rFonts w:ascii="Times New Roman" w:hAnsi="Times New Roman" w:cs="Times New Roman"/>
          <w:sz w:val="28"/>
          <w:szCs w:val="28"/>
        </w:rPr>
        <w:t>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.9 обеспечение регистрации права муниципальной собственности на недвижимое имущество и сделок с ним,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609C">
        <w:rPr>
          <w:rFonts w:ascii="Times New Roman" w:hAnsi="Times New Roman" w:cs="Times New Roman"/>
          <w:sz w:val="28"/>
          <w:szCs w:val="28"/>
        </w:rPr>
        <w:t xml:space="preserve"> согласование решения о внесении имущественных вкладов, являющихся муниципальной собственностью, в уставный капитал хозяйственных обществ, создаваемых при приватизации;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09C">
        <w:rPr>
          <w:rFonts w:ascii="Times New Roman" w:hAnsi="Times New Roman" w:cs="Times New Roman"/>
          <w:sz w:val="28"/>
          <w:szCs w:val="28"/>
        </w:rPr>
        <w:t xml:space="preserve"> выступление от имени городского округа учредителем создаваемых с его участием хозяйственных обществ;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09C">
        <w:rPr>
          <w:rFonts w:ascii="Times New Roman" w:hAnsi="Times New Roman" w:cs="Times New Roman"/>
          <w:sz w:val="28"/>
          <w:szCs w:val="28"/>
        </w:rPr>
        <w:t xml:space="preserve"> передача объектов муниципальной собственности, за исключением имущества, вовлеченного в земельные и жилищные правоотношения, в аренду, иное возмездное или безвозмездное пользование, закрепление муниципального имущества на праве хозяйственного ведения и оперативного управления;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выполнением условий заключенных договоров, а также за использованием по целевому назначению и сохранностью муниципального имущества, переданного юридическим и физическим лицам, за исключением имущества,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 xml:space="preserve"> дача разрешения на передачу в залог имущества муниципальных унитарных предприятий, осуществление передачи в залог имущества, находящегося в муниципальной казне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609C">
        <w:rPr>
          <w:rFonts w:ascii="Times New Roman" w:hAnsi="Times New Roman" w:cs="Times New Roman"/>
          <w:sz w:val="28"/>
          <w:szCs w:val="28"/>
        </w:rPr>
        <w:t xml:space="preserve"> внесение, совместно с органами администрации городского округа, предложений о создании, реорганизации, ликвидации муниципальных организаций;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09C">
        <w:rPr>
          <w:rFonts w:ascii="Times New Roman" w:hAnsi="Times New Roman" w:cs="Times New Roman"/>
          <w:sz w:val="28"/>
          <w:szCs w:val="28"/>
        </w:rPr>
        <w:t xml:space="preserve"> получение от руководителей муниципальных унитарных предприятий отчетов об их деятельности в установленном законодательством порядке;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 ежегодная разработка и представление Главе администрации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r w:rsidRPr="00C9609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9609C">
        <w:rPr>
          <w:rFonts w:ascii="Times New Roman" w:hAnsi="Times New Roman" w:cs="Times New Roman"/>
          <w:sz w:val="28"/>
          <w:szCs w:val="28"/>
        </w:rPr>
        <w:t xml:space="preserve">для внесения в Городскую Думу Петропавловск-Камчатского городского округа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проекта Прогнозного плана приватизации объектов муниципальной собственности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организация реализации Прогнозного плана приватизации, отчет перед Городской Думой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городского округа о выполнении Прогнозного плана приватизации;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приватизации объектов муниципальной собственности, в том числе организация подготовки объектов к продаже, включая проведение оценки рыночной стоимости подлежащего приватизации имущества, государственной регистрации права муниципальной собственности, опубликования информационных сообщений, принятие заявок на участие в аукционах и конкурсах, определение начальной цены для продажи имущества, организация проведения аукционов и конкурсов по продаже объектов муниципальной собственности;</w:t>
      </w:r>
      <w:proofErr w:type="gramEnd"/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609C">
        <w:rPr>
          <w:rFonts w:ascii="Times New Roman" w:hAnsi="Times New Roman" w:cs="Times New Roman"/>
          <w:sz w:val="28"/>
          <w:szCs w:val="28"/>
        </w:rPr>
        <w:t xml:space="preserve"> заключение от имени городского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округа договоров купли-продажи приватизированных объектов муниципальной собственности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09C">
        <w:rPr>
          <w:rFonts w:ascii="Times New Roman" w:hAnsi="Times New Roman" w:cs="Times New Roman"/>
          <w:sz w:val="28"/>
          <w:szCs w:val="28"/>
        </w:rPr>
        <w:t xml:space="preserve"> учреждение акционерных обществ, создаваемых в порядке приватизации муниципальных предприятий, назначение на должность их руководителей в период до первого собрания акционеров;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анализа экономического и финансового положения муниципальных унитарных предприятий, представление рекомендаций по их оздоровлению, реорганизации, приватизации, банкротству;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организация работы, созданных в администрации городского округа, совещательных и координационных органов, обеспечивающих принятие решений в области управления муниципальной собственностью 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принятия имущества в собственность городского округа, осуществление передачи имущества в собственность Российской Федерации или собственность Камчатского края;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поступлением в бюджет городского округа средств от продажи и аренды муниципального имущества, за исключением имущества, вовлеченного в жилищные правоотношения, и осуществление функций администратора неналоговых доходов по указанным платежам;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управлением, распоряжением, использованием по назначению и сохранностью муниципального имущества, находящегося в хозяйственном ведении или в оперативном управлении муниципальных унитарных предприятий и учреждений, а также переданного в установленном порядке иным лицам;</w:t>
      </w:r>
    </w:p>
    <w:p w:rsidR="004E4EB9" w:rsidRPr="00766FD1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 </w:t>
      </w:r>
      <w:r w:rsidRPr="00766FD1">
        <w:rPr>
          <w:rFonts w:ascii="Times New Roman" w:hAnsi="Times New Roman" w:cs="Times New Roman"/>
          <w:sz w:val="28"/>
          <w:szCs w:val="28"/>
        </w:rPr>
        <w:t xml:space="preserve">участие в осуществлении </w:t>
      </w:r>
      <w:r w:rsidRPr="00766FD1">
        <w:rPr>
          <w:rFonts w:ascii="Times New Roman" w:eastAsia="Calibri" w:hAnsi="Times New Roman" w:cs="Times New Roman"/>
          <w:sz w:val="28"/>
          <w:szCs w:val="28"/>
          <w:lang w:eastAsia="en-US"/>
        </w:rPr>
        <w:t>закупок товаров, работ, услуг для муниципальных нужд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766FD1">
        <w:rPr>
          <w:rFonts w:ascii="Times New Roman" w:hAnsi="Times New Roman" w:cs="Times New Roman"/>
          <w:sz w:val="28"/>
          <w:szCs w:val="28"/>
        </w:rPr>
        <w:t>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FD1">
        <w:rPr>
          <w:rFonts w:ascii="Times New Roman" w:hAnsi="Times New Roman" w:cs="Times New Roman"/>
          <w:sz w:val="28"/>
          <w:szCs w:val="28"/>
        </w:rPr>
        <w:t>4.4.28 формирование</w:t>
      </w:r>
      <w:r w:rsidRPr="00C9609C">
        <w:rPr>
          <w:rFonts w:ascii="Times New Roman" w:hAnsi="Times New Roman" w:cs="Times New Roman"/>
          <w:sz w:val="28"/>
          <w:szCs w:val="28"/>
        </w:rPr>
        <w:t xml:space="preserve"> и ведение перечня муниципального имущества, используемого в целях предоставления во владение и (или) в пользование на долгосрочной основе субъектам малого и среднего предпринимательства и </w:t>
      </w:r>
      <w:r w:rsidRPr="00C9609C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увеличению доходности муниципального имущества, переданного в возмездное пользование;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609C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повышению эффективности использования муниципальными унитарными предприятиями средств бюджета 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09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09C">
        <w:rPr>
          <w:rFonts w:ascii="Times New Roman" w:hAnsi="Times New Roman" w:cs="Times New Roman"/>
          <w:sz w:val="28"/>
          <w:szCs w:val="28"/>
        </w:rPr>
        <w:t xml:space="preserve"> разработка мер по сокращению дебиторской и кредиторской  задолженности подведомственных муниципальных учреждений;</w:t>
      </w:r>
    </w:p>
    <w:p w:rsidR="004E4EB9" w:rsidRPr="00C9609C" w:rsidRDefault="004E4EB9" w:rsidP="004E4EB9">
      <w:pPr>
        <w:ind w:firstLine="709"/>
        <w:jc w:val="both"/>
        <w:rPr>
          <w:sz w:val="28"/>
          <w:szCs w:val="28"/>
        </w:rPr>
      </w:pPr>
      <w:r w:rsidRPr="00C960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>.3</w:t>
      </w:r>
      <w:r>
        <w:rPr>
          <w:sz w:val="28"/>
          <w:szCs w:val="28"/>
        </w:rPr>
        <w:t>2</w:t>
      </w:r>
      <w:r w:rsidRPr="00C9609C">
        <w:rPr>
          <w:sz w:val="28"/>
          <w:szCs w:val="28"/>
        </w:rPr>
        <w:t xml:space="preserve"> организация </w:t>
      </w:r>
      <w:proofErr w:type="gramStart"/>
      <w:r w:rsidRPr="00C9609C">
        <w:rPr>
          <w:sz w:val="28"/>
          <w:szCs w:val="28"/>
        </w:rPr>
        <w:t>контроля за</w:t>
      </w:r>
      <w:proofErr w:type="gramEnd"/>
      <w:r w:rsidRPr="00C9609C">
        <w:rPr>
          <w:sz w:val="28"/>
          <w:szCs w:val="28"/>
        </w:rPr>
        <w:t xml:space="preserve"> подготовкой и исполнением планов финансово-хозяйственной деятельности, производственно-финансовых программ муниципальных унитарных предприятий;</w:t>
      </w:r>
    </w:p>
    <w:p w:rsidR="004E4EB9" w:rsidRPr="00C9609C" w:rsidRDefault="004E4EB9" w:rsidP="004E4EB9">
      <w:pPr>
        <w:ind w:firstLine="709"/>
        <w:jc w:val="both"/>
        <w:rPr>
          <w:sz w:val="28"/>
          <w:szCs w:val="28"/>
        </w:rPr>
      </w:pPr>
      <w:r w:rsidRPr="00C960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>.3</w:t>
      </w:r>
      <w:r>
        <w:rPr>
          <w:sz w:val="28"/>
          <w:szCs w:val="28"/>
        </w:rPr>
        <w:t>3</w:t>
      </w:r>
      <w:r w:rsidRPr="00C9609C">
        <w:rPr>
          <w:sz w:val="28"/>
          <w:szCs w:val="28"/>
        </w:rPr>
        <w:t xml:space="preserve"> разработка мероприятий по повышению эффективности использования бюджетных средств;</w:t>
      </w:r>
    </w:p>
    <w:p w:rsidR="004E4EB9" w:rsidRPr="00C9609C" w:rsidRDefault="004E4EB9" w:rsidP="004E4EB9">
      <w:pPr>
        <w:ind w:firstLine="709"/>
        <w:jc w:val="both"/>
        <w:rPr>
          <w:sz w:val="28"/>
          <w:szCs w:val="28"/>
        </w:rPr>
      </w:pPr>
      <w:r w:rsidRPr="00C960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>.3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 xml:space="preserve"> оценка перспектив возникновения негативных ситуаций в финансово-хозяйственной деятельности муниципальных унитарных предприятий; </w:t>
      </w:r>
    </w:p>
    <w:p w:rsidR="004E4EB9" w:rsidRDefault="004E4EB9" w:rsidP="004E4EB9">
      <w:pPr>
        <w:ind w:firstLine="709"/>
        <w:jc w:val="both"/>
        <w:rPr>
          <w:sz w:val="28"/>
          <w:szCs w:val="28"/>
        </w:rPr>
      </w:pPr>
      <w:r w:rsidRPr="00C9609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9609C">
        <w:rPr>
          <w:sz w:val="28"/>
          <w:szCs w:val="28"/>
        </w:rPr>
        <w:t>.3</w:t>
      </w:r>
      <w:r>
        <w:rPr>
          <w:sz w:val="28"/>
          <w:szCs w:val="28"/>
        </w:rPr>
        <w:t>5</w:t>
      </w:r>
      <w:r w:rsidRPr="00C9609C">
        <w:rPr>
          <w:sz w:val="28"/>
          <w:szCs w:val="28"/>
        </w:rPr>
        <w:t xml:space="preserve"> разработка предложений, рекомендаций в области развития, выхода из кризиса муни</w:t>
      </w:r>
      <w:r>
        <w:rPr>
          <w:sz w:val="28"/>
          <w:szCs w:val="28"/>
        </w:rPr>
        <w:t>ципальных унитарных предприятий;</w:t>
      </w:r>
    </w:p>
    <w:p w:rsidR="004E4EB9" w:rsidRPr="00766FD1" w:rsidRDefault="004E4EB9" w:rsidP="004E4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4.4.36 </w:t>
      </w:r>
      <w:r w:rsidRPr="00766FD1">
        <w:rPr>
          <w:sz w:val="28"/>
          <w:szCs w:val="28"/>
        </w:rPr>
        <w:t xml:space="preserve">согласование предусмотренных  </w:t>
      </w:r>
      <w:r w:rsidRPr="00766FD1">
        <w:rPr>
          <w:bCs/>
          <w:sz w:val="28"/>
          <w:szCs w:val="28"/>
        </w:rPr>
        <w:t xml:space="preserve">Федеральным законом от 14.11.2002 </w:t>
      </w:r>
      <w:r w:rsidR="00825E6E">
        <w:rPr>
          <w:bCs/>
          <w:sz w:val="28"/>
          <w:szCs w:val="28"/>
        </w:rPr>
        <w:t xml:space="preserve"> </w:t>
      </w:r>
      <w:r w:rsidRPr="00766FD1">
        <w:rPr>
          <w:bCs/>
          <w:sz w:val="28"/>
          <w:szCs w:val="28"/>
        </w:rPr>
        <w:t>№ 161-ФЗ</w:t>
      </w:r>
      <w:r>
        <w:rPr>
          <w:bCs/>
          <w:sz w:val="28"/>
          <w:szCs w:val="28"/>
        </w:rPr>
        <w:t xml:space="preserve"> </w:t>
      </w:r>
      <w:r w:rsidRPr="00766FD1">
        <w:rPr>
          <w:bCs/>
          <w:sz w:val="28"/>
          <w:szCs w:val="28"/>
        </w:rPr>
        <w:t>«О государственных и муниципальных унитарных предприятиях» совершения крупных сделок, сделок, в совершении которых имеется заинтересованность, и иных сделок</w:t>
      </w:r>
      <w:r>
        <w:rPr>
          <w:bCs/>
          <w:sz w:val="28"/>
          <w:szCs w:val="28"/>
        </w:rPr>
        <w:t>.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4.5. Управление в пределах своей </w:t>
      </w:r>
      <w:r w:rsidRPr="0084491E">
        <w:rPr>
          <w:spacing w:val="-1"/>
          <w:sz w:val="28"/>
          <w:szCs w:val="28"/>
        </w:rPr>
        <w:t>компетенци</w:t>
      </w:r>
      <w:r>
        <w:rPr>
          <w:spacing w:val="-1"/>
          <w:sz w:val="28"/>
          <w:szCs w:val="28"/>
        </w:rPr>
        <w:t>и: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4.5.1  </w:t>
      </w:r>
      <w:r w:rsidRPr="006F17A9">
        <w:rPr>
          <w:spacing w:val="-1"/>
          <w:sz w:val="28"/>
          <w:szCs w:val="28"/>
        </w:rPr>
        <w:t>разрабатывает муниципальные правовые акты городского округа</w:t>
      </w:r>
      <w:bookmarkEnd w:id="8"/>
      <w:r>
        <w:rPr>
          <w:spacing w:val="-1"/>
          <w:sz w:val="28"/>
          <w:szCs w:val="28"/>
        </w:rPr>
        <w:t>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4.5.2 обеспечивает</w:t>
      </w:r>
      <w:r>
        <w:rPr>
          <w:sz w:val="28"/>
          <w:szCs w:val="28"/>
        </w:rPr>
        <w:t xml:space="preserve"> правовое сопровождение своей </w:t>
      </w:r>
      <w:r w:rsidRPr="006F17A9">
        <w:rPr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, </w:t>
      </w:r>
      <w:r w:rsidRPr="006F17A9">
        <w:rPr>
          <w:color w:val="000000"/>
          <w:sz w:val="28"/>
          <w:szCs w:val="28"/>
        </w:rPr>
        <w:t xml:space="preserve">представление интересов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защиту</w:t>
      </w:r>
      <w:r w:rsidRPr="006F17A9">
        <w:rPr>
          <w:sz w:val="28"/>
          <w:szCs w:val="28"/>
        </w:rPr>
        <w:t xml:space="preserve"> имущественных прав</w:t>
      </w:r>
      <w:r w:rsidRPr="006F17A9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</w:t>
      </w:r>
      <w:r w:rsidRPr="006F17A9">
        <w:rPr>
          <w:color w:val="000000"/>
          <w:sz w:val="28"/>
          <w:szCs w:val="28"/>
        </w:rPr>
        <w:t>в судебных органах</w:t>
      </w:r>
      <w:r w:rsidRPr="006F17A9">
        <w:rPr>
          <w:sz w:val="28"/>
          <w:szCs w:val="28"/>
        </w:rPr>
        <w:t>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 </w:t>
      </w:r>
      <w:r w:rsidRPr="00224410">
        <w:rPr>
          <w:sz w:val="28"/>
          <w:szCs w:val="28"/>
        </w:rPr>
        <w:t xml:space="preserve">в соответствии с законодательством и муниципальными правовыми актами городского округа участвует в создании муниципальных предприятий и учреждений, </w:t>
      </w:r>
      <w:r w:rsidRPr="00CC57B6">
        <w:rPr>
          <w:sz w:val="28"/>
          <w:szCs w:val="28"/>
        </w:rPr>
        <w:t xml:space="preserve">в решении вопросов их реорганизации и </w:t>
      </w:r>
      <w:r>
        <w:rPr>
          <w:sz w:val="28"/>
          <w:szCs w:val="28"/>
        </w:rPr>
        <w:t>ликвидации, осуществляет функции главного распорядителя в отношении созданных с участием Управления  учреждений;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4.5.4 обеспечивает</w:t>
      </w:r>
      <w:r w:rsidRPr="002D69EE">
        <w:rPr>
          <w:sz w:val="28"/>
          <w:szCs w:val="28"/>
        </w:rPr>
        <w:t xml:space="preserve"> на территории городского округа соблюдени</w:t>
      </w:r>
      <w:r>
        <w:rPr>
          <w:sz w:val="28"/>
          <w:szCs w:val="28"/>
        </w:rPr>
        <w:t>е</w:t>
      </w:r>
      <w:r w:rsidRPr="002D69EE">
        <w:rPr>
          <w:sz w:val="28"/>
          <w:szCs w:val="28"/>
        </w:rPr>
        <w:t xml:space="preserve"> законов и иных правовых актов органов госу</w:t>
      </w:r>
      <w:r>
        <w:rPr>
          <w:sz w:val="28"/>
          <w:szCs w:val="28"/>
        </w:rPr>
        <w:t>дарственной власти, осуществляет контроль</w:t>
      </w:r>
      <w:r w:rsidRPr="002D69EE">
        <w:rPr>
          <w:sz w:val="28"/>
          <w:szCs w:val="28"/>
        </w:rPr>
        <w:t xml:space="preserve"> за соблюдением решений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  <w:r w:rsidRPr="002D69EE">
        <w:rPr>
          <w:sz w:val="28"/>
          <w:szCs w:val="28"/>
        </w:rPr>
        <w:t>городского округа, постановлений администрации городского округа</w:t>
      </w:r>
      <w:r>
        <w:rPr>
          <w:sz w:val="28"/>
          <w:szCs w:val="28"/>
        </w:rPr>
        <w:t>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029E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029E2">
        <w:rPr>
          <w:sz w:val="28"/>
          <w:szCs w:val="28"/>
        </w:rPr>
        <w:t xml:space="preserve">.5 </w:t>
      </w:r>
      <w:r>
        <w:rPr>
          <w:sz w:val="28"/>
          <w:szCs w:val="28"/>
        </w:rPr>
        <w:t xml:space="preserve">реализует </w:t>
      </w:r>
      <w:r w:rsidRPr="00A029E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029E2">
        <w:rPr>
          <w:sz w:val="28"/>
          <w:szCs w:val="28"/>
        </w:rPr>
        <w:t xml:space="preserve"> по увеличению доходности муниципального имущества, переданного в возмездное пользование;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4.5.6 разрабатывает мероприятия по повышению эффективности использования бюджетных средств;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4.5.7 осуществляет разработку</w:t>
      </w:r>
      <w:r w:rsidRPr="002D69EE">
        <w:rPr>
          <w:sz w:val="28"/>
          <w:szCs w:val="28"/>
        </w:rPr>
        <w:t xml:space="preserve"> мер по сокращению дебиторской и кредиторской задолженности </w:t>
      </w:r>
      <w:r>
        <w:rPr>
          <w:sz w:val="28"/>
          <w:szCs w:val="28"/>
        </w:rPr>
        <w:t xml:space="preserve">подведомственных </w:t>
      </w:r>
      <w:r w:rsidRPr="002D69EE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>.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Управление о</w:t>
      </w:r>
      <w:r w:rsidRPr="00BA0C34">
        <w:rPr>
          <w:sz w:val="28"/>
          <w:szCs w:val="28"/>
        </w:rPr>
        <w:t xml:space="preserve">существляет иные </w:t>
      </w:r>
      <w:r>
        <w:rPr>
          <w:sz w:val="28"/>
          <w:szCs w:val="28"/>
        </w:rPr>
        <w:t>функции и обязанности в соответствии с муниципальными правовыми актами городского округа.</w:t>
      </w:r>
      <w:bookmarkStart w:id="9" w:name="sub_25"/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4B34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</w:t>
      </w:r>
      <w:r w:rsidRPr="00EF0EA8">
        <w:rPr>
          <w:sz w:val="28"/>
          <w:szCs w:val="28"/>
        </w:rPr>
        <w:t xml:space="preserve">для осуществления своих функций </w:t>
      </w:r>
      <w:r>
        <w:rPr>
          <w:sz w:val="28"/>
          <w:szCs w:val="28"/>
        </w:rPr>
        <w:t xml:space="preserve">в пределах своей компетенции </w:t>
      </w:r>
      <w:r w:rsidRPr="000B446C">
        <w:rPr>
          <w:sz w:val="28"/>
          <w:szCs w:val="28"/>
        </w:rPr>
        <w:t>имеет право:</w:t>
      </w:r>
      <w:bookmarkEnd w:id="9"/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0B446C">
        <w:rPr>
          <w:sz w:val="28"/>
          <w:szCs w:val="28"/>
        </w:rPr>
        <w:t>1</w:t>
      </w:r>
      <w:bookmarkStart w:id="10" w:name="sub_26"/>
      <w:r>
        <w:rPr>
          <w:sz w:val="28"/>
          <w:szCs w:val="28"/>
        </w:rPr>
        <w:t xml:space="preserve"> </w:t>
      </w:r>
      <w:r w:rsidRPr="000B446C">
        <w:rPr>
          <w:sz w:val="28"/>
          <w:szCs w:val="28"/>
        </w:rPr>
        <w:t xml:space="preserve">заключать договоры с хозяйствующими субъектами о приобретении материальных ценностей, выполнении работ и оказании услуг по вопросам, </w:t>
      </w:r>
      <w:r w:rsidRPr="000B446C">
        <w:rPr>
          <w:sz w:val="28"/>
          <w:szCs w:val="28"/>
        </w:rPr>
        <w:lastRenderedPageBreak/>
        <w:t xml:space="preserve">входящим в компетенцию </w:t>
      </w:r>
      <w:r>
        <w:rPr>
          <w:sz w:val="28"/>
          <w:szCs w:val="28"/>
        </w:rPr>
        <w:t xml:space="preserve">Управления, </w:t>
      </w:r>
      <w:r w:rsidRPr="000B446C">
        <w:rPr>
          <w:sz w:val="28"/>
          <w:szCs w:val="28"/>
        </w:rPr>
        <w:t>в пределах утвержденной сметы и имеющихся в распоряжении денежных средств</w:t>
      </w:r>
      <w:r>
        <w:rPr>
          <w:sz w:val="28"/>
          <w:szCs w:val="28"/>
        </w:rPr>
        <w:t>,</w:t>
      </w:r>
      <w:r w:rsidRPr="000B446C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>установленном законодательством</w:t>
      </w:r>
      <w:r w:rsidRPr="000B446C">
        <w:rPr>
          <w:sz w:val="28"/>
          <w:szCs w:val="28"/>
        </w:rPr>
        <w:t>;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 </w:t>
      </w:r>
      <w:r w:rsidRPr="00CB54CF">
        <w:rPr>
          <w:sz w:val="28"/>
          <w:szCs w:val="28"/>
        </w:rPr>
        <w:t xml:space="preserve">взаимодействовать с органами местного самоуправления </w:t>
      </w:r>
      <w:r>
        <w:rPr>
          <w:sz w:val="28"/>
          <w:szCs w:val="28"/>
        </w:rPr>
        <w:t xml:space="preserve">городского округа, </w:t>
      </w:r>
      <w:r w:rsidRPr="00CB54CF">
        <w:rPr>
          <w:sz w:val="28"/>
          <w:szCs w:val="28"/>
        </w:rPr>
        <w:t>органами администрации</w:t>
      </w:r>
      <w:r>
        <w:rPr>
          <w:sz w:val="28"/>
          <w:szCs w:val="28"/>
        </w:rPr>
        <w:t xml:space="preserve"> городского округа</w:t>
      </w:r>
      <w:r w:rsidRPr="00CB54CF">
        <w:rPr>
          <w:sz w:val="28"/>
          <w:szCs w:val="28"/>
        </w:rPr>
        <w:t>, органами государственной власти, органами местного самоуправления муниципальных образований Камчатск</w:t>
      </w:r>
      <w:r>
        <w:rPr>
          <w:sz w:val="28"/>
          <w:szCs w:val="28"/>
        </w:rPr>
        <w:t>ого края</w:t>
      </w:r>
      <w:r w:rsidRPr="00CB54CF">
        <w:rPr>
          <w:sz w:val="28"/>
          <w:szCs w:val="28"/>
        </w:rPr>
        <w:t xml:space="preserve">, </w:t>
      </w:r>
      <w:r>
        <w:rPr>
          <w:sz w:val="28"/>
          <w:szCs w:val="28"/>
        </w:rPr>
        <w:t>юридическими, физическими лицами</w:t>
      </w:r>
      <w:r w:rsidRPr="00CB54CF">
        <w:rPr>
          <w:sz w:val="28"/>
          <w:szCs w:val="28"/>
        </w:rPr>
        <w:t xml:space="preserve"> и индивидуальными предпринимателями; 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4.7.3</w:t>
      </w:r>
      <w:r w:rsidRPr="00EF0EA8">
        <w:rPr>
          <w:sz w:val="28"/>
          <w:szCs w:val="28"/>
        </w:rPr>
        <w:t xml:space="preserve"> запрашивать и получать в установленном порядке от руководителей </w:t>
      </w:r>
      <w:r>
        <w:rPr>
          <w:sz w:val="28"/>
          <w:szCs w:val="28"/>
        </w:rPr>
        <w:t xml:space="preserve">органов </w:t>
      </w:r>
      <w:r w:rsidRPr="00EF0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</w:t>
      </w:r>
      <w:r w:rsidRPr="00EF0EA8">
        <w:rPr>
          <w:sz w:val="28"/>
          <w:szCs w:val="28"/>
        </w:rPr>
        <w:t xml:space="preserve">, муниципальных предприятий и учреждений </w:t>
      </w:r>
      <w:r>
        <w:rPr>
          <w:sz w:val="28"/>
          <w:szCs w:val="28"/>
        </w:rPr>
        <w:t xml:space="preserve">городского округа </w:t>
      </w:r>
      <w:r w:rsidRPr="00EF0EA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и материалы</w:t>
      </w:r>
      <w:r w:rsidRPr="00EF0EA8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EF0EA8">
        <w:rPr>
          <w:sz w:val="28"/>
          <w:szCs w:val="28"/>
        </w:rPr>
        <w:t xml:space="preserve"> для осуществления функций </w:t>
      </w:r>
      <w:r>
        <w:rPr>
          <w:sz w:val="28"/>
          <w:szCs w:val="28"/>
        </w:rPr>
        <w:t>Управления</w:t>
      </w:r>
      <w:r w:rsidRPr="00EF0EA8">
        <w:rPr>
          <w:sz w:val="28"/>
          <w:szCs w:val="28"/>
        </w:rPr>
        <w:t xml:space="preserve">; 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Pr="00EF0EA8">
        <w:rPr>
          <w:sz w:val="28"/>
          <w:szCs w:val="28"/>
        </w:rPr>
        <w:t xml:space="preserve"> вносить на рассмотрение Главы </w:t>
      </w:r>
      <w:r>
        <w:rPr>
          <w:sz w:val="28"/>
          <w:szCs w:val="28"/>
        </w:rPr>
        <w:t xml:space="preserve">администрации городского округа </w:t>
      </w:r>
      <w:r w:rsidRPr="00EF0EA8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правовых актов, касающие</w:t>
      </w:r>
      <w:r w:rsidRPr="00EF0EA8">
        <w:rPr>
          <w:sz w:val="28"/>
          <w:szCs w:val="28"/>
        </w:rPr>
        <w:t xml:space="preserve">ся сфер деятельности </w:t>
      </w:r>
      <w:r>
        <w:rPr>
          <w:sz w:val="28"/>
          <w:szCs w:val="28"/>
        </w:rPr>
        <w:t>Управления</w:t>
      </w:r>
      <w:r w:rsidRPr="00EF0EA8">
        <w:rPr>
          <w:sz w:val="28"/>
          <w:szCs w:val="28"/>
        </w:rPr>
        <w:t xml:space="preserve">; </w:t>
      </w:r>
    </w:p>
    <w:p w:rsidR="004E4EB9" w:rsidRDefault="004E4EB9" w:rsidP="004E4EB9">
      <w:pPr>
        <w:pStyle w:val="af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4.7.5</w:t>
      </w:r>
      <w:r w:rsidRPr="00EF0EA8">
        <w:rPr>
          <w:sz w:val="28"/>
          <w:szCs w:val="28"/>
        </w:rPr>
        <w:t xml:space="preserve"> осуществлять официальную переписку с </w:t>
      </w:r>
      <w:r>
        <w:rPr>
          <w:sz w:val="28"/>
          <w:szCs w:val="28"/>
        </w:rPr>
        <w:t>юридическими, физическими лицами</w:t>
      </w:r>
      <w:r w:rsidRPr="00CB54CF">
        <w:rPr>
          <w:sz w:val="28"/>
          <w:szCs w:val="28"/>
        </w:rPr>
        <w:t xml:space="preserve"> и индивидуальными предпринимателями</w:t>
      </w:r>
      <w:r>
        <w:rPr>
          <w:sz w:val="28"/>
          <w:szCs w:val="28"/>
        </w:rPr>
        <w:t xml:space="preserve"> </w:t>
      </w:r>
      <w:r w:rsidRPr="00EF0EA8">
        <w:rPr>
          <w:sz w:val="28"/>
          <w:szCs w:val="28"/>
        </w:rPr>
        <w:t xml:space="preserve">по </w:t>
      </w:r>
      <w:r w:rsidRPr="00A029E2">
        <w:rPr>
          <w:sz w:val="28"/>
          <w:szCs w:val="28"/>
        </w:rPr>
        <w:t>вопросам своей деятельности;</w:t>
      </w:r>
    </w:p>
    <w:p w:rsidR="004E4EB9" w:rsidRDefault="004E4EB9" w:rsidP="004E4EB9">
      <w:pPr>
        <w:pStyle w:val="af0"/>
        <w:ind w:firstLine="709"/>
        <w:contextualSpacing/>
        <w:jc w:val="both"/>
        <w:rPr>
          <w:sz w:val="28"/>
          <w:szCs w:val="28"/>
        </w:rPr>
      </w:pPr>
      <w:r w:rsidRPr="00A029E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A029E2">
        <w:rPr>
          <w:sz w:val="28"/>
          <w:szCs w:val="28"/>
        </w:rPr>
        <w:t>.6 разрабатывать и вносить Главе администрации городского</w:t>
      </w:r>
      <w:r w:rsidRPr="002D69EE">
        <w:rPr>
          <w:sz w:val="28"/>
          <w:szCs w:val="28"/>
        </w:rPr>
        <w:t xml:space="preserve"> округа предложения по структурным, отраслевым и иным рефо</w:t>
      </w:r>
      <w:r>
        <w:rPr>
          <w:sz w:val="28"/>
          <w:szCs w:val="28"/>
        </w:rPr>
        <w:t>рмам.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9609C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09C">
        <w:rPr>
          <w:rFonts w:ascii="Times New Roman" w:hAnsi="Times New Roman" w:cs="Times New Roman"/>
          <w:sz w:val="28"/>
          <w:szCs w:val="28"/>
        </w:rPr>
        <w:t>: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своей деятельности перед Главой администрации городского округа;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.2 вести учет муниципального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казне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, за исключением имущества вовлеченного в жилищные правоотношения;</w:t>
      </w:r>
    </w:p>
    <w:p w:rsidR="004E4EB9" w:rsidRPr="00C9609C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.3 осуществлять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муниципальными организациями, иными юридическими и физическими лицами переданного им муниципального имущества, за исключением имущества вовлеченного в жилищные правоотношения;</w:t>
      </w:r>
    </w:p>
    <w:p w:rsidR="004E4EB9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09C">
        <w:rPr>
          <w:rFonts w:ascii="Times New Roman" w:hAnsi="Times New Roman" w:cs="Times New Roman"/>
          <w:sz w:val="28"/>
          <w:szCs w:val="28"/>
        </w:rPr>
        <w:t xml:space="preserve">.4 осуществлять в пределах своей компетенции в качестве администратора поступлений в бюджет городского округа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начисления и учета, взыскания и принятия решений о возврате излишне уплаченных (взысканных) платежей в бюджет городского округа, пеней и штрафов по ним.</w:t>
      </w:r>
    </w:p>
    <w:p w:rsidR="004E4EB9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5E6E" w:rsidRPr="00F72F00" w:rsidRDefault="00825E6E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4EB9" w:rsidRPr="006E26AF" w:rsidRDefault="004E4EB9" w:rsidP="004E4EB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sub_300"/>
      <w:bookmarkEnd w:id="10"/>
      <w:r>
        <w:rPr>
          <w:rFonts w:ascii="Times New Roman" w:hAnsi="Times New Roman"/>
          <w:sz w:val="28"/>
          <w:szCs w:val="28"/>
        </w:rPr>
        <w:t>5</w:t>
      </w:r>
      <w:r w:rsidRPr="000B446C">
        <w:rPr>
          <w:rFonts w:ascii="Times New Roman" w:hAnsi="Times New Roman"/>
          <w:sz w:val="28"/>
          <w:szCs w:val="28"/>
        </w:rPr>
        <w:t xml:space="preserve">. Имущество и </w:t>
      </w:r>
      <w:r>
        <w:rPr>
          <w:rFonts w:ascii="Times New Roman" w:hAnsi="Times New Roman"/>
          <w:sz w:val="28"/>
          <w:szCs w:val="28"/>
        </w:rPr>
        <w:t>денежные</w:t>
      </w:r>
      <w:r w:rsidRPr="000B446C">
        <w:rPr>
          <w:rFonts w:ascii="Times New Roman" w:hAnsi="Times New Roman"/>
          <w:sz w:val="28"/>
          <w:szCs w:val="28"/>
        </w:rPr>
        <w:t xml:space="preserve"> </w:t>
      </w:r>
      <w:r w:rsidRPr="006E26AF">
        <w:rPr>
          <w:rFonts w:ascii="Times New Roman" w:hAnsi="Times New Roman"/>
          <w:sz w:val="28"/>
          <w:szCs w:val="28"/>
        </w:rPr>
        <w:t>средства Управления</w:t>
      </w:r>
    </w:p>
    <w:p w:rsidR="004E4EB9" w:rsidRPr="00015696" w:rsidRDefault="004E4EB9" w:rsidP="004E4EB9"/>
    <w:bookmarkEnd w:id="11"/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.1. Имущество и денежные средства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формируются </w:t>
      </w:r>
      <w:proofErr w:type="gramStart"/>
      <w:r w:rsidRPr="000B446C">
        <w:rPr>
          <w:sz w:val="28"/>
          <w:szCs w:val="28"/>
        </w:rPr>
        <w:t>из</w:t>
      </w:r>
      <w:proofErr w:type="gramEnd"/>
      <w:r w:rsidRPr="000B446C">
        <w:rPr>
          <w:sz w:val="28"/>
          <w:szCs w:val="28"/>
        </w:rPr>
        <w:t>: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.1.1 денежных средств, полученных </w:t>
      </w:r>
      <w:r>
        <w:rPr>
          <w:sz w:val="28"/>
          <w:szCs w:val="28"/>
        </w:rPr>
        <w:t>Управлением</w:t>
      </w:r>
      <w:r w:rsidRPr="000B446C">
        <w:rPr>
          <w:sz w:val="28"/>
          <w:szCs w:val="28"/>
        </w:rPr>
        <w:t xml:space="preserve"> из бюджета городского округа в порядке бюджетного финансирования;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.1.2 муниципального имущества, закрепленного за </w:t>
      </w:r>
      <w:r>
        <w:rPr>
          <w:sz w:val="28"/>
          <w:szCs w:val="28"/>
        </w:rPr>
        <w:t>Управлением</w:t>
      </w:r>
      <w:r w:rsidRPr="000B446C">
        <w:rPr>
          <w:sz w:val="28"/>
          <w:szCs w:val="28"/>
        </w:rPr>
        <w:t xml:space="preserve"> в установленном порядке н</w:t>
      </w:r>
      <w:r>
        <w:rPr>
          <w:sz w:val="28"/>
          <w:szCs w:val="28"/>
        </w:rPr>
        <w:t>а праве оперативного управления.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12" w:name="sub_32"/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.2. </w:t>
      </w:r>
      <w:r>
        <w:rPr>
          <w:sz w:val="28"/>
          <w:szCs w:val="28"/>
        </w:rPr>
        <w:t>Управление</w:t>
      </w:r>
      <w:r w:rsidRPr="000B446C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бюджетную смету</w:t>
      </w:r>
      <w:r w:rsidRPr="000B446C">
        <w:rPr>
          <w:sz w:val="28"/>
          <w:szCs w:val="28"/>
        </w:rPr>
        <w:t>.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13" w:name="sub_33"/>
      <w:bookmarkEnd w:id="12"/>
      <w:r>
        <w:rPr>
          <w:sz w:val="28"/>
          <w:szCs w:val="28"/>
        </w:rPr>
        <w:t>5</w:t>
      </w:r>
      <w:r w:rsidRPr="000B446C">
        <w:rPr>
          <w:sz w:val="28"/>
          <w:szCs w:val="28"/>
        </w:rPr>
        <w:t xml:space="preserve">.3. Имущество, приобретенное </w:t>
      </w:r>
      <w:r>
        <w:rPr>
          <w:sz w:val="28"/>
          <w:szCs w:val="28"/>
        </w:rPr>
        <w:t>Управлением</w:t>
      </w:r>
      <w:r w:rsidRPr="000B446C">
        <w:rPr>
          <w:sz w:val="28"/>
          <w:szCs w:val="28"/>
        </w:rPr>
        <w:t xml:space="preserve"> за счет бюджетных средств, выделенных ему в порядке бюджетного финансирования, закрепляется за </w:t>
      </w:r>
      <w:r>
        <w:rPr>
          <w:sz w:val="28"/>
          <w:szCs w:val="28"/>
        </w:rPr>
        <w:t>Управлением</w:t>
      </w:r>
      <w:r w:rsidRPr="000B446C">
        <w:rPr>
          <w:sz w:val="28"/>
          <w:szCs w:val="28"/>
        </w:rPr>
        <w:t xml:space="preserve"> на праве оперативного управления в порядке, установленном законодательством, и находится в оперативном управлении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>.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bookmarkStart w:id="14" w:name="sub_34"/>
      <w:bookmarkEnd w:id="13"/>
      <w:r>
        <w:rPr>
          <w:sz w:val="28"/>
          <w:szCs w:val="28"/>
        </w:rPr>
        <w:lastRenderedPageBreak/>
        <w:t>5</w:t>
      </w:r>
      <w:r w:rsidRPr="000B446C">
        <w:rPr>
          <w:sz w:val="28"/>
          <w:szCs w:val="28"/>
        </w:rPr>
        <w:t xml:space="preserve">.4. </w:t>
      </w:r>
      <w:r>
        <w:rPr>
          <w:sz w:val="28"/>
          <w:szCs w:val="28"/>
        </w:rPr>
        <w:t>Управление</w:t>
      </w:r>
      <w:r w:rsidRPr="000B446C">
        <w:rPr>
          <w:sz w:val="28"/>
          <w:szCs w:val="28"/>
        </w:rPr>
        <w:t xml:space="preserve"> самостоятельно владеет и пользуется закрепленным за ним имуществом, распоряжается имеющимися денежными средствами в порядке и в пределах, установленных законодательством и настоящим Положением.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3C6A1E" w:rsidRDefault="004E4EB9" w:rsidP="004E4EB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5" w:name="sub_400"/>
      <w:bookmarkEnd w:id="14"/>
      <w:r>
        <w:rPr>
          <w:rFonts w:ascii="Times New Roman" w:hAnsi="Times New Roman"/>
          <w:sz w:val="28"/>
          <w:szCs w:val="28"/>
        </w:rPr>
        <w:t>6</w:t>
      </w:r>
      <w:r w:rsidRPr="000B446C">
        <w:rPr>
          <w:rFonts w:ascii="Times New Roman" w:hAnsi="Times New Roman"/>
          <w:sz w:val="28"/>
          <w:szCs w:val="28"/>
        </w:rPr>
        <w:t xml:space="preserve">. Организация </w:t>
      </w:r>
      <w:r w:rsidRPr="003C6A1E">
        <w:rPr>
          <w:rFonts w:ascii="Times New Roman" w:hAnsi="Times New Roman"/>
          <w:sz w:val="28"/>
          <w:szCs w:val="28"/>
        </w:rPr>
        <w:t>деятельности Управления и руководство</w:t>
      </w:r>
      <w:r w:rsidRPr="000B446C">
        <w:rPr>
          <w:rFonts w:ascii="Times New Roman" w:hAnsi="Times New Roman"/>
          <w:sz w:val="28"/>
          <w:szCs w:val="28"/>
        </w:rPr>
        <w:t xml:space="preserve"> </w:t>
      </w:r>
      <w:r w:rsidRPr="003C6A1E">
        <w:rPr>
          <w:rFonts w:ascii="Times New Roman" w:hAnsi="Times New Roman"/>
          <w:sz w:val="28"/>
          <w:szCs w:val="28"/>
        </w:rPr>
        <w:t>Управлением</w:t>
      </w:r>
    </w:p>
    <w:bookmarkEnd w:id="15"/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16" w:name="sub_41"/>
      <w:r>
        <w:rPr>
          <w:sz w:val="28"/>
          <w:szCs w:val="28"/>
        </w:rPr>
        <w:t>6</w:t>
      </w:r>
      <w:r w:rsidRPr="000B446C">
        <w:rPr>
          <w:sz w:val="28"/>
          <w:szCs w:val="28"/>
        </w:rPr>
        <w:t xml:space="preserve">.1. Руководство </w:t>
      </w:r>
      <w:r>
        <w:rPr>
          <w:sz w:val="28"/>
          <w:szCs w:val="28"/>
        </w:rPr>
        <w:t>Управлением</w:t>
      </w:r>
      <w:r w:rsidRPr="000B446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начальник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>, действующий на принципе единоначалия.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bookmarkStart w:id="17" w:name="sub_42"/>
      <w:bookmarkEnd w:id="16"/>
      <w:r>
        <w:rPr>
          <w:sz w:val="28"/>
          <w:szCs w:val="28"/>
        </w:rPr>
        <w:t>6</w:t>
      </w:r>
      <w:r w:rsidRPr="000B446C">
        <w:rPr>
          <w:sz w:val="28"/>
          <w:szCs w:val="28"/>
        </w:rPr>
        <w:t xml:space="preserve">.2. </w:t>
      </w:r>
      <w:r>
        <w:rPr>
          <w:sz w:val="28"/>
          <w:szCs w:val="28"/>
        </w:rPr>
        <w:t>Начальник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назначается на должность и освобождается от занимаемой должности Главой </w:t>
      </w:r>
      <w:r>
        <w:rPr>
          <w:sz w:val="28"/>
          <w:szCs w:val="28"/>
        </w:rPr>
        <w:t xml:space="preserve">администрации </w:t>
      </w:r>
      <w:r w:rsidRPr="000B446C">
        <w:rPr>
          <w:sz w:val="28"/>
          <w:szCs w:val="28"/>
        </w:rPr>
        <w:t xml:space="preserve">городского округа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</w:t>
      </w:r>
    </w:p>
    <w:p w:rsidR="004E4EB9" w:rsidRPr="00674EAF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0B446C">
        <w:rPr>
          <w:sz w:val="28"/>
          <w:szCs w:val="28"/>
        </w:rPr>
        <w:t>действует в пределах полномочий, установленных на</w:t>
      </w:r>
      <w:r>
        <w:rPr>
          <w:sz w:val="28"/>
          <w:szCs w:val="28"/>
        </w:rPr>
        <w:t xml:space="preserve">стоящим </w:t>
      </w:r>
      <w:r w:rsidRPr="00674EAF">
        <w:rPr>
          <w:sz w:val="28"/>
          <w:szCs w:val="28"/>
        </w:rPr>
        <w:t>Положением</w:t>
      </w:r>
      <w:r>
        <w:rPr>
          <w:sz w:val="28"/>
          <w:szCs w:val="28"/>
        </w:rPr>
        <w:t>,</w:t>
      </w:r>
      <w:r w:rsidRPr="00674EAF">
        <w:rPr>
          <w:sz w:val="28"/>
          <w:szCs w:val="28"/>
        </w:rPr>
        <w:t xml:space="preserve"> и несет ответственность за выполнение задач, возложенных на </w:t>
      </w:r>
      <w:r>
        <w:rPr>
          <w:sz w:val="28"/>
          <w:szCs w:val="28"/>
        </w:rPr>
        <w:t>Управление</w:t>
      </w:r>
      <w:r w:rsidRPr="00674EAF">
        <w:rPr>
          <w:sz w:val="28"/>
          <w:szCs w:val="28"/>
        </w:rPr>
        <w:t xml:space="preserve">. Поручения </w:t>
      </w:r>
      <w:r>
        <w:rPr>
          <w:sz w:val="28"/>
          <w:szCs w:val="28"/>
        </w:rPr>
        <w:t>начальника Управления</w:t>
      </w:r>
      <w:r w:rsidRPr="00674EAF">
        <w:rPr>
          <w:sz w:val="28"/>
          <w:szCs w:val="28"/>
        </w:rPr>
        <w:t xml:space="preserve"> по вопросам, относящимся к его компетенции, являются обязательными для исполнения всеми работниками </w:t>
      </w:r>
      <w:r>
        <w:rPr>
          <w:sz w:val="28"/>
          <w:szCs w:val="28"/>
        </w:rPr>
        <w:t>Управления</w:t>
      </w:r>
      <w:r w:rsidRPr="00674EAF">
        <w:rPr>
          <w:sz w:val="28"/>
          <w:szCs w:val="28"/>
        </w:rPr>
        <w:t>.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bookmarkStart w:id="18" w:name="sub_43"/>
      <w:bookmarkEnd w:id="17"/>
      <w:r>
        <w:rPr>
          <w:sz w:val="28"/>
          <w:szCs w:val="28"/>
        </w:rPr>
        <w:t>6</w:t>
      </w:r>
      <w:r w:rsidRPr="000B446C">
        <w:rPr>
          <w:sz w:val="28"/>
          <w:szCs w:val="28"/>
        </w:rPr>
        <w:t xml:space="preserve">.3. </w:t>
      </w:r>
      <w:r>
        <w:rPr>
          <w:sz w:val="28"/>
          <w:szCs w:val="28"/>
        </w:rPr>
        <w:t>Начальник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>:</w:t>
      </w:r>
    </w:p>
    <w:p w:rsidR="004E4EB9" w:rsidRPr="00553733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 </w:t>
      </w:r>
      <w:r w:rsidRPr="00553733">
        <w:rPr>
          <w:sz w:val="28"/>
          <w:szCs w:val="28"/>
        </w:rPr>
        <w:t xml:space="preserve">осуществляет руководство </w:t>
      </w:r>
      <w:r w:rsidRPr="003C6A1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Управлением;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 </w:t>
      </w:r>
      <w:bookmarkEnd w:id="18"/>
      <w:r w:rsidRPr="000B446C">
        <w:rPr>
          <w:sz w:val="28"/>
          <w:szCs w:val="28"/>
        </w:rPr>
        <w:t xml:space="preserve">без доверенности действует от имени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, представляет его в отношениях со всеми юридическими и физическими лицами, органами государственной власти, </w:t>
      </w:r>
      <w:r>
        <w:rPr>
          <w:sz w:val="28"/>
          <w:szCs w:val="28"/>
        </w:rPr>
        <w:t xml:space="preserve">органами </w:t>
      </w:r>
      <w:r w:rsidRPr="000B446C">
        <w:rPr>
          <w:sz w:val="28"/>
          <w:szCs w:val="28"/>
        </w:rPr>
        <w:t>местного самоуправления, судебными и правоохранительными органами;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0B446C">
        <w:rPr>
          <w:sz w:val="28"/>
          <w:szCs w:val="28"/>
        </w:rPr>
        <w:t xml:space="preserve"> в пределах своих полномочий издает приказы;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0B446C">
        <w:rPr>
          <w:sz w:val="28"/>
          <w:szCs w:val="28"/>
        </w:rPr>
        <w:t xml:space="preserve"> подписывает документы, выдает доверенности, исходящие от имени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>;</w:t>
      </w:r>
    </w:p>
    <w:p w:rsidR="004E4EB9" w:rsidRPr="002D69EE" w:rsidRDefault="004E4EB9" w:rsidP="004E4EB9">
      <w:pPr>
        <w:ind w:firstLine="720"/>
        <w:jc w:val="both"/>
        <w:rPr>
          <w:sz w:val="28"/>
          <w:szCs w:val="28"/>
        </w:rPr>
      </w:pPr>
      <w:r w:rsidRPr="002D69EE">
        <w:rPr>
          <w:sz w:val="28"/>
          <w:szCs w:val="28"/>
        </w:rPr>
        <w:t xml:space="preserve">6.3.5 разрабатывает структуру </w:t>
      </w:r>
      <w:r>
        <w:rPr>
          <w:sz w:val="28"/>
          <w:szCs w:val="28"/>
        </w:rPr>
        <w:t>Управления</w:t>
      </w:r>
      <w:r w:rsidRPr="002D69EE">
        <w:rPr>
          <w:sz w:val="28"/>
          <w:szCs w:val="28"/>
        </w:rPr>
        <w:t xml:space="preserve"> и представляет на утверждение Главе администрации городского округа штатное расписание </w:t>
      </w:r>
      <w:r>
        <w:rPr>
          <w:sz w:val="28"/>
          <w:szCs w:val="28"/>
        </w:rPr>
        <w:t>Управления</w:t>
      </w:r>
      <w:r w:rsidRPr="002D69EE">
        <w:rPr>
          <w:sz w:val="28"/>
          <w:szCs w:val="28"/>
        </w:rPr>
        <w:t>;</w:t>
      </w:r>
    </w:p>
    <w:p w:rsidR="004E4EB9" w:rsidRPr="002D69EE" w:rsidRDefault="004E4EB9" w:rsidP="004E4EB9">
      <w:pPr>
        <w:ind w:firstLine="720"/>
        <w:jc w:val="both"/>
        <w:rPr>
          <w:sz w:val="28"/>
          <w:szCs w:val="28"/>
        </w:rPr>
      </w:pPr>
      <w:r w:rsidRPr="002D69EE">
        <w:rPr>
          <w:sz w:val="28"/>
          <w:szCs w:val="28"/>
        </w:rPr>
        <w:t xml:space="preserve">6.3.6 в соответствии с трудовым законодательством принимает на работу и увольняет работников </w:t>
      </w:r>
      <w:r>
        <w:rPr>
          <w:sz w:val="28"/>
          <w:szCs w:val="28"/>
        </w:rPr>
        <w:t>Управления</w:t>
      </w:r>
      <w:r w:rsidRPr="002D69EE">
        <w:rPr>
          <w:sz w:val="28"/>
          <w:szCs w:val="28"/>
        </w:rPr>
        <w:t>, заключает и расторгает с ними трудовые договоры;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Pr="000B446C">
        <w:rPr>
          <w:sz w:val="28"/>
          <w:szCs w:val="28"/>
        </w:rPr>
        <w:t xml:space="preserve"> представляет Главе </w:t>
      </w:r>
      <w:r>
        <w:rPr>
          <w:sz w:val="28"/>
          <w:szCs w:val="28"/>
        </w:rPr>
        <w:t xml:space="preserve">администрации </w:t>
      </w:r>
      <w:r w:rsidRPr="000B446C">
        <w:rPr>
          <w:sz w:val="28"/>
          <w:szCs w:val="28"/>
        </w:rPr>
        <w:t>городского округа на согласование кандидатуры своих заместителей для назначения на должность;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Pr="000B446C">
        <w:rPr>
          <w:sz w:val="28"/>
          <w:szCs w:val="28"/>
        </w:rPr>
        <w:t xml:space="preserve"> определяет функциональные обязанности работников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4E4EB9" w:rsidRPr="002D69EE" w:rsidRDefault="004E4EB9" w:rsidP="004E4EB9">
      <w:pPr>
        <w:ind w:firstLine="720"/>
        <w:jc w:val="both"/>
        <w:rPr>
          <w:sz w:val="28"/>
          <w:szCs w:val="28"/>
        </w:rPr>
      </w:pPr>
      <w:r w:rsidRPr="002D69EE">
        <w:rPr>
          <w:sz w:val="28"/>
          <w:szCs w:val="28"/>
        </w:rPr>
        <w:t xml:space="preserve">6.3.9 распоряжается денежными средствами </w:t>
      </w:r>
      <w:r>
        <w:rPr>
          <w:sz w:val="28"/>
          <w:szCs w:val="28"/>
        </w:rPr>
        <w:t>Управления</w:t>
      </w:r>
      <w:r w:rsidRPr="002D69EE">
        <w:rPr>
          <w:sz w:val="28"/>
          <w:szCs w:val="28"/>
        </w:rPr>
        <w:t xml:space="preserve"> в порядке, установленном законодательством, открывает и закрывает лицевые счета в Управлении Федерального казначейства по Камчатскому краю, подписывает финансовые документы, совершает иные действия в пределах своих полномочий;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</w:t>
      </w:r>
      <w:r>
        <w:rPr>
          <w:sz w:val="28"/>
          <w:szCs w:val="28"/>
        </w:rPr>
        <w:t>10</w:t>
      </w:r>
      <w:r w:rsidRPr="000B446C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 от имени Управления договоры (муниципальные контракты) и соглашения;</w:t>
      </w: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446C">
        <w:rPr>
          <w:sz w:val="28"/>
          <w:szCs w:val="28"/>
        </w:rPr>
        <w:t>.3.1</w:t>
      </w:r>
      <w:r>
        <w:rPr>
          <w:sz w:val="28"/>
          <w:szCs w:val="28"/>
        </w:rPr>
        <w:t>1</w:t>
      </w:r>
      <w:r w:rsidRPr="000B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персональную ответственность за организацию мобилизационной подготовки в Управлении; 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6.3.12 </w:t>
      </w:r>
      <w:r w:rsidRPr="000B446C">
        <w:rPr>
          <w:sz w:val="28"/>
          <w:szCs w:val="28"/>
        </w:rPr>
        <w:t>выполняет функции, предусмотренные законодательством, муниципальными правовыми актами</w:t>
      </w:r>
      <w:r>
        <w:rPr>
          <w:sz w:val="28"/>
          <w:szCs w:val="28"/>
        </w:rPr>
        <w:t xml:space="preserve"> городского округа </w:t>
      </w:r>
      <w:r w:rsidRPr="000B446C">
        <w:rPr>
          <w:sz w:val="28"/>
          <w:szCs w:val="28"/>
        </w:rPr>
        <w:t>и настоящим Положением.</w:t>
      </w:r>
      <w:bookmarkStart w:id="19" w:name="sub_500"/>
    </w:p>
    <w:p w:rsidR="004E4EB9" w:rsidRDefault="004E4EB9" w:rsidP="004E4EB9">
      <w:pPr>
        <w:jc w:val="center"/>
        <w:rPr>
          <w:b/>
          <w:sz w:val="28"/>
          <w:szCs w:val="28"/>
        </w:rPr>
      </w:pPr>
    </w:p>
    <w:p w:rsidR="004E4EB9" w:rsidRPr="000B446C" w:rsidRDefault="004E4EB9" w:rsidP="004E4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B446C">
        <w:rPr>
          <w:b/>
          <w:sz w:val="28"/>
          <w:szCs w:val="28"/>
        </w:rPr>
        <w:t>. Трудовые отношения</w:t>
      </w:r>
    </w:p>
    <w:bookmarkEnd w:id="19"/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20" w:name="sub_51"/>
      <w:r>
        <w:rPr>
          <w:sz w:val="28"/>
          <w:szCs w:val="28"/>
        </w:rPr>
        <w:t>7</w:t>
      </w:r>
      <w:r w:rsidRPr="000B446C">
        <w:rPr>
          <w:sz w:val="28"/>
          <w:szCs w:val="28"/>
        </w:rPr>
        <w:t xml:space="preserve">.1. </w:t>
      </w:r>
      <w:bookmarkEnd w:id="20"/>
      <w:r w:rsidRPr="00FD5081">
        <w:rPr>
          <w:sz w:val="28"/>
          <w:szCs w:val="28"/>
        </w:rPr>
        <w:t xml:space="preserve">В штатное расписание </w:t>
      </w:r>
      <w:r>
        <w:rPr>
          <w:sz w:val="28"/>
          <w:szCs w:val="28"/>
        </w:rPr>
        <w:t>Управления</w:t>
      </w:r>
      <w:r w:rsidRPr="00FD5081">
        <w:rPr>
          <w:sz w:val="28"/>
          <w:szCs w:val="28"/>
        </w:rPr>
        <w:t xml:space="preserve"> включаются должности муниципальной службы, а также должности лиц, исполняющих обязанности по техническому обеспечению деятельности </w:t>
      </w:r>
      <w:r w:rsidRPr="00B453F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453F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453FD">
        <w:rPr>
          <w:sz w:val="28"/>
          <w:szCs w:val="28"/>
        </w:rPr>
        <w:t>самоуправления</w:t>
      </w:r>
      <w:r w:rsidRPr="00203DC9">
        <w:rPr>
          <w:sz w:val="28"/>
          <w:szCs w:val="28"/>
        </w:rPr>
        <w:t>, не замещающих должности муниципа</w:t>
      </w:r>
      <w:r w:rsidRPr="00FD5081">
        <w:rPr>
          <w:sz w:val="28"/>
          <w:szCs w:val="28"/>
        </w:rPr>
        <w:t>льной службы и не являющихся муниципальными служащими.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  <w:bookmarkStart w:id="21" w:name="sub_52"/>
      <w:r>
        <w:rPr>
          <w:sz w:val="28"/>
          <w:szCs w:val="28"/>
        </w:rPr>
        <w:t>7</w:t>
      </w:r>
      <w:r w:rsidRPr="000B446C">
        <w:rPr>
          <w:sz w:val="28"/>
          <w:szCs w:val="28"/>
        </w:rPr>
        <w:t xml:space="preserve">.2. Трудовые отношения работников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регулируются трудовым законодательством и заключенными с ними договорами с учетом особенностей, установленных законодательством Российской Федерации и Камчатского края, а также муниципальными правовыми актами</w:t>
      </w:r>
      <w:r>
        <w:rPr>
          <w:sz w:val="28"/>
          <w:szCs w:val="28"/>
        </w:rPr>
        <w:t xml:space="preserve"> городского округа</w:t>
      </w:r>
      <w:r w:rsidRPr="000B446C">
        <w:rPr>
          <w:sz w:val="28"/>
          <w:szCs w:val="28"/>
        </w:rPr>
        <w:t>.</w:t>
      </w:r>
    </w:p>
    <w:p w:rsidR="004E4EB9" w:rsidRDefault="004E4EB9" w:rsidP="004E4EB9">
      <w:pPr>
        <w:rPr>
          <w:sz w:val="28"/>
          <w:szCs w:val="28"/>
        </w:rPr>
      </w:pPr>
      <w:bookmarkStart w:id="22" w:name="sub_600"/>
      <w:bookmarkEnd w:id="21"/>
    </w:p>
    <w:p w:rsidR="004E4EB9" w:rsidRDefault="004E4EB9" w:rsidP="004E4EB9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B446C">
        <w:rPr>
          <w:rFonts w:ascii="Times New Roman" w:hAnsi="Times New Roman"/>
          <w:sz w:val="28"/>
          <w:szCs w:val="28"/>
        </w:rPr>
        <w:t xml:space="preserve">. Учет и </w:t>
      </w:r>
      <w:r w:rsidRPr="003C6A1E">
        <w:rPr>
          <w:rFonts w:ascii="Times New Roman" w:hAnsi="Times New Roman"/>
          <w:sz w:val="28"/>
          <w:szCs w:val="28"/>
        </w:rPr>
        <w:t xml:space="preserve">отчетность </w:t>
      </w:r>
      <w:bookmarkStart w:id="23" w:name="sub_61"/>
      <w:bookmarkEnd w:id="22"/>
      <w:r w:rsidRPr="003C6A1E">
        <w:rPr>
          <w:rFonts w:ascii="Times New Roman" w:hAnsi="Times New Roman"/>
          <w:sz w:val="28"/>
          <w:szCs w:val="28"/>
        </w:rPr>
        <w:t>Управления</w:t>
      </w:r>
    </w:p>
    <w:p w:rsidR="004E4EB9" w:rsidRPr="003C6A1E" w:rsidRDefault="004E4EB9" w:rsidP="004E4EB9">
      <w:pPr>
        <w:rPr>
          <w:lang w:eastAsia="x-none"/>
        </w:rPr>
      </w:pPr>
    </w:p>
    <w:p w:rsidR="004E4EB9" w:rsidRDefault="004E4EB9" w:rsidP="004E4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46C">
        <w:rPr>
          <w:sz w:val="28"/>
          <w:szCs w:val="28"/>
        </w:rPr>
        <w:t xml:space="preserve">.1. </w:t>
      </w:r>
      <w:r>
        <w:rPr>
          <w:sz w:val="28"/>
          <w:szCs w:val="28"/>
        </w:rPr>
        <w:t>Управление</w:t>
      </w:r>
      <w:r w:rsidRPr="000B446C">
        <w:rPr>
          <w:sz w:val="28"/>
          <w:szCs w:val="28"/>
        </w:rPr>
        <w:t xml:space="preserve"> ведет бухгалтерскую, статистическую и иную отчетность в порядке, установленном законодательством Российской Федерации.</w:t>
      </w:r>
    </w:p>
    <w:p w:rsidR="004E4EB9" w:rsidRPr="002D69EE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bookmarkEnd w:id="23"/>
      <w:r w:rsidRPr="002D69E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D6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9EE">
        <w:rPr>
          <w:rFonts w:ascii="Times New Roman" w:hAnsi="Times New Roman" w:cs="Times New Roman"/>
          <w:sz w:val="28"/>
          <w:szCs w:val="28"/>
        </w:rPr>
        <w:t xml:space="preserve"> </w:t>
      </w:r>
      <w:r w:rsidRPr="003C6A1E">
        <w:rPr>
          <w:rFonts w:ascii="Times New Roman" w:hAnsi="Times New Roman" w:cs="Times New Roman"/>
          <w:sz w:val="28"/>
          <w:szCs w:val="28"/>
        </w:rPr>
        <w:t>деятельностью Управления осуществляется</w:t>
      </w:r>
      <w:r w:rsidRPr="002D69EE">
        <w:rPr>
          <w:rFonts w:ascii="Times New Roman" w:hAnsi="Times New Roman" w:cs="Times New Roman"/>
          <w:sz w:val="28"/>
          <w:szCs w:val="28"/>
        </w:rPr>
        <w:t xml:space="preserve"> органами, уполномоченными на это законодательством и муниципальными правовыми актами городского округа.</w:t>
      </w:r>
    </w:p>
    <w:p w:rsidR="004E4EB9" w:rsidRPr="002D69EE" w:rsidRDefault="004E4EB9" w:rsidP="004E4E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9EE">
        <w:rPr>
          <w:rFonts w:ascii="Times New Roman" w:hAnsi="Times New Roman" w:cs="Times New Roman"/>
          <w:sz w:val="28"/>
          <w:szCs w:val="28"/>
        </w:rPr>
        <w:t xml:space="preserve">8.3. </w:t>
      </w:r>
      <w:r w:rsidRPr="003C6A1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6A1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2D69EE">
        <w:rPr>
          <w:rFonts w:ascii="Times New Roman" w:hAnsi="Times New Roman" w:cs="Times New Roman"/>
          <w:sz w:val="28"/>
          <w:szCs w:val="28"/>
        </w:rPr>
        <w:t xml:space="preserve"> представляет Главе администрации городского округа отчет о своей работе.</w:t>
      </w:r>
    </w:p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0B446C" w:rsidRDefault="004E4EB9" w:rsidP="004E4EB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5" w:name="sub_700"/>
      <w:bookmarkEnd w:id="24"/>
      <w:r>
        <w:rPr>
          <w:rFonts w:ascii="Times New Roman" w:hAnsi="Times New Roman"/>
          <w:sz w:val="28"/>
          <w:szCs w:val="28"/>
        </w:rPr>
        <w:t>9</w:t>
      </w:r>
      <w:r w:rsidRPr="000B446C">
        <w:rPr>
          <w:rFonts w:ascii="Times New Roman" w:hAnsi="Times New Roman"/>
          <w:sz w:val="28"/>
          <w:szCs w:val="28"/>
        </w:rPr>
        <w:t xml:space="preserve">. Реорганизация и </w:t>
      </w:r>
      <w:r w:rsidRPr="003C6A1E">
        <w:rPr>
          <w:rFonts w:ascii="Times New Roman" w:hAnsi="Times New Roman"/>
          <w:sz w:val="28"/>
          <w:szCs w:val="28"/>
        </w:rPr>
        <w:t>ликвидация Управления</w:t>
      </w:r>
    </w:p>
    <w:bookmarkEnd w:id="25"/>
    <w:p w:rsidR="004E4EB9" w:rsidRPr="000B446C" w:rsidRDefault="004E4EB9" w:rsidP="004E4EB9">
      <w:pPr>
        <w:ind w:firstLine="720"/>
        <w:jc w:val="both"/>
        <w:rPr>
          <w:sz w:val="28"/>
          <w:szCs w:val="28"/>
        </w:rPr>
      </w:pPr>
    </w:p>
    <w:p w:rsidR="004E4EB9" w:rsidRPr="00A2479D" w:rsidRDefault="004E4EB9" w:rsidP="004E4EB9">
      <w:pPr>
        <w:ind w:firstLine="720"/>
        <w:jc w:val="both"/>
        <w:rPr>
          <w:sz w:val="28"/>
          <w:szCs w:val="28"/>
        </w:rPr>
      </w:pPr>
      <w:r w:rsidRPr="000B446C">
        <w:rPr>
          <w:sz w:val="28"/>
          <w:szCs w:val="28"/>
        </w:rPr>
        <w:t xml:space="preserve">Решение о реорганизации и ликвидации </w:t>
      </w:r>
      <w:r>
        <w:rPr>
          <w:sz w:val="28"/>
          <w:szCs w:val="28"/>
        </w:rPr>
        <w:t>Управления</w:t>
      </w:r>
      <w:r w:rsidRPr="000B446C">
        <w:rPr>
          <w:sz w:val="28"/>
          <w:szCs w:val="28"/>
        </w:rPr>
        <w:t xml:space="preserve"> осуществляется решением Городской Думы </w:t>
      </w:r>
      <w:proofErr w:type="gramStart"/>
      <w:r w:rsidRPr="000B446C">
        <w:rPr>
          <w:sz w:val="28"/>
          <w:szCs w:val="28"/>
        </w:rPr>
        <w:t>Петропавловск-Камчатского</w:t>
      </w:r>
      <w:proofErr w:type="gramEnd"/>
      <w:r w:rsidRPr="000B446C">
        <w:rPr>
          <w:sz w:val="28"/>
          <w:szCs w:val="28"/>
        </w:rPr>
        <w:t xml:space="preserve"> городского округа по представлению Главы </w:t>
      </w:r>
      <w:r>
        <w:rPr>
          <w:sz w:val="28"/>
          <w:szCs w:val="28"/>
        </w:rPr>
        <w:t xml:space="preserve">администрации </w:t>
      </w:r>
      <w:r w:rsidRPr="000B446C">
        <w:rPr>
          <w:sz w:val="28"/>
          <w:szCs w:val="28"/>
        </w:rPr>
        <w:t>городского округа и (или) по решению суда в порядке, установленном законод</w:t>
      </w:r>
      <w:r>
        <w:rPr>
          <w:sz w:val="28"/>
          <w:szCs w:val="28"/>
        </w:rPr>
        <w:t>ательством Российской Федерации.</w:t>
      </w:r>
      <w:r w:rsidR="00BE1726">
        <w:rPr>
          <w:sz w:val="28"/>
          <w:szCs w:val="28"/>
        </w:rPr>
        <w:t>».</w:t>
      </w:r>
    </w:p>
    <w:p w:rsidR="00C12209" w:rsidRDefault="00C12209" w:rsidP="00BD44B0">
      <w:pPr>
        <w:ind w:left="4680"/>
        <w:jc w:val="right"/>
      </w:pPr>
    </w:p>
    <w:p w:rsidR="00C12209" w:rsidRDefault="00C12209" w:rsidP="00BD44B0">
      <w:pPr>
        <w:ind w:left="4680"/>
        <w:jc w:val="right"/>
      </w:pPr>
    </w:p>
    <w:sectPr w:rsidR="00C12209" w:rsidSect="00825E6E">
      <w:pgSz w:w="11906" w:h="16838"/>
      <w:pgMar w:top="568" w:right="56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9" w:rsidRDefault="00F41829">
      <w:r>
        <w:separator/>
      </w:r>
    </w:p>
  </w:endnote>
  <w:endnote w:type="continuationSeparator" w:id="0">
    <w:p w:rsidR="00F41829" w:rsidRDefault="00F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9" w:rsidRDefault="00F41829">
      <w:r>
        <w:separator/>
      </w:r>
    </w:p>
  </w:footnote>
  <w:footnote w:type="continuationSeparator" w:id="0">
    <w:p w:rsidR="00F41829" w:rsidRDefault="00F4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D498D"/>
    <w:multiLevelType w:val="hybridMultilevel"/>
    <w:tmpl w:val="B9708866"/>
    <w:lvl w:ilvl="0" w:tplc="74CE8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4DB7"/>
    <w:multiLevelType w:val="hybridMultilevel"/>
    <w:tmpl w:val="EE1C557C"/>
    <w:lvl w:ilvl="0" w:tplc="06B6E2E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20874"/>
    <w:multiLevelType w:val="hybridMultilevel"/>
    <w:tmpl w:val="10248634"/>
    <w:lvl w:ilvl="0" w:tplc="94EEE47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367D6"/>
    <w:multiLevelType w:val="hybridMultilevel"/>
    <w:tmpl w:val="3DAEC2E0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27EE4"/>
    <w:multiLevelType w:val="hybridMultilevel"/>
    <w:tmpl w:val="5F7A3572"/>
    <w:lvl w:ilvl="0" w:tplc="550ADF56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C5FC0"/>
    <w:multiLevelType w:val="hybridMultilevel"/>
    <w:tmpl w:val="6852ACBA"/>
    <w:lvl w:ilvl="0" w:tplc="08AAA408">
      <w:start w:val="3"/>
      <w:numFmt w:val="decimal"/>
      <w:lvlText w:val="4.%1."/>
      <w:lvlJc w:val="left"/>
      <w:pPr>
        <w:tabs>
          <w:tab w:val="num" w:pos="1845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34617"/>
    <w:multiLevelType w:val="hybridMultilevel"/>
    <w:tmpl w:val="4B16EA32"/>
    <w:lvl w:ilvl="0" w:tplc="E9700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9"/>
  </w:num>
  <w:num w:numId="5">
    <w:abstractNumId w:val="25"/>
  </w:num>
  <w:num w:numId="6">
    <w:abstractNumId w:val="17"/>
  </w:num>
  <w:num w:numId="7">
    <w:abstractNumId w:val="19"/>
  </w:num>
  <w:num w:numId="8">
    <w:abstractNumId w:val="15"/>
  </w:num>
  <w:num w:numId="9">
    <w:abstractNumId w:val="24"/>
  </w:num>
  <w:num w:numId="10">
    <w:abstractNumId w:val="6"/>
  </w:num>
  <w:num w:numId="11">
    <w:abstractNumId w:val="14"/>
  </w:num>
  <w:num w:numId="12">
    <w:abstractNumId w:val="3"/>
  </w:num>
  <w:num w:numId="13">
    <w:abstractNumId w:val="23"/>
  </w:num>
  <w:num w:numId="14">
    <w:abstractNumId w:val="20"/>
  </w:num>
  <w:num w:numId="15">
    <w:abstractNumId w:val="22"/>
  </w:num>
  <w:num w:numId="16">
    <w:abstractNumId w:val="7"/>
  </w:num>
  <w:num w:numId="17">
    <w:abstractNumId w:val="13"/>
  </w:num>
  <w:num w:numId="18">
    <w:abstractNumId w:val="4"/>
  </w:num>
  <w:num w:numId="19">
    <w:abstractNumId w:val="1"/>
  </w:num>
  <w:num w:numId="20">
    <w:abstractNumId w:val="12"/>
  </w:num>
  <w:num w:numId="21">
    <w:abstractNumId w:val="8"/>
  </w:num>
  <w:num w:numId="22">
    <w:abstractNumId w:val="10"/>
  </w:num>
  <w:num w:numId="23">
    <w:abstractNumId w:val="2"/>
  </w:num>
  <w:num w:numId="24">
    <w:abstractNumId w:val="21"/>
  </w:num>
  <w:num w:numId="25">
    <w:abstractNumId w:val="11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0D25"/>
    <w:rsid w:val="00002D38"/>
    <w:rsid w:val="00003F35"/>
    <w:rsid w:val="000045DE"/>
    <w:rsid w:val="00013318"/>
    <w:rsid w:val="0001394B"/>
    <w:rsid w:val="00015DC5"/>
    <w:rsid w:val="00017183"/>
    <w:rsid w:val="000219A5"/>
    <w:rsid w:val="00022A54"/>
    <w:rsid w:val="0003144C"/>
    <w:rsid w:val="00034557"/>
    <w:rsid w:val="00067305"/>
    <w:rsid w:val="00074F43"/>
    <w:rsid w:val="00080006"/>
    <w:rsid w:val="00080B1C"/>
    <w:rsid w:val="00087C1E"/>
    <w:rsid w:val="000959F2"/>
    <w:rsid w:val="000B2DF1"/>
    <w:rsid w:val="000B583E"/>
    <w:rsid w:val="000C44B5"/>
    <w:rsid w:val="000C6053"/>
    <w:rsid w:val="000D5593"/>
    <w:rsid w:val="000D7ECA"/>
    <w:rsid w:val="000E0332"/>
    <w:rsid w:val="000E39E2"/>
    <w:rsid w:val="000E4A6A"/>
    <w:rsid w:val="000E5677"/>
    <w:rsid w:val="000E595F"/>
    <w:rsid w:val="000E6342"/>
    <w:rsid w:val="000E7AB0"/>
    <w:rsid w:val="000F12E8"/>
    <w:rsid w:val="000F13DE"/>
    <w:rsid w:val="000F4F39"/>
    <w:rsid w:val="000F7FBA"/>
    <w:rsid w:val="00102DD3"/>
    <w:rsid w:val="0010523D"/>
    <w:rsid w:val="001236EA"/>
    <w:rsid w:val="00126FD0"/>
    <w:rsid w:val="0012748B"/>
    <w:rsid w:val="0013373C"/>
    <w:rsid w:val="00134DDF"/>
    <w:rsid w:val="00142369"/>
    <w:rsid w:val="0014272C"/>
    <w:rsid w:val="001458C2"/>
    <w:rsid w:val="00152B68"/>
    <w:rsid w:val="00160AE9"/>
    <w:rsid w:val="00166ABA"/>
    <w:rsid w:val="001675EC"/>
    <w:rsid w:val="00171624"/>
    <w:rsid w:val="00173C6C"/>
    <w:rsid w:val="0017478E"/>
    <w:rsid w:val="00175F83"/>
    <w:rsid w:val="001773B0"/>
    <w:rsid w:val="00181500"/>
    <w:rsid w:val="00183FFB"/>
    <w:rsid w:val="001877AA"/>
    <w:rsid w:val="00193B84"/>
    <w:rsid w:val="00197C3C"/>
    <w:rsid w:val="001A008A"/>
    <w:rsid w:val="001A2C02"/>
    <w:rsid w:val="001A4DB8"/>
    <w:rsid w:val="001B20ED"/>
    <w:rsid w:val="001B27C7"/>
    <w:rsid w:val="001B375B"/>
    <w:rsid w:val="001B38CF"/>
    <w:rsid w:val="001B527A"/>
    <w:rsid w:val="001B5B77"/>
    <w:rsid w:val="001C1A7D"/>
    <w:rsid w:val="001C288F"/>
    <w:rsid w:val="001D31AC"/>
    <w:rsid w:val="001D3324"/>
    <w:rsid w:val="001D55A2"/>
    <w:rsid w:val="001D79F6"/>
    <w:rsid w:val="001E170F"/>
    <w:rsid w:val="001E28E2"/>
    <w:rsid w:val="001E6F69"/>
    <w:rsid w:val="001F071F"/>
    <w:rsid w:val="001F2843"/>
    <w:rsid w:val="001F6D45"/>
    <w:rsid w:val="001F7F31"/>
    <w:rsid w:val="00201A58"/>
    <w:rsid w:val="00201F48"/>
    <w:rsid w:val="002021CE"/>
    <w:rsid w:val="00222D5E"/>
    <w:rsid w:val="00231DB8"/>
    <w:rsid w:val="00241CD0"/>
    <w:rsid w:val="0024359A"/>
    <w:rsid w:val="002435CF"/>
    <w:rsid w:val="002436D2"/>
    <w:rsid w:val="00243ADC"/>
    <w:rsid w:val="00243AF2"/>
    <w:rsid w:val="002451FA"/>
    <w:rsid w:val="0024654A"/>
    <w:rsid w:val="00250B55"/>
    <w:rsid w:val="00250C1A"/>
    <w:rsid w:val="002532CC"/>
    <w:rsid w:val="0026153E"/>
    <w:rsid w:val="002630A0"/>
    <w:rsid w:val="00270FA5"/>
    <w:rsid w:val="002770A8"/>
    <w:rsid w:val="0028133B"/>
    <w:rsid w:val="00284A5C"/>
    <w:rsid w:val="002860FA"/>
    <w:rsid w:val="00290161"/>
    <w:rsid w:val="00296241"/>
    <w:rsid w:val="002A64AB"/>
    <w:rsid w:val="002C1280"/>
    <w:rsid w:val="002C5B12"/>
    <w:rsid w:val="002D2A50"/>
    <w:rsid w:val="002E3A7B"/>
    <w:rsid w:val="002E4C4C"/>
    <w:rsid w:val="002E4EA6"/>
    <w:rsid w:val="002F6A83"/>
    <w:rsid w:val="00304619"/>
    <w:rsid w:val="00310C1F"/>
    <w:rsid w:val="0031180A"/>
    <w:rsid w:val="00314528"/>
    <w:rsid w:val="00317D20"/>
    <w:rsid w:val="003240F2"/>
    <w:rsid w:val="003261A1"/>
    <w:rsid w:val="00330A84"/>
    <w:rsid w:val="00331253"/>
    <w:rsid w:val="00331DA2"/>
    <w:rsid w:val="00333E3A"/>
    <w:rsid w:val="00340EE2"/>
    <w:rsid w:val="00342376"/>
    <w:rsid w:val="0034459B"/>
    <w:rsid w:val="00344C1A"/>
    <w:rsid w:val="00345A74"/>
    <w:rsid w:val="00357C7E"/>
    <w:rsid w:val="003702DF"/>
    <w:rsid w:val="00374D13"/>
    <w:rsid w:val="003773B8"/>
    <w:rsid w:val="0037754E"/>
    <w:rsid w:val="00391377"/>
    <w:rsid w:val="00392CE3"/>
    <w:rsid w:val="003A0CC8"/>
    <w:rsid w:val="003A1633"/>
    <w:rsid w:val="003A3333"/>
    <w:rsid w:val="003A5125"/>
    <w:rsid w:val="003C412D"/>
    <w:rsid w:val="003C4462"/>
    <w:rsid w:val="003C5B8D"/>
    <w:rsid w:val="003D6544"/>
    <w:rsid w:val="003D77A1"/>
    <w:rsid w:val="003F2137"/>
    <w:rsid w:val="003F75D8"/>
    <w:rsid w:val="004012CD"/>
    <w:rsid w:val="00404C06"/>
    <w:rsid w:val="00404C3F"/>
    <w:rsid w:val="004067E1"/>
    <w:rsid w:val="0041311F"/>
    <w:rsid w:val="00414A09"/>
    <w:rsid w:val="00415040"/>
    <w:rsid w:val="00415700"/>
    <w:rsid w:val="004168C2"/>
    <w:rsid w:val="00423685"/>
    <w:rsid w:val="00441AB5"/>
    <w:rsid w:val="00444E98"/>
    <w:rsid w:val="004457DA"/>
    <w:rsid w:val="0045350A"/>
    <w:rsid w:val="00453653"/>
    <w:rsid w:val="004548EF"/>
    <w:rsid w:val="00460BD1"/>
    <w:rsid w:val="004619F7"/>
    <w:rsid w:val="00467001"/>
    <w:rsid w:val="00473441"/>
    <w:rsid w:val="004742D1"/>
    <w:rsid w:val="00480445"/>
    <w:rsid w:val="00484A83"/>
    <w:rsid w:val="00495EC2"/>
    <w:rsid w:val="00496C9A"/>
    <w:rsid w:val="004A268F"/>
    <w:rsid w:val="004A3482"/>
    <w:rsid w:val="004A6473"/>
    <w:rsid w:val="004B143E"/>
    <w:rsid w:val="004C2B3E"/>
    <w:rsid w:val="004D2D59"/>
    <w:rsid w:val="004D54CB"/>
    <w:rsid w:val="004D5D72"/>
    <w:rsid w:val="004E2D22"/>
    <w:rsid w:val="004E3EB3"/>
    <w:rsid w:val="004E4EB9"/>
    <w:rsid w:val="004E6285"/>
    <w:rsid w:val="004F2288"/>
    <w:rsid w:val="004F3EB0"/>
    <w:rsid w:val="004F4CF7"/>
    <w:rsid w:val="005000CD"/>
    <w:rsid w:val="0050274D"/>
    <w:rsid w:val="00505049"/>
    <w:rsid w:val="00507DA1"/>
    <w:rsid w:val="00514338"/>
    <w:rsid w:val="00514EAB"/>
    <w:rsid w:val="00535FAA"/>
    <w:rsid w:val="00540FDA"/>
    <w:rsid w:val="00544DBB"/>
    <w:rsid w:val="00545C05"/>
    <w:rsid w:val="005608ED"/>
    <w:rsid w:val="00561A4F"/>
    <w:rsid w:val="00564080"/>
    <w:rsid w:val="00565270"/>
    <w:rsid w:val="0057646F"/>
    <w:rsid w:val="0058296D"/>
    <w:rsid w:val="00583C03"/>
    <w:rsid w:val="00587356"/>
    <w:rsid w:val="00587BA8"/>
    <w:rsid w:val="00587C3A"/>
    <w:rsid w:val="00591089"/>
    <w:rsid w:val="00591E0E"/>
    <w:rsid w:val="00594CD4"/>
    <w:rsid w:val="005973EE"/>
    <w:rsid w:val="005B6DA2"/>
    <w:rsid w:val="005C2D32"/>
    <w:rsid w:val="005C41C6"/>
    <w:rsid w:val="005D0296"/>
    <w:rsid w:val="005E43EE"/>
    <w:rsid w:val="005F25F1"/>
    <w:rsid w:val="005F33A7"/>
    <w:rsid w:val="005F6AC6"/>
    <w:rsid w:val="00604B65"/>
    <w:rsid w:val="006069DA"/>
    <w:rsid w:val="00607FC6"/>
    <w:rsid w:val="0061583E"/>
    <w:rsid w:val="00616C98"/>
    <w:rsid w:val="0063075A"/>
    <w:rsid w:val="006318C9"/>
    <w:rsid w:val="00634E41"/>
    <w:rsid w:val="00636DD5"/>
    <w:rsid w:val="00637436"/>
    <w:rsid w:val="00645439"/>
    <w:rsid w:val="006456AD"/>
    <w:rsid w:val="00647378"/>
    <w:rsid w:val="00655D63"/>
    <w:rsid w:val="0066315A"/>
    <w:rsid w:val="0066394A"/>
    <w:rsid w:val="00673E3E"/>
    <w:rsid w:val="00675F46"/>
    <w:rsid w:val="00676BAC"/>
    <w:rsid w:val="00680F7F"/>
    <w:rsid w:val="0069069B"/>
    <w:rsid w:val="006932A2"/>
    <w:rsid w:val="00697865"/>
    <w:rsid w:val="006A3C10"/>
    <w:rsid w:val="006A3CB5"/>
    <w:rsid w:val="006B18AF"/>
    <w:rsid w:val="006B289F"/>
    <w:rsid w:val="006B3D1A"/>
    <w:rsid w:val="006B55F2"/>
    <w:rsid w:val="006B72BB"/>
    <w:rsid w:val="006C7643"/>
    <w:rsid w:val="006D1A6C"/>
    <w:rsid w:val="006D1B9F"/>
    <w:rsid w:val="006E2EC0"/>
    <w:rsid w:val="006E3810"/>
    <w:rsid w:val="006E50D1"/>
    <w:rsid w:val="006F1A84"/>
    <w:rsid w:val="006F1FE9"/>
    <w:rsid w:val="006F42E9"/>
    <w:rsid w:val="006F7CA3"/>
    <w:rsid w:val="00716554"/>
    <w:rsid w:val="0071732A"/>
    <w:rsid w:val="007234FB"/>
    <w:rsid w:val="007336D7"/>
    <w:rsid w:val="007514DC"/>
    <w:rsid w:val="00752FAF"/>
    <w:rsid w:val="00753E94"/>
    <w:rsid w:val="0075443F"/>
    <w:rsid w:val="0075444F"/>
    <w:rsid w:val="00764FA8"/>
    <w:rsid w:val="00773026"/>
    <w:rsid w:val="00790CCF"/>
    <w:rsid w:val="00792AE0"/>
    <w:rsid w:val="00793A6C"/>
    <w:rsid w:val="00795416"/>
    <w:rsid w:val="00796065"/>
    <w:rsid w:val="007A5742"/>
    <w:rsid w:val="007B187D"/>
    <w:rsid w:val="007B1E19"/>
    <w:rsid w:val="007B2448"/>
    <w:rsid w:val="007C3ABE"/>
    <w:rsid w:val="007D0386"/>
    <w:rsid w:val="007D1DA6"/>
    <w:rsid w:val="007D2169"/>
    <w:rsid w:val="007D6BB3"/>
    <w:rsid w:val="007D6F29"/>
    <w:rsid w:val="007E5FA1"/>
    <w:rsid w:val="007F57A7"/>
    <w:rsid w:val="00804E45"/>
    <w:rsid w:val="008055E2"/>
    <w:rsid w:val="00806D07"/>
    <w:rsid w:val="00807A3D"/>
    <w:rsid w:val="00815B69"/>
    <w:rsid w:val="00816F85"/>
    <w:rsid w:val="008225DC"/>
    <w:rsid w:val="00822AAE"/>
    <w:rsid w:val="00825E6E"/>
    <w:rsid w:val="00825EBA"/>
    <w:rsid w:val="008356C7"/>
    <w:rsid w:val="00845BEF"/>
    <w:rsid w:val="008504D3"/>
    <w:rsid w:val="00857E41"/>
    <w:rsid w:val="00860188"/>
    <w:rsid w:val="008602EC"/>
    <w:rsid w:val="00861979"/>
    <w:rsid w:val="00877967"/>
    <w:rsid w:val="00883323"/>
    <w:rsid w:val="00896C76"/>
    <w:rsid w:val="008A0BDE"/>
    <w:rsid w:val="008A57E7"/>
    <w:rsid w:val="008B076E"/>
    <w:rsid w:val="008B1014"/>
    <w:rsid w:val="008B4B27"/>
    <w:rsid w:val="008B5978"/>
    <w:rsid w:val="008C25C2"/>
    <w:rsid w:val="008C2A29"/>
    <w:rsid w:val="008C561E"/>
    <w:rsid w:val="008E0CCE"/>
    <w:rsid w:val="008E6293"/>
    <w:rsid w:val="008E67E6"/>
    <w:rsid w:val="008F60A8"/>
    <w:rsid w:val="00911D77"/>
    <w:rsid w:val="0091593F"/>
    <w:rsid w:val="00922810"/>
    <w:rsid w:val="0092556C"/>
    <w:rsid w:val="00927CB0"/>
    <w:rsid w:val="009325BC"/>
    <w:rsid w:val="009343AF"/>
    <w:rsid w:val="009348B5"/>
    <w:rsid w:val="00945AED"/>
    <w:rsid w:val="009535F9"/>
    <w:rsid w:val="00955410"/>
    <w:rsid w:val="0096093A"/>
    <w:rsid w:val="00961E94"/>
    <w:rsid w:val="00964F04"/>
    <w:rsid w:val="009662D6"/>
    <w:rsid w:val="00966E37"/>
    <w:rsid w:val="00972B62"/>
    <w:rsid w:val="009753C9"/>
    <w:rsid w:val="009836A6"/>
    <w:rsid w:val="00990415"/>
    <w:rsid w:val="00991A86"/>
    <w:rsid w:val="009B1401"/>
    <w:rsid w:val="009B1DA1"/>
    <w:rsid w:val="009B3F74"/>
    <w:rsid w:val="009B76A4"/>
    <w:rsid w:val="009C24C6"/>
    <w:rsid w:val="009C2F02"/>
    <w:rsid w:val="009C4ED9"/>
    <w:rsid w:val="009C765F"/>
    <w:rsid w:val="009D1F0C"/>
    <w:rsid w:val="009D2E3E"/>
    <w:rsid w:val="009E0D26"/>
    <w:rsid w:val="009E0E75"/>
    <w:rsid w:val="009E4707"/>
    <w:rsid w:val="009F1AB9"/>
    <w:rsid w:val="009F1D54"/>
    <w:rsid w:val="009F6C10"/>
    <w:rsid w:val="00A16577"/>
    <w:rsid w:val="00A2379B"/>
    <w:rsid w:val="00A258A7"/>
    <w:rsid w:val="00A26203"/>
    <w:rsid w:val="00A26CF7"/>
    <w:rsid w:val="00A46CB0"/>
    <w:rsid w:val="00A4776E"/>
    <w:rsid w:val="00A53E7C"/>
    <w:rsid w:val="00A61341"/>
    <w:rsid w:val="00A743A7"/>
    <w:rsid w:val="00A805F1"/>
    <w:rsid w:val="00A82AFA"/>
    <w:rsid w:val="00A83997"/>
    <w:rsid w:val="00A8592F"/>
    <w:rsid w:val="00A8752D"/>
    <w:rsid w:val="00A902EB"/>
    <w:rsid w:val="00A90B4D"/>
    <w:rsid w:val="00A920EE"/>
    <w:rsid w:val="00A94FCA"/>
    <w:rsid w:val="00A97090"/>
    <w:rsid w:val="00AB2A52"/>
    <w:rsid w:val="00AB2C35"/>
    <w:rsid w:val="00AC6103"/>
    <w:rsid w:val="00AC7AC2"/>
    <w:rsid w:val="00AF41BA"/>
    <w:rsid w:val="00AF51A9"/>
    <w:rsid w:val="00B007DE"/>
    <w:rsid w:val="00B02A25"/>
    <w:rsid w:val="00B02CD2"/>
    <w:rsid w:val="00B05F37"/>
    <w:rsid w:val="00B06C55"/>
    <w:rsid w:val="00B070CD"/>
    <w:rsid w:val="00B07E81"/>
    <w:rsid w:val="00B1397C"/>
    <w:rsid w:val="00B156CC"/>
    <w:rsid w:val="00B17D5A"/>
    <w:rsid w:val="00B21C9D"/>
    <w:rsid w:val="00B25154"/>
    <w:rsid w:val="00B42F9D"/>
    <w:rsid w:val="00B431A8"/>
    <w:rsid w:val="00B439BF"/>
    <w:rsid w:val="00B44794"/>
    <w:rsid w:val="00B44795"/>
    <w:rsid w:val="00B454D6"/>
    <w:rsid w:val="00B5596D"/>
    <w:rsid w:val="00B64EE2"/>
    <w:rsid w:val="00B71268"/>
    <w:rsid w:val="00B742A5"/>
    <w:rsid w:val="00B77472"/>
    <w:rsid w:val="00B8022E"/>
    <w:rsid w:val="00B80262"/>
    <w:rsid w:val="00B83835"/>
    <w:rsid w:val="00B86886"/>
    <w:rsid w:val="00B922E7"/>
    <w:rsid w:val="00B93099"/>
    <w:rsid w:val="00B93FEE"/>
    <w:rsid w:val="00BA0E45"/>
    <w:rsid w:val="00BA1F25"/>
    <w:rsid w:val="00BB3BA4"/>
    <w:rsid w:val="00BB4123"/>
    <w:rsid w:val="00BC1E42"/>
    <w:rsid w:val="00BD25A5"/>
    <w:rsid w:val="00BD309A"/>
    <w:rsid w:val="00BD44B0"/>
    <w:rsid w:val="00BD51C5"/>
    <w:rsid w:val="00BE094C"/>
    <w:rsid w:val="00BE1726"/>
    <w:rsid w:val="00BE7710"/>
    <w:rsid w:val="00BF0452"/>
    <w:rsid w:val="00C008F1"/>
    <w:rsid w:val="00C05ACE"/>
    <w:rsid w:val="00C12209"/>
    <w:rsid w:val="00C12D25"/>
    <w:rsid w:val="00C14E59"/>
    <w:rsid w:val="00C16574"/>
    <w:rsid w:val="00C1753B"/>
    <w:rsid w:val="00C25995"/>
    <w:rsid w:val="00C26E50"/>
    <w:rsid w:val="00C339A6"/>
    <w:rsid w:val="00C3787D"/>
    <w:rsid w:val="00C423BF"/>
    <w:rsid w:val="00C557F5"/>
    <w:rsid w:val="00C63263"/>
    <w:rsid w:val="00C67AF7"/>
    <w:rsid w:val="00C81823"/>
    <w:rsid w:val="00C82BD2"/>
    <w:rsid w:val="00C85C9C"/>
    <w:rsid w:val="00C865E7"/>
    <w:rsid w:val="00C870DD"/>
    <w:rsid w:val="00C87E7D"/>
    <w:rsid w:val="00C91432"/>
    <w:rsid w:val="00C92028"/>
    <w:rsid w:val="00CA329E"/>
    <w:rsid w:val="00CA433B"/>
    <w:rsid w:val="00CA4910"/>
    <w:rsid w:val="00CB5DB7"/>
    <w:rsid w:val="00CC144A"/>
    <w:rsid w:val="00CE0181"/>
    <w:rsid w:val="00CE386F"/>
    <w:rsid w:val="00CE7325"/>
    <w:rsid w:val="00CF0A0A"/>
    <w:rsid w:val="00CF2AC5"/>
    <w:rsid w:val="00CF608C"/>
    <w:rsid w:val="00CF72AB"/>
    <w:rsid w:val="00D03869"/>
    <w:rsid w:val="00D11B68"/>
    <w:rsid w:val="00D14DC6"/>
    <w:rsid w:val="00D15C03"/>
    <w:rsid w:val="00D17368"/>
    <w:rsid w:val="00D258F2"/>
    <w:rsid w:val="00D275F5"/>
    <w:rsid w:val="00D3069B"/>
    <w:rsid w:val="00D31C1B"/>
    <w:rsid w:val="00D341D2"/>
    <w:rsid w:val="00D4325B"/>
    <w:rsid w:val="00D448AC"/>
    <w:rsid w:val="00D5640E"/>
    <w:rsid w:val="00D616B0"/>
    <w:rsid w:val="00D621CE"/>
    <w:rsid w:val="00D64BAF"/>
    <w:rsid w:val="00D719E1"/>
    <w:rsid w:val="00D75A4D"/>
    <w:rsid w:val="00D76703"/>
    <w:rsid w:val="00D77B32"/>
    <w:rsid w:val="00D77D2F"/>
    <w:rsid w:val="00D84565"/>
    <w:rsid w:val="00D85D4C"/>
    <w:rsid w:val="00D85E81"/>
    <w:rsid w:val="00D910C0"/>
    <w:rsid w:val="00D932E4"/>
    <w:rsid w:val="00D95BB3"/>
    <w:rsid w:val="00D9608C"/>
    <w:rsid w:val="00DA1588"/>
    <w:rsid w:val="00DA3D91"/>
    <w:rsid w:val="00DB10D4"/>
    <w:rsid w:val="00DB17FB"/>
    <w:rsid w:val="00DB4BDE"/>
    <w:rsid w:val="00DC41AE"/>
    <w:rsid w:val="00DD0761"/>
    <w:rsid w:val="00DE074B"/>
    <w:rsid w:val="00DE087A"/>
    <w:rsid w:val="00DE10B9"/>
    <w:rsid w:val="00DE20E7"/>
    <w:rsid w:val="00DE61E3"/>
    <w:rsid w:val="00DF34F7"/>
    <w:rsid w:val="00E01B57"/>
    <w:rsid w:val="00E0269B"/>
    <w:rsid w:val="00E06034"/>
    <w:rsid w:val="00E066B1"/>
    <w:rsid w:val="00E07F48"/>
    <w:rsid w:val="00E10A7C"/>
    <w:rsid w:val="00E12B26"/>
    <w:rsid w:val="00E14B79"/>
    <w:rsid w:val="00E23510"/>
    <w:rsid w:val="00E262EB"/>
    <w:rsid w:val="00E30D71"/>
    <w:rsid w:val="00E31670"/>
    <w:rsid w:val="00E37464"/>
    <w:rsid w:val="00E400D7"/>
    <w:rsid w:val="00E46245"/>
    <w:rsid w:val="00E472FD"/>
    <w:rsid w:val="00E50007"/>
    <w:rsid w:val="00E50803"/>
    <w:rsid w:val="00E56FD9"/>
    <w:rsid w:val="00E661AD"/>
    <w:rsid w:val="00E6795D"/>
    <w:rsid w:val="00E75E01"/>
    <w:rsid w:val="00E92187"/>
    <w:rsid w:val="00E936F7"/>
    <w:rsid w:val="00E94760"/>
    <w:rsid w:val="00E954BE"/>
    <w:rsid w:val="00EA0779"/>
    <w:rsid w:val="00EA4C1F"/>
    <w:rsid w:val="00EB72C3"/>
    <w:rsid w:val="00EC0645"/>
    <w:rsid w:val="00EC1D0C"/>
    <w:rsid w:val="00EC2DAF"/>
    <w:rsid w:val="00ED4D6F"/>
    <w:rsid w:val="00ED6AA9"/>
    <w:rsid w:val="00EE2A83"/>
    <w:rsid w:val="00EE459A"/>
    <w:rsid w:val="00EE4C90"/>
    <w:rsid w:val="00EE52BD"/>
    <w:rsid w:val="00EE56AE"/>
    <w:rsid w:val="00EF3B23"/>
    <w:rsid w:val="00EF7B08"/>
    <w:rsid w:val="00EF7D13"/>
    <w:rsid w:val="00F1273F"/>
    <w:rsid w:val="00F14861"/>
    <w:rsid w:val="00F20D84"/>
    <w:rsid w:val="00F31E37"/>
    <w:rsid w:val="00F36EA9"/>
    <w:rsid w:val="00F4017A"/>
    <w:rsid w:val="00F41829"/>
    <w:rsid w:val="00F44C3C"/>
    <w:rsid w:val="00F44ECA"/>
    <w:rsid w:val="00F46648"/>
    <w:rsid w:val="00F505C3"/>
    <w:rsid w:val="00F508F1"/>
    <w:rsid w:val="00F52A3A"/>
    <w:rsid w:val="00F567C5"/>
    <w:rsid w:val="00F56A2F"/>
    <w:rsid w:val="00F70E47"/>
    <w:rsid w:val="00F7625F"/>
    <w:rsid w:val="00F8100F"/>
    <w:rsid w:val="00F824A0"/>
    <w:rsid w:val="00F94D68"/>
    <w:rsid w:val="00FB0447"/>
    <w:rsid w:val="00FB73A4"/>
    <w:rsid w:val="00FC11C7"/>
    <w:rsid w:val="00FC3469"/>
    <w:rsid w:val="00FD278B"/>
    <w:rsid w:val="00FD69E8"/>
    <w:rsid w:val="00FD70CA"/>
    <w:rsid w:val="00FD7A22"/>
    <w:rsid w:val="00FE0207"/>
    <w:rsid w:val="00FE5121"/>
    <w:rsid w:val="00FE7CEF"/>
    <w:rsid w:val="00FF2B1A"/>
    <w:rsid w:val="00FF54B4"/>
    <w:rsid w:val="00FF593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1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basedOn w:val="a0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DE074B"/>
    <w:rPr>
      <w:rFonts w:ascii="Arial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rsid w:val="006631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6315A"/>
    <w:rPr>
      <w:sz w:val="24"/>
      <w:szCs w:val="24"/>
    </w:rPr>
  </w:style>
  <w:style w:type="paragraph" w:styleId="af0">
    <w:name w:val="No Spacing"/>
    <w:uiPriority w:val="1"/>
    <w:qFormat/>
    <w:rsid w:val="00B802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14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C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A3A"/>
    <w:pPr>
      <w:jc w:val="both"/>
    </w:pPr>
    <w:rPr>
      <w:szCs w:val="28"/>
    </w:rPr>
  </w:style>
  <w:style w:type="paragraph" w:customStyle="1" w:styleId="11">
    <w:name w:val="Обычный1"/>
    <w:rsid w:val="00F52A3A"/>
    <w:rPr>
      <w:lang w:val="en-AU"/>
    </w:rPr>
  </w:style>
  <w:style w:type="paragraph" w:styleId="a4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423BF"/>
    <w:rPr>
      <w:color w:val="008000"/>
      <w:sz w:val="20"/>
      <w:szCs w:val="20"/>
      <w:u w:val="single"/>
    </w:rPr>
  </w:style>
  <w:style w:type="table" w:styleId="a6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rsid w:val="009325BC"/>
    <w:rPr>
      <w:sz w:val="24"/>
      <w:szCs w:val="24"/>
      <w:lang w:val="en-US"/>
    </w:rPr>
  </w:style>
  <w:style w:type="paragraph" w:styleId="ab">
    <w:name w:val="Normal (Web)"/>
    <w:basedOn w:val="a"/>
    <w:rsid w:val="009325BC"/>
    <w:pPr>
      <w:spacing w:before="100" w:beforeAutospacing="1" w:after="100" w:afterAutospacing="1"/>
    </w:pPr>
  </w:style>
  <w:style w:type="character" w:styleId="ac">
    <w:name w:val="Strong"/>
    <w:basedOn w:val="a0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DE074B"/>
    <w:rPr>
      <w:rFonts w:ascii="Arial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rsid w:val="006631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6315A"/>
    <w:rPr>
      <w:sz w:val="24"/>
      <w:szCs w:val="24"/>
    </w:rPr>
  </w:style>
  <w:style w:type="paragraph" w:styleId="af0">
    <w:name w:val="No Spacing"/>
    <w:uiPriority w:val="1"/>
    <w:qFormat/>
    <w:rsid w:val="00B802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14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C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94271356F718DF2C8E8814D18230BF631889E218E0A3DE3090D45EA5e4p9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08E149131AE2484375589599B7AA2EB93947D1092AB6D4F03A955AFFV1k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08E149131AE2484375589599B7AA2EB93947D1092AB6D4F03A955AFF1A5607EBF7864F61VDk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C6818DA4D312A400D29D11C15D4157F0FAB5134DBD3922A268D7873CA3F2278747409487D05BD0q408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FAA0-F10A-401D-9917-710DEDA7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/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subject/>
  <dc:creator>user</dc:creator>
  <cp:keywords/>
  <dc:description/>
  <cp:lastModifiedBy>Николаева Юлия Анатольевна</cp:lastModifiedBy>
  <cp:revision>7</cp:revision>
  <cp:lastPrinted>2015-01-28T04:54:00Z</cp:lastPrinted>
  <dcterms:created xsi:type="dcterms:W3CDTF">2015-01-28T00:50:00Z</dcterms:created>
  <dcterms:modified xsi:type="dcterms:W3CDTF">2015-01-28T04:58:00Z</dcterms:modified>
</cp:coreProperties>
</file>