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8E0795" wp14:editId="08C5D5F8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91867" w:rsidTr="00791867">
        <w:tc>
          <w:tcPr>
            <w:tcW w:w="10314" w:type="dxa"/>
          </w:tcPr>
          <w:p w:rsidR="00791867" w:rsidRDefault="00791867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E41B8" wp14:editId="401BF34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08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C146E8">
      <w:pPr>
        <w:jc w:val="center"/>
        <w:rPr>
          <w:position w:val="-6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735CCC" w:rsidRDefault="001E1113" w:rsidP="001E1113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73025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91867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27.08.2014 </w:t>
            </w:r>
            <w:r w:rsidR="001E1113" w:rsidRPr="007F1BF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544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73025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791867" w:rsidP="0073025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73025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730255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E1113" w:rsidRPr="00CB1069" w:rsidTr="00632683">
        <w:trPr>
          <w:trHeight w:val="1269"/>
        </w:trPr>
        <w:tc>
          <w:tcPr>
            <w:tcW w:w="4786" w:type="dxa"/>
          </w:tcPr>
          <w:p w:rsidR="00D257B9" w:rsidRPr="00C15CEF" w:rsidRDefault="001218CF" w:rsidP="004D1770">
            <w:pPr>
              <w:suppressAutoHyphens/>
              <w:jc w:val="both"/>
            </w:pPr>
            <w:r w:rsidRPr="001218CF">
              <w:rPr>
                <w:bCs/>
              </w:rPr>
              <w:t xml:space="preserve">О принятии решения о порядке </w:t>
            </w:r>
            <w:r>
              <w:rPr>
                <w:bCs/>
              </w:rPr>
              <w:t xml:space="preserve">участия </w:t>
            </w:r>
            <w:proofErr w:type="gramStart"/>
            <w:r>
              <w:rPr>
                <w:bCs/>
              </w:rPr>
              <w:t>Петропавловск-Камчатского</w:t>
            </w:r>
            <w:proofErr w:type="gramEnd"/>
            <w:r>
              <w:rPr>
                <w:bCs/>
              </w:rPr>
              <w:t xml:space="preserve"> городского округа в </w:t>
            </w:r>
            <w:r w:rsidR="008D190E">
              <w:rPr>
                <w:bCs/>
              </w:rPr>
              <w:t>организаци</w:t>
            </w:r>
            <w:r w:rsidR="004D1770">
              <w:rPr>
                <w:bCs/>
              </w:rPr>
              <w:t>ях</w:t>
            </w:r>
            <w:r w:rsidR="00632683">
              <w:rPr>
                <w:bCs/>
              </w:rPr>
              <w:t xml:space="preserve"> </w:t>
            </w:r>
            <w:r>
              <w:rPr>
                <w:bCs/>
              </w:rPr>
              <w:t>межмуниципально</w:t>
            </w:r>
            <w:r w:rsidR="00632683">
              <w:rPr>
                <w:bCs/>
              </w:rPr>
              <w:t>го</w:t>
            </w:r>
            <w:r>
              <w:rPr>
                <w:bCs/>
              </w:rPr>
              <w:t xml:space="preserve"> сотрудничеств</w:t>
            </w:r>
            <w:r w:rsidR="00632683">
              <w:rPr>
                <w:bCs/>
              </w:rPr>
              <w:t>а</w:t>
            </w:r>
          </w:p>
        </w:tc>
      </w:tr>
    </w:tbl>
    <w:p w:rsidR="00660AC5" w:rsidRDefault="00660AC5" w:rsidP="00660AC5">
      <w:pPr>
        <w:suppressAutoHyphens/>
        <w:jc w:val="both"/>
      </w:pPr>
    </w:p>
    <w:p w:rsidR="00645C2D" w:rsidRDefault="00730255" w:rsidP="00471C5E">
      <w:pPr>
        <w:suppressAutoHyphens/>
        <w:ind w:firstLine="708"/>
        <w:jc w:val="both"/>
      </w:pPr>
      <w:proofErr w:type="gramStart"/>
      <w:r>
        <w:t>Рассмотрев проект решения о</w:t>
      </w:r>
      <w:r w:rsidRPr="00730255">
        <w:rPr>
          <w:bCs/>
        </w:rPr>
        <w:t xml:space="preserve"> порядке участия Петропавловск-Камчатского городского округа </w:t>
      </w:r>
      <w:r w:rsidR="00632683">
        <w:rPr>
          <w:bCs/>
        </w:rPr>
        <w:t>в 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>
        <w:rPr>
          <w:bCs/>
        </w:rPr>
        <w:t xml:space="preserve">, внесенный </w:t>
      </w:r>
      <w:r w:rsidRPr="00730255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Иваненко В.Ю.</w:t>
      </w:r>
      <w:r>
        <w:t>,</w:t>
      </w:r>
      <w:r w:rsidR="007C3D0E">
        <w:t xml:space="preserve"> </w:t>
      </w:r>
      <w:r w:rsidR="00EA51F4">
        <w:t>руководствуясь</w:t>
      </w:r>
      <w:r w:rsidR="00525245">
        <w:t xml:space="preserve"> </w:t>
      </w:r>
      <w:hyperlink r:id="rId8" w:history="1">
        <w:r w:rsidR="007C3D0E" w:rsidRPr="007C3D0E">
          <w:rPr>
            <w:rStyle w:val="a9"/>
            <w:color w:val="auto"/>
            <w:u w:val="none"/>
          </w:rPr>
          <w:t>статьями 8</w:t>
        </w:r>
      </w:hyperlink>
      <w:r w:rsidR="007C3D0E" w:rsidRPr="007C3D0E">
        <w:t xml:space="preserve">, </w:t>
      </w:r>
      <w:hyperlink r:id="rId9" w:history="1">
        <w:r w:rsidR="007C3D0E" w:rsidRPr="007C3D0E">
          <w:rPr>
            <w:rStyle w:val="a9"/>
            <w:color w:val="auto"/>
            <w:u w:val="none"/>
          </w:rPr>
          <w:t>66</w:t>
        </w:r>
      </w:hyperlink>
      <w:r w:rsidR="007C3D0E" w:rsidRPr="007C3D0E">
        <w:t xml:space="preserve">, </w:t>
      </w:r>
      <w:hyperlink r:id="rId10" w:history="1">
        <w:r w:rsidR="007C3D0E" w:rsidRPr="007C3D0E">
          <w:rPr>
            <w:rStyle w:val="a9"/>
            <w:color w:val="auto"/>
            <w:u w:val="none"/>
          </w:rPr>
          <w:t>67</w:t>
        </w:r>
      </w:hyperlink>
      <w:r w:rsidR="00292BD1">
        <w:rPr>
          <w:rStyle w:val="a9"/>
          <w:color w:val="auto"/>
          <w:u w:val="none"/>
        </w:rPr>
        <w:t>, 68, 69</w:t>
      </w:r>
      <w:r w:rsidR="007C3D0E">
        <w:t xml:space="preserve"> Федерального закона</w:t>
      </w:r>
      <w:r w:rsidR="00660AC5">
        <w:t xml:space="preserve"> от 06.10.2003 № 131-ФЗ «</w:t>
      </w:r>
      <w:r w:rsidR="007C3D0E" w:rsidRPr="007C3D0E">
        <w:t>Об общих принципах организации местного самоуп</w:t>
      </w:r>
      <w:r w:rsidR="00660AC5">
        <w:t>равления в Российской Федерации»</w:t>
      </w:r>
      <w:r w:rsidR="007C3D0E" w:rsidRPr="007C3D0E">
        <w:t>,</w:t>
      </w:r>
      <w:r w:rsidR="00EA51F4">
        <w:t xml:space="preserve"> в соответствии</w:t>
      </w:r>
      <w:r w:rsidR="007C3D0E" w:rsidRPr="007C3D0E">
        <w:t xml:space="preserve"> </w:t>
      </w:r>
      <w:r w:rsidR="00EA51F4">
        <w:t xml:space="preserve">со </w:t>
      </w:r>
      <w:r w:rsidR="00660AC5">
        <w:t>статьями 5,</w:t>
      </w:r>
      <w:r w:rsidR="00791867">
        <w:t xml:space="preserve"> </w:t>
      </w:r>
      <w:r w:rsidR="00660AC5">
        <w:t>75</w:t>
      </w:r>
      <w:r w:rsidR="007C3D0E">
        <w:t xml:space="preserve"> Устав</w:t>
      </w:r>
      <w:r w:rsidR="004E6B41">
        <w:t>а</w:t>
      </w:r>
      <w:proofErr w:type="gramEnd"/>
      <w:r>
        <w:t xml:space="preserve"> </w:t>
      </w:r>
      <w:proofErr w:type="gramStart"/>
      <w:r w:rsidR="00D631F3">
        <w:t>Петропавловск-Камчатского</w:t>
      </w:r>
      <w:proofErr w:type="gramEnd"/>
      <w:r w:rsidR="00D631F3">
        <w:t xml:space="preserve"> городского округа,</w:t>
      </w:r>
      <w:r w:rsidR="00645C2D">
        <w:t xml:space="preserve"> </w:t>
      </w:r>
      <w:r w:rsidR="00645C2D" w:rsidRPr="009736CA">
        <w:t>Городская Дума Петропавловск-Камчатского городского округа</w:t>
      </w:r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 xml:space="preserve">1. Принять Решение о порядке участия </w:t>
      </w:r>
      <w:proofErr w:type="gramStart"/>
      <w:r w:rsidRPr="00D631F3">
        <w:rPr>
          <w:bCs/>
        </w:rPr>
        <w:t>Петропавловск-Камчатского</w:t>
      </w:r>
      <w:proofErr w:type="gramEnd"/>
      <w:r w:rsidRPr="00D631F3">
        <w:rPr>
          <w:bCs/>
        </w:rPr>
        <w:t xml:space="preserve"> городского округа </w:t>
      </w:r>
      <w:r w:rsidR="00632683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632683">
        <w:rPr>
          <w:bCs/>
        </w:rPr>
        <w:t xml:space="preserve"> межмуниципального сотрудничества</w:t>
      </w:r>
      <w:r w:rsidRPr="00D631F3">
        <w:rPr>
          <w:bCs/>
        </w:rPr>
        <w:t>.</w:t>
      </w:r>
    </w:p>
    <w:p w:rsidR="00D631F3" w:rsidRPr="00D631F3" w:rsidRDefault="00D631F3" w:rsidP="00D631F3">
      <w:pPr>
        <w:ind w:firstLine="708"/>
        <w:jc w:val="both"/>
        <w:rPr>
          <w:bCs/>
        </w:rPr>
      </w:pPr>
      <w:r w:rsidRPr="00D631F3">
        <w:rPr>
          <w:bCs/>
        </w:rPr>
        <w:t>2. Направить</w:t>
      </w:r>
      <w:r w:rsidR="00971FEB">
        <w:rPr>
          <w:bCs/>
        </w:rPr>
        <w:t xml:space="preserve"> </w:t>
      </w:r>
      <w:r w:rsidRPr="00D631F3">
        <w:rPr>
          <w:bCs/>
        </w:rPr>
        <w:t xml:space="preserve">принятое Решение Главе </w:t>
      </w:r>
      <w:proofErr w:type="gramStart"/>
      <w:r w:rsidRPr="00D631F3">
        <w:rPr>
          <w:bCs/>
        </w:rPr>
        <w:t>Петропавловск-Камчатского</w:t>
      </w:r>
      <w:proofErr w:type="gramEnd"/>
      <w:r w:rsidRPr="00D631F3">
        <w:rPr>
          <w:bCs/>
        </w:rPr>
        <w:t xml:space="preserve"> городского округа для подписания и обнародования.</w:t>
      </w:r>
    </w:p>
    <w:p w:rsidR="00D631F3" w:rsidRPr="00D631F3" w:rsidRDefault="00D631F3" w:rsidP="00D631F3">
      <w:pPr>
        <w:ind w:firstLine="708"/>
        <w:jc w:val="both"/>
      </w:pPr>
    </w:p>
    <w:p w:rsidR="00645C2D" w:rsidRDefault="00645C2D" w:rsidP="001E1113">
      <w:pPr>
        <w:ind w:firstLine="708"/>
        <w:jc w:val="both"/>
      </w:pPr>
    </w:p>
    <w:tbl>
      <w:tblPr>
        <w:tblW w:w="10298" w:type="dxa"/>
        <w:tblLook w:val="01E0" w:firstRow="1" w:lastRow="1" w:firstColumn="1" w:lastColumn="1" w:noHBand="0" w:noVBand="0"/>
      </w:tblPr>
      <w:tblGrid>
        <w:gridCol w:w="4779"/>
        <w:gridCol w:w="2406"/>
        <w:gridCol w:w="3113"/>
      </w:tblGrid>
      <w:tr w:rsidR="00693EF5" w:rsidRPr="00BC4EC6" w:rsidTr="00264D28">
        <w:trPr>
          <w:trHeight w:val="857"/>
        </w:trPr>
        <w:tc>
          <w:tcPr>
            <w:tcW w:w="4779" w:type="dxa"/>
          </w:tcPr>
          <w:p w:rsidR="00264D28" w:rsidRPr="00264D28" w:rsidRDefault="00264D28" w:rsidP="00264D28">
            <w:r w:rsidRPr="00264D28">
              <w:t xml:space="preserve">Председательствующий на сессии </w:t>
            </w:r>
          </w:p>
          <w:p w:rsidR="00264D28" w:rsidRPr="00264D28" w:rsidRDefault="00264D28" w:rsidP="00264D28">
            <w:r w:rsidRPr="00264D28">
              <w:t>Городской Думы Петропавловск-</w:t>
            </w:r>
          </w:p>
          <w:p w:rsidR="00693EF5" w:rsidRPr="00BC4EC6" w:rsidRDefault="00264D28" w:rsidP="00264D28">
            <w:pPr>
              <w:contextualSpacing/>
              <w:jc w:val="both"/>
            </w:pPr>
            <w:r w:rsidRPr="00264D28">
              <w:t>Камчатского городского округа</w:t>
            </w:r>
          </w:p>
        </w:tc>
        <w:tc>
          <w:tcPr>
            <w:tcW w:w="2406" w:type="dxa"/>
          </w:tcPr>
          <w:p w:rsidR="00693EF5" w:rsidRPr="00BC4EC6" w:rsidRDefault="00693EF5" w:rsidP="00264D28">
            <w:pPr>
              <w:ind w:firstLine="708"/>
              <w:contextualSpacing/>
              <w:jc w:val="both"/>
            </w:pPr>
          </w:p>
        </w:tc>
        <w:tc>
          <w:tcPr>
            <w:tcW w:w="3113" w:type="dxa"/>
            <w:vAlign w:val="bottom"/>
          </w:tcPr>
          <w:p w:rsidR="00693EF5" w:rsidRPr="00BC4EC6" w:rsidRDefault="00264D28" w:rsidP="00264D28">
            <w:pPr>
              <w:ind w:firstLine="34"/>
              <w:contextualSpacing/>
              <w:jc w:val="right"/>
            </w:pPr>
            <w:r w:rsidRPr="00EA2D1E">
              <w:t>В.Ю. Иваненко</w:t>
            </w:r>
          </w:p>
        </w:tc>
      </w:tr>
    </w:tbl>
    <w:p w:rsidR="001E1113" w:rsidRPr="00735CCC" w:rsidRDefault="001E1113" w:rsidP="00264D28">
      <w:pPr>
        <w:rPr>
          <w:b/>
        </w:rPr>
      </w:pPr>
    </w:p>
    <w:tbl>
      <w:tblPr>
        <w:tblpPr w:leftFromText="181" w:rightFromText="181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631F3" w:rsidRPr="00D631F3" w:rsidTr="00791867">
        <w:tc>
          <w:tcPr>
            <w:tcW w:w="9854" w:type="dxa"/>
          </w:tcPr>
          <w:p w:rsidR="00D631F3" w:rsidRPr="00D631F3" w:rsidRDefault="00D631F3" w:rsidP="00791867">
            <w:pPr>
              <w:jc w:val="center"/>
              <w:rPr>
                <w:b/>
              </w:rPr>
            </w:pPr>
            <w:r w:rsidRPr="00D631F3">
              <w:rPr>
                <w:b/>
              </w:rPr>
              <w:lastRenderedPageBreak/>
              <w:br w:type="page"/>
            </w:r>
            <w:r w:rsidRPr="00D631F3">
              <w:rPr>
                <w:b/>
                <w:noProof/>
              </w:rPr>
              <w:drawing>
                <wp:inline distT="0" distB="0" distL="0" distR="0" wp14:anchorId="20D8680A" wp14:editId="291C1868">
                  <wp:extent cx="1000125" cy="1038225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3D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7C3D0E" w:rsidRDefault="00D631F3" w:rsidP="007918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C3D0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C3D0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631F3" w:rsidRPr="00D631F3" w:rsidTr="00791867">
        <w:tc>
          <w:tcPr>
            <w:tcW w:w="9854" w:type="dxa"/>
          </w:tcPr>
          <w:p w:rsidR="00D631F3" w:rsidRPr="00D631F3" w:rsidRDefault="007C3D0E" w:rsidP="00791867">
            <w:pPr>
              <w:jc w:val="center"/>
              <w:rPr>
                <w:b/>
              </w:rPr>
            </w:pPr>
            <w:r w:rsidRPr="00D631F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E12047" wp14:editId="18A01D1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132715</wp:posOffset>
                      </wp:positionV>
                      <wp:extent cx="64579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10.45pt" to="509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jGWA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1867" w:rsidRPr="00791867" w:rsidRDefault="00791867" w:rsidP="007C3D0E">
      <w:pPr>
        <w:jc w:val="center"/>
        <w:rPr>
          <w:b/>
        </w:rPr>
      </w:pPr>
    </w:p>
    <w:p w:rsidR="00D631F3" w:rsidRPr="007C3D0E" w:rsidRDefault="00D631F3" w:rsidP="007C3D0E">
      <w:pPr>
        <w:jc w:val="center"/>
        <w:rPr>
          <w:b/>
          <w:sz w:val="36"/>
          <w:szCs w:val="36"/>
        </w:rPr>
      </w:pPr>
      <w:r w:rsidRPr="007C3D0E">
        <w:rPr>
          <w:b/>
          <w:sz w:val="36"/>
          <w:szCs w:val="36"/>
        </w:rPr>
        <w:t>РЕШЕНИЕ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Pr="00BB2F2E" w:rsidRDefault="00BB2F2E" w:rsidP="00D631F3">
      <w:pPr>
        <w:jc w:val="center"/>
      </w:pPr>
      <w:r w:rsidRPr="00BB2F2E">
        <w:t>от</w:t>
      </w:r>
      <w:r w:rsidR="00791867">
        <w:t xml:space="preserve"> 02.0</w:t>
      </w:r>
      <w:r w:rsidR="009E6B1D">
        <w:t>9</w:t>
      </w:r>
      <w:r w:rsidR="00791867">
        <w:t>.2014</w:t>
      </w:r>
      <w:r w:rsidRPr="00BB2F2E">
        <w:t xml:space="preserve"> </w:t>
      </w:r>
      <w:r w:rsidR="00D631F3" w:rsidRPr="00BB2F2E">
        <w:t>№</w:t>
      </w:r>
      <w:r w:rsidR="007C3D0E">
        <w:t xml:space="preserve"> </w:t>
      </w:r>
      <w:r w:rsidR="00791867">
        <w:t>252</w:t>
      </w:r>
      <w:r w:rsidR="00D631F3" w:rsidRPr="00BB2F2E">
        <w:t>-нд</w:t>
      </w:r>
    </w:p>
    <w:p w:rsidR="00D631F3" w:rsidRPr="00D631F3" w:rsidRDefault="00D631F3" w:rsidP="00D631F3">
      <w:pPr>
        <w:jc w:val="center"/>
        <w:rPr>
          <w:b/>
        </w:rPr>
      </w:pPr>
    </w:p>
    <w:p w:rsidR="00D631F3" w:rsidRDefault="00C67DB9" w:rsidP="00D631F3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C67DB9">
        <w:rPr>
          <w:b/>
          <w:bCs/>
        </w:rPr>
        <w:t xml:space="preserve">порядке участия </w:t>
      </w:r>
      <w:proofErr w:type="gramStart"/>
      <w:r w:rsidRPr="00C67DB9">
        <w:rPr>
          <w:b/>
          <w:bCs/>
        </w:rPr>
        <w:t>Петропавловск-Камчатского</w:t>
      </w:r>
      <w:proofErr w:type="gramEnd"/>
      <w:r w:rsidRPr="00C67DB9">
        <w:rPr>
          <w:b/>
          <w:bCs/>
        </w:rPr>
        <w:t xml:space="preserve"> городского округа</w:t>
      </w:r>
      <w:r w:rsidR="00EA51F4">
        <w:rPr>
          <w:b/>
          <w:bCs/>
        </w:rPr>
        <w:br/>
      </w:r>
      <w:r w:rsidR="001E41CF" w:rsidRPr="001E41CF">
        <w:rPr>
          <w:b/>
          <w:bCs/>
        </w:rPr>
        <w:t xml:space="preserve">в </w:t>
      </w:r>
      <w:r w:rsidR="008D190E">
        <w:rPr>
          <w:b/>
          <w:bCs/>
        </w:rPr>
        <w:t>организаци</w:t>
      </w:r>
      <w:r w:rsidR="004D1770">
        <w:rPr>
          <w:b/>
          <w:bCs/>
        </w:rPr>
        <w:t>ях</w:t>
      </w:r>
      <w:r w:rsidR="001E41CF" w:rsidRPr="001E41CF">
        <w:rPr>
          <w:b/>
          <w:bCs/>
        </w:rPr>
        <w:t xml:space="preserve"> межмуниципального сотрудничества</w:t>
      </w:r>
    </w:p>
    <w:p w:rsidR="00C67DB9" w:rsidRPr="00D631F3" w:rsidRDefault="00C67DB9" w:rsidP="00D631F3">
      <w:pPr>
        <w:jc w:val="center"/>
        <w:rPr>
          <w:b/>
          <w:bCs/>
        </w:rPr>
      </w:pPr>
    </w:p>
    <w:p w:rsidR="00D631F3" w:rsidRPr="00BB2F2E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 xml:space="preserve">Принято Городской Думой </w:t>
      </w:r>
      <w:proofErr w:type="gramStart"/>
      <w:r w:rsidRPr="00BB2F2E">
        <w:rPr>
          <w:i/>
          <w:sz w:val="24"/>
          <w:szCs w:val="24"/>
        </w:rPr>
        <w:t>Петропавловск-Камчатского</w:t>
      </w:r>
      <w:proofErr w:type="gramEnd"/>
      <w:r w:rsidRPr="00BB2F2E">
        <w:rPr>
          <w:i/>
          <w:sz w:val="24"/>
          <w:szCs w:val="24"/>
        </w:rPr>
        <w:t xml:space="preserve"> городского округа</w:t>
      </w:r>
    </w:p>
    <w:p w:rsidR="00D631F3" w:rsidRDefault="00D631F3" w:rsidP="00D631F3">
      <w:pPr>
        <w:jc w:val="center"/>
        <w:rPr>
          <w:i/>
          <w:sz w:val="24"/>
          <w:szCs w:val="24"/>
        </w:rPr>
      </w:pPr>
      <w:r w:rsidRPr="00BB2F2E">
        <w:rPr>
          <w:i/>
          <w:sz w:val="24"/>
          <w:szCs w:val="24"/>
        </w:rPr>
        <w:t>(решение от</w:t>
      </w:r>
      <w:r w:rsidR="00791867">
        <w:rPr>
          <w:i/>
          <w:sz w:val="24"/>
          <w:szCs w:val="24"/>
        </w:rPr>
        <w:t xml:space="preserve"> 27.08.2014 </w:t>
      </w:r>
      <w:r w:rsidRPr="00BB2F2E">
        <w:rPr>
          <w:i/>
          <w:sz w:val="24"/>
          <w:szCs w:val="24"/>
        </w:rPr>
        <w:t>№</w:t>
      </w:r>
      <w:r w:rsidR="00791867">
        <w:rPr>
          <w:i/>
          <w:sz w:val="24"/>
          <w:szCs w:val="24"/>
        </w:rPr>
        <w:t xml:space="preserve"> 544</w:t>
      </w:r>
      <w:r w:rsidRPr="00BB2F2E">
        <w:rPr>
          <w:i/>
          <w:sz w:val="24"/>
          <w:szCs w:val="24"/>
        </w:rPr>
        <w:t>-р)</w:t>
      </w:r>
    </w:p>
    <w:p w:rsidR="008576BB" w:rsidRPr="00735CCC" w:rsidRDefault="008576BB" w:rsidP="00D631F3">
      <w:pPr>
        <w:jc w:val="center"/>
        <w:rPr>
          <w:b/>
        </w:rPr>
      </w:pPr>
    </w:p>
    <w:p w:rsidR="00D631F3" w:rsidRPr="00D631F3" w:rsidRDefault="008576BB" w:rsidP="008576BB">
      <w:pPr>
        <w:ind w:firstLine="709"/>
        <w:rPr>
          <w:b/>
        </w:rPr>
      </w:pPr>
      <w:r>
        <w:rPr>
          <w:b/>
        </w:rPr>
        <w:t>Статья 1. Общие положения</w:t>
      </w:r>
    </w:p>
    <w:p w:rsidR="00E74730" w:rsidRDefault="008576BB" w:rsidP="00E74730">
      <w:pPr>
        <w:ind w:firstLine="708"/>
        <w:jc w:val="both"/>
      </w:pPr>
      <w:r>
        <w:t xml:space="preserve">1. </w:t>
      </w:r>
      <w:proofErr w:type="gramStart"/>
      <w:r w:rsidR="00E74730" w:rsidRPr="00E74730">
        <w:t xml:space="preserve">Настоящее </w:t>
      </w:r>
      <w:r w:rsidR="00E74730">
        <w:t>Решение</w:t>
      </w:r>
      <w:r w:rsidR="00E74730" w:rsidRPr="00E74730">
        <w:t xml:space="preserve"> о порядке участия Петропавловск-Камчатского городского округа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1E41CF" w:rsidRPr="00E74730">
        <w:t xml:space="preserve"> </w:t>
      </w:r>
      <w:r w:rsidR="00E74730" w:rsidRPr="00E74730">
        <w:t xml:space="preserve">(далее </w:t>
      </w:r>
      <w:r w:rsidR="00C5628F">
        <w:t>-</w:t>
      </w:r>
      <w:r w:rsidR="00E74730" w:rsidRPr="00E74730">
        <w:t xml:space="preserve"> </w:t>
      </w:r>
      <w:r w:rsidR="00E74730">
        <w:t>Решение</w:t>
      </w:r>
      <w:r w:rsidR="00E74730" w:rsidRPr="00E74730">
        <w:t>)</w:t>
      </w:r>
      <w:r w:rsidR="00BD1101">
        <w:t xml:space="preserve"> разработано </w:t>
      </w:r>
      <w:r w:rsidR="002A456A">
        <w:t>в соответствии со статьями</w:t>
      </w:r>
      <w:hyperlink r:id="rId11" w:history="1">
        <w:r w:rsidR="00E74730" w:rsidRPr="00E74730">
          <w:rPr>
            <w:rStyle w:val="a9"/>
            <w:color w:val="auto"/>
            <w:u w:val="none"/>
          </w:rPr>
          <w:t xml:space="preserve"> 8</w:t>
        </w:r>
      </w:hyperlink>
      <w:r w:rsidR="00E74730" w:rsidRPr="00E74730">
        <w:t xml:space="preserve">, </w:t>
      </w:r>
      <w:hyperlink r:id="rId12" w:history="1">
        <w:r w:rsidR="00E74730" w:rsidRPr="00E74730">
          <w:rPr>
            <w:rStyle w:val="a9"/>
            <w:color w:val="auto"/>
            <w:u w:val="none"/>
          </w:rPr>
          <w:t>66</w:t>
        </w:r>
      </w:hyperlink>
      <w:r w:rsidR="00E74730" w:rsidRPr="00E74730">
        <w:t xml:space="preserve">, </w:t>
      </w:r>
      <w:hyperlink r:id="rId13" w:history="1">
        <w:r w:rsidR="00E74730" w:rsidRPr="00E74730">
          <w:rPr>
            <w:rStyle w:val="a9"/>
            <w:color w:val="auto"/>
            <w:u w:val="none"/>
          </w:rPr>
          <w:t>67</w:t>
        </w:r>
      </w:hyperlink>
      <w:r w:rsidR="000708BF">
        <w:rPr>
          <w:rStyle w:val="a9"/>
          <w:color w:val="auto"/>
          <w:u w:val="none"/>
        </w:rPr>
        <w:t>, 68, 69</w:t>
      </w:r>
      <w:r w:rsidR="000708BF">
        <w:t xml:space="preserve"> Федерального закона </w:t>
      </w:r>
      <w:r w:rsidR="00E74730" w:rsidRPr="00E74730">
        <w:t xml:space="preserve">от </w:t>
      </w:r>
      <w:r w:rsidR="00BD1101">
        <w:t>06.10.2003 №</w:t>
      </w:r>
      <w:r w:rsidR="00270E84">
        <w:t xml:space="preserve"> 131-ФЗ «</w:t>
      </w:r>
      <w:r w:rsidR="00E74730" w:rsidRPr="00E74730">
        <w:t>Об общих принципах организации местного самоуп</w:t>
      </w:r>
      <w:r w:rsidR="00270E84">
        <w:t>равления в Российской Федерации</w:t>
      </w:r>
      <w:r w:rsidR="00B01DB1">
        <w:t>»</w:t>
      </w:r>
      <w:r w:rsidR="00C146E8">
        <w:t xml:space="preserve">, </w:t>
      </w:r>
      <w:hyperlink r:id="rId14" w:history="1">
        <w:r w:rsidR="00C146E8">
          <w:rPr>
            <w:rStyle w:val="a9"/>
            <w:color w:val="auto"/>
            <w:u w:val="none"/>
          </w:rPr>
          <w:t>статьями</w:t>
        </w:r>
        <w:r w:rsidR="00270E84">
          <w:rPr>
            <w:rStyle w:val="a9"/>
            <w:color w:val="auto"/>
            <w:u w:val="none"/>
          </w:rPr>
          <w:t xml:space="preserve"> </w:t>
        </w:r>
        <w:r w:rsidR="00E74730" w:rsidRPr="00E74730">
          <w:rPr>
            <w:rStyle w:val="a9"/>
            <w:color w:val="auto"/>
            <w:u w:val="none"/>
          </w:rPr>
          <w:t>5</w:t>
        </w:r>
      </w:hyperlink>
      <w:r w:rsidR="00E74730" w:rsidRPr="00E74730">
        <w:t xml:space="preserve">, </w:t>
      </w:r>
      <w:r>
        <w:rPr>
          <w:rStyle w:val="a9"/>
          <w:color w:val="auto"/>
          <w:u w:val="none"/>
        </w:rPr>
        <w:t xml:space="preserve">75 </w:t>
      </w:r>
      <w:r w:rsidR="00E74730" w:rsidRPr="00E74730">
        <w:t xml:space="preserve">Устава Петропавловск-Камчатского городского округа </w:t>
      </w:r>
      <w:r w:rsidR="00BD1101">
        <w:t xml:space="preserve">и </w:t>
      </w:r>
      <w:r w:rsidR="00E74730" w:rsidRPr="00E74730">
        <w:t>определяет порядок участия Петропавловск-Камчатского городского округа</w:t>
      </w:r>
      <w:r>
        <w:t xml:space="preserve"> </w:t>
      </w:r>
      <w:r w:rsidR="001E41CF">
        <w:rPr>
          <w:bCs/>
        </w:rPr>
        <w:t xml:space="preserve">в </w:t>
      </w:r>
      <w:r w:rsidR="008D190E">
        <w:rPr>
          <w:bCs/>
        </w:rPr>
        <w:t>организаци</w:t>
      </w:r>
      <w:r w:rsidR="004D1770">
        <w:rPr>
          <w:bCs/>
        </w:rPr>
        <w:t>ях</w:t>
      </w:r>
      <w:r w:rsidR="001E41CF">
        <w:rPr>
          <w:bCs/>
        </w:rPr>
        <w:t xml:space="preserve"> межмуниципального сотрудничества</w:t>
      </w:r>
      <w:r w:rsidR="00E74730" w:rsidRPr="00E74730">
        <w:t>.</w:t>
      </w:r>
      <w:proofErr w:type="gramEnd"/>
    </w:p>
    <w:p w:rsidR="00074D4C" w:rsidRPr="00074D4C" w:rsidRDefault="00074D4C" w:rsidP="00074D4C">
      <w:pPr>
        <w:ind w:firstLine="708"/>
        <w:jc w:val="both"/>
      </w:pPr>
      <w:r>
        <w:t xml:space="preserve">2. </w:t>
      </w:r>
      <w:r w:rsidRPr="00074D4C">
        <w:t>Межмуниципальное сотрудничество осуществляется в целях:</w:t>
      </w:r>
    </w:p>
    <w:p w:rsidR="00074D4C" w:rsidRPr="00074D4C" w:rsidRDefault="00074D4C" w:rsidP="00074D4C">
      <w:pPr>
        <w:ind w:firstLine="708"/>
        <w:jc w:val="both"/>
      </w:pPr>
      <w:r w:rsidRPr="00074D4C">
        <w:t>1) повышения эффективности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2) обмена опытом в области организации и осуществления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3)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4) взаимодействия органов местного самоуправления муниципальных образований по вопросам местного значения;</w:t>
      </w:r>
    </w:p>
    <w:p w:rsidR="00074D4C" w:rsidRPr="00074D4C" w:rsidRDefault="00074D4C" w:rsidP="00074D4C">
      <w:pPr>
        <w:ind w:firstLine="708"/>
        <w:jc w:val="both"/>
      </w:pPr>
      <w:r w:rsidRPr="00074D4C">
        <w:t>5) выражения и защиты общих интересов муниципальных образований;</w:t>
      </w:r>
    </w:p>
    <w:p w:rsidR="00074D4C" w:rsidRPr="00074D4C" w:rsidRDefault="00074D4C" w:rsidP="00074D4C">
      <w:pPr>
        <w:ind w:firstLine="708"/>
        <w:jc w:val="both"/>
      </w:pPr>
      <w:r w:rsidRPr="00074D4C">
        <w:t>6) содействия развитию местного самоуправления;</w:t>
      </w:r>
    </w:p>
    <w:p w:rsidR="00074D4C" w:rsidRPr="00074D4C" w:rsidRDefault="00074D4C" w:rsidP="00074D4C">
      <w:pPr>
        <w:ind w:firstLine="708"/>
        <w:jc w:val="both"/>
      </w:pPr>
      <w:r w:rsidRPr="00074D4C">
        <w:t>7) формирования условий стабильного развития экономики муниципальных образований в интересах повыше</w:t>
      </w:r>
      <w:r w:rsidR="00446097">
        <w:t>ния жизненного уровня населения.</w:t>
      </w:r>
    </w:p>
    <w:p w:rsidR="00225AB2" w:rsidRDefault="00225AB2" w:rsidP="005054D9">
      <w:pPr>
        <w:ind w:firstLine="708"/>
        <w:jc w:val="both"/>
      </w:pPr>
    </w:p>
    <w:p w:rsidR="004815D3" w:rsidRPr="005054D9" w:rsidRDefault="004815D3" w:rsidP="005054D9">
      <w:pPr>
        <w:ind w:firstLine="708"/>
        <w:jc w:val="both"/>
        <w:rPr>
          <w:b/>
        </w:rPr>
      </w:pPr>
      <w:r w:rsidRPr="005054D9">
        <w:rPr>
          <w:b/>
        </w:rPr>
        <w:t>Статья</w:t>
      </w:r>
      <w:r w:rsidR="00074D4C">
        <w:rPr>
          <w:b/>
        </w:rPr>
        <w:t xml:space="preserve"> 2</w:t>
      </w:r>
      <w:r w:rsidR="00C146E8">
        <w:rPr>
          <w:b/>
        </w:rPr>
        <w:t>.</w:t>
      </w:r>
      <w:r w:rsidR="005054D9" w:rsidRPr="005054D9">
        <w:rPr>
          <w:b/>
        </w:rPr>
        <w:t xml:space="preserve"> </w:t>
      </w:r>
      <w:r w:rsidRPr="005054D9">
        <w:rPr>
          <w:b/>
        </w:rPr>
        <w:t>Формы осуществления межмуниципального сотрудничества</w:t>
      </w:r>
    </w:p>
    <w:p w:rsidR="00B32D41" w:rsidRPr="00B32D41" w:rsidRDefault="005054D9" w:rsidP="00B32D41">
      <w:pPr>
        <w:ind w:firstLine="708"/>
        <w:jc w:val="both"/>
      </w:pPr>
      <w:r>
        <w:t xml:space="preserve">1. </w:t>
      </w:r>
      <w:r w:rsidR="004815D3" w:rsidRPr="004815D3">
        <w:t xml:space="preserve">В зависимости от целей и организационно-правового содержания межмуниципальное сотрудничество </w:t>
      </w:r>
      <w:r w:rsidR="00103F00">
        <w:t>осуществляется</w:t>
      </w:r>
      <w:r w:rsidR="004815D3" w:rsidRPr="004815D3">
        <w:t xml:space="preserve"> </w:t>
      </w:r>
      <w:r w:rsidR="00B32D41" w:rsidRPr="00B32D41">
        <w:t xml:space="preserve">путем учреждения межмуниципальных объединений в форме закрытых акционерных обществ </w:t>
      </w:r>
      <w:r w:rsidR="00B32D41">
        <w:t xml:space="preserve">                          </w:t>
      </w:r>
      <w:r w:rsidR="00B32D41" w:rsidRPr="00B32D41">
        <w:t xml:space="preserve">и обществ с ограниченной ответственностью, создания хозяйственных </w:t>
      </w:r>
      <w:r w:rsidR="00B32D41">
        <w:t xml:space="preserve">                                 </w:t>
      </w:r>
      <w:r w:rsidR="00B32D41" w:rsidRPr="00B32D41">
        <w:lastRenderedPageBreak/>
        <w:t xml:space="preserve">и некоммерческих организаций в форме автономных некоммерческих организаций </w:t>
      </w:r>
      <w:r w:rsidR="00B32D41">
        <w:t xml:space="preserve">    </w:t>
      </w:r>
      <w:r w:rsidR="00B32D41" w:rsidRPr="00B32D41">
        <w:t>и фондов.</w:t>
      </w:r>
    </w:p>
    <w:p w:rsidR="00B32D41" w:rsidRPr="00B32D41" w:rsidRDefault="005E0B77" w:rsidP="006F7A79">
      <w:pPr>
        <w:ind w:firstLine="709"/>
        <w:jc w:val="both"/>
      </w:pPr>
      <w:r>
        <w:t xml:space="preserve">2. </w:t>
      </w:r>
      <w:r w:rsidR="00B32D41" w:rsidRPr="00B32D41">
        <w:t xml:space="preserve">Органы местного самоуправления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</w:t>
      </w:r>
      <w:r w:rsidR="00B32D41" w:rsidRPr="00B32D41">
        <w:t xml:space="preserve">вправе на добровольной основе участвовать </w:t>
      </w:r>
      <w:r w:rsidR="00103F00">
        <w:t>в создании и деятельности любой</w:t>
      </w:r>
      <w:r w:rsidR="00B32D41" w:rsidRPr="00B32D41">
        <w:t xml:space="preserve"> ассоциации, союза, совета муниципальных образований</w:t>
      </w:r>
      <w:r w:rsidR="00446097">
        <w:t>,</w:t>
      </w:r>
      <w:r w:rsidR="00B32D41" w:rsidRPr="00B32D41">
        <w:t xml:space="preserve">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B32D41" w:rsidRPr="00B32D41" w:rsidRDefault="005E0B77" w:rsidP="006F7A79">
      <w:pPr>
        <w:ind w:firstLine="709"/>
        <w:jc w:val="both"/>
      </w:pPr>
      <w:r>
        <w:t xml:space="preserve">3. </w:t>
      </w:r>
      <w:r w:rsidR="00B32D41" w:rsidRPr="00B32D41">
        <w:t xml:space="preserve">В процессе межмуниципального сотрудничества органами местного самоуправления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  <w:r w:rsidR="00103F00">
        <w:t>используются</w:t>
      </w:r>
      <w:r w:rsidR="00B32D41" w:rsidRPr="00B32D41">
        <w:t xml:space="preserve"> следующие формы деятельности:</w:t>
      </w:r>
    </w:p>
    <w:p w:rsidR="00B32D41" w:rsidRPr="00B32D41" w:rsidRDefault="005E0B77" w:rsidP="006F7A79">
      <w:pPr>
        <w:ind w:firstLine="709"/>
        <w:jc w:val="both"/>
      </w:pPr>
      <w:r>
        <w:t xml:space="preserve">1) </w:t>
      </w:r>
      <w:r w:rsidR="000F373B">
        <w:t xml:space="preserve">анализ и применение </w:t>
      </w:r>
      <w:r w:rsidR="00B32D41" w:rsidRPr="00B32D41">
        <w:t>опыта других муниципальных образований и межмуниципальных объединений;</w:t>
      </w:r>
    </w:p>
    <w:p w:rsidR="00B32D41" w:rsidRPr="00B32D41" w:rsidRDefault="005E0B77" w:rsidP="006F7A79">
      <w:pPr>
        <w:ind w:firstLine="709"/>
        <w:jc w:val="both"/>
      </w:pPr>
      <w:r>
        <w:t xml:space="preserve">2) </w:t>
      </w:r>
      <w:r w:rsidR="00B32D41" w:rsidRPr="00B32D41">
        <w:t>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B32D41" w:rsidRPr="00B32D41" w:rsidRDefault="005E0B77" w:rsidP="006F7A79">
      <w:pPr>
        <w:ind w:firstLine="709"/>
        <w:jc w:val="both"/>
      </w:pPr>
      <w:r>
        <w:t xml:space="preserve">3) </w:t>
      </w:r>
      <w:r w:rsidR="00B32D41" w:rsidRPr="00B32D41">
        <w:t>участие в межмуниципальных хозяйственных обществах;</w:t>
      </w:r>
    </w:p>
    <w:p w:rsidR="00B32D41" w:rsidRPr="00B32D41" w:rsidRDefault="005E0B77" w:rsidP="006F7A79">
      <w:pPr>
        <w:ind w:firstLine="709"/>
        <w:jc w:val="both"/>
      </w:pPr>
      <w:r>
        <w:t xml:space="preserve">4) </w:t>
      </w:r>
      <w:r w:rsidR="00B32D41" w:rsidRPr="00B32D41">
        <w:t>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B32D41" w:rsidRPr="00B32D41" w:rsidRDefault="005E0B77" w:rsidP="006F7A79">
      <w:pPr>
        <w:ind w:firstLine="709"/>
        <w:jc w:val="both"/>
      </w:pPr>
      <w:r>
        <w:t xml:space="preserve">5) </w:t>
      </w:r>
      <w:r w:rsidR="00B32D41" w:rsidRPr="00B32D41">
        <w:t>участие в некоммерческих организациях (фо</w:t>
      </w:r>
      <w:r w:rsidR="000F373B">
        <w:t>ндах) муниципальных образований.</w:t>
      </w:r>
    </w:p>
    <w:p w:rsidR="005054D9" w:rsidRPr="00E74730" w:rsidRDefault="005054D9" w:rsidP="00E74730">
      <w:pPr>
        <w:jc w:val="both"/>
      </w:pPr>
    </w:p>
    <w:p w:rsidR="00E74730" w:rsidRPr="004D1770" w:rsidRDefault="00074D4C" w:rsidP="00BF0D26">
      <w:pPr>
        <w:ind w:firstLine="709"/>
        <w:jc w:val="both"/>
        <w:rPr>
          <w:b/>
        </w:rPr>
      </w:pPr>
      <w:bookmarkStart w:id="0" w:name="sub_2"/>
      <w:r>
        <w:rPr>
          <w:b/>
          <w:bCs/>
        </w:rPr>
        <w:t>Статья 3</w:t>
      </w:r>
      <w:r w:rsidR="00E74730" w:rsidRPr="00BF0D26">
        <w:rPr>
          <w:b/>
          <w:bCs/>
        </w:rPr>
        <w:t>.</w:t>
      </w:r>
      <w:r w:rsidR="00E74730" w:rsidRPr="00BF0D26">
        <w:rPr>
          <w:b/>
        </w:rPr>
        <w:t xml:space="preserve"> П</w:t>
      </w:r>
      <w:r w:rsidR="004D1770">
        <w:rPr>
          <w:b/>
        </w:rPr>
        <w:t>орядок принятия</w:t>
      </w:r>
      <w:r w:rsidR="00E74730" w:rsidRPr="00BF0D26">
        <w:rPr>
          <w:b/>
        </w:rPr>
        <w:t xml:space="preserve"> решения об </w:t>
      </w:r>
      <w:r w:rsidR="00E74730" w:rsidRPr="004D1770">
        <w:rPr>
          <w:b/>
        </w:rPr>
        <w:t xml:space="preserve">участии </w:t>
      </w:r>
      <w:proofErr w:type="gramStart"/>
      <w:r w:rsidR="004D39C2">
        <w:rPr>
          <w:b/>
        </w:rPr>
        <w:t>Петропавловс</w:t>
      </w:r>
      <w:r w:rsidR="004D39C2" w:rsidRPr="004D39C2">
        <w:rPr>
          <w:b/>
        </w:rPr>
        <w:t>к</w:t>
      </w:r>
      <w:r w:rsidR="004D39C2" w:rsidRPr="004D39C2">
        <w:t>-</w:t>
      </w:r>
      <w:r w:rsidR="004D1770" w:rsidRPr="004D1770">
        <w:rPr>
          <w:b/>
        </w:rPr>
        <w:t>Камчатского</w:t>
      </w:r>
      <w:proofErr w:type="gramEnd"/>
      <w:r w:rsidR="004D1770" w:rsidRPr="004D1770">
        <w:rPr>
          <w:b/>
        </w:rPr>
        <w:t xml:space="preserve"> городского округа </w:t>
      </w:r>
      <w:r w:rsidR="00890429" w:rsidRPr="004D1770">
        <w:rPr>
          <w:b/>
          <w:bCs/>
        </w:rPr>
        <w:t>в организаци</w:t>
      </w:r>
      <w:r w:rsidR="004D1770">
        <w:rPr>
          <w:b/>
          <w:bCs/>
        </w:rPr>
        <w:t>и</w:t>
      </w:r>
      <w:r w:rsidR="00890429" w:rsidRPr="004D1770">
        <w:rPr>
          <w:b/>
          <w:bCs/>
        </w:rPr>
        <w:t xml:space="preserve"> межмуниципального сотрудничества</w:t>
      </w:r>
    </w:p>
    <w:p w:rsidR="00E74730" w:rsidRDefault="00E74730" w:rsidP="00971FEB">
      <w:pPr>
        <w:ind w:firstLine="709"/>
        <w:jc w:val="both"/>
      </w:pPr>
      <w:bookmarkStart w:id="1" w:name="sub_21"/>
      <w:bookmarkEnd w:id="0"/>
      <w:r w:rsidRPr="00E74730">
        <w:t xml:space="preserve">1. Решение об участии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</w:t>
      </w:r>
      <w:r w:rsidR="00890429">
        <w:rPr>
          <w:bCs/>
        </w:rPr>
        <w:t>в организаци</w:t>
      </w:r>
      <w:r w:rsidR="00C6444E">
        <w:rPr>
          <w:bCs/>
        </w:rPr>
        <w:t>и</w:t>
      </w:r>
      <w:r w:rsidR="00890429">
        <w:rPr>
          <w:bCs/>
        </w:rPr>
        <w:t xml:space="preserve"> межмуниципального сотрудничества</w:t>
      </w:r>
      <w:r w:rsidR="00890429" w:rsidRPr="00E74730">
        <w:t xml:space="preserve"> </w:t>
      </w:r>
      <w:r w:rsidRPr="00E74730">
        <w:t>принимается Городской Думой Петропавловск-Камчатского городского округа (далее - Городская Дума) по представлению руководителей соответствующих органов местного самоуправления.</w:t>
      </w:r>
    </w:p>
    <w:p w:rsidR="0077147B" w:rsidRPr="00DD1E7F" w:rsidRDefault="0077147B" w:rsidP="00971FEB">
      <w:pPr>
        <w:ind w:firstLine="709"/>
        <w:jc w:val="both"/>
      </w:pPr>
      <w:r>
        <w:t xml:space="preserve">2. </w:t>
      </w:r>
      <w:r w:rsidRPr="0077147B">
        <w:t xml:space="preserve">Инициатива принятия решения об участии </w:t>
      </w:r>
      <w:proofErr w:type="gramStart"/>
      <w:r w:rsidR="00A56591">
        <w:t>Петропавловск-Камчатского</w:t>
      </w:r>
      <w:proofErr w:type="gramEnd"/>
      <w:r w:rsidR="00A56591">
        <w:t xml:space="preserve"> городского округа</w:t>
      </w:r>
      <w:r w:rsidRPr="0077147B">
        <w:t xml:space="preserve"> в организаци</w:t>
      </w:r>
      <w:r w:rsidR="008D190E">
        <w:t>и</w:t>
      </w:r>
      <w:r w:rsidRPr="0077147B">
        <w:t xml:space="preserve"> межмуниципального сотрудничества может исходить от инициативной </w:t>
      </w:r>
      <w:r w:rsidRPr="00DD1E7F">
        <w:t xml:space="preserve">группы граждан, органов территориального общественного самоуправления, </w:t>
      </w:r>
      <w:r w:rsidR="000F373B" w:rsidRPr="00DD1E7F">
        <w:t>Городской Думы</w:t>
      </w:r>
      <w:r w:rsidR="000F373B">
        <w:t>,</w:t>
      </w:r>
      <w:r w:rsidR="000F373B" w:rsidRPr="00DD1E7F">
        <w:t xml:space="preserve"> </w:t>
      </w:r>
      <w:r w:rsidRPr="00DD1E7F">
        <w:t>депутата или группы депутатов</w:t>
      </w:r>
      <w:r w:rsidR="00C146E8" w:rsidRPr="00DD1E7F">
        <w:t xml:space="preserve"> Городской Думы</w:t>
      </w:r>
      <w:r w:rsidR="00DD1E7F">
        <w:t>, Гла</w:t>
      </w:r>
      <w:r w:rsidRPr="00DD1E7F">
        <w:t xml:space="preserve">вы Петропавловск-Камчатского городского округа, </w:t>
      </w:r>
      <w:r w:rsidR="00DD1E7F" w:rsidRPr="00DD1E7F">
        <w:t>Контрольно-счетной палаты Петропавловск-Камчатского городского округа</w:t>
      </w:r>
      <w:r w:rsidR="00FC3912">
        <w:t>,</w:t>
      </w:r>
      <w:r w:rsidR="00DD1E7F" w:rsidRPr="00DD1E7F">
        <w:t xml:space="preserve"> </w:t>
      </w:r>
      <w:r w:rsidRPr="00DD1E7F">
        <w:t>Главы администрации Петропавловск-Камчатского городского округа.</w:t>
      </w:r>
    </w:p>
    <w:p w:rsidR="0077147B" w:rsidRPr="0077147B" w:rsidRDefault="0077147B" w:rsidP="0077147B">
      <w:pPr>
        <w:ind w:firstLine="709"/>
        <w:jc w:val="both"/>
      </w:pPr>
      <w:r w:rsidRPr="00DD1E7F">
        <w:t xml:space="preserve">3. Для рассмотрения вопроса и принятия решения об участии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</w:t>
      </w:r>
      <w:r w:rsidRPr="00DD1E7F">
        <w:t>в организаци</w:t>
      </w:r>
      <w:r w:rsidR="008D190E">
        <w:t>и</w:t>
      </w:r>
      <w:r w:rsidRPr="00DD1E7F">
        <w:t xml:space="preserve"> межмуниципального сотрудничества инициатор</w:t>
      </w:r>
      <w:r w:rsidRPr="0077147B">
        <w:t xml:space="preserve"> направляет в </w:t>
      </w:r>
      <w:r>
        <w:t>Городскую Думу</w:t>
      </w:r>
      <w:r w:rsidRPr="0077147B">
        <w:t>:</w:t>
      </w:r>
    </w:p>
    <w:p w:rsidR="0077147B" w:rsidRPr="0077147B" w:rsidRDefault="0077147B" w:rsidP="0077147B">
      <w:pPr>
        <w:tabs>
          <w:tab w:val="left" w:pos="709"/>
        </w:tabs>
        <w:ind w:firstLine="709"/>
        <w:jc w:val="both"/>
      </w:pPr>
      <w:r>
        <w:t xml:space="preserve">1) </w:t>
      </w:r>
      <w:r w:rsidRPr="0077147B">
        <w:t xml:space="preserve">проект решения об участии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</w:t>
      </w:r>
      <w:r w:rsidR="008D190E">
        <w:rPr>
          <w:bCs/>
        </w:rPr>
        <w:t>в организации межмуниципального сотрудничества</w:t>
      </w:r>
      <w:r w:rsidR="000F373B">
        <w:rPr>
          <w:bCs/>
        </w:rPr>
        <w:t>, содержащий условия, установленные частью 6 настоящей статьи</w:t>
      </w:r>
      <w:r w:rsidRPr="0077147B">
        <w:t>;</w:t>
      </w:r>
    </w:p>
    <w:p w:rsidR="0077147B" w:rsidRDefault="0077147B" w:rsidP="0077147B">
      <w:pPr>
        <w:tabs>
          <w:tab w:val="left" w:pos="1418"/>
        </w:tabs>
        <w:ind w:firstLine="709"/>
        <w:jc w:val="both"/>
      </w:pPr>
      <w:r>
        <w:t xml:space="preserve">2) </w:t>
      </w:r>
      <w:r w:rsidRPr="0077147B">
        <w:t>учредительные документы (проекты учредительных документов) организации межмуниципального сотрудничества;</w:t>
      </w:r>
    </w:p>
    <w:p w:rsidR="0077147B" w:rsidRPr="00A239E7" w:rsidRDefault="0077147B" w:rsidP="0077147B">
      <w:pPr>
        <w:tabs>
          <w:tab w:val="left" w:pos="1418"/>
        </w:tabs>
        <w:ind w:firstLine="709"/>
        <w:jc w:val="both"/>
      </w:pPr>
      <w:r>
        <w:t xml:space="preserve">3) </w:t>
      </w:r>
      <w:r w:rsidRPr="0077147B">
        <w:t xml:space="preserve">документы, характеризующие целесообразность создания и </w:t>
      </w:r>
      <w:r w:rsidR="004D1770">
        <w:t xml:space="preserve">(или) участия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в</w:t>
      </w:r>
      <w:r w:rsidRPr="0077147B">
        <w:t xml:space="preserve"> </w:t>
      </w:r>
      <w:r w:rsidRPr="00A239E7">
        <w:t>организации межмуниципального сотрудничества;</w:t>
      </w:r>
    </w:p>
    <w:p w:rsidR="0077147B" w:rsidRPr="00A239E7" w:rsidRDefault="0077147B" w:rsidP="0077147B">
      <w:pPr>
        <w:ind w:firstLine="709"/>
        <w:jc w:val="both"/>
      </w:pPr>
      <w:r w:rsidRPr="00A239E7">
        <w:lastRenderedPageBreak/>
        <w:t xml:space="preserve">4) финансово-экономическое обоснование </w:t>
      </w:r>
      <w:r w:rsidR="00BE3B3C" w:rsidRPr="00A239E7">
        <w:t xml:space="preserve">(в случае внесения проекта решения об участии </w:t>
      </w:r>
      <w:proofErr w:type="gramStart"/>
      <w:r w:rsidR="004D1770">
        <w:t>Петропавловск-Камчатского</w:t>
      </w:r>
      <w:proofErr w:type="gramEnd"/>
      <w:r w:rsidR="004D1770">
        <w:t xml:space="preserve"> городского округа </w:t>
      </w:r>
      <w:r w:rsidR="00BE3B3C" w:rsidRPr="00A239E7">
        <w:t xml:space="preserve">в </w:t>
      </w:r>
      <w:r w:rsidR="008D190E">
        <w:t xml:space="preserve">организации </w:t>
      </w:r>
      <w:r w:rsidR="00BE3B3C" w:rsidRPr="00A239E7">
        <w:t>межмуниципально</w:t>
      </w:r>
      <w:r w:rsidR="008D190E">
        <w:t>го</w:t>
      </w:r>
      <w:r w:rsidR="00BE3B3C" w:rsidRPr="00A239E7">
        <w:t xml:space="preserve"> сотрудничеств</w:t>
      </w:r>
      <w:r w:rsidR="008D190E">
        <w:t>а</w:t>
      </w:r>
      <w:r w:rsidR="00BE3B3C" w:rsidRPr="00A239E7">
        <w:t>, реализация которого потребует дополнительных материальных, финансовых средств и иных затрат)</w:t>
      </w:r>
      <w:r w:rsidR="00446097" w:rsidRPr="00A239E7">
        <w:t>.</w:t>
      </w:r>
    </w:p>
    <w:p w:rsidR="00E377EB" w:rsidRPr="00E377EB" w:rsidRDefault="00E377EB" w:rsidP="00E377EB">
      <w:pPr>
        <w:ind w:firstLine="709"/>
        <w:jc w:val="both"/>
      </w:pPr>
      <w:r w:rsidRPr="00A239E7">
        <w:t xml:space="preserve">4. </w:t>
      </w:r>
      <w:proofErr w:type="gramStart"/>
      <w:r w:rsidRPr="00A239E7">
        <w:t>К обсуждению вопроса об обоснованности и целесообразности участия Петропавловск-Камчатского</w:t>
      </w:r>
      <w:r>
        <w:t xml:space="preserve"> городского округа </w:t>
      </w:r>
      <w:r w:rsidRPr="00E377EB">
        <w:t xml:space="preserve">в </w:t>
      </w:r>
      <w:r w:rsidR="00A56591">
        <w:t>организации межмуниципального сотрудничества</w:t>
      </w:r>
      <w:r w:rsidRPr="00E377EB">
        <w:t xml:space="preserve"> </w:t>
      </w:r>
      <w:r w:rsidR="00C146E8">
        <w:t>Городская Дума привлекает</w:t>
      </w:r>
      <w:r w:rsidRPr="00E377EB">
        <w:t xml:space="preserve"> представителей муниципальных образований (соучредителей межмуниципальной организации), независимых экспертов и лиц, имеющих профессиональные навыки и практический опыт работы в со</w:t>
      </w:r>
      <w:r w:rsidR="00C146E8">
        <w:t>ответствующей сфере, запрашивает</w:t>
      </w:r>
      <w:r w:rsidRPr="00E377EB">
        <w:t xml:space="preserve"> необходимые сведения у органов и должностных лиц органов местного самоуправления </w:t>
      </w:r>
      <w:r>
        <w:t>Петропавловск-Камчатского городского округа</w:t>
      </w:r>
      <w:r w:rsidRPr="00E377EB">
        <w:t>.</w:t>
      </w:r>
      <w:proofErr w:type="gramEnd"/>
    </w:p>
    <w:p w:rsidR="00E377EB" w:rsidRPr="00E377EB" w:rsidRDefault="00E377EB" w:rsidP="00E377EB">
      <w:pPr>
        <w:ind w:firstLine="709"/>
        <w:jc w:val="both"/>
      </w:pPr>
      <w:r>
        <w:t>5</w:t>
      </w:r>
      <w:r w:rsidR="00074D4C">
        <w:t>.</w:t>
      </w:r>
      <w:r w:rsidRPr="00E377EB">
        <w:t xml:space="preserve"> Предложения, связанные с формированием имущества создаваемой (учреждаемой) организации межмуниципального сотрудничества, текущим финансированием ее деятельности, рассматриваются </w:t>
      </w:r>
      <w:r>
        <w:t>Городской Думой</w:t>
      </w:r>
      <w:r w:rsidRPr="00E377EB">
        <w:t xml:space="preserve"> </w:t>
      </w:r>
      <w:r w:rsidR="00A56591">
        <w:t xml:space="preserve">                               </w:t>
      </w:r>
      <w:r w:rsidRPr="00E377EB">
        <w:t>по представле</w:t>
      </w:r>
      <w:r>
        <w:t>нию или при наличии заключения Г</w:t>
      </w:r>
      <w:r w:rsidRPr="00E377EB">
        <w:t xml:space="preserve">лавы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округа.</w:t>
      </w:r>
    </w:p>
    <w:p w:rsidR="00E377EB" w:rsidRPr="00E377EB" w:rsidRDefault="00E377EB" w:rsidP="00E377EB">
      <w:pPr>
        <w:ind w:firstLine="709"/>
        <w:jc w:val="both"/>
      </w:pPr>
      <w:r>
        <w:t>6.</w:t>
      </w:r>
      <w:r w:rsidRPr="00E377EB">
        <w:t xml:space="preserve"> Решение </w:t>
      </w:r>
      <w:r>
        <w:t xml:space="preserve">Городской Думы </w:t>
      </w:r>
      <w:r w:rsidRPr="00E377EB">
        <w:t xml:space="preserve">об участии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  <w:r w:rsidRPr="00E377EB">
        <w:t xml:space="preserve">в </w:t>
      </w:r>
      <w:r w:rsidR="00A56591">
        <w:t>организаци</w:t>
      </w:r>
      <w:r w:rsidR="00CC7E61">
        <w:t>и</w:t>
      </w:r>
      <w:r w:rsidR="00A56591">
        <w:t xml:space="preserve"> межмуниципального сотрудничества</w:t>
      </w:r>
      <w:r w:rsidRPr="00E377EB">
        <w:t xml:space="preserve"> должно содержать: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1) </w:t>
      </w:r>
      <w:r w:rsidR="00074D4C">
        <w:t>сведения</w:t>
      </w:r>
      <w:r w:rsidRPr="00E377EB">
        <w:t xml:space="preserve"> </w:t>
      </w:r>
      <w:r w:rsidR="00074D4C">
        <w:t>о представителе</w:t>
      </w:r>
      <w:r w:rsidR="00264AB0">
        <w:t xml:space="preserve"> </w:t>
      </w:r>
      <w:r w:rsidRPr="00E377EB">
        <w:t>(</w:t>
      </w:r>
      <w:r w:rsidR="00264AB0">
        <w:t>представителях</w:t>
      </w:r>
      <w:r w:rsidRPr="00E377EB">
        <w:t>), уполномоченно</w:t>
      </w:r>
      <w:r w:rsidR="00264AB0">
        <w:t xml:space="preserve">м (уполномоченных) в порядке, установленном абзацем первым пункта 1 статьи  182 Гражданского кодекса Российской Федерации, </w:t>
      </w:r>
      <w:r w:rsidRPr="00E377EB">
        <w:t xml:space="preserve">представлять интересы </w:t>
      </w:r>
      <w:r w:rsidR="00264AB0">
        <w:t>муниципального образования (</w:t>
      </w:r>
      <w:r w:rsidR="005102C9">
        <w:t>муниципальных образований</w:t>
      </w:r>
      <w:r w:rsidR="00264AB0">
        <w:t>)</w:t>
      </w:r>
      <w:r w:rsidR="004D1770">
        <w:t xml:space="preserve"> </w:t>
      </w:r>
      <w:r w:rsidRPr="00E377EB">
        <w:t>при рассмотрении и разрешении вопросов, связанных с совместной деятельностью соучредителей по учреждению организации межмуниципального сотрудничества;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2) </w:t>
      </w:r>
      <w:r w:rsidR="00074D4C">
        <w:t>перечень</w:t>
      </w:r>
      <w:r w:rsidRPr="00E377EB">
        <w:t xml:space="preserve"> полномочий представителя</w:t>
      </w:r>
      <w:r w:rsidR="00264AB0">
        <w:t xml:space="preserve"> </w:t>
      </w:r>
      <w:r w:rsidRPr="00E377EB">
        <w:t>(</w:t>
      </w:r>
      <w:r w:rsidR="00264AB0">
        <w:t>представител</w:t>
      </w:r>
      <w:r w:rsidRPr="00E377EB">
        <w:t xml:space="preserve">ей) </w:t>
      </w:r>
      <w:r w:rsidR="00264AB0">
        <w:t>муниципального образования (</w:t>
      </w:r>
      <w:r w:rsidRPr="00E377EB">
        <w:t>муниципальн</w:t>
      </w:r>
      <w:r w:rsidR="005102C9">
        <w:t>ых образований</w:t>
      </w:r>
      <w:r w:rsidR="00264AB0">
        <w:t>)</w:t>
      </w:r>
      <w:r w:rsidRPr="00E377EB">
        <w:t>, в том числе перечень вопросов, требующих предварительного согласования при осуществлении функций представителя</w:t>
      </w:r>
      <w:r w:rsidR="00264AB0">
        <w:t xml:space="preserve"> </w:t>
      </w:r>
      <w:r w:rsidRPr="00E377EB">
        <w:t>(</w:t>
      </w:r>
      <w:r w:rsidR="00264AB0">
        <w:t>представителей</w:t>
      </w:r>
      <w:r w:rsidRPr="00E377EB">
        <w:t>);</w:t>
      </w:r>
    </w:p>
    <w:p w:rsidR="00E377EB" w:rsidRPr="00E377EB" w:rsidRDefault="00E377EB" w:rsidP="00E377EB">
      <w:pPr>
        <w:ind w:firstLine="709"/>
        <w:jc w:val="both"/>
      </w:pPr>
      <w:r w:rsidRPr="00E377EB">
        <w:t xml:space="preserve">3) перечень муниципального имущества, вносимого в качестве доли </w:t>
      </w:r>
      <w:r w:rsidR="005102C9">
        <w:t>муниципальн</w:t>
      </w:r>
      <w:r w:rsidR="00264AB0">
        <w:t>ого</w:t>
      </w:r>
      <w:r w:rsidR="005102C9">
        <w:t xml:space="preserve"> образовани</w:t>
      </w:r>
      <w:r w:rsidR="00264AB0">
        <w:t>я (муниципальных образований)</w:t>
      </w:r>
      <w:r w:rsidR="005102C9">
        <w:t xml:space="preserve"> </w:t>
      </w:r>
      <w:r w:rsidRPr="00E377EB">
        <w:t>в уставной капитал при создании организаци</w:t>
      </w:r>
      <w:r w:rsidR="00CC7E61">
        <w:t>и</w:t>
      </w:r>
      <w:r w:rsidRPr="00E377EB">
        <w:t xml:space="preserve"> межмуниципального сотрудничества.</w:t>
      </w:r>
    </w:p>
    <w:p w:rsidR="00E377EB" w:rsidRPr="00E377EB" w:rsidRDefault="00E377EB" w:rsidP="00E377EB">
      <w:pPr>
        <w:ind w:firstLine="709"/>
        <w:jc w:val="both"/>
      </w:pPr>
      <w:r>
        <w:t>7.</w:t>
      </w:r>
      <w:r w:rsidRPr="00E377EB">
        <w:t xml:space="preserve"> </w:t>
      </w:r>
      <w:r w:rsidR="00CE60C3">
        <w:t>О</w:t>
      </w:r>
      <w:r w:rsidRPr="00E377EB">
        <w:t xml:space="preserve">рганы местного самоуправления </w:t>
      </w:r>
      <w:proofErr w:type="gramStart"/>
      <w:r>
        <w:t>Петропавловск-Камчатского</w:t>
      </w:r>
      <w:proofErr w:type="gramEnd"/>
      <w:r>
        <w:t xml:space="preserve"> городского округа</w:t>
      </w:r>
      <w:r w:rsidR="000F373B">
        <w:t xml:space="preserve"> </w:t>
      </w:r>
      <w:r w:rsidRPr="00E377EB">
        <w:t xml:space="preserve">заключают </w:t>
      </w:r>
      <w:r w:rsidR="00CE60C3">
        <w:t>с</w:t>
      </w:r>
      <w:r w:rsidR="00CE60C3" w:rsidRPr="00E377EB">
        <w:t>оглашения о межмуниципальном сотрудничестве</w:t>
      </w:r>
      <w:r w:rsidRPr="00E377EB">
        <w:t xml:space="preserve"> в пределах полномочий, установленных </w:t>
      </w:r>
      <w:hyperlink r:id="rId15" w:history="1">
        <w:r w:rsidRPr="00A56591">
          <w:rPr>
            <w:rStyle w:val="a9"/>
            <w:color w:val="auto"/>
            <w:u w:val="none"/>
          </w:rPr>
          <w:t>Уставом</w:t>
        </w:r>
      </w:hyperlink>
      <w:r w:rsidRPr="00E377EB">
        <w:t xml:space="preserve"> </w:t>
      </w:r>
      <w:r w:rsidR="00A56591">
        <w:t>Петропавловск-Камчатского городского округа.</w:t>
      </w:r>
    </w:p>
    <w:p w:rsidR="00E377EB" w:rsidRPr="00E377EB" w:rsidRDefault="00A56591" w:rsidP="00E377EB">
      <w:pPr>
        <w:ind w:firstLine="709"/>
        <w:jc w:val="both"/>
      </w:pPr>
      <w:r>
        <w:t>8.</w:t>
      </w:r>
      <w:r w:rsidR="00E377EB" w:rsidRPr="00E377EB">
        <w:t xml:space="preserve"> Проект решения об учреждении межмуниципальных хозяйственных обществ и создании некоммерческих организаций муниципальных образований может быть рассмотрен </w:t>
      </w:r>
      <w:r>
        <w:t>Городской Думой</w:t>
      </w:r>
      <w:r w:rsidR="00E377EB" w:rsidRPr="00E377EB">
        <w:t xml:space="preserve"> только при предусмотренном </w:t>
      </w:r>
      <w:r w:rsidR="00EE4C36">
        <w:t>финансировании</w:t>
      </w:r>
      <w:r w:rsidR="00E377EB" w:rsidRPr="00E377EB">
        <w:t xml:space="preserve"> из средств бюджета </w:t>
      </w:r>
      <w:proofErr w:type="gramStart"/>
      <w:r w:rsidR="00EE4C36" w:rsidRPr="00185CFA">
        <w:rPr>
          <w:bCs/>
        </w:rPr>
        <w:t>Петропавлов</w:t>
      </w:r>
      <w:r w:rsidR="00EE4C36">
        <w:rPr>
          <w:bCs/>
        </w:rPr>
        <w:t>ск-Камчатского</w:t>
      </w:r>
      <w:proofErr w:type="gramEnd"/>
      <w:r w:rsidR="00EE4C36">
        <w:rPr>
          <w:bCs/>
        </w:rPr>
        <w:t xml:space="preserve"> городского круга</w:t>
      </w:r>
      <w:r w:rsidR="00E377EB" w:rsidRPr="00E377EB">
        <w:t>.</w:t>
      </w:r>
    </w:p>
    <w:p w:rsidR="0077147B" w:rsidRDefault="0077147B" w:rsidP="00971FEB">
      <w:pPr>
        <w:ind w:firstLine="709"/>
        <w:jc w:val="both"/>
      </w:pPr>
    </w:p>
    <w:p w:rsidR="00193B86" w:rsidRPr="00193B86" w:rsidRDefault="00074D4C" w:rsidP="00A56591">
      <w:pPr>
        <w:ind w:firstLine="709"/>
        <w:jc w:val="both"/>
        <w:rPr>
          <w:b/>
        </w:rPr>
      </w:pPr>
      <w:bookmarkStart w:id="2" w:name="sub_4"/>
      <w:bookmarkEnd w:id="1"/>
      <w:r>
        <w:rPr>
          <w:b/>
          <w:bCs/>
        </w:rPr>
        <w:t>Статья 4</w:t>
      </w:r>
      <w:r w:rsidR="00193B86" w:rsidRPr="00193B86">
        <w:rPr>
          <w:b/>
          <w:bCs/>
        </w:rPr>
        <w:t>.</w:t>
      </w:r>
      <w:r w:rsidR="00193B86" w:rsidRPr="00193B86">
        <w:rPr>
          <w:b/>
        </w:rPr>
        <w:t xml:space="preserve"> Выход из организации межмуниципального сотрудничества</w:t>
      </w:r>
    </w:p>
    <w:p w:rsidR="00193B86" w:rsidRPr="00193B86" w:rsidRDefault="00193B86" w:rsidP="00867B7F">
      <w:pPr>
        <w:ind w:firstLine="709"/>
        <w:jc w:val="both"/>
      </w:pPr>
      <w:bookmarkStart w:id="3" w:name="sub_41"/>
      <w:bookmarkEnd w:id="2"/>
      <w:r w:rsidRPr="00193B86">
        <w:t>1. Решение о выходе из организации межмуниципального сотрудничества принимается Городской Думой.</w:t>
      </w:r>
    </w:p>
    <w:bookmarkEnd w:id="3"/>
    <w:p w:rsidR="00193B86" w:rsidRPr="00193B86" w:rsidRDefault="00193B86" w:rsidP="00867B7F">
      <w:pPr>
        <w:ind w:firstLine="709"/>
        <w:jc w:val="both"/>
      </w:pPr>
      <w:r w:rsidRPr="00193B86">
        <w:t xml:space="preserve">2. Выход из организации межмуниципального сотрудничества </w:t>
      </w:r>
      <w:r w:rsidR="003D3B0D">
        <w:t>осуществляе</w:t>
      </w:r>
      <w:r w:rsidRPr="00193B86">
        <w:t>тся                     в соответствии с законодательством Российской Федерации и учредительными документами организации межмуниципального сотрудничества.</w:t>
      </w:r>
    </w:p>
    <w:p w:rsidR="00F408BE" w:rsidRPr="00F408BE" w:rsidRDefault="00F408BE" w:rsidP="00FE4087">
      <w:pPr>
        <w:ind w:firstLine="709"/>
        <w:jc w:val="both"/>
        <w:rPr>
          <w:b/>
          <w:bCs/>
        </w:rPr>
      </w:pPr>
      <w:r w:rsidRPr="00F408BE">
        <w:rPr>
          <w:b/>
          <w:bCs/>
        </w:rPr>
        <w:lastRenderedPageBreak/>
        <w:t xml:space="preserve">Статья </w:t>
      </w:r>
      <w:r w:rsidR="00074D4C">
        <w:rPr>
          <w:b/>
          <w:bCs/>
        </w:rPr>
        <w:t>5</w:t>
      </w:r>
      <w:r w:rsidRPr="00F408BE">
        <w:rPr>
          <w:b/>
          <w:bCs/>
        </w:rPr>
        <w:t>. Заключительные положения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>1. Настоящ</w:t>
      </w:r>
      <w:r w:rsidR="00BD1101">
        <w:rPr>
          <w:bCs/>
        </w:rPr>
        <w:t xml:space="preserve">ее Решение вступает в силу </w:t>
      </w:r>
      <w:r w:rsidR="00DC4C5F">
        <w:rPr>
          <w:bCs/>
        </w:rPr>
        <w:t>после</w:t>
      </w:r>
      <w:r w:rsidRPr="00F408BE">
        <w:rPr>
          <w:bCs/>
        </w:rPr>
        <w:t xml:space="preserve"> </w:t>
      </w:r>
      <w:r w:rsidR="00EA51F4">
        <w:rPr>
          <w:bCs/>
        </w:rPr>
        <w:t xml:space="preserve">дня </w:t>
      </w:r>
      <w:r w:rsidRPr="00F408BE">
        <w:rPr>
          <w:bCs/>
        </w:rPr>
        <w:t>его официального опубликования.</w:t>
      </w:r>
    </w:p>
    <w:p w:rsidR="00F408BE" w:rsidRPr="00F408BE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2. Со дня вступления в силу настоящего Решения признать утратившими силу: </w:t>
      </w:r>
    </w:p>
    <w:p w:rsidR="00185CFA" w:rsidRDefault="00F408BE" w:rsidP="00F408BE">
      <w:pPr>
        <w:ind w:firstLine="709"/>
        <w:jc w:val="both"/>
        <w:rPr>
          <w:bCs/>
        </w:rPr>
      </w:pPr>
      <w:r w:rsidRPr="00F408BE">
        <w:rPr>
          <w:bCs/>
        </w:rPr>
        <w:t xml:space="preserve">1) </w:t>
      </w:r>
      <w:r w:rsidR="00185CFA">
        <w:rPr>
          <w:bCs/>
        </w:rPr>
        <w:t xml:space="preserve">Положение о порядке участия </w:t>
      </w:r>
      <w:proofErr w:type="gramStart"/>
      <w:r w:rsidR="00185CFA">
        <w:rPr>
          <w:bCs/>
        </w:rPr>
        <w:t>Петропавловск-Камчатско</w:t>
      </w:r>
      <w:r w:rsidR="00AB682A">
        <w:rPr>
          <w:bCs/>
        </w:rPr>
        <w:t>го</w:t>
      </w:r>
      <w:proofErr w:type="gramEnd"/>
      <w:r w:rsidR="00AB682A">
        <w:rPr>
          <w:bCs/>
        </w:rPr>
        <w:t xml:space="preserve"> городского округа</w:t>
      </w:r>
      <w:r w:rsidR="00CC7E61" w:rsidRPr="00CC7E61">
        <w:rPr>
          <w:bCs/>
        </w:rPr>
        <w:t xml:space="preserve"> </w:t>
      </w:r>
      <w:r w:rsidR="00CC7E61">
        <w:rPr>
          <w:bCs/>
        </w:rPr>
        <w:t>в межмуниципальном сотруднич</w:t>
      </w:r>
      <w:bookmarkStart w:id="4" w:name="_GoBack"/>
      <w:bookmarkEnd w:id="4"/>
      <w:r w:rsidR="00CC7E61">
        <w:rPr>
          <w:bCs/>
        </w:rPr>
        <w:t>естве</w:t>
      </w:r>
      <w:r w:rsidR="0045442E">
        <w:rPr>
          <w:bCs/>
        </w:rPr>
        <w:t xml:space="preserve"> </w:t>
      </w:r>
      <w:r w:rsidR="00185CFA" w:rsidRPr="00185CFA">
        <w:rPr>
          <w:bCs/>
        </w:rPr>
        <w:t xml:space="preserve">от </w:t>
      </w:r>
      <w:r w:rsidR="00074D4C">
        <w:rPr>
          <w:bCs/>
        </w:rPr>
        <w:t>14.09.2007</w:t>
      </w:r>
      <w:r w:rsidR="00185CFA" w:rsidRPr="00185CFA">
        <w:rPr>
          <w:bCs/>
        </w:rPr>
        <w:t xml:space="preserve"> № 118-нд</w:t>
      </w:r>
      <w:r w:rsidR="007C0ACC">
        <w:rPr>
          <w:bCs/>
        </w:rPr>
        <w:t>;</w:t>
      </w:r>
    </w:p>
    <w:p w:rsidR="00185CFA" w:rsidRDefault="00185CFA" w:rsidP="00F408BE">
      <w:pPr>
        <w:ind w:firstLine="709"/>
        <w:jc w:val="both"/>
        <w:rPr>
          <w:bCs/>
        </w:rPr>
      </w:pPr>
      <w:r>
        <w:rPr>
          <w:bCs/>
        </w:rPr>
        <w:t xml:space="preserve">2) Решение Городской Думы </w:t>
      </w:r>
      <w:proofErr w:type="gramStart"/>
      <w:r>
        <w:rPr>
          <w:bCs/>
        </w:rPr>
        <w:t>Петропавловск-Камчатского</w:t>
      </w:r>
      <w:proofErr w:type="gramEnd"/>
      <w:r>
        <w:rPr>
          <w:bCs/>
        </w:rPr>
        <w:t xml:space="preserve"> городского округа </w:t>
      </w:r>
      <w:r w:rsidR="00DB203D">
        <w:rPr>
          <w:bCs/>
        </w:rPr>
        <w:t xml:space="preserve">от 01.06.2011 № 358-нд «О </w:t>
      </w:r>
      <w:r w:rsidR="005A6AE0">
        <w:rPr>
          <w:bCs/>
        </w:rPr>
        <w:t>внесении изменения в Положение о порядке участия Петропавловск-Камчатского городского округа в межмуниципальном сотрудничестве от 14.09.2007 № 118-нд».</w:t>
      </w:r>
    </w:p>
    <w:p w:rsidR="00D631F3" w:rsidRDefault="00D631F3" w:rsidP="00AA2ECE">
      <w:pPr>
        <w:rPr>
          <w:b/>
        </w:rPr>
      </w:pPr>
    </w:p>
    <w:p w:rsidR="00D631F3" w:rsidRDefault="00D631F3" w:rsidP="00C147D1">
      <w:pPr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A2ECE" w:rsidTr="00AA2ECE">
        <w:tc>
          <w:tcPr>
            <w:tcW w:w="5210" w:type="dxa"/>
          </w:tcPr>
          <w:p w:rsidR="00AA2ECE" w:rsidRDefault="00AA2ECE" w:rsidP="00AA2ECE">
            <w:r w:rsidRPr="00AA2ECE">
              <w:t>Глава</w:t>
            </w:r>
          </w:p>
          <w:p w:rsidR="00AA2ECE" w:rsidRDefault="00AA2ECE" w:rsidP="00AA2ECE">
            <w:proofErr w:type="gramStart"/>
            <w:r>
              <w:t>Петропавловск-Камчатского</w:t>
            </w:r>
            <w:proofErr w:type="gramEnd"/>
            <w:r>
              <w:t xml:space="preserve"> </w:t>
            </w:r>
          </w:p>
          <w:p w:rsidR="00AA2ECE" w:rsidRPr="00AA2ECE" w:rsidRDefault="00AA2ECE" w:rsidP="00AA2ECE">
            <w:r>
              <w:t>городского округа</w:t>
            </w:r>
          </w:p>
        </w:tc>
        <w:tc>
          <w:tcPr>
            <w:tcW w:w="5211" w:type="dxa"/>
            <w:vAlign w:val="bottom"/>
          </w:tcPr>
          <w:p w:rsidR="00AA2ECE" w:rsidRPr="00AA2ECE" w:rsidRDefault="00AA2ECE" w:rsidP="00AA2ECE">
            <w:pPr>
              <w:jc w:val="right"/>
            </w:pPr>
            <w:r w:rsidRPr="00AA2ECE">
              <w:t>К.Г. Слыщенко</w:t>
            </w:r>
          </w:p>
        </w:tc>
      </w:tr>
    </w:tbl>
    <w:p w:rsidR="00764298" w:rsidRPr="00764298" w:rsidRDefault="00764298" w:rsidP="00791867"/>
    <w:p w:rsidR="00764298" w:rsidRDefault="00764298" w:rsidP="001E1113"/>
    <w:sectPr w:rsidR="00764298" w:rsidSect="00C562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1FB"/>
    <w:multiLevelType w:val="hybridMultilevel"/>
    <w:tmpl w:val="72E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16C03"/>
    <w:rsid w:val="000708BF"/>
    <w:rsid w:val="00074D4C"/>
    <w:rsid w:val="00087101"/>
    <w:rsid w:val="00092BF3"/>
    <w:rsid w:val="000F373B"/>
    <w:rsid w:val="00103F00"/>
    <w:rsid w:val="0011386B"/>
    <w:rsid w:val="001218CF"/>
    <w:rsid w:val="00185CFA"/>
    <w:rsid w:val="00193B86"/>
    <w:rsid w:val="001C2353"/>
    <w:rsid w:val="001E1113"/>
    <w:rsid w:val="001E41CF"/>
    <w:rsid w:val="001E7CF4"/>
    <w:rsid w:val="00205C9E"/>
    <w:rsid w:val="00225AB2"/>
    <w:rsid w:val="00264AB0"/>
    <w:rsid w:val="00264D28"/>
    <w:rsid w:val="0027006D"/>
    <w:rsid w:val="00270E84"/>
    <w:rsid w:val="00292BD1"/>
    <w:rsid w:val="002A456A"/>
    <w:rsid w:val="002C20D3"/>
    <w:rsid w:val="00337993"/>
    <w:rsid w:val="00347A30"/>
    <w:rsid w:val="00357CB7"/>
    <w:rsid w:val="0039318D"/>
    <w:rsid w:val="003D3B0D"/>
    <w:rsid w:val="00446097"/>
    <w:rsid w:val="0045442E"/>
    <w:rsid w:val="00471C5E"/>
    <w:rsid w:val="004815D3"/>
    <w:rsid w:val="004A25C4"/>
    <w:rsid w:val="004D1770"/>
    <w:rsid w:val="004D39C2"/>
    <w:rsid w:val="004E39B9"/>
    <w:rsid w:val="004E6B41"/>
    <w:rsid w:val="004F1C83"/>
    <w:rsid w:val="005054D9"/>
    <w:rsid w:val="005102C9"/>
    <w:rsid w:val="00525245"/>
    <w:rsid w:val="00533B69"/>
    <w:rsid w:val="00571EBA"/>
    <w:rsid w:val="00594EA1"/>
    <w:rsid w:val="005A6AE0"/>
    <w:rsid w:val="005D64D3"/>
    <w:rsid w:val="005E0B77"/>
    <w:rsid w:val="005E5783"/>
    <w:rsid w:val="00605E91"/>
    <w:rsid w:val="00631BA9"/>
    <w:rsid w:val="00632683"/>
    <w:rsid w:val="00645C2D"/>
    <w:rsid w:val="00646CD0"/>
    <w:rsid w:val="00660AC5"/>
    <w:rsid w:val="00693EF5"/>
    <w:rsid w:val="006F28B1"/>
    <w:rsid w:val="006F7A79"/>
    <w:rsid w:val="00730255"/>
    <w:rsid w:val="00735BDE"/>
    <w:rsid w:val="00735CCC"/>
    <w:rsid w:val="00763EE0"/>
    <w:rsid w:val="00764298"/>
    <w:rsid w:val="00767A7A"/>
    <w:rsid w:val="0077147B"/>
    <w:rsid w:val="00791867"/>
    <w:rsid w:val="007B2F44"/>
    <w:rsid w:val="007C0ACC"/>
    <w:rsid w:val="007C3D0E"/>
    <w:rsid w:val="007C6B62"/>
    <w:rsid w:val="00830D21"/>
    <w:rsid w:val="008576BB"/>
    <w:rsid w:val="00867B7F"/>
    <w:rsid w:val="00890429"/>
    <w:rsid w:val="0089299C"/>
    <w:rsid w:val="008D190E"/>
    <w:rsid w:val="008F1238"/>
    <w:rsid w:val="00971FEB"/>
    <w:rsid w:val="009B051A"/>
    <w:rsid w:val="009B09F0"/>
    <w:rsid w:val="009D40D5"/>
    <w:rsid w:val="009E1D0B"/>
    <w:rsid w:val="009E6B1D"/>
    <w:rsid w:val="00A239E7"/>
    <w:rsid w:val="00A56348"/>
    <w:rsid w:val="00A56591"/>
    <w:rsid w:val="00A5788B"/>
    <w:rsid w:val="00AA2ECE"/>
    <w:rsid w:val="00AB682A"/>
    <w:rsid w:val="00AC7963"/>
    <w:rsid w:val="00AE544C"/>
    <w:rsid w:val="00B01DB1"/>
    <w:rsid w:val="00B25550"/>
    <w:rsid w:val="00B32D41"/>
    <w:rsid w:val="00B63C26"/>
    <w:rsid w:val="00B80D94"/>
    <w:rsid w:val="00BA5CE9"/>
    <w:rsid w:val="00BB2F2E"/>
    <w:rsid w:val="00BC4BBE"/>
    <w:rsid w:val="00BD1101"/>
    <w:rsid w:val="00BE111C"/>
    <w:rsid w:val="00BE3B3C"/>
    <w:rsid w:val="00BF0D26"/>
    <w:rsid w:val="00C146E8"/>
    <w:rsid w:val="00C147D1"/>
    <w:rsid w:val="00C4125A"/>
    <w:rsid w:val="00C5628F"/>
    <w:rsid w:val="00C6444E"/>
    <w:rsid w:val="00C67DB9"/>
    <w:rsid w:val="00CC7E61"/>
    <w:rsid w:val="00CD3983"/>
    <w:rsid w:val="00CD616B"/>
    <w:rsid w:val="00CE60C3"/>
    <w:rsid w:val="00D257B9"/>
    <w:rsid w:val="00D56DE8"/>
    <w:rsid w:val="00D631F3"/>
    <w:rsid w:val="00D91817"/>
    <w:rsid w:val="00DB203D"/>
    <w:rsid w:val="00DC4C5F"/>
    <w:rsid w:val="00DD1E7F"/>
    <w:rsid w:val="00E23364"/>
    <w:rsid w:val="00E377EB"/>
    <w:rsid w:val="00E62DE7"/>
    <w:rsid w:val="00E712BD"/>
    <w:rsid w:val="00E74730"/>
    <w:rsid w:val="00EA51F4"/>
    <w:rsid w:val="00EE4C36"/>
    <w:rsid w:val="00F408BE"/>
    <w:rsid w:val="00F62B96"/>
    <w:rsid w:val="00F93061"/>
    <w:rsid w:val="00FA7638"/>
    <w:rsid w:val="00FC3912"/>
    <w:rsid w:val="00FC63F2"/>
    <w:rsid w:val="00FE1312"/>
    <w:rsid w:val="00FE3514"/>
    <w:rsid w:val="00FE4087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paragraph" w:styleId="aa">
    <w:name w:val="No Spacing"/>
    <w:uiPriority w:val="1"/>
    <w:qFormat/>
    <w:rsid w:val="00C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paragraph" w:styleId="aa">
    <w:name w:val="No Spacing"/>
    <w:uiPriority w:val="1"/>
    <w:qFormat/>
    <w:rsid w:val="00C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8" TargetMode="External"/><Relationship Id="rId13" Type="http://schemas.openxmlformats.org/officeDocument/2006/relationships/hyperlink" Target="garantF1://86367.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86367.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A7D75250933748397F14A0763EF00160078283BAAEAA08752374C373557BBF91E8B08295F80F0019FFDO3iDW" TargetMode="External"/><Relationship Id="rId10" Type="http://schemas.openxmlformats.org/officeDocument/2006/relationships/hyperlink" Target="garantF1://86367.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66" TargetMode="External"/><Relationship Id="rId14" Type="http://schemas.openxmlformats.org/officeDocument/2006/relationships/hyperlink" Target="garantF1://25849085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F75D-DFE6-489D-94AE-D136106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5</cp:revision>
  <cp:lastPrinted>2014-08-06T07:16:00Z</cp:lastPrinted>
  <dcterms:created xsi:type="dcterms:W3CDTF">2014-09-01T00:56:00Z</dcterms:created>
  <dcterms:modified xsi:type="dcterms:W3CDTF">2014-09-02T03:55:00Z</dcterms:modified>
</cp:coreProperties>
</file>