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025013">
      <w:pPr>
        <w:pStyle w:val="Normal"/>
        <w:rPr>
          <w:i/>
          <w:sz w:val="20"/>
          <w:szCs w:val="20"/>
        </w:rPr>
        <w:jc w:val="right"/>
      </w:pPr>
      <w:r w:rsidR="00025013" w:rsidRPr="0060600d">
        <w:rPr>
          <w:i/>
          <w:sz w:val="20"/>
          <w:szCs w:val="20"/>
        </w:rPr>
      </w:r>
    </w:p>
    <w:tbl>
      <w:tblPr>
        <w:tblW w:type="dxa" w:w="10031"/>
        <w:tblLook w:val="01e0"/>
        <w:tblW w:type="dxa" w:w="10031"/>
        <w:tblpPr w:horzAnchor="margin" w:leftFromText="181" w:rightFromText="181" w:tblpX="108" w:tblpY="7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E9A187CF-A377-4592-ACDF-4437449CF99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25013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jc w:val="center"/>
            </w:pPr>
            <w:r w:rsidR="00025013" w:rsidRPr="00a96eec">
              <w:rPr>
                <w:szCs w:val="28"/>
                <w:noProof/>
                <w:rFonts w:ascii="Bookman Old Style" w:hAnsi="Bookman Old Style"/>
              </w:rPr>
              <w:pict>
                <v:line id="_x0000_s1028" type="#_x0000_t20" style="position:absolute;mso-position-vertical-relative:page;" from="-5.5pt,9.1999999999999993pt" to="486.64999999999998pt,9.1999999999999993pt" strokeweight="63500">
                  <v:stroke linestyle="thickThin"/>
                </v:line>
              </w:pict>
            </w:r>
            <w:r w:rsidR="00025013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25013">
      <w:pPr>
        <w:pStyle w:val="Normal"/>
        <w:rPr>
          <w:b/>
          <w:sz w:val="28"/>
          <w:szCs w:val="28"/>
        </w:rPr>
        <w:ind w:firstLine="0"/>
      </w:pPr>
      <w:r w:rsidR="008d703c" w:rsidRPr="00025013">
        <w:rPr>
          <w:b/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9e4564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535228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t xml:space="preserve">от </w:t>
            </w:r>
            <w:r w:rsidR="009e4564">
              <w:rPr>
                <w:lang w:val="ru-RU"/>
              </w:rPr>
              <w:t xml:space="preserve"> </w:t>
            </w:r>
            <w:r w:rsidR="00ea1845">
              <w:rPr>
                <w:lang w:val="ru-RU"/>
              </w:rPr>
              <w:t xml:space="preserve">26.02.2014</w:t>
            </w:r>
            <w:r w:rsidR="00e21acb">
              <w:t xml:space="preserve"> </w:t>
            </w:r>
            <w:r w:rsidR="00e21acb" w:rsidRPr="007c3ad0">
              <w:t xml:space="preserve">№</w:t>
            </w:r>
            <w:r w:rsidR="00e21acb">
              <w:t xml:space="preserve"> </w:t>
            </w:r>
            <w:r w:rsidR="009e4564">
              <w:rPr>
                <w:lang w:val="ru-RU"/>
              </w:rPr>
              <w:t xml:space="preserve"> </w:t>
            </w:r>
            <w:r w:rsidR="00ea1845">
              <w:rPr>
                <w:lang w:val="ru-RU"/>
              </w:rPr>
              <w:t xml:space="preserve">40</w:t>
            </w:r>
            <w:r w:rsidR="00535228">
              <w:rPr>
                <w:lang w:val="ru-RU"/>
              </w:rPr>
              <w:t xml:space="preserve">7</w:t>
            </w:r>
            <w:r w:rsidR="00e21acb">
              <w:t xml:space="preserve">-р</w:t>
            </w:r>
            <w:r w:rsidR="00834e52" w:rsidRPr="007c4c93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e4564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rPr>
                <w:lang w:eastAsia="ru-RU" w:val="ru-RU"/>
              </w:rPr>
              <w:t xml:space="preserve">1</w:t>
            </w:r>
            <w:r w:rsidR="009e4564">
              <w:rPr>
                <w:lang w:eastAsia="ru-RU" w:val="ru-RU"/>
              </w:rPr>
              <w:t xml:space="preserve">3</w:t>
            </w:r>
            <w:r w:rsidR="00834e52" w:rsidRPr="007c4c93">
              <w:rPr>
                <w:lang w:eastAsia="ru-RU" w:val="ru-RU"/>
              </w:rPr>
              <w:t xml:space="preserve">-я сессия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e21acb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dc3300">
      <w:pPr>
        <w:pStyle w:val="BodyText"/>
        <w:rPr>
          <w:b/>
          <w:sz w:val="28"/>
          <w:szCs w:val="28"/>
          <w:lang w:val="ru-RU"/>
        </w:rPr>
        <w:ind w:firstLine="0"/>
        <w:jc w:val="both"/>
      </w:pPr>
      <w:r w:rsidR="00834e52" w:rsidRPr="00f30bda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70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778"/>
      </w:tblGrid>
      <w:tr>
        <w:trPr>
          <w:trHeight w:hRule="atLeast" w:val="988"/>
          <w:wAfter w:type="dxa" w:w="0"/>
          <w:trHeight w:hRule="atLeast" w:val="988"/>
          <w:wAfter w:type="dxa" w:w="0"/>
        </w:trPr>
        <w:tc>
          <w:tcPr>
            <w:textDirection w:val="lrTb"/>
            <w:vAlign w:val="top"/>
            <w:tcW w:type="dxa" w:w="5778"/>
            <w:tcBorders>
              <w:top w:val="nil"/>
              <w:left w:val="nil"/>
              <w:bottom w:val="nil"/>
              <w:right w:val="nil"/>
            </w:tcBorders>
          </w:tcPr>
          <w:p w:rsidP="00dc3300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70"/>
              <w:ind w:firstLine="0"/>
            </w:pPr>
            <w:r w:rsidR="00834e52" w:rsidRPr="00f30bda">
              <w:rPr>
                <w:sz w:val="28"/>
                <w:szCs w:val="28"/>
              </w:rPr>
              <w:t xml:space="preserve">О принятии решения</w:t>
            </w:r>
            <w:r w:rsidR="003368f9" w:rsidRPr="00f30bda">
              <w:rPr>
                <w:sz w:val="28"/>
                <w:szCs w:val="28"/>
              </w:rPr>
              <w:t xml:space="preserve"> о</w:t>
            </w:r>
            <w:r w:rsidR="00834e52" w:rsidRPr="00f30bda">
              <w:rPr>
                <w:sz w:val="28"/>
                <w:szCs w:val="28"/>
              </w:rPr>
              <w:t xml:space="preserve"> </w:t>
            </w:r>
            <w:r w:rsidR="00682867" w:rsidRPr="00f30bda">
              <w:rPr>
                <w:sz w:val="28"/>
                <w:szCs w:val="28"/>
              </w:rPr>
              <w:t xml:space="preserve">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</w:t>
            </w:r>
            <w:r w:rsidR="00834e52" w:rsidRPr="00f30bda">
              <w:rPr>
                <w:sz w:val="28"/>
                <w:szCs w:val="28"/>
              </w:rPr>
            </w:r>
          </w:p>
        </w:tc>
      </w:tr>
    </w:tbl>
    <w:p w:rsidP="008d703c">
      <w:pPr>
        <w:pStyle w:val="Normal"/>
        <w:rPr>
          <w:sz w:val="28"/>
          <w:szCs w:val="28"/>
        </w:rPr>
        <w:ind w:firstLine="0"/>
      </w:pPr>
      <w:r w:rsidR="0086409e" w:rsidRPr="00f30bda">
        <w:rPr>
          <w:sz w:val="28"/>
          <w:szCs w:val="28"/>
        </w:rPr>
      </w:r>
    </w:p>
    <w:p w:rsidP="008d703c">
      <w:pPr>
        <w:pStyle w:val="Normal"/>
        <w:rPr>
          <w:sz w:val="28"/>
          <w:szCs w:val="28"/>
        </w:rPr>
        <w:ind w:firstLine="0"/>
      </w:pPr>
      <w:r w:rsidR="0086409e" w:rsidRPr="00f30bda">
        <w:rPr>
          <w:sz w:val="28"/>
          <w:szCs w:val="28"/>
        </w:rPr>
      </w:r>
    </w:p>
    <w:p w:rsidP="008d703c">
      <w:pPr>
        <w:pStyle w:val="Normal"/>
        <w:rPr>
          <w:sz w:val="28"/>
          <w:szCs w:val="28"/>
        </w:rPr>
        <w:ind w:firstLine="0"/>
      </w:pPr>
      <w:r w:rsidR="0086409e" w:rsidRPr="00f30bda">
        <w:rPr>
          <w:sz w:val="28"/>
          <w:szCs w:val="28"/>
        </w:rPr>
      </w:r>
    </w:p>
    <w:p w:rsidP="008d703c">
      <w:pPr>
        <w:pStyle w:val="Normal"/>
        <w:rPr>
          <w:sz w:val="28"/>
          <w:szCs w:val="28"/>
        </w:rPr>
        <w:ind w:firstLine="0"/>
      </w:pPr>
      <w:r w:rsidR="0086409e" w:rsidRPr="00f30bda">
        <w:rPr>
          <w:sz w:val="28"/>
          <w:szCs w:val="28"/>
        </w:rPr>
      </w:r>
    </w:p>
    <w:p w:rsidP="008d703c">
      <w:pPr>
        <w:pStyle w:val="StGen24"/>
        <w:rPr>
          <w:sz w:val="28"/>
          <w:szCs w:val="28"/>
          <w:rFonts w:ascii="Times New Roman" w:hAnsi="Times New Roman"/>
        </w:rPr>
        <w:ind w:firstLine="0"/>
      </w:pPr>
      <w:r w:rsidR="003d7b7c" w:rsidRPr="00f30bda">
        <w:rPr>
          <w:sz w:val="28"/>
          <w:szCs w:val="28"/>
          <w:rFonts w:ascii="Times New Roman" w:hAnsi="Times New Roman"/>
        </w:rPr>
      </w:r>
    </w:p>
    <w:p w:rsidP="008d703c">
      <w:pPr>
        <w:pStyle w:val="StGen24"/>
        <w:rPr>
          <w:sz w:val="28"/>
          <w:szCs w:val="28"/>
          <w:rFonts w:ascii="Times New Roman" w:hAnsi="Times New Roman"/>
        </w:rPr>
        <w:ind w:firstLine="0"/>
      </w:pPr>
      <w:r w:rsidR="00210855" w:rsidRPr="00f30bda">
        <w:rPr>
          <w:sz w:val="28"/>
          <w:szCs w:val="28"/>
          <w:rFonts w:ascii="Times New Roman" w:hAnsi="Times New Roman"/>
        </w:rPr>
      </w:r>
    </w:p>
    <w:p w:rsidP="008d703c">
      <w:pPr>
        <w:pStyle w:val="StGen24"/>
        <w:rPr>
          <w:sz w:val="28"/>
          <w:szCs w:val="28"/>
          <w:rFonts w:ascii="Times New Roman" w:hAnsi="Times New Roman"/>
        </w:rPr>
        <w:ind w:firstLine="0"/>
      </w:pPr>
      <w:r w:rsidR="00210855" w:rsidRPr="00f30bda">
        <w:rPr>
          <w:sz w:val="28"/>
          <w:szCs w:val="28"/>
          <w:rFonts w:ascii="Times New Roman" w:hAnsi="Times New Roman"/>
        </w:rPr>
      </w:r>
    </w:p>
    <w:p w:rsidP="008d703c">
      <w:pPr>
        <w:pStyle w:val="StGen24"/>
        <w:rPr>
          <w:sz w:val="28"/>
          <w:szCs w:val="28"/>
          <w:rFonts w:ascii="Times New Roman" w:hAnsi="Times New Roman"/>
        </w:rPr>
        <w:ind w:firstLine="0"/>
      </w:pPr>
      <w:r w:rsidR="00210855" w:rsidRPr="00f30bda">
        <w:rPr>
          <w:sz w:val="28"/>
          <w:szCs w:val="28"/>
          <w:rFonts w:ascii="Times New Roman" w:hAnsi="Times New Roman"/>
        </w:rPr>
      </w:r>
    </w:p>
    <w:p w:rsidP="008d703c">
      <w:pPr>
        <w:pStyle w:val="StGen24"/>
        <w:rPr>
          <w:sz w:val="28"/>
          <w:szCs w:val="28"/>
          <w:rFonts w:ascii="Times New Roman" w:hAnsi="Times New Roman"/>
        </w:rPr>
        <w:ind w:firstLine="0"/>
      </w:pPr>
      <w:r w:rsidR="00210855" w:rsidRPr="00f30bda">
        <w:rPr>
          <w:sz w:val="28"/>
          <w:szCs w:val="28"/>
          <w:rFonts w:ascii="Times New Roman" w:hAnsi="Times New Roman"/>
        </w:rPr>
      </w:r>
    </w:p>
    <w:p w:rsidP="003d7b7c">
      <w:pPr>
        <w:pStyle w:val="StGen24"/>
        <w:rPr>
          <w:sz w:val="28"/>
          <w:szCs w:val="28"/>
          <w:rFonts w:ascii="Times New Roman" w:hAnsi="Times New Roman"/>
          <w:color w:val="000000"/>
        </w:rPr>
        <w:ind w:firstLine="708"/>
      </w:pPr>
      <w:r w:rsidR="0086409e" w:rsidRPr="00f30bda">
        <w:rPr>
          <w:sz w:val="28"/>
          <w:szCs w:val="28"/>
          <w:rFonts w:ascii="Times New Roman" w:hAnsi="Times New Roman"/>
        </w:rPr>
        <w:t xml:space="preserve">Рассмотрев проект решения </w:t>
      </w:r>
      <w:r w:rsidR="00682867" w:rsidRPr="00f30bda">
        <w:rPr>
          <w:sz w:val="28"/>
          <w:szCs w:val="28"/>
          <w:rFonts w:ascii="Times New Roman" w:hAnsi="Times New Roman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</w:t>
      </w:r>
      <w:r w:rsidR="0086409e" w:rsidRPr="00f30bda">
        <w:rPr>
          <w:sz w:val="28"/>
          <w:szCs w:val="28"/>
          <w:rFonts w:ascii="Times New Roman" w:hAnsi="Times New Roman"/>
          <w:color w:val="000000"/>
        </w:rPr>
        <w:t xml:space="preserve">, </w:t>
      </w:r>
      <w:r w:rsidR="0086409e" w:rsidRPr="00f30bda">
        <w:rPr>
          <w:sz w:val="28"/>
          <w:szCs w:val="28"/>
          <w:rFonts w:ascii="Times New Roman" w:hAnsi="Times New Roman"/>
        </w:rPr>
        <w:t xml:space="preserve">внесенный </w:t>
      </w:r>
      <w:r w:rsidR="009e4564">
        <w:rPr>
          <w:sz w:val="28"/>
          <w:szCs w:val="28"/>
          <w:rFonts w:ascii="Times New Roman" w:hAnsi="Times New Roman"/>
          <w:color w:val="000000"/>
        </w:rPr>
        <w:t xml:space="preserve">Главой</w:t>
      </w:r>
      <w:r w:rsidR="0086409e" w:rsidRPr="00f30bda">
        <w:rPr>
          <w:sz w:val="28"/>
          <w:szCs w:val="28"/>
          <w:rFonts w:ascii="Times New Roman" w:hAnsi="Times New Roman"/>
          <w:color w:val="000000"/>
        </w:rPr>
        <w:t xml:space="preserve"> Петропавловск-Камчатского городского округа </w:t>
      </w:r>
      <w:r w:rsidR="009e4564">
        <w:rPr>
          <w:sz w:val="28"/>
          <w:szCs w:val="28"/>
          <w:rFonts w:ascii="Times New Roman" w:hAnsi="Times New Roman"/>
          <w:color w:val="000000"/>
        </w:rPr>
        <w:t xml:space="preserve">Слыщенко К.Г.</w:t>
      </w:r>
      <w:r w:rsidR="0086409e" w:rsidRPr="00f30bda">
        <w:rPr>
          <w:sz w:val="28"/>
          <w:szCs w:val="28"/>
          <w:rFonts w:ascii="Times New Roman" w:hAnsi="Times New Roman"/>
        </w:rPr>
        <w:t xml:space="preserve">, </w:t>
      </w:r>
      <w:r w:rsidR="007a363a" w:rsidRPr="00f30bda">
        <w:rPr>
          <w:sz w:val="28"/>
          <w:szCs w:val="28"/>
          <w:rFonts w:ascii="Times New Roman" w:hAnsi="Times New Roman"/>
        </w:rPr>
        <w:t xml:space="preserve">в соответствии со </w:t>
      </w:r>
      <w:r w:rsidR="00e07c22" w:rsidRPr="00f30bda">
        <w:rPr>
          <w:sz w:val="28"/>
          <w:szCs w:val="28"/>
          <w:rFonts w:ascii="Times New Roman" w:hAnsi="Times New Roman"/>
        </w:rPr>
        <w:t xml:space="preserve">статьей </w:t>
      </w:r>
      <w:r w:rsidR="00aa732e" w:rsidRPr="00f30bda">
        <w:rPr>
          <w:sz w:val="28"/>
          <w:szCs w:val="28"/>
          <w:rFonts w:ascii="Times New Roman" w:hAnsi="Times New Roman"/>
        </w:rPr>
        <w:t xml:space="preserve">28 </w:t>
      </w:r>
      <w:r w:rsidR="0086409e" w:rsidRPr="00f30bda">
        <w:rPr>
          <w:sz w:val="28"/>
          <w:szCs w:val="28"/>
          <w:rFonts w:ascii="Times New Roman" w:hAnsi="Times New Roman"/>
        </w:rPr>
        <w:t xml:space="preserve">Устава Петропавловск-Камчатского городского округа, Городская Дума Петропавловск-Камчатского городского округа </w:t>
      </w:r>
      <w:r w:rsidR="0086409e" w:rsidRPr="00f30bda">
        <w:rPr>
          <w:sz w:val="28"/>
          <w:szCs w:val="28"/>
          <w:rFonts w:ascii="Times New Roman" w:hAnsi="Times New Roman"/>
          <w:color w:val="000000"/>
        </w:rPr>
      </w:r>
    </w:p>
    <w:p w:rsidP="00e21acb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8f2945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9e4564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9e4564">
      <w:pPr>
        <w:pStyle w:val="Normal"/>
        <w:rPr>
          <w:sz w:val="28"/>
          <w:szCs w:val="28"/>
        </w:rPr>
        <w:tabs>
          <w:tab w:leader="none" w:pos="993" w:val="left"/>
        </w:tabs>
        <w:widowControl w:val="off"/>
        <w:ind w:firstLine="709"/>
      </w:pPr>
      <w:r w:rsidR="009e4564">
        <w:rPr>
          <w:sz w:val="28"/>
          <w:szCs w:val="28"/>
        </w:rPr>
        <w:t xml:space="preserve">1. </w:t>
      </w:r>
      <w:r w:rsidR="00856fe6" w:rsidRPr="00f30bda">
        <w:rPr>
          <w:sz w:val="28"/>
          <w:szCs w:val="28"/>
        </w:rPr>
        <w:t xml:space="preserve">Принять </w:t>
      </w:r>
      <w:r w:rsidR="009e4564">
        <w:rPr>
          <w:sz w:val="28"/>
          <w:szCs w:val="28"/>
        </w:rPr>
        <w:t xml:space="preserve">Р</w:t>
      </w:r>
      <w:r w:rsidR="0086409e" w:rsidRPr="00f30bda">
        <w:rPr>
          <w:sz w:val="28"/>
          <w:szCs w:val="28"/>
        </w:rPr>
        <w:t xml:space="preserve">ешени</w:t>
      </w:r>
      <w:r w:rsidR="009e4564">
        <w:rPr>
          <w:sz w:val="28"/>
          <w:szCs w:val="28"/>
        </w:rPr>
        <w:t xml:space="preserve">е</w:t>
      </w:r>
      <w:r w:rsidR="0086409e" w:rsidRPr="00f30bda">
        <w:rPr>
          <w:sz w:val="28"/>
          <w:szCs w:val="28"/>
        </w:rPr>
        <w:t xml:space="preserve"> </w:t>
      </w:r>
      <w:r w:rsidR="00682867" w:rsidRPr="00f30bda">
        <w:rPr>
          <w:sz w:val="28"/>
          <w:szCs w:val="28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документации.</w:t>
      </w:r>
      <w:r w:rsidR="0089001b">
        <w:rPr>
          <w:sz w:val="28"/>
          <w:szCs w:val="28"/>
        </w:rPr>
      </w:r>
    </w:p>
    <w:p w:rsidP="00ea1845">
      <w:pPr>
        <w:pStyle w:val="Normal"/>
        <w:rPr>
          <w:sz w:val="28"/>
          <w:bCs/>
          <w:szCs w:val="28"/>
        </w:rPr>
        <w:ind w:firstLine="709"/>
      </w:pPr>
      <w:r w:rsidR="00c92d0f">
        <w:rPr>
          <w:sz w:val="28"/>
          <w:szCs w:val="28"/>
        </w:rPr>
        <w:t xml:space="preserve">2. </w:t>
      </w:r>
      <w:r w:rsidR="00c92d0f" w:rsidRPr="0077606f">
        <w:rPr>
          <w:sz w:val="28"/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856fe6">
        <w:rPr>
          <w:sz w:val="28"/>
          <w:bCs/>
          <w:szCs w:val="28"/>
        </w:rPr>
      </w:r>
    </w:p>
    <w:p w:rsidP="00ea1845">
      <w:pPr>
        <w:pStyle w:val="Normal"/>
        <w:rPr>
          <w:sz w:val="28"/>
          <w:szCs w:val="28"/>
        </w:rPr>
        <w:ind w:firstLine="709"/>
      </w:pPr>
      <w:r w:rsidR="00ea1845">
        <w:rPr>
          <w:sz w:val="28"/>
          <w:szCs w:val="28"/>
        </w:rPr>
      </w:r>
    </w:p>
    <w:p w:rsidP="00ea1845">
      <w:pPr>
        <w:pStyle w:val="Normal"/>
        <w:rPr>
          <w:sz w:val="28"/>
          <w:szCs w:val="28"/>
        </w:rPr>
        <w:ind w:firstLine="709"/>
      </w:pPr>
      <w:r w:rsidR="00ea1845">
        <w:rPr>
          <w:sz w:val="28"/>
          <w:szCs w:val="28"/>
        </w:rPr>
      </w:r>
    </w:p>
    <w:tbl>
      <w:tblPr>
        <w:tblW w:type="dxa" w:w="10173"/>
        <w:tblLook w:val="01e0"/>
        <w:tblW w:type="dxa" w:w="10173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11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ind w:right="-392"/>
              <w:spacing w:line="20" w:lineRule="atLeast"/>
              <w:jc w:val="center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f30bda">
      <w:pPr>
        <w:pStyle w:val="Normal"/>
        <w:rPr>
          <w:szCs w:val="28"/>
        </w:rPr>
        <w:sectPr>
          <w:footerReference r:id="rId4" w:type="default"/>
          <w:type w:val="nextPage"/>
          <w:pgSz w:h="16838" w:w="11905"/>
          <w:pgMar w:bottom="426" w:footer="116" w:gutter="0" w:header="158" w:left="1134" w:right="706" w:top="104"/>
          <w:cols w:space="720"/>
          <w:docGrid w:linePitch="326"/>
        </w:sectPr>
        <w:ind w:firstLine="0"/>
      </w:pPr>
      <w:r w:rsidR="00ff6fb4">
        <w:rPr>
          <w:szCs w:val="28"/>
        </w:rPr>
      </w:r>
    </w:p>
    <w:p w:rsidP="005d36c1">
      <w:pPr>
        <w:pStyle w:val="Normal"/>
        <w:rPr>
          <w:szCs w:val="28"/>
        </w:rPr>
        <w:ind w:firstLine="0"/>
      </w:pPr>
      <w:r w:rsidR="005d36c1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8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0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"/>
              <w:ind w:firstLine="0"/>
              <w:jc w:val="center"/>
            </w:pPr>
            <w:r w:rsidR="007c319e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9.134pt;height:81.359999999999999pt;" id="{EB62A8E0-4294-4D69-BB16-36D0343C4C8A}">
                  <v:imagedata o:title="" r:id="rId5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34e52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0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"/>
              <w:ind w:firstLine="0"/>
              <w:jc w:val="center"/>
            </w:pPr>
            <w:r w:rsidR="00834e5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0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"/>
              <w:ind w:firstLine="0"/>
              <w:jc w:val="center"/>
            </w:pPr>
            <w:r w:rsidR="00834e5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45"/>
          <w:wAfter w:type="dxa" w:w="0"/>
          <w:trHeight w:hRule="atLeast" w:val="345"/>
          <w:wAfter w:type="dxa" w:w="0"/>
        </w:trPr>
        <w:tc>
          <w:tcPr>
            <w:textDirection w:val="lrTb"/>
            <w:vAlign w:val="top"/>
            <w:tcW w:type="dxa" w:w="978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"/>
              <w:jc w:val="center"/>
            </w:pPr>
            <w:r w:rsidR="00a96eec" w:rsidRPr="00a96eec">
              <w:rPr>
                <w:noProof/>
              </w:rPr>
              <w:pict>
                <v:line id="_x0000_s1027" type="#_x0000_t20" style="position:absolute;mso-position-vertical-relative:page;" from="-4.0999999999999996pt,9.9499999999999993pt" to="485.64999999999998pt,9.9499999999999993pt" strokeweight="63500">
                  <v:stroke linestyle="thickThin"/>
                </v:line>
              </w:pict>
            </w:r>
            <w:r w:rsidR="003c4853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25013">
      <w:pPr>
        <w:pStyle w:val="Normal"/>
        <w:rPr>
          <w:b/>
        </w:rPr>
        <w:ind w:firstLine="0"/>
      </w:pPr>
      <w:r w:rsidR="0086409e" w:rsidRPr="001603ae">
        <w:rPr>
          <w:b/>
        </w:rPr>
      </w:r>
    </w:p>
    <w:p w:rsidP="00025013">
      <w:pPr>
        <w:pStyle w:val="Normal"/>
        <w:ind w:firstLine="0"/>
        <w:jc w:val="center"/>
      </w:pPr>
      <w:r w:rsidR="0086409e" w:rsidRPr="008522a2">
        <w:rPr>
          <w:b/>
          <w:sz w:val="36"/>
          <w:szCs w:val="36"/>
        </w:rPr>
        <w:t xml:space="preserve">РЕШЕНИЕ</w:t>
      </w:r>
      <w:r w:rsidR="0086409e" w:rsidRPr="00fc12a2"/>
    </w:p>
    <w:p w:rsidP="00025013">
      <w:pPr>
        <w:pStyle w:val="Normal"/>
        <w:rPr>
          <w:b/>
          <w:sz w:val="28"/>
          <w:szCs w:val="28"/>
        </w:rPr>
        <w:ind w:firstLine="0"/>
      </w:pPr>
      <w:r w:rsidR="003c4853" w:rsidRPr="00f30bda">
        <w:rPr>
          <w:b/>
          <w:sz w:val="28"/>
          <w:szCs w:val="28"/>
        </w:rPr>
      </w:r>
    </w:p>
    <w:p w:rsidP="00025013">
      <w:pPr>
        <w:pStyle w:val="Normal"/>
        <w:rPr>
          <w:sz w:val="28"/>
          <w:szCs w:val="28"/>
        </w:rPr>
        <w:ind w:firstLine="0"/>
        <w:jc w:val="center"/>
      </w:pPr>
      <w:r w:rsidR="00834e52">
        <w:rPr>
          <w:sz w:val="28"/>
          <w:szCs w:val="28"/>
        </w:rPr>
        <w:t xml:space="preserve">от </w:t>
      </w:r>
      <w:r w:rsidR="00605ef0">
        <w:rPr>
          <w:sz w:val="28"/>
          <w:szCs w:val="28"/>
        </w:rPr>
        <w:t xml:space="preserve">05.03.2014</w:t>
      </w:r>
      <w:r w:rsidR="001603ae">
        <w:rPr>
          <w:sz w:val="28"/>
          <w:szCs w:val="28"/>
        </w:rPr>
        <w:t xml:space="preserve"> </w:t>
      </w:r>
      <w:r w:rsidR="00aa732e">
        <w:rPr>
          <w:sz w:val="28"/>
          <w:szCs w:val="28"/>
        </w:rPr>
        <w:t xml:space="preserve">№</w:t>
      </w:r>
      <w:r w:rsidR="0060600d">
        <w:rPr>
          <w:sz w:val="28"/>
          <w:szCs w:val="28"/>
        </w:rPr>
        <w:t xml:space="preserve"> </w:t>
      </w:r>
      <w:r w:rsidR="00605ef0">
        <w:rPr>
          <w:sz w:val="28"/>
          <w:szCs w:val="28"/>
        </w:rPr>
        <w:t xml:space="preserve">183-нд</w:t>
      </w:r>
      <w:r w:rsidR="00834e52">
        <w:rPr>
          <w:sz w:val="28"/>
          <w:szCs w:val="28"/>
        </w:rPr>
      </w:r>
    </w:p>
    <w:p w:rsidP="00025013">
      <w:pPr>
        <w:pStyle w:val="Normal"/>
        <w:rPr>
          <w:sz w:val="28"/>
          <w:szCs w:val="28"/>
        </w:rPr>
        <w:ind w:firstLine="0"/>
      </w:pPr>
      <w:r w:rsidR="00834e52">
        <w:rPr>
          <w:sz w:val="28"/>
          <w:szCs w:val="28"/>
        </w:rPr>
      </w:r>
    </w:p>
    <w:p w:rsidP="00ff6fb4">
      <w:pPr>
        <w:pStyle w:val="Normal"/>
        <w:rPr>
          <w:b/>
          <w:sz w:val="28"/>
          <w:szCs w:val="28"/>
        </w:rPr>
        <w:tabs>
          <w:tab w:leader="none" w:pos="9923" w:val="left"/>
        </w:tabs>
        <w:ind w:firstLine="0"/>
        <w:jc w:val="center"/>
      </w:pPr>
      <w:r w:rsidR="00682867">
        <w:rPr>
          <w:b/>
          <w:sz w:val="28"/>
          <w:szCs w:val="28"/>
        </w:rPr>
        <w:t xml:space="preserve">О</w:t>
      </w:r>
      <w:r w:rsidR="00682867" w:rsidRPr="00682867">
        <w:rPr>
          <w:b/>
          <w:sz w:val="28"/>
          <w:szCs w:val="28"/>
        </w:rPr>
        <w:t xml:space="preserve">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</w:t>
      </w:r>
    </w:p>
    <w:p w:rsidP="0029649f">
      <w:pPr>
        <w:pStyle w:val="Normal"/>
        <w:rPr>
          <w:b/>
          <w:sz w:val="28"/>
          <w:szCs w:val="28"/>
        </w:rPr>
        <w:ind w:firstLine="0"/>
      </w:pPr>
      <w:r w:rsidR="00210855">
        <w:rPr>
          <w:b/>
          <w:sz w:val="28"/>
          <w:szCs w:val="28"/>
        </w:rPr>
      </w:r>
    </w:p>
    <w:p w:rsidP="00025013">
      <w:pPr>
        <w:pStyle w:val="Normal"/>
        <w:rPr>
          <w:i/>
        </w:rPr>
        <w:ind w:firstLine="0"/>
        <w:jc w:val="center"/>
      </w:pPr>
      <w:r w:rsidR="00834e52">
        <w:rPr>
          <w:i/>
        </w:rPr>
        <w:t xml:space="preserve">Принято Городской Думой</w:t>
      </w:r>
      <w:r w:rsidR="0086409e">
        <w:rPr>
          <w:i/>
        </w:rPr>
        <w:t xml:space="preserve"> </w:t>
      </w:r>
      <w:r w:rsidR="00834e52">
        <w:rPr>
          <w:i/>
        </w:rPr>
        <w:t xml:space="preserve">Петропавловск-Камчатского городского округа</w:t>
      </w:r>
    </w:p>
    <w:p w:rsidP="00025013">
      <w:pPr>
        <w:pStyle w:val="Normal"/>
        <w:rPr>
          <w:i/>
        </w:rPr>
        <w:ind w:firstLine="0"/>
        <w:jc w:val="center"/>
      </w:pPr>
      <w:r w:rsidR="00f30bda">
        <w:rPr>
          <w:i/>
        </w:rPr>
        <w:t xml:space="preserve">(решение от </w:t>
      </w:r>
      <w:r w:rsidR="00605ef0">
        <w:rPr>
          <w:i/>
        </w:rPr>
        <w:t xml:space="preserve">26.02.2014</w:t>
      </w:r>
      <w:r w:rsidR="00f30bda">
        <w:rPr>
          <w:i/>
        </w:rPr>
        <w:t xml:space="preserve"> № </w:t>
      </w:r>
      <w:r w:rsidR="00b81a4f">
        <w:rPr>
          <w:i/>
        </w:rPr>
        <w:t xml:space="preserve">40</w:t>
      </w:r>
      <w:r w:rsidR="00535228">
        <w:rPr>
          <w:i/>
        </w:rPr>
        <w:t xml:space="preserve">7</w:t>
      </w:r>
      <w:r w:rsidR="00834e52">
        <w:rPr>
          <w:i/>
        </w:rPr>
        <w:t xml:space="preserve">-р)</w:t>
      </w:r>
    </w:p>
    <w:p w:rsidP="00025013">
      <w:pPr>
        <w:pStyle w:val="Normal"/>
        <w:rPr>
          <w:i/>
        </w:rPr>
        <w:ind w:firstLine="0"/>
      </w:pPr>
      <w:r w:rsidR="00e365bc">
        <w:rPr>
          <w:i/>
        </w:rPr>
      </w:r>
    </w:p>
    <w:p w:rsidP="00f64b6b">
      <w:pPr>
        <w:pStyle w:val="Normal"/>
        <w:rPr>
          <w:b/>
          <w:sz w:val="28"/>
          <w:szCs w:val="28"/>
        </w:rPr>
        <w:autoSpaceDE w:val="off"/>
        <w:autoSpaceDN w:val="off"/>
        <w:ind w:firstLine="708"/>
      </w:pPr>
      <w:r w:rsidR="0086409e" w:rsidRPr="00972ff5">
        <w:rPr>
          <w:b/>
          <w:sz w:val="28"/>
          <w:szCs w:val="28"/>
        </w:rPr>
        <w:t xml:space="preserve">Статья 1. Предмет регулирования настоящего </w:t>
      </w:r>
      <w:r w:rsidR="0086409e">
        <w:rPr>
          <w:b/>
          <w:sz w:val="28"/>
          <w:szCs w:val="28"/>
        </w:rPr>
        <w:t xml:space="preserve">Решения</w:t>
      </w:r>
      <w:bookmarkStart w:id="0" w:name="sub_251"/>
      <w:r w:rsidR="0086409e" w:rsidRPr="0086409e">
        <w:rPr>
          <w:b/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ac4c26" w:rsidRPr="00ff6fb4">
        <w:rPr>
          <w:sz w:val="28"/>
          <w:szCs w:val="28"/>
        </w:rPr>
        <w:t xml:space="preserve">1. </w:t>
      </w:r>
      <w:r w:rsidR="00aa732e" w:rsidRPr="00ff6fb4">
        <w:rPr>
          <w:sz w:val="28"/>
          <w:szCs w:val="28"/>
        </w:rPr>
        <w:t xml:space="preserve">Настоящее Решение </w:t>
      </w:r>
      <w:r w:rsidR="009e2ccf" w:rsidRPr="00ff6fb4">
        <w:rPr>
          <w:sz w:val="28"/>
          <w:szCs w:val="28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</w:t>
      </w:r>
      <w:r w:rsidR="00aa732e" w:rsidRPr="00ff6fb4">
        <w:rPr>
          <w:sz w:val="28"/>
          <w:szCs w:val="28"/>
        </w:rPr>
        <w:t xml:space="preserve">(далее – Решение) </w:t>
      </w:r>
      <w:r w:rsidR="00fd161d" w:rsidRPr="00ff6fb4">
        <w:rPr>
          <w:sz w:val="28"/>
          <w:szCs w:val="28"/>
        </w:rPr>
        <w:t xml:space="preserve">разработано в соответствии с</w:t>
      </w:r>
      <w:r w:rsidR="00ae5dd2" w:rsidRPr="00ff6fb4">
        <w:rPr>
          <w:sz w:val="28"/>
          <w:szCs w:val="28"/>
        </w:rPr>
        <w:t xml:space="preserve">о статьей 55.24 Градостроительного</w:t>
      </w:r>
      <w:r w:rsidR="00fd161d" w:rsidRPr="00ff6fb4">
        <w:rPr>
          <w:sz w:val="28"/>
          <w:szCs w:val="28"/>
        </w:rPr>
        <w:t xml:space="preserve"> </w:t>
      </w:r>
      <w:r w:rsidR="00ae5dd2" w:rsidRPr="00ff6fb4">
        <w:rPr>
          <w:sz w:val="28"/>
          <w:szCs w:val="28"/>
        </w:rPr>
        <w:t xml:space="preserve">кодекса </w:t>
      </w:r>
      <w:r w:rsidR="00fd161d" w:rsidRPr="00ff6fb4">
        <w:rPr>
          <w:sz w:val="28"/>
          <w:szCs w:val="28"/>
        </w:rPr>
        <w:t xml:space="preserve">Российской Федерации, </w:t>
      </w:r>
      <w:r w:rsidR="00ae5dd2" w:rsidRPr="00ff6fb4">
        <w:rPr>
          <w:sz w:val="28"/>
          <w:szCs w:val="28"/>
        </w:rPr>
        <w:t xml:space="preserve">статьей 16 Федерального</w:t>
      </w:r>
      <w:r w:rsidR="00fd161d" w:rsidRPr="00ff6fb4">
        <w:rPr>
          <w:sz w:val="28"/>
          <w:szCs w:val="28"/>
        </w:rPr>
        <w:t xml:space="preserve"> </w:t>
      </w:r>
      <w:r w:rsidR="00ae5dd2" w:rsidRPr="00ff6fb4">
        <w:rPr>
          <w:sz w:val="28"/>
          <w:szCs w:val="28"/>
        </w:rPr>
        <w:t xml:space="preserve">закона </w:t>
      </w:r>
      <w:r w:rsidR="00fd161d" w:rsidRPr="00ff6fb4">
        <w:rPr>
          <w:sz w:val="28"/>
          <w:szCs w:val="28"/>
        </w:rPr>
        <w:t xml:space="preserve">от 06.10.2003 № 131-ФЗ </w:t>
      </w:r>
      <w:r w:rsidR="00ae5dd2" w:rsidRPr="00ff6fb4">
        <w:rPr>
          <w:sz w:val="28"/>
          <w:szCs w:val="28"/>
        </w:rPr>
        <w:br w:clear="all" w:type="textWrapping"/>
      </w:r>
      <w:r w:rsidR="00fd161d" w:rsidRPr="00ff6fb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</w:t>
      </w:r>
      <w:r w:rsidR="00ae5dd2" w:rsidRPr="00ff6fb4">
        <w:rPr>
          <w:sz w:val="28"/>
          <w:szCs w:val="28"/>
        </w:rPr>
        <w:t xml:space="preserve"> и</w:t>
      </w:r>
      <w:r w:rsidR="00fd161d" w:rsidRPr="00ff6fb4">
        <w:rPr>
          <w:sz w:val="28"/>
          <w:szCs w:val="28"/>
        </w:rPr>
        <w:t xml:space="preserve"> </w:t>
      </w:r>
      <w:r w:rsidR="00ae5dd2" w:rsidRPr="00ff6fb4">
        <w:rPr>
          <w:sz w:val="28"/>
          <w:szCs w:val="28"/>
        </w:rPr>
        <w:t xml:space="preserve">статьей 28 Устава </w:t>
      </w:r>
      <w:r w:rsidR="00fd161d" w:rsidRPr="00ff6fb4">
        <w:rPr>
          <w:sz w:val="28"/>
          <w:szCs w:val="28"/>
        </w:rPr>
        <w:t xml:space="preserve">Петропавловска-Камчатского городского округа</w:t>
      </w:r>
      <w:r w:rsidR="00b370cb" w:rsidRPr="00ff6fb4">
        <w:rPr>
          <w:sz w:val="28"/>
          <w:szCs w:val="28"/>
        </w:rPr>
        <w:t xml:space="preserve">.</w:t>
      </w:r>
      <w:r w:rsidR="009305be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ind w:firstLine="720"/>
      </w:pPr>
      <w:r w:rsidR="002807c9" w:rsidRPr="00ff6fb4">
        <w:rPr>
          <w:sz w:val="28"/>
          <w:szCs w:val="28"/>
        </w:rPr>
        <w:t xml:space="preserve">2. </w:t>
      </w:r>
      <w:r w:rsidR="009305be" w:rsidRPr="00ff6fb4">
        <w:rPr>
          <w:sz w:val="28"/>
          <w:szCs w:val="28"/>
        </w:rPr>
        <w:t xml:space="preserve">Настоящее Решение </w:t>
      </w:r>
      <w:r w:rsidR="00327319" w:rsidRPr="00ff6fb4">
        <w:rPr>
          <w:sz w:val="28"/>
          <w:szCs w:val="28"/>
        </w:rPr>
        <w:t xml:space="preserve">устанавливает </w:t>
      </w:r>
      <w:r w:rsidR="005207fe" w:rsidRPr="00ff6fb4">
        <w:rPr>
          <w:sz w:val="28"/>
          <w:szCs w:val="28"/>
        </w:rPr>
        <w:t xml:space="preserve">порядок </w:t>
      </w:r>
      <w:r w:rsidR="00327319" w:rsidRPr="00ff6fb4">
        <w:rPr>
          <w:sz w:val="28"/>
          <w:szCs w:val="28"/>
        </w:rPr>
        <w:t xml:space="preserve">проведения осмотра зданий, сооружений</w:t>
      </w:r>
      <w:r w:rsidR="009305be" w:rsidRPr="00ff6fb4">
        <w:rPr>
          <w:sz w:val="28"/>
          <w:szCs w:val="28"/>
        </w:rPr>
        <w:t xml:space="preserve">,</w:t>
      </w:r>
      <w:r w:rsidR="00327319" w:rsidRPr="00ff6fb4">
        <w:rPr>
          <w:sz w:val="28"/>
          <w:szCs w:val="28"/>
        </w:rPr>
        <w:t xml:space="preserve"> </w:t>
      </w:r>
      <w:r w:rsidR="009305be" w:rsidRPr="00ff6fb4">
        <w:rPr>
          <w:sz w:val="28"/>
          <w:szCs w:val="28"/>
        </w:rPr>
        <w:t xml:space="preserve">расположенных на территории Петропавловск-Камчатского городского округа</w:t>
      </w:r>
      <w:r w:rsidR="00ae5dd2" w:rsidRPr="00ff6fb4">
        <w:rPr>
          <w:sz w:val="28"/>
          <w:szCs w:val="28"/>
        </w:rPr>
        <w:t xml:space="preserve"> (далее – городской округ)</w:t>
      </w:r>
      <w:r w:rsidR="009305be" w:rsidRPr="00ff6fb4">
        <w:rPr>
          <w:sz w:val="28"/>
          <w:szCs w:val="28"/>
        </w:rPr>
        <w:t xml:space="preserve">, </w:t>
      </w:r>
      <w:r w:rsidR="00327319" w:rsidRPr="00ff6fb4">
        <w:rPr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</w:t>
      </w:r>
      <w:r w:rsidR="00ff1bb5" w:rsidRPr="00ff6fb4">
        <w:rPr>
          <w:sz w:val="28"/>
          <w:szCs w:val="28"/>
        </w:rPr>
        <w:t xml:space="preserve">е </w:t>
      </w:r>
      <w:r w:rsidR="00d1763a" w:rsidRPr="00ff6fb4">
        <w:rPr>
          <w:sz w:val="28"/>
          <w:szCs w:val="28"/>
        </w:rPr>
        <w:t xml:space="preserve">–</w:t>
      </w:r>
      <w:r w:rsidR="00ff1bb5" w:rsidRPr="00ff6fb4">
        <w:rPr>
          <w:sz w:val="28"/>
          <w:szCs w:val="28"/>
        </w:rPr>
        <w:t xml:space="preserve"> осмотр зданий, сооружений)</w:t>
      </w:r>
      <w:r w:rsidR="00a355e1" w:rsidRPr="00ff6fb4">
        <w:rPr>
          <w:sz w:val="28"/>
          <w:szCs w:val="28"/>
        </w:rPr>
        <w:t xml:space="preserve">.</w:t>
      </w:r>
      <w:r w:rsidR="00b370cb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052b1a" w:rsidRPr="00ff6fb4">
        <w:rPr>
          <w:sz w:val="28"/>
          <w:szCs w:val="28"/>
        </w:rPr>
        <w:t xml:space="preserve">3. Действие настоящего Решения</w:t>
      </w:r>
      <w:r w:rsidR="009305be" w:rsidRPr="00ff6fb4">
        <w:rPr>
          <w:sz w:val="28"/>
          <w:szCs w:val="28"/>
        </w:rPr>
        <w:t xml:space="preserve"> </w:t>
      </w:r>
      <w:r w:rsidR="00052b1a" w:rsidRPr="00ff6fb4">
        <w:rPr>
          <w:sz w:val="28"/>
          <w:szCs w:val="28"/>
        </w:rPr>
        <w:t xml:space="preserve">распространяется на все эксплуатируемые здания</w:t>
      </w:r>
      <w:r w:rsidR="00025013">
        <w:rPr>
          <w:sz w:val="28"/>
          <w:szCs w:val="28"/>
        </w:rPr>
        <w:t xml:space="preserve">,</w:t>
      </w:r>
      <w:r w:rsidR="00052b1a" w:rsidRPr="00ff6fb4">
        <w:rPr>
          <w:sz w:val="28"/>
          <w:szCs w:val="28"/>
        </w:rPr>
        <w:t xml:space="preserve"> сооружения независимо от формы собственности, расположенные на территории городского округа, </w:t>
      </w:r>
      <w:r w:rsidR="009305be" w:rsidRPr="00ff6fb4">
        <w:rPr>
          <w:sz w:val="28"/>
          <w:szCs w:val="28"/>
        </w:rPr>
        <w:t xml:space="preserve">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P="00ff6fb4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jc w:val="left"/>
      </w:pPr>
      <w:r w:rsidR="00de66ae" w:rsidRPr="00ff6fb4">
        <w:rPr>
          <w:b/>
          <w:sz w:val="28"/>
          <w:szCs w:val="28"/>
        </w:rPr>
      </w:r>
    </w:p>
    <w:p w:rsidP="00d1763a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left"/>
      </w:pPr>
      <w:r w:rsidR="00b370cb" w:rsidRPr="00ff6fb4">
        <w:rPr>
          <w:b/>
          <w:sz w:val="28"/>
          <w:szCs w:val="28"/>
        </w:rPr>
        <w:t xml:space="preserve">Статья 2. </w:t>
      </w:r>
      <w:r w:rsidR="00b370cb" w:rsidRPr="00ff6fb4">
        <w:rPr>
          <w:b/>
          <w:sz w:val="28"/>
          <w:bCs/>
          <w:szCs w:val="28"/>
        </w:rPr>
        <w:t xml:space="preserve">Порядок проведения осмотра</w:t>
      </w:r>
      <w:r w:rsidR="009b540a" w:rsidRPr="00ff6fb4">
        <w:rPr>
          <w:b/>
          <w:sz w:val="28"/>
          <w:szCs w:val="28"/>
        </w:rPr>
        <w:t xml:space="preserve"> здания, сооружения</w:t>
      </w:r>
      <w:r w:rsidR="00f30bda" w:rsidRPr="00ff6fb4">
        <w:rPr>
          <w:b/>
          <w:sz w:val="28"/>
          <w:szCs w:val="28"/>
        </w:rPr>
      </w:r>
    </w:p>
    <w:p w:rsidP="00931096">
      <w:pPr>
        <w:pStyle w:val="Normal"/>
        <w:rPr>
          <w:sz w:val="28"/>
          <w:szCs w:val="28"/>
        </w:rPr>
        <w:autoSpaceDE w:val="off"/>
        <w:autoSpaceDN w:val="off"/>
        <w:ind w:firstLine="709"/>
      </w:pPr>
      <w:r w:rsidR="007121b1" w:rsidRPr="00ff6fb4">
        <w:rPr>
          <w:sz w:val="28"/>
          <w:szCs w:val="28"/>
          <w:lang w:eastAsia="en-US"/>
          <w:rFonts w:eastAsia="Calibri"/>
        </w:rPr>
        <w:t xml:space="preserve">1. </w:t>
      </w:r>
      <w:r w:rsidR="00724b2a">
        <w:rPr>
          <w:sz w:val="28"/>
          <w:szCs w:val="28"/>
          <w:lang w:eastAsia="en-US"/>
          <w:rFonts w:eastAsia="Calibri"/>
        </w:rPr>
        <w:t xml:space="preserve">О</w:t>
      </w:r>
      <w:r w:rsidR="009a4aca" w:rsidRPr="00ff6fb4">
        <w:rPr>
          <w:sz w:val="28"/>
          <w:szCs w:val="28"/>
          <w:lang w:eastAsia="en-US"/>
          <w:rFonts w:eastAsia="Calibri"/>
        </w:rPr>
        <w:t xml:space="preserve">смотр зданий, сооружений </w:t>
      </w:r>
      <w:r w:rsidR="00c57849" w:rsidRPr="00ff6fb4">
        <w:rPr>
          <w:sz w:val="28"/>
          <w:szCs w:val="28"/>
        </w:rPr>
        <w:t xml:space="preserve">в целях оценки </w:t>
      </w:r>
      <w:r w:rsidR="009a4aca" w:rsidRPr="00ff6fb4">
        <w:rPr>
          <w:sz w:val="28"/>
          <w:szCs w:val="28"/>
          <w:lang w:eastAsia="en-US"/>
          <w:rFonts w:eastAsia="Calibri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</w:t>
      </w:r>
      <w:r w:rsidR="00a355e1" w:rsidRPr="00ff6fb4">
        <w:rPr>
          <w:sz w:val="28"/>
          <w:szCs w:val="28"/>
          <w:lang w:eastAsia="en-US"/>
          <w:rFonts w:eastAsia="Calibri"/>
        </w:rPr>
        <w:t xml:space="preserve">и проектной документации </w:t>
      </w:r>
      <w:r w:rsidR="00d46b75">
        <w:rPr>
          <w:sz w:val="28"/>
          <w:szCs w:val="28"/>
          <w:lang w:eastAsia="en-US"/>
          <w:rFonts w:eastAsia="Calibri"/>
        </w:rPr>
        <w:t xml:space="preserve">от имени администрации </w:t>
      </w:r>
      <w:r w:rsidR="00d46b75">
        <w:rPr>
          <w:sz w:val="28"/>
          <w:szCs w:val="28"/>
          <w:rFonts w:eastAsia="Calibri"/>
        </w:rPr>
        <w:t xml:space="preserve">Петропавловск-Камчатского городского округа (далее – администрация городского округа) </w:t>
      </w:r>
      <w:r w:rsidR="007678e7" w:rsidRPr="00ff6fb4">
        <w:rPr>
          <w:sz w:val="28"/>
          <w:szCs w:val="28"/>
          <w:rFonts w:eastAsia="Calibri"/>
        </w:rPr>
        <w:t xml:space="preserve">осуществляет</w:t>
      </w:r>
      <w:r w:rsidR="00df245a">
        <w:rPr>
          <w:sz w:val="28"/>
          <w:szCs w:val="28"/>
          <w:rFonts w:eastAsia="Calibri"/>
        </w:rPr>
        <w:t xml:space="preserve"> Комиссия по проведению осмотр</w:t>
      </w:r>
      <w:r w:rsidR="00c33d46">
        <w:rPr>
          <w:sz w:val="28"/>
          <w:szCs w:val="28"/>
          <w:rFonts w:eastAsia="Calibri"/>
        </w:rPr>
        <w:t xml:space="preserve">ов</w:t>
      </w:r>
      <w:r w:rsidR="00df245a">
        <w:rPr>
          <w:sz w:val="28"/>
          <w:szCs w:val="28"/>
          <w:rFonts w:eastAsia="Calibri"/>
        </w:rPr>
        <w:t xml:space="preserve"> зданий, сооружений</w:t>
      </w:r>
      <w:r w:rsidR="00646ab1">
        <w:rPr>
          <w:sz w:val="28"/>
          <w:szCs w:val="28"/>
          <w:rFonts w:eastAsia="Calibri"/>
        </w:rPr>
        <w:t xml:space="preserve">, расположенных на территории городского округа</w:t>
      </w:r>
      <w:r w:rsidR="00df245a">
        <w:rPr>
          <w:sz w:val="28"/>
          <w:szCs w:val="28"/>
          <w:rFonts w:eastAsia="Calibri"/>
        </w:rPr>
        <w:t xml:space="preserve"> </w:t>
      </w:r>
      <w:r w:rsidR="00882a11">
        <w:rPr>
          <w:sz w:val="28"/>
          <w:szCs w:val="28"/>
          <w:rFonts w:eastAsia="Calibri"/>
        </w:rPr>
        <w:t xml:space="preserve">при администрации </w:t>
      </w:r>
      <w:r w:rsidR="00882a11" w:rsidRPr="00ff6fb4">
        <w:rPr>
          <w:sz w:val="28"/>
          <w:bCs/>
          <w:szCs w:val="28"/>
        </w:rPr>
        <w:t xml:space="preserve">Петропавловск-Камчатского городского округа</w:t>
      </w:r>
      <w:r w:rsidR="00882a11">
        <w:rPr>
          <w:sz w:val="28"/>
          <w:szCs w:val="28"/>
          <w:rFonts w:eastAsia="Calibri"/>
        </w:rPr>
        <w:t xml:space="preserve"> </w:t>
      </w:r>
      <w:r w:rsidR="00df245a" w:rsidRPr="00ff6fb4">
        <w:rPr>
          <w:sz w:val="28"/>
          <w:bCs/>
          <w:szCs w:val="28"/>
        </w:rPr>
        <w:t xml:space="preserve">(далее – </w:t>
      </w:r>
      <w:r w:rsidR="00df245a">
        <w:rPr>
          <w:sz w:val="28"/>
          <w:bCs/>
          <w:szCs w:val="28"/>
        </w:rPr>
        <w:t xml:space="preserve">Комиссия</w:t>
      </w:r>
      <w:r w:rsidR="00724b2a">
        <w:rPr>
          <w:sz w:val="28"/>
          <w:bCs/>
          <w:szCs w:val="28"/>
        </w:rPr>
        <w:t xml:space="preserve">)</w:t>
      </w:r>
      <w:r w:rsidR="00931096">
        <w:rPr>
          <w:sz w:val="28"/>
          <w:szCs w:val="28"/>
        </w:rPr>
        <w:t xml:space="preserve">.</w:t>
      </w:r>
    </w:p>
    <w:p w:rsidP="00ff6fb4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outlineLvl w:val="0"/>
        <w:ind w:firstLine="708"/>
      </w:pPr>
      <w:r w:rsidR="00646ab1">
        <w:rPr>
          <w:sz w:val="28"/>
          <w:bCs/>
          <w:szCs w:val="28"/>
        </w:rPr>
        <w:t xml:space="preserve">Состав и порядок деятельности Комиссии утвержда</w:t>
      </w:r>
      <w:r w:rsidR="008674b0">
        <w:rPr>
          <w:sz w:val="28"/>
          <w:bCs/>
          <w:szCs w:val="28"/>
        </w:rPr>
        <w:t xml:space="preserve">ю</w:t>
      </w:r>
      <w:r w:rsidR="00646ab1">
        <w:rPr>
          <w:sz w:val="28"/>
          <w:bCs/>
          <w:szCs w:val="28"/>
        </w:rPr>
        <w:t xml:space="preserve">тся </w:t>
      </w:r>
      <w:r w:rsidR="006240d2">
        <w:rPr>
          <w:sz w:val="28"/>
          <w:bCs/>
          <w:szCs w:val="28"/>
        </w:rPr>
        <w:t xml:space="preserve">постановлением</w:t>
      </w:r>
      <w:r w:rsidR="00646ab1">
        <w:rPr>
          <w:sz w:val="28"/>
          <w:bCs/>
          <w:szCs w:val="28"/>
        </w:rPr>
        <w:t xml:space="preserve"> администрации городского округа.</w:t>
      </w:r>
      <w:r w:rsidR="00646ab1">
        <w:rPr>
          <w:sz w:val="28"/>
          <w:szCs w:val="28"/>
          <w:rFonts w:eastAsia="Calibri"/>
        </w:rPr>
      </w:r>
    </w:p>
    <w:p w:rsidP="006b50d9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6b50d9">
        <w:rPr>
          <w:sz w:val="28"/>
          <w:szCs w:val="28"/>
        </w:rPr>
        <w:t xml:space="preserve">Комиссия</w:t>
      </w:r>
      <w:r w:rsidR="006b50d9" w:rsidRPr="00ff6fb4">
        <w:rPr>
          <w:sz w:val="28"/>
          <w:szCs w:val="28"/>
        </w:rPr>
        <w:t xml:space="preserve"> при проведении осмотра здания, сооружения вправе привлекать экспертов, экспертные организации и иные организации и (или) органы государственного контроля (надзора).</w:t>
      </w:r>
    </w:p>
    <w:p w:rsidP="00ff6fb4">
      <w:pPr>
        <w:pStyle w:val="Normal"/>
        <w:rPr>
          <w:sz w:val="28"/>
          <w:szCs w:val="28"/>
          <w:lang w:eastAsia="en-US"/>
          <w:rFonts w:eastAsia="Calibri"/>
        </w:rPr>
        <w:widowControl w:val="off"/>
        <w:autoSpaceDE w:val="off"/>
        <w:autoSpaceDN w:val="off"/>
        <w:ind w:firstLine="708"/>
      </w:pPr>
      <w:r w:rsidR="00c57849" w:rsidRPr="00ff6fb4">
        <w:rPr>
          <w:sz w:val="28"/>
          <w:szCs w:val="28"/>
          <w:lang w:eastAsia="en-US"/>
          <w:rFonts w:eastAsia="Calibri"/>
        </w:rPr>
        <w:t xml:space="preserve">2. </w:t>
      </w:r>
      <w:r w:rsidR="00733833" w:rsidRPr="00ff6fb4">
        <w:rPr>
          <w:sz w:val="28"/>
          <w:szCs w:val="28"/>
          <w:lang w:eastAsia="en-US"/>
          <w:rFonts w:eastAsia="Calibri"/>
        </w:rPr>
        <w:t xml:space="preserve">О</w:t>
      </w:r>
      <w:r w:rsidR="005d5501" w:rsidRPr="00ff6fb4">
        <w:rPr>
          <w:sz w:val="28"/>
          <w:szCs w:val="28"/>
          <w:lang w:eastAsia="en-US"/>
          <w:rFonts w:eastAsia="Calibri"/>
        </w:rPr>
        <w:t xml:space="preserve">смотр</w:t>
      </w:r>
      <w:r w:rsidR="003e347e" w:rsidRPr="00ff6fb4">
        <w:rPr>
          <w:sz w:val="28"/>
          <w:szCs w:val="28"/>
          <w:lang w:eastAsia="en-US"/>
          <w:rFonts w:eastAsia="Calibri"/>
        </w:rPr>
        <w:t xml:space="preserve"> здания, сооружения</w:t>
      </w:r>
      <w:r w:rsidR="00733833" w:rsidRPr="00ff6fb4">
        <w:rPr>
          <w:sz w:val="28"/>
          <w:szCs w:val="28"/>
          <w:lang w:eastAsia="en-US"/>
          <w:rFonts w:eastAsia="Calibri"/>
        </w:rPr>
        <w:t xml:space="preserve"> </w:t>
      </w:r>
      <w:r w:rsidR="005d5501" w:rsidRPr="00ff6fb4">
        <w:rPr>
          <w:sz w:val="28"/>
          <w:szCs w:val="28"/>
          <w:lang w:eastAsia="en-US"/>
          <w:rFonts w:eastAsia="Calibri"/>
        </w:rPr>
        <w:t xml:space="preserve">проводит</w:t>
      </w:r>
      <w:r w:rsidR="00733833" w:rsidRPr="00ff6fb4">
        <w:rPr>
          <w:sz w:val="28"/>
          <w:szCs w:val="28"/>
          <w:lang w:eastAsia="en-US"/>
          <w:rFonts w:eastAsia="Calibri"/>
        </w:rPr>
        <w:t xml:space="preserve">ся </w:t>
      </w:r>
      <w:r w:rsidR="00f43f8b" w:rsidRPr="00ff6fb4">
        <w:rPr>
          <w:sz w:val="28"/>
          <w:szCs w:val="28"/>
        </w:rPr>
        <w:t xml:space="preserve">в случае поступления </w:t>
      </w:r>
      <w:r w:rsidR="00810cd3" w:rsidRPr="00ff6fb4">
        <w:rPr>
          <w:sz w:val="28"/>
          <w:szCs w:val="28"/>
        </w:rPr>
        <w:t xml:space="preserve">в администрацию городского округа </w:t>
      </w:r>
      <w:r w:rsidR="00f43f8b" w:rsidRPr="00ff6fb4">
        <w:rPr>
          <w:sz w:val="28"/>
          <w:szCs w:val="28"/>
        </w:rPr>
        <w:t xml:space="preserve">заявления физического или юридического лица о нарушении требований законодательства Российской</w:t>
      </w:r>
      <w:r w:rsidR="009b540a" w:rsidRPr="00ff6fb4">
        <w:rPr>
          <w:sz w:val="28"/>
          <w:szCs w:val="28"/>
        </w:rPr>
        <w:t xml:space="preserve"> Федерации к эксплуатации здания, сооружения</w:t>
      </w:r>
      <w:r w:rsidR="003e347e" w:rsidRPr="00ff6fb4">
        <w:rPr>
          <w:sz w:val="28"/>
          <w:szCs w:val="28"/>
        </w:rPr>
        <w:t xml:space="preserve">, о возникновении аварийной ситуации</w:t>
      </w:r>
      <w:r w:rsidR="00f43f8b" w:rsidRPr="00ff6fb4">
        <w:rPr>
          <w:sz w:val="28"/>
          <w:szCs w:val="28"/>
        </w:rPr>
        <w:t xml:space="preserve"> в зданиях, сооружениях или возник</w:t>
      </w:r>
      <w:r w:rsidR="003e347e" w:rsidRPr="00ff6fb4">
        <w:rPr>
          <w:sz w:val="28"/>
          <w:szCs w:val="28"/>
        </w:rPr>
        <w:t xml:space="preserve">новении угрозы разрушения здания, сооружения</w:t>
      </w:r>
      <w:r w:rsidR="00f43f8b" w:rsidRPr="00ff6fb4">
        <w:rPr>
          <w:sz w:val="28"/>
          <w:szCs w:val="28"/>
        </w:rPr>
        <w:t xml:space="preserve">.</w:t>
      </w:r>
      <w:r w:rsidR="00f43f8b" w:rsidRPr="00ff6fb4">
        <w:rPr>
          <w:sz w:val="28"/>
          <w:szCs w:val="28"/>
          <w:lang w:eastAsia="en-US"/>
          <w:rFonts w:eastAsia="Calibri"/>
        </w:rPr>
      </w:r>
    </w:p>
    <w:p w:rsidP="00ff6fb4">
      <w:pPr>
        <w:pStyle w:val="Normal"/>
        <w:rPr>
          <w:sz w:val="28"/>
          <w:bCs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bCs/>
          <w:szCs w:val="28"/>
        </w:rPr>
        <w:t xml:space="preserve">3</w:t>
      </w:r>
      <w:r w:rsidR="00f604f3" w:rsidRPr="00ff6fb4">
        <w:rPr>
          <w:sz w:val="28"/>
          <w:bCs/>
          <w:szCs w:val="28"/>
        </w:rPr>
        <w:t xml:space="preserve">. </w:t>
      </w:r>
      <w:r w:rsidR="007b1fa8" w:rsidRPr="00ff6fb4">
        <w:rPr>
          <w:sz w:val="28"/>
          <w:bCs/>
          <w:szCs w:val="28"/>
        </w:rPr>
        <w:t xml:space="preserve">Глава администрации городского округа в течение 5 календарных дней со дня регистрации заявления о нарушении требований законодательства Российской</w:t>
      </w:r>
      <w:r w:rsidR="003e347e" w:rsidRPr="00ff6fb4">
        <w:rPr>
          <w:sz w:val="28"/>
          <w:bCs/>
          <w:szCs w:val="28"/>
        </w:rPr>
        <w:t xml:space="preserve"> Федерации к эксплуатации здания, сооружения</w:t>
      </w:r>
      <w:r w:rsidR="007b1fa8" w:rsidRPr="00ff6fb4">
        <w:rPr>
          <w:sz w:val="28"/>
          <w:bCs/>
          <w:szCs w:val="28"/>
        </w:rPr>
        <w:t xml:space="preserve">, направляет указанное заявление в </w:t>
      </w:r>
      <w:r w:rsidR="00c33d46">
        <w:rPr>
          <w:sz w:val="28"/>
          <w:bCs/>
          <w:szCs w:val="28"/>
        </w:rPr>
        <w:t xml:space="preserve">Комиссию</w:t>
      </w:r>
      <w:r w:rsidR="007b1fa8" w:rsidRPr="00ff6fb4">
        <w:rPr>
          <w:sz w:val="28"/>
          <w:bCs/>
          <w:szCs w:val="28"/>
        </w:rPr>
        <w:t xml:space="preserve">, а в случае поступления зая</w:t>
      </w:r>
      <w:r w:rsidR="003e347e" w:rsidRPr="00ff6fb4">
        <w:rPr>
          <w:sz w:val="28"/>
          <w:bCs/>
          <w:szCs w:val="28"/>
        </w:rPr>
        <w:t xml:space="preserve">вления о возникновении аварийной ситуации в здании</w:t>
      </w:r>
      <w:r w:rsidR="007b1fa8" w:rsidRPr="00ff6fb4">
        <w:rPr>
          <w:sz w:val="28"/>
          <w:bCs/>
          <w:szCs w:val="28"/>
        </w:rPr>
        <w:t xml:space="preserve">, сооружен</w:t>
      </w:r>
      <w:r w:rsidR="003e347e" w:rsidRPr="00ff6fb4">
        <w:rPr>
          <w:sz w:val="28"/>
          <w:bCs/>
          <w:szCs w:val="28"/>
        </w:rPr>
        <w:t xml:space="preserve">ии</w:t>
      </w:r>
      <w:r w:rsidR="007b1fa8" w:rsidRPr="00ff6fb4">
        <w:rPr>
          <w:sz w:val="28"/>
          <w:bCs/>
          <w:szCs w:val="28"/>
        </w:rPr>
        <w:t xml:space="preserve"> или возник</w:t>
      </w:r>
      <w:r w:rsidR="003e347e" w:rsidRPr="00ff6fb4">
        <w:rPr>
          <w:sz w:val="28"/>
          <w:bCs/>
          <w:szCs w:val="28"/>
        </w:rPr>
        <w:t xml:space="preserve">новении угрозы разрушения здания, сооружения</w:t>
      </w:r>
      <w:r w:rsidR="007b1fa8" w:rsidRPr="00ff6fb4">
        <w:rPr>
          <w:sz w:val="28"/>
          <w:bCs/>
          <w:szCs w:val="28"/>
        </w:rPr>
        <w:t xml:space="preserve"> </w:t>
      </w:r>
      <w:r w:rsidR="00f604f3" w:rsidRPr="00ff6fb4">
        <w:rPr>
          <w:sz w:val="28"/>
          <w:bCs/>
          <w:szCs w:val="28"/>
        </w:rPr>
        <w:t xml:space="preserve">направляет </w:t>
      </w:r>
      <w:r w:rsidR="00a44f9c" w:rsidRPr="00ff6fb4">
        <w:rPr>
          <w:sz w:val="28"/>
          <w:bCs/>
          <w:szCs w:val="28"/>
        </w:rPr>
        <w:t xml:space="preserve">его </w:t>
      </w:r>
      <w:r w:rsidR="007b0f01" w:rsidRPr="00ff6fb4">
        <w:rPr>
          <w:sz w:val="28"/>
          <w:bCs/>
          <w:szCs w:val="28"/>
        </w:rPr>
        <w:t xml:space="preserve">в </w:t>
      </w:r>
      <w:r w:rsidR="00df245a">
        <w:rPr>
          <w:sz w:val="28"/>
          <w:bCs/>
          <w:szCs w:val="28"/>
        </w:rPr>
        <w:t xml:space="preserve">Комиссию</w:t>
      </w:r>
      <w:r w:rsidR="00c57849" w:rsidRPr="00ff6fb4">
        <w:rPr>
          <w:sz w:val="28"/>
          <w:bCs/>
          <w:szCs w:val="28"/>
        </w:rPr>
        <w:t xml:space="preserve"> </w:t>
      </w:r>
      <w:r w:rsidR="007b0f01" w:rsidRPr="00ff6fb4">
        <w:rPr>
          <w:sz w:val="28"/>
          <w:bCs/>
          <w:szCs w:val="28"/>
        </w:rPr>
        <w:t xml:space="preserve">в день </w:t>
      </w:r>
      <w:r w:rsidR="001f7bae" w:rsidRPr="00ff6fb4">
        <w:rPr>
          <w:sz w:val="28"/>
          <w:bCs/>
          <w:szCs w:val="28"/>
        </w:rPr>
        <w:t xml:space="preserve">регистрации</w:t>
      </w:r>
      <w:r w:rsidR="00f604f3" w:rsidRPr="00ff6fb4">
        <w:rPr>
          <w:sz w:val="28"/>
          <w:bCs/>
          <w:szCs w:val="28"/>
        </w:rPr>
        <w:t xml:space="preserve">.</w:t>
      </w:r>
    </w:p>
    <w:p w:rsidP="00ff6fb4">
      <w:pPr>
        <w:pStyle w:val="Normal"/>
        <w:rPr>
          <w:sz w:val="28"/>
          <w:bCs/>
          <w:szCs w:val="28"/>
        </w:rPr>
        <w:widowControl w:val="off"/>
        <w:autoSpaceDE w:val="off"/>
        <w:autoSpaceDN w:val="off"/>
        <w:ind w:firstLine="708"/>
      </w:pPr>
      <w:r w:rsidR="003e347e" w:rsidRPr="00ff6fb4">
        <w:rPr>
          <w:sz w:val="28"/>
          <w:bCs/>
          <w:szCs w:val="28"/>
        </w:rPr>
        <w:t xml:space="preserve">В случае поступления заявления о возникновении аварийной ситуации в здании, сооружении</w:t>
      </w:r>
      <w:r w:rsidR="00f604f3" w:rsidRPr="00ff6fb4">
        <w:rPr>
          <w:sz w:val="28"/>
          <w:bCs/>
          <w:szCs w:val="28"/>
        </w:rPr>
        <w:t xml:space="preserve"> или возник</w:t>
      </w:r>
      <w:r w:rsidR="003e347e" w:rsidRPr="00ff6fb4">
        <w:rPr>
          <w:sz w:val="28"/>
          <w:bCs/>
          <w:szCs w:val="28"/>
        </w:rPr>
        <w:t xml:space="preserve">новении угрозы разрушения здания, сооружения</w:t>
      </w:r>
      <w:r w:rsidR="00f604f3" w:rsidRPr="00ff6fb4">
        <w:rPr>
          <w:sz w:val="28"/>
          <w:bCs/>
          <w:szCs w:val="28"/>
        </w:rPr>
        <w:t xml:space="preserve"> в орган местного самоуправления </w:t>
      </w:r>
      <w:r w:rsidR="00c56109" w:rsidRPr="00ff6fb4">
        <w:rPr>
          <w:sz w:val="28"/>
          <w:szCs w:val="28"/>
        </w:rPr>
        <w:t xml:space="preserve">Петропавловск-Камчатского городского округа (далее – орган местного самоуправления городского округа)</w:t>
      </w:r>
      <w:r w:rsidR="003e347e" w:rsidRPr="00ff6fb4">
        <w:rPr>
          <w:sz w:val="28"/>
          <w:bCs/>
          <w:szCs w:val="28"/>
        </w:rPr>
        <w:t xml:space="preserve">, </w:t>
      </w:r>
      <w:r w:rsidR="00b81a4f">
        <w:rPr>
          <w:sz w:val="28"/>
          <w:bCs/>
          <w:szCs w:val="28"/>
        </w:rPr>
        <w:t xml:space="preserve">орган администрации городского округа, </w:t>
      </w:r>
      <w:r w:rsidR="00f604f3" w:rsidRPr="00ff6fb4">
        <w:rPr>
          <w:sz w:val="28"/>
          <w:szCs w:val="28"/>
        </w:rPr>
        <w:t xml:space="preserve">руководитель органа местного самоуправления городского округа</w:t>
      </w:r>
      <w:r w:rsidR="00ef3fd4">
        <w:rPr>
          <w:sz w:val="28"/>
          <w:szCs w:val="28"/>
        </w:rPr>
        <w:t xml:space="preserve">, органа администрации городского округа</w:t>
      </w:r>
      <w:r w:rsidR="00f604f3" w:rsidRPr="00ff6fb4">
        <w:rPr>
          <w:sz w:val="28"/>
          <w:szCs w:val="28"/>
        </w:rPr>
        <w:t xml:space="preserve"> </w:t>
      </w:r>
      <w:r w:rsidR="007b0f01" w:rsidRPr="00ff6fb4">
        <w:rPr>
          <w:sz w:val="28"/>
          <w:bCs/>
          <w:szCs w:val="28"/>
        </w:rPr>
        <w:t xml:space="preserve">в день </w:t>
      </w:r>
      <w:r w:rsidR="001f7bae" w:rsidRPr="00ff6fb4">
        <w:rPr>
          <w:sz w:val="28"/>
          <w:bCs/>
          <w:szCs w:val="28"/>
        </w:rPr>
        <w:t xml:space="preserve">регистрации </w:t>
      </w:r>
      <w:r w:rsidR="00f604f3" w:rsidRPr="00ff6fb4">
        <w:rPr>
          <w:sz w:val="28"/>
          <w:bCs/>
          <w:szCs w:val="28"/>
        </w:rPr>
        <w:t xml:space="preserve">направляет </w:t>
      </w:r>
      <w:r w:rsidR="00c56109" w:rsidRPr="00ff6fb4">
        <w:rPr>
          <w:sz w:val="28"/>
          <w:bCs/>
          <w:szCs w:val="28"/>
        </w:rPr>
        <w:t xml:space="preserve">заявление </w:t>
      </w:r>
      <w:r w:rsidR="00f604f3" w:rsidRPr="00ff6fb4">
        <w:rPr>
          <w:sz w:val="28"/>
          <w:bCs/>
          <w:szCs w:val="28"/>
        </w:rPr>
        <w:t xml:space="preserve">в</w:t>
      </w:r>
      <w:r w:rsidR="00c57849" w:rsidRPr="00ff6fb4">
        <w:rPr>
          <w:sz w:val="28"/>
          <w:bCs/>
          <w:szCs w:val="28"/>
        </w:rPr>
        <w:t xml:space="preserve"> </w:t>
      </w:r>
      <w:r w:rsidR="00df245a">
        <w:rPr>
          <w:sz w:val="28"/>
          <w:bCs/>
          <w:szCs w:val="28"/>
        </w:rPr>
        <w:t xml:space="preserve">Комиссию</w:t>
      </w:r>
      <w:r w:rsidR="00f604f3" w:rsidRPr="00ff6fb4">
        <w:rPr>
          <w:sz w:val="28"/>
          <w:bCs/>
          <w:szCs w:val="28"/>
        </w:rPr>
        <w:t xml:space="preserve">.</w:t>
      </w:r>
      <w:r w:rsidR="00f604f3" w:rsidRPr="00cf35a6">
        <w:rPr>
          <w:sz w:val="28"/>
          <w:bCs/>
          <w:szCs w:val="28"/>
        </w:rPr>
        <w:t xml:space="preserve"> </w:t>
      </w:r>
      <w:r w:rsidR="007b1fa8" w:rsidRPr="00ff6fb4">
        <w:rPr>
          <w:sz w:val="28"/>
          <w:bCs/>
          <w:szCs w:val="28"/>
        </w:rPr>
      </w:r>
    </w:p>
    <w:p w:rsidP="00cf35a6">
      <w:pPr>
        <w:pStyle w:val="Normal"/>
        <w:rPr>
          <w:sz w:val="28"/>
          <w:bCs/>
          <w:szCs w:val="28"/>
        </w:rPr>
        <w:widowControl w:val="off"/>
        <w:autoSpaceDE w:val="off"/>
        <w:autoSpaceDN w:val="off"/>
        <w:ind w:firstLine="708"/>
      </w:pPr>
      <w:r w:rsidR="00b83bba" w:rsidRPr="00cf35a6">
        <w:rPr>
          <w:sz w:val="28"/>
          <w:bCs/>
          <w:szCs w:val="28"/>
        </w:rPr>
        <w:t xml:space="preserve">4</w:t>
      </w:r>
      <w:r w:rsidR="00127c1e" w:rsidRPr="00cf35a6">
        <w:rPr>
          <w:sz w:val="28"/>
          <w:bCs/>
          <w:szCs w:val="28"/>
        </w:rPr>
        <w:t xml:space="preserve">. </w:t>
      </w:r>
      <w:r w:rsidR="005e3dab" w:rsidRPr="00cf35a6">
        <w:rPr>
          <w:sz w:val="28"/>
          <w:bCs/>
          <w:szCs w:val="28"/>
        </w:rPr>
        <w:t xml:space="preserve">С</w:t>
      </w:r>
      <w:r w:rsidR="00bd7e2e" w:rsidRPr="00cf35a6">
        <w:rPr>
          <w:sz w:val="28"/>
          <w:bCs/>
          <w:szCs w:val="28"/>
        </w:rPr>
        <w:t xml:space="preserve">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</w:t>
      </w:r>
      <w:r w:rsidR="00ef3fd4" w:rsidRPr="00cf35a6">
        <w:rPr>
          <w:sz w:val="28"/>
          <w:bCs/>
          <w:szCs w:val="28"/>
        </w:rPr>
        <w:t xml:space="preserve"> и друго</w:t>
      </w:r>
      <w:r w:rsidR="006c77e5">
        <w:rPr>
          <w:sz w:val="28"/>
          <w:bCs/>
          <w:szCs w:val="28"/>
        </w:rPr>
        <w:t xml:space="preserve">е</w:t>
      </w:r>
      <w:r w:rsidR="009b540a" w:rsidRPr="00cf35a6">
        <w:rPr>
          <w:sz w:val="28"/>
          <w:bCs/>
          <w:szCs w:val="28"/>
        </w:rPr>
        <w:t xml:space="preserve">) </w:t>
      </w:r>
      <w:r w:rsidR="00bd7e2e" w:rsidRPr="00cf35a6">
        <w:rPr>
          <w:sz w:val="28"/>
          <w:bCs/>
          <w:szCs w:val="28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</w:t>
      </w:r>
      <w:r w:rsidR="0049264b">
        <w:rPr>
          <w:sz w:val="28"/>
          <w:bCs/>
          <w:szCs w:val="28"/>
        </w:rPr>
        <w:t xml:space="preserve">владельца</w:t>
      </w:r>
      <w:r w:rsidR="00bd7e2e" w:rsidRPr="00cf35a6">
        <w:rPr>
          <w:sz w:val="28"/>
          <w:bCs/>
          <w:szCs w:val="28"/>
        </w:rPr>
        <w:t xml:space="preserve"> за эксплуатацию здания, сооружения, либо привлекаемое собственником или </w:t>
      </w:r>
      <w:r w:rsidR="0049264b">
        <w:rPr>
          <w:sz w:val="28"/>
          <w:bCs/>
          <w:szCs w:val="28"/>
        </w:rPr>
        <w:t xml:space="preserve">владельцем</w:t>
      </w:r>
      <w:r w:rsidR="00bd7e2e" w:rsidRPr="00cf35a6">
        <w:rPr>
          <w:sz w:val="28"/>
          <w:bCs/>
          <w:szCs w:val="28"/>
        </w:rPr>
        <w:t xml:space="preserve"> в целях обеспечения безопасной эксплуатации здания, сооружения на основании договора физическое или юридическое лицо (далее </w:t>
      </w:r>
      <w:r w:rsidR="00d1763a" w:rsidRPr="00cf35a6">
        <w:rPr>
          <w:sz w:val="28"/>
          <w:bCs/>
          <w:szCs w:val="28"/>
        </w:rPr>
        <w:t xml:space="preserve">–</w:t>
      </w:r>
      <w:r w:rsidR="00bd7e2e" w:rsidRPr="00cf35a6">
        <w:rPr>
          <w:sz w:val="28"/>
          <w:bCs/>
          <w:szCs w:val="28"/>
        </w:rPr>
        <w:t xml:space="preserve"> лицо, ответственное за эксплуатаци</w:t>
      </w:r>
      <w:r w:rsidR="005e3dab" w:rsidRPr="00cf35a6">
        <w:rPr>
          <w:sz w:val="28"/>
          <w:bCs/>
          <w:szCs w:val="28"/>
        </w:rPr>
        <w:t xml:space="preserve">ю здания, сооружения) </w:t>
      </w:r>
      <w:r w:rsidR="00cf35a6" w:rsidRPr="00cf35a6">
        <w:rPr>
          <w:sz w:val="28"/>
          <w:bCs/>
          <w:szCs w:val="28"/>
        </w:rPr>
        <w:t xml:space="preserve">не позднее, чем за 10 календарных дней до дня проведения осмотра здания, сооружения</w:t>
      </w:r>
      <w:r w:rsidR="00cf35a6">
        <w:rPr>
          <w:sz w:val="28"/>
          <w:bCs/>
          <w:szCs w:val="28"/>
        </w:rPr>
        <w:t xml:space="preserve"> письменно </w:t>
      </w:r>
      <w:r w:rsidR="005e3dab" w:rsidRPr="00cf35a6">
        <w:rPr>
          <w:sz w:val="28"/>
          <w:bCs/>
          <w:szCs w:val="28"/>
        </w:rPr>
        <w:t xml:space="preserve">уведомляет</w:t>
      </w:r>
      <w:r w:rsidR="00bd7e2e" w:rsidRPr="00cf35a6">
        <w:rPr>
          <w:sz w:val="28"/>
          <w:bCs/>
          <w:szCs w:val="28"/>
        </w:rPr>
        <w:t xml:space="preserve">ся </w:t>
      </w:r>
      <w:r w:rsidR="00c33d46" w:rsidRPr="00cf35a6">
        <w:rPr>
          <w:sz w:val="28"/>
          <w:bCs/>
          <w:szCs w:val="28"/>
        </w:rPr>
        <w:t xml:space="preserve">Комиссией</w:t>
      </w:r>
      <w:r w:rsidR="00c57849" w:rsidRPr="00cf35a6">
        <w:rPr>
          <w:sz w:val="28"/>
          <w:bCs/>
          <w:szCs w:val="28"/>
        </w:rPr>
        <w:t xml:space="preserve"> </w:t>
      </w:r>
      <w:r w:rsidR="003e347e" w:rsidRPr="00cf35a6">
        <w:rPr>
          <w:sz w:val="28"/>
          <w:bCs/>
          <w:szCs w:val="28"/>
        </w:rPr>
        <w:t xml:space="preserve">о проведении осмотра здания, сооружения</w:t>
      </w:r>
      <w:r w:rsidR="00bd7e2e" w:rsidRPr="00cf35a6">
        <w:rPr>
          <w:sz w:val="28"/>
          <w:bCs/>
          <w:szCs w:val="28"/>
        </w:rPr>
        <w:t xml:space="preserve"> </w:t>
      </w:r>
      <w:r w:rsidR="00cf35a6">
        <w:rPr>
          <w:sz w:val="28"/>
          <w:bCs/>
          <w:szCs w:val="28"/>
        </w:rPr>
        <w:t xml:space="preserve">путем вручения под расписку либо </w:t>
      </w:r>
      <w:r w:rsidR="00cf35a6" w:rsidRPr="00cf35a6">
        <w:rPr>
          <w:sz w:val="28"/>
          <w:bCs/>
          <w:szCs w:val="28"/>
        </w:rPr>
        <w:t xml:space="preserve">заказным почтовым отправлением с уведомлением о вручении</w:t>
      </w:r>
      <w:r w:rsidR="00bd7e2e" w:rsidRPr="00cf35a6">
        <w:rPr>
          <w:sz w:val="28"/>
          <w:bCs/>
          <w:szCs w:val="28"/>
        </w:rPr>
        <w:t xml:space="preserve">.</w:t>
      </w:r>
      <w:r w:rsidR="00cf35a6" w:rsidRPr="00cf35a6">
        <w:rPr>
          <w:sz w:val="28"/>
          <w:bCs/>
          <w:szCs w:val="28"/>
        </w:rPr>
        <w:t xml:space="preserve"> </w:t>
      </w:r>
      <w:r w:rsidR="00cf35a6">
        <w:rPr>
          <w:sz w:val="28"/>
          <w:bCs/>
          <w:szCs w:val="28"/>
        </w:rPr>
        <w:t xml:space="preserve">В у</w:t>
      </w:r>
      <w:r w:rsidR="00cf35a6" w:rsidRPr="00cf35a6">
        <w:rPr>
          <w:sz w:val="28"/>
          <w:bCs/>
          <w:szCs w:val="28"/>
        </w:rPr>
        <w:t xml:space="preserve">ведомлени</w:t>
      </w:r>
      <w:r w:rsidR="00cf35a6">
        <w:rPr>
          <w:sz w:val="28"/>
          <w:bCs/>
          <w:szCs w:val="28"/>
        </w:rPr>
        <w:t xml:space="preserve">и</w:t>
      </w:r>
      <w:r w:rsidR="00cf35a6" w:rsidRPr="00cf35a6">
        <w:rPr>
          <w:sz w:val="28"/>
          <w:bCs/>
          <w:szCs w:val="28"/>
        </w:rPr>
        <w:t xml:space="preserve"> о проведении </w:t>
      </w:r>
      <w:r w:rsidR="00cf35a6">
        <w:rPr>
          <w:sz w:val="28"/>
          <w:bCs/>
          <w:szCs w:val="28"/>
        </w:rPr>
        <w:t xml:space="preserve">осмотра </w:t>
      </w:r>
      <w:r w:rsidR="00cf35a6" w:rsidRPr="00cf35a6">
        <w:rPr>
          <w:sz w:val="28"/>
          <w:bCs/>
          <w:szCs w:val="28"/>
        </w:rPr>
        <w:t xml:space="preserve">должна содержаться информация о дате, времени и месте проведения </w:t>
      </w:r>
      <w:r w:rsidR="00cf35a6">
        <w:rPr>
          <w:sz w:val="28"/>
          <w:bCs/>
          <w:szCs w:val="28"/>
        </w:rPr>
        <w:t xml:space="preserve">осмотра здания, сооружения,</w:t>
      </w:r>
      <w:r w:rsidR="00cf35a6" w:rsidRPr="00cf35a6">
        <w:rPr>
          <w:sz w:val="28"/>
          <w:bCs/>
          <w:szCs w:val="28"/>
        </w:rPr>
        <w:t xml:space="preserve"> </w:t>
      </w:r>
      <w:r w:rsidR="00cf35a6">
        <w:rPr>
          <w:sz w:val="28"/>
          <w:bCs/>
          <w:szCs w:val="28"/>
        </w:rPr>
        <w:t xml:space="preserve">предмет осмотра </w:t>
      </w:r>
      <w:r w:rsidR="0049264b">
        <w:rPr>
          <w:sz w:val="28"/>
          <w:bCs/>
          <w:szCs w:val="28"/>
        </w:rPr>
        <w:t xml:space="preserve">здания, сооружения.</w:t>
      </w:r>
      <w:r w:rsidR="00cf35a6" w:rsidRPr="00cf35a6">
        <w:rPr>
          <w:sz w:val="28"/>
          <w:bCs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fe3d5f" w:rsidRPr="00ff6fb4">
        <w:rPr>
          <w:sz w:val="28"/>
          <w:szCs w:val="28"/>
        </w:rPr>
        <w:t xml:space="preserve">В случае поступления зая</w:t>
      </w:r>
      <w:r w:rsidR="003e347e" w:rsidRPr="00ff6fb4">
        <w:rPr>
          <w:sz w:val="28"/>
          <w:szCs w:val="28"/>
        </w:rPr>
        <w:t xml:space="preserve">вления о возникновении аварийной ситуации</w:t>
      </w:r>
      <w:r w:rsidR="007a0c79" w:rsidRPr="00ff6fb4">
        <w:rPr>
          <w:sz w:val="28"/>
          <w:szCs w:val="28"/>
        </w:rPr>
        <w:t xml:space="preserve"> в здании, сооружении</w:t>
      </w:r>
      <w:r w:rsidR="00fe3d5f" w:rsidRPr="00ff6fb4">
        <w:rPr>
          <w:sz w:val="28"/>
          <w:szCs w:val="28"/>
        </w:rPr>
        <w:t xml:space="preserve"> или возник</w:t>
      </w:r>
      <w:r w:rsidR="007a0c79" w:rsidRPr="00ff6fb4">
        <w:rPr>
          <w:sz w:val="28"/>
          <w:szCs w:val="28"/>
        </w:rPr>
        <w:t xml:space="preserve">новении угрозы разрушения здания</w:t>
      </w:r>
      <w:r w:rsidR="00fe3d5f" w:rsidRPr="00ff6fb4">
        <w:rPr>
          <w:sz w:val="28"/>
          <w:szCs w:val="28"/>
        </w:rPr>
        <w:t xml:space="preserve">, </w:t>
      </w:r>
      <w:r w:rsidR="007a0c79" w:rsidRPr="00ff6fb4">
        <w:rPr>
          <w:sz w:val="28"/>
          <w:szCs w:val="28"/>
        </w:rPr>
        <w:t xml:space="preserve">сооружения</w:t>
      </w:r>
      <w:r w:rsidR="00fe3d5f" w:rsidRPr="00ff6fb4">
        <w:rPr>
          <w:sz w:val="28"/>
          <w:szCs w:val="28"/>
        </w:rPr>
        <w:t xml:space="preserve">, лицо, ответственное за эксплуатацию здания, сооружения, </w:t>
      </w:r>
      <w:r w:rsidR="00e374da" w:rsidRPr="00ff6fb4">
        <w:rPr>
          <w:sz w:val="28"/>
          <w:szCs w:val="28"/>
        </w:rPr>
        <w:t xml:space="preserve">уведомляется</w:t>
      </w:r>
      <w:r w:rsidR="00fe3d5f" w:rsidRPr="00ff6fb4">
        <w:rPr>
          <w:sz w:val="28"/>
          <w:szCs w:val="28"/>
        </w:rPr>
        <w:t xml:space="preserve"> </w:t>
      </w:r>
      <w:r w:rsidR="00c33d46">
        <w:rPr>
          <w:sz w:val="28"/>
          <w:szCs w:val="28"/>
        </w:rPr>
        <w:t xml:space="preserve">Комиссией</w:t>
      </w:r>
      <w:r w:rsidR="00c57849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о проведении осмотра </w:t>
      </w:r>
      <w:r w:rsidR="0090312c">
        <w:rPr>
          <w:sz w:val="28"/>
          <w:szCs w:val="28"/>
        </w:rPr>
        <w:t xml:space="preserve">любым доступным способом</w:t>
      </w:r>
      <w:r w:rsidR="0090312c" w:rsidRPr="00ff6fb4">
        <w:rPr>
          <w:sz w:val="28"/>
          <w:bCs/>
          <w:szCs w:val="28"/>
        </w:rPr>
        <w:t xml:space="preserve"> </w:t>
      </w:r>
      <w:r w:rsidR="007b0f01" w:rsidRPr="00ff6fb4">
        <w:rPr>
          <w:sz w:val="28"/>
          <w:bCs/>
          <w:szCs w:val="28"/>
        </w:rPr>
        <w:t xml:space="preserve">в день </w:t>
      </w:r>
      <w:r w:rsidR="001f7bae" w:rsidRPr="00ff6fb4">
        <w:rPr>
          <w:sz w:val="28"/>
          <w:bCs/>
          <w:szCs w:val="28"/>
        </w:rPr>
        <w:t xml:space="preserve">регистрации </w:t>
      </w:r>
      <w:r w:rsidR="00a44f9c" w:rsidRPr="00ff6fb4">
        <w:rPr>
          <w:sz w:val="28"/>
          <w:szCs w:val="28"/>
        </w:rPr>
        <w:t xml:space="preserve">заявления</w:t>
      </w:r>
      <w:r w:rsidR="00e374da" w:rsidRPr="00ff6fb4">
        <w:rPr>
          <w:sz w:val="28"/>
          <w:szCs w:val="28"/>
        </w:rPr>
        <w:t xml:space="preserve">.</w:t>
      </w:r>
      <w:r w:rsidR="00fe3d5f" w:rsidRPr="00ff6fb4">
        <w:rPr>
          <w:sz w:val="28"/>
          <w:szCs w:val="28"/>
        </w:rPr>
      </w:r>
    </w:p>
    <w:p w:rsidP="00ff6fb4">
      <w:pPr>
        <w:pStyle w:val="Normal"/>
        <w:rPr>
          <w:sz w:val="28"/>
          <w:bCs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bCs/>
          <w:szCs w:val="28"/>
        </w:rPr>
        <w:t xml:space="preserve">5</w:t>
      </w:r>
      <w:r w:rsidR="004b750a" w:rsidRPr="00ff6fb4">
        <w:rPr>
          <w:sz w:val="28"/>
          <w:bCs/>
          <w:szCs w:val="28"/>
        </w:rPr>
        <w:t xml:space="preserve">. Лицо, ответственное за эксплуатацию здания, сооружения</w:t>
      </w:r>
      <w:r w:rsidR="0039749d" w:rsidRPr="00ff6fb4">
        <w:rPr>
          <w:sz w:val="28"/>
          <w:bCs/>
          <w:szCs w:val="28"/>
        </w:rPr>
        <w:t xml:space="preserve">,</w:t>
      </w:r>
      <w:r w:rsidR="004b750a" w:rsidRPr="00ff6fb4">
        <w:rPr>
          <w:sz w:val="28"/>
          <w:bCs/>
          <w:szCs w:val="28"/>
        </w:rPr>
        <w:t xml:space="preserve"> обязано обеспечить свободный доступ к объекту для проведения осмотра.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6</w:t>
      </w:r>
      <w:r w:rsidR="00fe3d5f" w:rsidRPr="00ff6fb4">
        <w:rPr>
          <w:sz w:val="28"/>
          <w:szCs w:val="28"/>
        </w:rPr>
        <w:t xml:space="preserve">. При осмот</w:t>
      </w:r>
      <w:r w:rsidR="00530a62" w:rsidRPr="00ff6fb4">
        <w:rPr>
          <w:sz w:val="28"/>
          <w:szCs w:val="28"/>
        </w:rPr>
        <w:t xml:space="preserve">ре зданий, сооружений проводятся следующие мероприятия: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530a62" w:rsidRPr="00ff6fb4">
        <w:rPr>
          <w:sz w:val="28"/>
          <w:szCs w:val="28"/>
        </w:rPr>
        <w:t xml:space="preserve">1) пров</w:t>
      </w:r>
      <w:r w:rsidR="007a0c79" w:rsidRPr="00ff6fb4">
        <w:rPr>
          <w:sz w:val="28"/>
          <w:szCs w:val="28"/>
        </w:rPr>
        <w:t xml:space="preserve">ерка журнала эксплуатации здания, сооружения</w:t>
      </w:r>
      <w:r w:rsidR="00530a62" w:rsidRPr="00ff6fb4">
        <w:rPr>
          <w:sz w:val="28"/>
          <w:szCs w:val="28"/>
        </w:rPr>
        <w:t xml:space="preserve">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</w:t>
      </w:r>
      <w:r w:rsidR="009b2bed" w:rsidRPr="00ff6fb4">
        <w:rPr>
          <w:sz w:val="28"/>
          <w:szCs w:val="28"/>
        </w:rPr>
        <w:t xml:space="preserve">ии выданных предписаний об устранении в процессе эксплуатации здания, сооружения нарушений, сведения об устранении этих нарушений;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9b2bed" w:rsidRPr="00ff6fb4">
        <w:rPr>
          <w:sz w:val="28"/>
          <w:szCs w:val="28"/>
        </w:rPr>
        <w:t xml:space="preserve">2) ознакомление с технической документацией на </w:t>
      </w:r>
      <w:r w:rsidR="004754d9" w:rsidRPr="00ff6fb4">
        <w:rPr>
          <w:sz w:val="28"/>
          <w:szCs w:val="28"/>
        </w:rPr>
        <w:t xml:space="preserve">здани</w:t>
      </w:r>
      <w:r w:rsidR="004754d9">
        <w:rPr>
          <w:sz w:val="28"/>
          <w:szCs w:val="28"/>
        </w:rPr>
        <w:t xml:space="preserve">е</w:t>
      </w:r>
      <w:r w:rsidR="004754d9" w:rsidRPr="00ff6fb4">
        <w:rPr>
          <w:sz w:val="28"/>
          <w:szCs w:val="28"/>
        </w:rPr>
        <w:t xml:space="preserve">, сооружени</w:t>
      </w:r>
      <w:r w:rsidR="004754d9">
        <w:rPr>
          <w:sz w:val="28"/>
          <w:szCs w:val="28"/>
        </w:rPr>
        <w:t xml:space="preserve">е</w:t>
      </w:r>
      <w:r w:rsidR="009b2bed" w:rsidRPr="00ff6fb4">
        <w:rPr>
          <w:sz w:val="28"/>
          <w:szCs w:val="28"/>
        </w:rPr>
        <w:t xml:space="preserve">, включая инструкцию по эксплуатации;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9b2bed" w:rsidRPr="00ff6fb4">
        <w:rPr>
          <w:sz w:val="28"/>
          <w:szCs w:val="28"/>
        </w:rPr>
        <w:t xml:space="preserve">3) </w:t>
      </w:r>
      <w:r w:rsidR="004754d9" w:rsidRPr="00ff6fb4">
        <w:rPr>
          <w:sz w:val="28"/>
          <w:szCs w:val="28"/>
        </w:rPr>
        <w:t xml:space="preserve">обследование строительных конструкций, систем инженерно-технического обеспечения, сетей инженерно-технического обеспечения и их элементов (с фотофиксацией видимых дефектов);</w:t>
      </w:r>
      <w:r w:rsidR="009b2bed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9b2bed" w:rsidRPr="00ff6fb4">
        <w:rPr>
          <w:sz w:val="28"/>
          <w:szCs w:val="28"/>
        </w:rPr>
        <w:t xml:space="preserve">4) </w:t>
      </w:r>
      <w:r w:rsidR="004754d9" w:rsidRPr="00ff6fb4">
        <w:rPr>
          <w:sz w:val="28"/>
          <w:szCs w:val="28"/>
        </w:rPr>
        <w:t xml:space="preserve">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  <w:r w:rsidR="009b2bed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7</w:t>
      </w:r>
      <w:r w:rsidR="00844d31" w:rsidRPr="00ff6fb4">
        <w:rPr>
          <w:sz w:val="28"/>
          <w:szCs w:val="28"/>
        </w:rPr>
        <w:t xml:space="preserve">. Срок проведения </w:t>
      </w:r>
      <w:r w:rsidR="00c33d46">
        <w:rPr>
          <w:sz w:val="28"/>
          <w:szCs w:val="28"/>
        </w:rPr>
        <w:t xml:space="preserve">Комиссией</w:t>
      </w:r>
      <w:r w:rsidR="00c57849" w:rsidRPr="00ff6fb4">
        <w:rPr>
          <w:sz w:val="28"/>
          <w:szCs w:val="28"/>
        </w:rPr>
        <w:t xml:space="preserve"> </w:t>
      </w:r>
      <w:r w:rsidR="007a0c79" w:rsidRPr="00ff6fb4">
        <w:rPr>
          <w:sz w:val="28"/>
          <w:szCs w:val="28"/>
        </w:rPr>
        <w:t xml:space="preserve">осмотра здания, сооружения</w:t>
      </w:r>
      <w:r w:rsidR="00844d31" w:rsidRPr="00ff6fb4">
        <w:rPr>
          <w:sz w:val="28"/>
          <w:szCs w:val="28"/>
        </w:rPr>
        <w:t xml:space="preserve"> составляет не более 2</w:t>
      </w:r>
      <w:r w:rsidR="004754d9">
        <w:rPr>
          <w:sz w:val="28"/>
          <w:szCs w:val="28"/>
        </w:rPr>
        <w:t xml:space="preserve">5</w:t>
      </w:r>
      <w:r w:rsidR="00844d31" w:rsidRPr="00ff6fb4">
        <w:rPr>
          <w:sz w:val="28"/>
          <w:szCs w:val="28"/>
        </w:rPr>
        <w:t xml:space="preserve"> календарных дней со дня регистрации заявления, а в случае </w:t>
      </w:r>
      <w:r w:rsidR="00ad117d" w:rsidRPr="00ff6fb4">
        <w:rPr>
          <w:sz w:val="28"/>
          <w:szCs w:val="28"/>
        </w:rPr>
        <w:t xml:space="preserve">поступления заявления о возникновении </w:t>
      </w:r>
      <w:r w:rsidR="007a0c79" w:rsidRPr="00ff6fb4">
        <w:rPr>
          <w:sz w:val="28"/>
          <w:szCs w:val="28"/>
        </w:rPr>
        <w:t xml:space="preserve">аварийной ситуации в здании, сооружении</w:t>
      </w:r>
      <w:r w:rsidR="00ad117d" w:rsidRPr="00ff6fb4">
        <w:rPr>
          <w:sz w:val="28"/>
          <w:szCs w:val="28"/>
        </w:rPr>
        <w:t xml:space="preserve"> или возникновении угрозы разрушения</w:t>
      </w:r>
      <w:r w:rsidR="007a0c79" w:rsidRPr="00ff6fb4">
        <w:rPr>
          <w:sz w:val="28"/>
          <w:szCs w:val="28"/>
        </w:rPr>
        <w:t xml:space="preserve"> здания, сооружения</w:t>
      </w:r>
      <w:r w:rsidR="00844d31" w:rsidRPr="00ff6fb4">
        <w:rPr>
          <w:sz w:val="28"/>
          <w:szCs w:val="28"/>
        </w:rPr>
        <w:t xml:space="preserve"> не более </w:t>
      </w:r>
      <w:r w:rsidR="004754d9">
        <w:rPr>
          <w:sz w:val="28"/>
          <w:szCs w:val="28"/>
        </w:rPr>
        <w:t xml:space="preserve">72</w:t>
      </w:r>
      <w:r w:rsidR="00844d31" w:rsidRPr="00ff6fb4">
        <w:rPr>
          <w:sz w:val="28"/>
          <w:szCs w:val="28"/>
        </w:rPr>
        <w:t xml:space="preserve"> часов с момента регистрации заявления. </w:t>
      </w:r>
      <w:r w:rsidR="00493b2c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8</w:t>
      </w:r>
      <w:r w:rsidR="00c27a46" w:rsidRPr="00ff6fb4">
        <w:rPr>
          <w:sz w:val="28"/>
          <w:szCs w:val="28"/>
        </w:rPr>
        <w:t xml:space="preserve">. </w:t>
      </w:r>
      <w:r w:rsidR="00c33d46">
        <w:rPr>
          <w:sz w:val="28"/>
          <w:szCs w:val="28"/>
        </w:rPr>
        <w:t xml:space="preserve">Комиссия</w:t>
      </w:r>
      <w:r w:rsidR="00c57849" w:rsidRPr="00ff6fb4">
        <w:rPr>
          <w:sz w:val="28"/>
          <w:szCs w:val="28"/>
        </w:rPr>
        <w:t xml:space="preserve"> </w:t>
      </w:r>
      <w:r w:rsidR="00c27a46" w:rsidRPr="00ff6fb4">
        <w:rPr>
          <w:sz w:val="28"/>
          <w:szCs w:val="28"/>
        </w:rPr>
        <w:t xml:space="preserve">при проведении ос</w:t>
      </w:r>
      <w:r w:rsidR="009b540a" w:rsidRPr="00ff6fb4">
        <w:rPr>
          <w:sz w:val="28"/>
          <w:szCs w:val="28"/>
        </w:rPr>
        <w:t xml:space="preserve">мотра здания, сооружения</w:t>
      </w:r>
      <w:r w:rsidR="00c57849" w:rsidRPr="00ff6fb4">
        <w:rPr>
          <w:sz w:val="28"/>
          <w:szCs w:val="28"/>
        </w:rPr>
        <w:t xml:space="preserve"> обязан</w:t>
      </w:r>
      <w:r w:rsidR="00646ab1">
        <w:rPr>
          <w:sz w:val="28"/>
          <w:szCs w:val="28"/>
        </w:rPr>
        <w:t xml:space="preserve">а</w:t>
      </w:r>
      <w:r w:rsidR="00c27a46" w:rsidRPr="00ff6fb4">
        <w:rPr>
          <w:sz w:val="28"/>
          <w:szCs w:val="28"/>
        </w:rPr>
        <w:t xml:space="preserve">: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c27a46" w:rsidRPr="00ff6fb4">
        <w:rPr>
          <w:sz w:val="28"/>
          <w:szCs w:val="28"/>
        </w:rPr>
        <w:t xml:space="preserve">1) соблюдать законодательство Российской Федерации и Камчатского края, муниципальные правовые акты городского округа, права и законные интересы физических и юридических лиц;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9b540a" w:rsidRPr="00ff6fb4">
        <w:rPr>
          <w:sz w:val="28"/>
          <w:szCs w:val="28"/>
        </w:rPr>
        <w:t xml:space="preserve">2) проводить осмотр здания, сооружения</w:t>
      </w:r>
      <w:r w:rsidR="00c27a46" w:rsidRPr="00ff6fb4">
        <w:rPr>
          <w:sz w:val="28"/>
          <w:szCs w:val="28"/>
        </w:rPr>
        <w:t xml:space="preserve"> при предъявлении служебных удостоверений;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c27a46" w:rsidRPr="00ff6fb4">
        <w:rPr>
          <w:sz w:val="28"/>
          <w:szCs w:val="28"/>
        </w:rPr>
        <w:t xml:space="preserve">3) не </w:t>
      </w:r>
      <w:r w:rsidR="009e6e18">
        <w:rPr>
          <w:sz w:val="28"/>
          <w:szCs w:val="28"/>
        </w:rPr>
        <w:t xml:space="preserve">создавать условий, препятствующих участию </w:t>
      </w:r>
      <w:r w:rsidR="009e6e18" w:rsidRPr="00ff6fb4">
        <w:rPr>
          <w:sz w:val="28"/>
          <w:szCs w:val="28"/>
        </w:rPr>
        <w:t xml:space="preserve">заявител</w:t>
      </w:r>
      <w:r w:rsidR="009e6e18">
        <w:rPr>
          <w:sz w:val="28"/>
          <w:szCs w:val="28"/>
        </w:rPr>
        <w:t xml:space="preserve">я</w:t>
      </w:r>
      <w:r w:rsidR="009e6e18" w:rsidRPr="00ff6fb4">
        <w:rPr>
          <w:sz w:val="28"/>
          <w:szCs w:val="28"/>
        </w:rPr>
        <w:t xml:space="preserve">, лиц</w:t>
      </w:r>
      <w:r w:rsidR="009e6e18">
        <w:rPr>
          <w:sz w:val="28"/>
          <w:szCs w:val="28"/>
        </w:rPr>
        <w:t xml:space="preserve">а</w:t>
      </w:r>
      <w:r w:rsidR="009e6e18" w:rsidRPr="00ff6fb4">
        <w:rPr>
          <w:sz w:val="28"/>
          <w:szCs w:val="28"/>
        </w:rPr>
        <w:t xml:space="preserve">, ответственно</w:t>
      </w:r>
      <w:r w:rsidR="009e6e18">
        <w:rPr>
          <w:sz w:val="28"/>
          <w:szCs w:val="28"/>
        </w:rPr>
        <w:t xml:space="preserve">го</w:t>
      </w:r>
      <w:r w:rsidR="009e6e18" w:rsidRPr="00ff6fb4">
        <w:rPr>
          <w:sz w:val="28"/>
          <w:szCs w:val="28"/>
        </w:rPr>
        <w:t xml:space="preserve"> за эксплуатацию здания, сооружения, их уполномоченны</w:t>
      </w:r>
      <w:r w:rsidR="009e6e18">
        <w:rPr>
          <w:sz w:val="28"/>
          <w:szCs w:val="28"/>
        </w:rPr>
        <w:t xml:space="preserve">х</w:t>
      </w:r>
      <w:r w:rsidR="009e6e18" w:rsidRPr="00ff6fb4">
        <w:rPr>
          <w:sz w:val="28"/>
          <w:szCs w:val="28"/>
        </w:rPr>
        <w:t xml:space="preserve"> представител</w:t>
      </w:r>
      <w:r w:rsidR="009e6e18">
        <w:rPr>
          <w:sz w:val="28"/>
          <w:szCs w:val="28"/>
        </w:rPr>
        <w:t xml:space="preserve">ей</w:t>
      </w:r>
      <w:r w:rsidR="009e6e18" w:rsidRPr="00ff6fb4">
        <w:rPr>
          <w:sz w:val="28"/>
          <w:szCs w:val="28"/>
        </w:rPr>
        <w:t xml:space="preserve"> </w:t>
      </w:r>
      <w:r w:rsidR="009e6e18">
        <w:rPr>
          <w:sz w:val="28"/>
          <w:szCs w:val="28"/>
        </w:rPr>
        <w:t xml:space="preserve">в </w:t>
      </w:r>
      <w:r w:rsidR="009e6e18" w:rsidRPr="00ff6fb4">
        <w:rPr>
          <w:sz w:val="28"/>
          <w:szCs w:val="28"/>
        </w:rPr>
        <w:t xml:space="preserve">проведении осмотра здания, сооружения</w:t>
      </w:r>
      <w:r w:rsidR="00e71463">
        <w:rPr>
          <w:sz w:val="28"/>
          <w:szCs w:val="28"/>
        </w:rPr>
        <w:t xml:space="preserve">, </w:t>
      </w:r>
      <w:r w:rsidR="0077127b">
        <w:rPr>
          <w:sz w:val="28"/>
          <w:szCs w:val="28"/>
        </w:rPr>
        <w:t xml:space="preserve">представлению ими </w:t>
      </w:r>
      <w:r w:rsidR="00c27a46" w:rsidRPr="00ff6fb4">
        <w:rPr>
          <w:sz w:val="28"/>
          <w:szCs w:val="28"/>
        </w:rPr>
        <w:t xml:space="preserve">разъяснени</w:t>
      </w:r>
      <w:r w:rsidR="0077127b">
        <w:rPr>
          <w:sz w:val="28"/>
          <w:szCs w:val="28"/>
        </w:rPr>
        <w:t xml:space="preserve">й</w:t>
      </w:r>
      <w:r w:rsidR="00c27a46" w:rsidRPr="00ff6fb4">
        <w:rPr>
          <w:sz w:val="28"/>
          <w:szCs w:val="28"/>
        </w:rPr>
        <w:t xml:space="preserve"> по вопросам, относ</w:t>
      </w:r>
      <w:r w:rsidR="007a0c79" w:rsidRPr="00ff6fb4">
        <w:rPr>
          <w:sz w:val="28"/>
          <w:szCs w:val="28"/>
        </w:rPr>
        <w:t xml:space="preserve">ящимся к предмету осмотра здания, сооружения</w:t>
      </w:r>
      <w:r w:rsidR="00c27a46" w:rsidRPr="00ff6fb4">
        <w:rPr>
          <w:sz w:val="28"/>
          <w:szCs w:val="28"/>
        </w:rPr>
        <w:t xml:space="preserve">;</w:t>
      </w:r>
      <w:r w:rsidR="00c27a46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c27a46" w:rsidRPr="00ff6fb4">
        <w:rPr>
          <w:sz w:val="28"/>
          <w:szCs w:val="28"/>
        </w:rPr>
        <w:t xml:space="preserve">4) представлять заявителю, лицу, ответственному за эксплуатацию здания, сооружения, их уполномоченным представителям, информацию и документы, относ</w:t>
      </w:r>
      <w:r w:rsidR="007a0c79" w:rsidRPr="00ff6fb4">
        <w:rPr>
          <w:sz w:val="28"/>
          <w:szCs w:val="28"/>
        </w:rPr>
        <w:t xml:space="preserve">ящиеся к предмету осмотра здания, сооружения</w:t>
      </w:r>
      <w:r w:rsidR="00c27a46" w:rsidRPr="00ff6fb4">
        <w:rPr>
          <w:sz w:val="28"/>
          <w:szCs w:val="28"/>
        </w:rPr>
        <w:t xml:space="preserve">;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c27a46" w:rsidRPr="00ff6fb4">
        <w:rPr>
          <w:sz w:val="28"/>
          <w:szCs w:val="28"/>
        </w:rPr>
        <w:t xml:space="preserve">5) осуществлять иные обязанности, предусмотренные законодательством Российской Федерации и Камчатского края, муниципальными правовыми актами городского округа.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9</w:t>
      </w:r>
      <w:r w:rsidR="00fb466a" w:rsidRPr="00ff6fb4">
        <w:rPr>
          <w:sz w:val="28"/>
          <w:szCs w:val="28"/>
        </w:rPr>
        <w:t xml:space="preserve">. По результатам осмотра здания, сооружения </w:t>
      </w:r>
      <w:r w:rsidR="00c33d46">
        <w:rPr>
          <w:sz w:val="28"/>
          <w:szCs w:val="28"/>
        </w:rPr>
        <w:t xml:space="preserve">Комиссия</w:t>
      </w:r>
      <w:r w:rsidR="00c57849" w:rsidRPr="00ff6fb4">
        <w:rPr>
          <w:sz w:val="28"/>
          <w:szCs w:val="28"/>
        </w:rPr>
        <w:t xml:space="preserve"> </w:t>
      </w:r>
      <w:r w:rsidR="00fb466a" w:rsidRPr="00ff6fb4">
        <w:rPr>
          <w:sz w:val="28"/>
          <w:szCs w:val="28"/>
        </w:rPr>
        <w:t xml:space="preserve">составляет</w:t>
      </w:r>
      <w:r w:rsidR="00fe3d5f" w:rsidRPr="00ff6fb4">
        <w:rPr>
          <w:sz w:val="28"/>
          <w:szCs w:val="28"/>
        </w:rPr>
        <w:t xml:space="preserve"> </w:t>
      </w:r>
      <w:r w:rsidR="00a96eec" w:rsidRPr="00ff6fb4">
        <w:rPr>
          <w:sz w:val="28"/>
          <w:szCs w:val="28"/>
        </w:rPr>
        <w:fldChar w:fldCharType="begin"/>
      </w:r>
      <w:r w:rsidR="00a96eec" w:rsidRPr="00ff6fb4">
        <w:rPr>
          <w:sz w:val="28"/>
          <w:szCs w:val="28"/>
        </w:rPr>
        <w:instrText xml:space="preserve">HYPERLINK "consultantplus://offline/ref=3535605FB52A10490A32993C518BAE7BBBD5E977B85792FF583A3BB45F9C0447ABC17276B8E8420E17360EK8y5V"</w:instrText>
      </w:r>
      <w:r w:rsidR="00a96eec" w:rsidRPr="00ff6fb4">
        <w:rPr>
          <w:sz w:val="28"/>
          <w:szCs w:val="28"/>
        </w:rPr>
        <w:fldChar w:fldCharType="separate"/>
      </w:r>
      <w:r w:rsidR="00fe3d5f" w:rsidRPr="00ff6fb4">
        <w:rPr>
          <w:sz w:val="28"/>
          <w:szCs w:val="28"/>
        </w:rPr>
        <w:instrText xml:space="preserve">акт</w:instrText>
      </w:r>
      <w:r w:rsidR="00a96eec" w:rsidRPr="00ff6fb4">
        <w:rPr>
          <w:sz w:val="28"/>
          <w:szCs w:val="28"/>
        </w:rPr>
        <w:fldChar w:fldCharType="end"/>
      </w:r>
      <w:r w:rsidR="00fe3d5f" w:rsidRPr="00ff6fb4">
        <w:rPr>
          <w:sz w:val="28"/>
          <w:szCs w:val="28"/>
        </w:rPr>
        <w:t xml:space="preserve"> осмотра здания, сооружения по форме согласно приложению </w:t>
      </w:r>
      <w:r w:rsidR="00573c04" w:rsidRPr="00ff6fb4">
        <w:rPr>
          <w:sz w:val="28"/>
          <w:szCs w:val="28"/>
        </w:rPr>
        <w:t xml:space="preserve">1 </w:t>
      </w:r>
      <w:r w:rsidR="00fe3d5f" w:rsidRPr="00ff6fb4">
        <w:rPr>
          <w:sz w:val="28"/>
          <w:szCs w:val="28"/>
        </w:rPr>
        <w:t xml:space="preserve">к настоящему Решению</w:t>
      </w:r>
      <w:r w:rsidR="00bd65e6" w:rsidRPr="00ff6fb4">
        <w:rPr>
          <w:sz w:val="28"/>
          <w:szCs w:val="28"/>
        </w:rPr>
        <w:t xml:space="preserve"> (далее – акт осмотра)</w:t>
      </w:r>
      <w:r w:rsidR="00fe3d5f" w:rsidRPr="00ff6fb4">
        <w:rPr>
          <w:sz w:val="28"/>
          <w:szCs w:val="28"/>
        </w:rPr>
        <w:t xml:space="preserve">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fe3d5f" w:rsidRPr="00ff6fb4">
        <w:rPr>
          <w:sz w:val="28"/>
          <w:szCs w:val="28"/>
        </w:rPr>
        <w:t xml:space="preserve">К акту осмотра прикладываются материалы фотофиксации </w:t>
      </w:r>
      <w:r w:rsidR="00c243f5" w:rsidRPr="00ff6fb4">
        <w:rPr>
          <w:sz w:val="28"/>
          <w:szCs w:val="28"/>
        </w:rPr>
        <w:t xml:space="preserve">видимых </w:t>
      </w:r>
      <w:r w:rsidR="00a44f9c" w:rsidRPr="00ff6fb4">
        <w:rPr>
          <w:sz w:val="28"/>
          <w:szCs w:val="28"/>
        </w:rPr>
        <w:t xml:space="preserve">дефектов </w:t>
      </w:r>
      <w:r w:rsidR="00fe3d5f" w:rsidRPr="00ff6fb4">
        <w:rPr>
          <w:sz w:val="28"/>
          <w:szCs w:val="28"/>
        </w:rPr>
        <w:t xml:space="preserve">осматриваемого здания, сооружения.</w:t>
      </w:r>
      <w:r w:rsidR="00fe3d5f">
        <w:rPr>
          <w:sz w:val="28"/>
          <w:szCs w:val="28"/>
        </w:rPr>
      </w:r>
    </w:p>
    <w:p w:rsidP="00ea17c5">
      <w:pPr>
        <w:pStyle w:val="Normal"/>
        <w:rPr>
          <w:sz w:val="28"/>
          <w:szCs w:val="28"/>
        </w:rPr>
        <w:autoSpaceDE w:val="off"/>
        <w:autoSpaceDN w:val="off"/>
        <w:ind w:firstLine="709"/>
      </w:pPr>
      <w:r w:rsidR="004754d9">
        <w:rPr>
          <w:sz w:val="28"/>
          <w:szCs w:val="28"/>
        </w:rPr>
        <w:t xml:space="preserve">10.</w:t>
      </w:r>
      <w:r w:rsidR="00ea17c5">
        <w:rPr>
          <w:sz w:val="28"/>
          <w:szCs w:val="28"/>
        </w:rPr>
        <w:t xml:space="preserve"> В случае если лицо, ответственное за эксплуатацию здания, сооружения, не предоставит Комиссии проектную документацию указанных объектов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Комиссией, в день планируемого осмотра</w:t>
      </w:r>
      <w:r w:rsidR="00247a8c">
        <w:rPr>
          <w:sz w:val="28"/>
          <w:szCs w:val="28"/>
        </w:rPr>
        <w:t xml:space="preserve">,</w:t>
      </w:r>
      <w:r w:rsidR="00ea17c5">
        <w:rPr>
          <w:sz w:val="28"/>
          <w:szCs w:val="28"/>
        </w:rPr>
        <w:t xml:space="preserve"> составляется а</w:t>
      </w:r>
      <w:r w:rsidR="00ea17c5" w:rsidRPr="00ea17c5">
        <w:rPr>
          <w:sz w:val="28"/>
          <w:szCs w:val="28"/>
        </w:rPr>
        <w:t xml:space="preserve">кт</w:t>
      </w:r>
      <w:r w:rsidR="00ea17c5">
        <w:rPr>
          <w:sz w:val="28"/>
          <w:szCs w:val="28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2 к настоящему Решению.</w:t>
      </w:r>
    </w:p>
    <w:p w:rsidP="00ea17c5">
      <w:pPr>
        <w:pStyle w:val="Normal"/>
        <w:rPr>
          <w:sz w:val="28"/>
          <w:szCs w:val="28"/>
        </w:rPr>
        <w:autoSpaceDE w:val="off"/>
        <w:autoSpaceDN w:val="off"/>
        <w:ind w:firstLine="709"/>
      </w:pPr>
      <w:r w:rsidR="000d71d6">
        <w:rPr>
          <w:sz w:val="28"/>
          <w:szCs w:val="28"/>
        </w:rPr>
        <w:t xml:space="preserve">Копия акта о невозможности осмотра здания, сооружения</w:t>
      </w:r>
      <w:r w:rsidR="000d71d6" w:rsidRPr="000d71d6">
        <w:rPr>
          <w:sz w:val="28"/>
          <w:szCs w:val="28"/>
        </w:rPr>
        <w:t xml:space="preserve"> </w:t>
      </w:r>
      <w:r w:rsidR="000d71d6">
        <w:rPr>
          <w:sz w:val="28"/>
          <w:szCs w:val="28"/>
        </w:rPr>
        <w:t xml:space="preserve">в течение 5 календарных дней со дня его подписания,</w:t>
      </w:r>
      <w:r w:rsidR="000d71d6" w:rsidRPr="000d71d6">
        <w:rPr>
          <w:sz w:val="28"/>
          <w:szCs w:val="28"/>
        </w:rPr>
        <w:t xml:space="preserve"> </w:t>
      </w:r>
      <w:r w:rsidR="000d71d6">
        <w:rPr>
          <w:sz w:val="28"/>
          <w:szCs w:val="28"/>
        </w:rPr>
        <w:t xml:space="preserve">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в течение </w:t>
      </w:r>
      <w:r w:rsidR="00b26467">
        <w:rPr>
          <w:sz w:val="28"/>
          <w:szCs w:val="28"/>
        </w:rPr>
        <w:t xml:space="preserve">1</w:t>
      </w:r>
      <w:r w:rsidR="000d71d6">
        <w:rPr>
          <w:sz w:val="28"/>
          <w:szCs w:val="28"/>
        </w:rPr>
        <w:t xml:space="preserve"> календарн</w:t>
      </w:r>
      <w:r w:rsidR="00b26467">
        <w:rPr>
          <w:sz w:val="28"/>
          <w:szCs w:val="28"/>
        </w:rPr>
        <w:t xml:space="preserve">ого</w:t>
      </w:r>
      <w:r w:rsidR="000d71d6">
        <w:rPr>
          <w:sz w:val="28"/>
          <w:szCs w:val="28"/>
        </w:rPr>
        <w:t xml:space="preserve"> дн</w:t>
      </w:r>
      <w:r w:rsidR="00b26467">
        <w:rPr>
          <w:sz w:val="28"/>
          <w:szCs w:val="28"/>
        </w:rPr>
        <w:t xml:space="preserve">я</w:t>
      </w:r>
      <w:r w:rsidR="000d71d6">
        <w:rPr>
          <w:sz w:val="28"/>
          <w:szCs w:val="28"/>
        </w:rPr>
        <w:t xml:space="preserve"> со дня его подписания, направляется Комиссией</w:t>
      </w:r>
      <w:r w:rsidR="00b26467">
        <w:rPr>
          <w:sz w:val="28"/>
          <w:szCs w:val="28"/>
        </w:rPr>
        <w:t xml:space="preserve"> заказным почтовым отправлением заявителю, лицу, ответственному за эксплуатацию здания, сооружения, а также в органы</w:t>
      </w:r>
      <w:r w:rsidR="000b0e37">
        <w:rPr>
          <w:sz w:val="28"/>
          <w:szCs w:val="28"/>
        </w:rPr>
        <w:t xml:space="preserve"> внутренних дел</w:t>
      </w:r>
      <w:r w:rsidR="00b26467">
        <w:rPr>
          <w:sz w:val="28"/>
          <w:szCs w:val="28"/>
        </w:rPr>
        <w:t xml:space="preserve">.</w:t>
      </w:r>
      <w:r w:rsidR="000d71d6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1</w:t>
      </w:r>
      <w:r w:rsidR="00fe3d5f" w:rsidRPr="00ff6fb4">
        <w:rPr>
          <w:sz w:val="28"/>
          <w:szCs w:val="28"/>
        </w:rPr>
        <w:t xml:space="preserve">. В случае выявлен</w:t>
      </w:r>
      <w:r w:rsidR="007a0c79" w:rsidRPr="00ff6fb4">
        <w:rPr>
          <w:sz w:val="28"/>
          <w:szCs w:val="28"/>
        </w:rPr>
        <w:t xml:space="preserve">ия при проведении осмотра здания, сооружения</w:t>
      </w:r>
      <w:r w:rsidR="00fe3d5f" w:rsidRPr="00ff6fb4">
        <w:rPr>
          <w:sz w:val="28"/>
          <w:szCs w:val="28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d70f16" w:rsidRPr="00ff6fb4">
        <w:rPr>
          <w:sz w:val="28"/>
          <w:szCs w:val="28"/>
        </w:rPr>
        <w:t xml:space="preserve">,</w:t>
      </w:r>
      <w:r w:rsidR="00fe3d5f" w:rsidRPr="00ff6fb4">
        <w:rPr>
          <w:sz w:val="28"/>
          <w:szCs w:val="28"/>
        </w:rPr>
        <w:t xml:space="preserve"> </w:t>
      </w:r>
      <w:r w:rsidR="00c33d46">
        <w:rPr>
          <w:sz w:val="28"/>
          <w:szCs w:val="28"/>
        </w:rPr>
        <w:t xml:space="preserve">Комиссия</w:t>
      </w:r>
      <w:r w:rsidR="00c57849" w:rsidRPr="00ff6fb4">
        <w:rPr>
          <w:sz w:val="28"/>
          <w:szCs w:val="28"/>
        </w:rPr>
        <w:t xml:space="preserve"> </w:t>
      </w:r>
      <w:r w:rsidR="00bd65e6" w:rsidRPr="00ff6fb4">
        <w:rPr>
          <w:sz w:val="28"/>
          <w:szCs w:val="28"/>
        </w:rPr>
        <w:t xml:space="preserve">подготавливает</w:t>
      </w:r>
      <w:r w:rsidR="00d70f16" w:rsidRPr="00ff6fb4">
        <w:rPr>
          <w:sz w:val="28"/>
          <w:szCs w:val="28"/>
        </w:rPr>
        <w:t xml:space="preserve"> </w:t>
      </w:r>
      <w:r w:rsidR="007a0c79" w:rsidRPr="00ff6fb4">
        <w:rPr>
          <w:sz w:val="28"/>
          <w:szCs w:val="28"/>
        </w:rPr>
        <w:t xml:space="preserve">рекомендации</w:t>
      </w:r>
      <w:r w:rsidR="00fe3d5f" w:rsidRPr="00ff6fb4">
        <w:rPr>
          <w:sz w:val="28"/>
          <w:szCs w:val="28"/>
        </w:rPr>
        <w:t xml:space="preserve"> о мерах по устранению выявленных нарушений</w:t>
      </w:r>
      <w:r w:rsidR="007a0c79" w:rsidRPr="00ff6fb4">
        <w:rPr>
          <w:sz w:val="28"/>
          <w:szCs w:val="28"/>
        </w:rPr>
        <w:t xml:space="preserve">, которые прилагаются</w:t>
      </w:r>
      <w:r w:rsidR="005d599f" w:rsidRPr="00ff6fb4">
        <w:rPr>
          <w:sz w:val="28"/>
          <w:szCs w:val="28"/>
        </w:rPr>
        <w:t xml:space="preserve"> к акту осмотра.</w:t>
      </w:r>
      <w:r w:rsidR="00fe3d5f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2</w:t>
      </w:r>
      <w:r w:rsidR="00fe3d5f" w:rsidRPr="00ff6fb4">
        <w:rPr>
          <w:sz w:val="28"/>
          <w:szCs w:val="28"/>
        </w:rPr>
        <w:t xml:space="preserve">. Акт осмотра </w:t>
      </w:r>
      <w:r w:rsidR="00957211" w:rsidRPr="00ff6fb4">
        <w:rPr>
          <w:sz w:val="28"/>
          <w:szCs w:val="28"/>
        </w:rPr>
        <w:t xml:space="preserve">и рекомендации</w:t>
      </w:r>
      <w:r w:rsidR="00515d8a" w:rsidRPr="00ff6fb4">
        <w:rPr>
          <w:sz w:val="28"/>
          <w:szCs w:val="28"/>
        </w:rPr>
        <w:t xml:space="preserve"> о мерах по устранению выявленных нарушений </w:t>
      </w:r>
      <w:r w:rsidR="009267bc" w:rsidRPr="00ff6fb4">
        <w:rPr>
          <w:sz w:val="28"/>
          <w:szCs w:val="28"/>
        </w:rPr>
        <w:t xml:space="preserve">подписываются</w:t>
      </w:r>
      <w:r w:rsidR="00fe3d5f" w:rsidRPr="00ff6fb4">
        <w:rPr>
          <w:sz w:val="28"/>
          <w:szCs w:val="28"/>
        </w:rPr>
        <w:t xml:space="preserve"> </w:t>
      </w:r>
      <w:r w:rsidR="00c33d46">
        <w:rPr>
          <w:sz w:val="28"/>
          <w:szCs w:val="28"/>
        </w:rPr>
        <w:t xml:space="preserve">членами</w:t>
      </w:r>
      <w:r w:rsidR="00db524f" w:rsidRPr="00ff6fb4">
        <w:rPr>
          <w:sz w:val="28"/>
          <w:szCs w:val="28"/>
        </w:rPr>
        <w:t xml:space="preserve"> </w:t>
      </w:r>
      <w:r w:rsidR="00c33d46">
        <w:rPr>
          <w:sz w:val="28"/>
          <w:szCs w:val="28"/>
        </w:rPr>
        <w:t xml:space="preserve">Комиссии</w:t>
      </w:r>
      <w:r w:rsidR="00fe3d5f" w:rsidRPr="00ff6fb4">
        <w:rPr>
          <w:sz w:val="28"/>
          <w:szCs w:val="28"/>
        </w:rPr>
        <w:t xml:space="preserve">, </w:t>
      </w:r>
      <w:r w:rsidR="00957211" w:rsidRPr="00ff6fb4">
        <w:rPr>
          <w:sz w:val="28"/>
          <w:szCs w:val="28"/>
        </w:rPr>
        <w:t xml:space="preserve">проводившими осмотр здания, сооружения</w:t>
      </w:r>
      <w:r w:rsidR="00fe3d5f" w:rsidRPr="00ff6fb4">
        <w:rPr>
          <w:sz w:val="28"/>
          <w:szCs w:val="28"/>
        </w:rPr>
        <w:t xml:space="preserve">, </w:t>
      </w:r>
      <w:r w:rsidR="000b233b" w:rsidRPr="00ff6fb4">
        <w:rPr>
          <w:sz w:val="28"/>
          <w:bCs/>
          <w:szCs w:val="28"/>
        </w:rPr>
        <w:t xml:space="preserve">а также </w:t>
      </w:r>
      <w:r w:rsidR="00db524f" w:rsidRPr="00ff6fb4">
        <w:rPr>
          <w:sz w:val="28"/>
          <w:szCs w:val="28"/>
        </w:rPr>
        <w:t xml:space="preserve">экспертами, представителями экспертных организаций и иных организаций и (или) органов государственного контроля (надзора)</w:t>
      </w:r>
      <w:r w:rsidR="000b233b" w:rsidRPr="00ff6fb4">
        <w:rPr>
          <w:sz w:val="28"/>
          <w:szCs w:val="28"/>
        </w:rPr>
        <w:t xml:space="preserve">, </w:t>
      </w:r>
      <w:r w:rsidR="00fe3d5f" w:rsidRPr="00ff6fb4">
        <w:rPr>
          <w:sz w:val="28"/>
          <w:szCs w:val="28"/>
        </w:rPr>
        <w:t xml:space="preserve">в случае их привлечения к провед</w:t>
      </w:r>
      <w:r w:rsidR="00957211" w:rsidRPr="00ff6fb4">
        <w:rPr>
          <w:sz w:val="28"/>
          <w:szCs w:val="28"/>
        </w:rPr>
        <w:t xml:space="preserve">ению осмотра здания, сооружения</w:t>
      </w:r>
      <w:r w:rsidR="00fe3d5f" w:rsidRPr="00ff6fb4">
        <w:rPr>
          <w:sz w:val="28"/>
          <w:szCs w:val="28"/>
        </w:rPr>
        <w:t xml:space="preserve">.</w:t>
      </w:r>
      <w:r w:rsidR="00af262e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3</w:t>
      </w:r>
      <w:r w:rsidR="004753bf" w:rsidRPr="00ff6fb4">
        <w:rPr>
          <w:sz w:val="28"/>
          <w:szCs w:val="28"/>
        </w:rPr>
        <w:t xml:space="preserve">. </w:t>
      </w:r>
      <w:r w:rsidR="001615e8" w:rsidRPr="00ff6fb4">
        <w:rPr>
          <w:sz w:val="28"/>
          <w:szCs w:val="28"/>
        </w:rPr>
        <w:t xml:space="preserve">Копия</w:t>
      </w:r>
      <w:r w:rsidR="00fe3d5f" w:rsidRPr="00ff6fb4">
        <w:rPr>
          <w:sz w:val="28"/>
          <w:szCs w:val="28"/>
        </w:rPr>
        <w:t xml:space="preserve"> акта</w:t>
      </w:r>
      <w:r w:rsidR="00e80814" w:rsidRPr="00ff6fb4">
        <w:rPr>
          <w:sz w:val="28"/>
          <w:szCs w:val="28"/>
        </w:rPr>
        <w:t xml:space="preserve"> осмотра </w:t>
      </w:r>
      <w:r w:rsidR="001615e8" w:rsidRPr="00ff6fb4">
        <w:rPr>
          <w:sz w:val="28"/>
          <w:szCs w:val="28"/>
        </w:rPr>
        <w:t xml:space="preserve">и рекомендации</w:t>
      </w:r>
      <w:r w:rsidR="0082682d" w:rsidRPr="00ff6fb4">
        <w:rPr>
          <w:sz w:val="28"/>
          <w:szCs w:val="28"/>
        </w:rPr>
        <w:t xml:space="preserve"> о мерах по устранению </w:t>
      </w:r>
      <w:r w:rsidR="0082682d" w:rsidRPr="00ff6fb4">
        <w:rPr>
          <w:sz w:val="28"/>
          <w:szCs w:val="28"/>
        </w:rPr>
        <w:t xml:space="preserve">выявленных нарушений </w:t>
      </w:r>
      <w:r w:rsidR="001615e8" w:rsidRPr="00ff6fb4">
        <w:rPr>
          <w:sz w:val="28"/>
          <w:szCs w:val="28"/>
        </w:rPr>
        <w:t xml:space="preserve">направляются</w:t>
      </w:r>
      <w:r w:rsidR="00e80814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лицу, ответственному за эксплуатацию зд</w:t>
      </w:r>
      <w:r w:rsidR="0016356c" w:rsidRPr="00ff6fb4">
        <w:rPr>
          <w:sz w:val="28"/>
          <w:szCs w:val="28"/>
        </w:rPr>
        <w:t xml:space="preserve">ания, сооружения, в течение 5</w:t>
      </w:r>
      <w:r w:rsidR="00e95a24" w:rsidRPr="00ff6fb4">
        <w:rPr>
          <w:sz w:val="28"/>
          <w:szCs w:val="28"/>
        </w:rPr>
        <w:t xml:space="preserve"> календарных </w:t>
      </w:r>
      <w:r w:rsidR="001615e8" w:rsidRPr="00ff6fb4">
        <w:rPr>
          <w:sz w:val="28"/>
          <w:szCs w:val="28"/>
        </w:rPr>
        <w:t xml:space="preserve">дней со дня их</w:t>
      </w:r>
      <w:r w:rsidR="00fe3d5f" w:rsidRPr="00ff6fb4">
        <w:rPr>
          <w:sz w:val="28"/>
          <w:szCs w:val="28"/>
        </w:rPr>
        <w:t xml:space="preserve"> </w:t>
      </w:r>
      <w:r w:rsidR="004f4aec" w:rsidRPr="00ff6fb4">
        <w:rPr>
          <w:sz w:val="28"/>
          <w:szCs w:val="28"/>
        </w:rPr>
        <w:t xml:space="preserve">подписания </w:t>
      </w:r>
      <w:r w:rsidR="00fe3d5f" w:rsidRPr="00ff6fb4">
        <w:rPr>
          <w:sz w:val="28"/>
          <w:szCs w:val="28"/>
        </w:rPr>
        <w:t xml:space="preserve">заказным почтовым отправлением с уведомлением о в</w:t>
      </w:r>
      <w:r w:rsidR="001615e8" w:rsidRPr="00ff6fb4">
        <w:rPr>
          <w:sz w:val="28"/>
          <w:szCs w:val="28"/>
        </w:rPr>
        <w:t xml:space="preserve">ручении либо вручаются</w:t>
      </w:r>
      <w:r w:rsidR="00e10feb" w:rsidRPr="00ff6fb4">
        <w:rPr>
          <w:sz w:val="28"/>
          <w:szCs w:val="28"/>
        </w:rPr>
        <w:t xml:space="preserve"> указанному лицу</w:t>
      </w:r>
      <w:r w:rsidR="00fe3d5f" w:rsidRPr="00ff6fb4">
        <w:rPr>
          <w:sz w:val="28"/>
          <w:szCs w:val="28"/>
        </w:rPr>
        <w:t xml:space="preserve"> под роспись, а в </w:t>
      </w:r>
      <w:r w:rsidR="0082682d" w:rsidRPr="00ff6fb4">
        <w:rPr>
          <w:sz w:val="28"/>
          <w:szCs w:val="28"/>
        </w:rPr>
        <w:t xml:space="preserve">случае проведения осмотра здания, сооружения</w:t>
      </w:r>
      <w:r w:rsidR="00fe3d5f" w:rsidRPr="00ff6fb4">
        <w:rPr>
          <w:sz w:val="28"/>
          <w:szCs w:val="28"/>
        </w:rPr>
        <w:t xml:space="preserve"> на основании зая</w:t>
      </w:r>
      <w:r w:rsidR="0082682d" w:rsidRPr="00ff6fb4">
        <w:rPr>
          <w:sz w:val="28"/>
          <w:szCs w:val="28"/>
        </w:rPr>
        <w:t xml:space="preserve">вления о возникновении аварийной ситуации в здании</w:t>
      </w:r>
      <w:r w:rsidR="00fe3d5f" w:rsidRPr="00ff6fb4">
        <w:rPr>
          <w:sz w:val="28"/>
          <w:szCs w:val="28"/>
        </w:rPr>
        <w:t xml:space="preserve">, соору</w:t>
      </w:r>
      <w:r w:rsidR="0082682d" w:rsidRPr="00ff6fb4">
        <w:rPr>
          <w:sz w:val="28"/>
          <w:szCs w:val="28"/>
        </w:rPr>
        <w:t xml:space="preserve">жении</w:t>
      </w:r>
      <w:r w:rsidR="00fe3d5f" w:rsidRPr="00ff6fb4">
        <w:rPr>
          <w:sz w:val="28"/>
          <w:szCs w:val="28"/>
        </w:rPr>
        <w:t xml:space="preserve"> или возник</w:t>
      </w:r>
      <w:r w:rsidR="0082682d" w:rsidRPr="00ff6fb4">
        <w:rPr>
          <w:sz w:val="28"/>
          <w:szCs w:val="28"/>
        </w:rPr>
        <w:t xml:space="preserve">новении угрозы разрушения здания</w:t>
      </w:r>
      <w:r w:rsidR="00fe3d5f" w:rsidRPr="00ff6fb4">
        <w:rPr>
          <w:sz w:val="28"/>
          <w:szCs w:val="28"/>
        </w:rPr>
        <w:t xml:space="preserve">, с</w:t>
      </w:r>
      <w:r w:rsidR="0082682d" w:rsidRPr="00ff6fb4">
        <w:rPr>
          <w:sz w:val="28"/>
          <w:szCs w:val="28"/>
        </w:rPr>
        <w:t xml:space="preserve">ооружения</w:t>
      </w:r>
      <w:r w:rsidR="001615e8" w:rsidRPr="00ff6fb4">
        <w:rPr>
          <w:sz w:val="28"/>
          <w:szCs w:val="28"/>
        </w:rPr>
        <w:t xml:space="preserve"> - вручаются</w:t>
      </w:r>
      <w:r w:rsidR="00e80814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лицу, ответственному за эксплуатацию здания, сооружения, </w:t>
      </w:r>
      <w:r w:rsidR="0082682d" w:rsidRPr="00ff6fb4">
        <w:rPr>
          <w:sz w:val="28"/>
          <w:szCs w:val="28"/>
        </w:rPr>
        <w:t xml:space="preserve">в день проведения осмотра здания, сооружения</w:t>
      </w:r>
      <w:r w:rsidR="00fe3d5f" w:rsidRPr="00ff6fb4">
        <w:rPr>
          <w:sz w:val="28"/>
          <w:szCs w:val="28"/>
        </w:rPr>
        <w:t xml:space="preserve"> любым доступным способом.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e10feb" w:rsidRPr="00ff6fb4">
        <w:rPr>
          <w:sz w:val="28"/>
          <w:szCs w:val="28"/>
        </w:rPr>
        <w:t xml:space="preserve">За</w:t>
      </w:r>
      <w:r w:rsidR="0016356c" w:rsidRPr="00ff6fb4">
        <w:rPr>
          <w:sz w:val="28"/>
          <w:szCs w:val="28"/>
        </w:rPr>
        <w:t xml:space="preserve">явителю о нарушении требований законодательства Российской Федерации к </w:t>
      </w:r>
      <w:r w:rsidR="0082682d" w:rsidRPr="00ff6fb4">
        <w:rPr>
          <w:sz w:val="28"/>
          <w:szCs w:val="28"/>
        </w:rPr>
        <w:t xml:space="preserve">эксплуатации здания, сооружения</w:t>
      </w:r>
      <w:r w:rsidR="0016356c" w:rsidRPr="00ff6fb4">
        <w:rPr>
          <w:sz w:val="28"/>
          <w:szCs w:val="28"/>
        </w:rPr>
        <w:t xml:space="preserve"> либо о возникнове</w:t>
      </w:r>
      <w:r w:rsidR="0082682d" w:rsidRPr="00ff6fb4">
        <w:rPr>
          <w:sz w:val="28"/>
          <w:szCs w:val="28"/>
        </w:rPr>
        <w:t xml:space="preserve">нии аварийных ситуаций в здании, сооружении</w:t>
      </w:r>
      <w:r w:rsidR="0016356c" w:rsidRPr="00ff6fb4">
        <w:rPr>
          <w:sz w:val="28"/>
          <w:szCs w:val="28"/>
        </w:rPr>
        <w:t xml:space="preserve"> или возникновении угроз</w:t>
      </w:r>
      <w:r w:rsidR="0082682d" w:rsidRPr="00ff6fb4">
        <w:rPr>
          <w:sz w:val="28"/>
          <w:szCs w:val="28"/>
        </w:rPr>
        <w:t xml:space="preserve">ы разрушения здания, сооружения</w:t>
      </w:r>
      <w:r w:rsidR="0016356c" w:rsidRPr="00ff6fb4">
        <w:rPr>
          <w:sz w:val="28"/>
          <w:szCs w:val="28"/>
        </w:rPr>
        <w:t xml:space="preserve">, направляется письменный ответ </w:t>
      </w:r>
      <w:r w:rsidR="00e10feb" w:rsidRPr="00ff6fb4">
        <w:rPr>
          <w:sz w:val="28"/>
          <w:szCs w:val="28"/>
        </w:rPr>
        <w:t xml:space="preserve">о результата</w:t>
      </w:r>
      <w:r w:rsidR="0082682d" w:rsidRPr="00ff6fb4">
        <w:rPr>
          <w:sz w:val="28"/>
          <w:szCs w:val="28"/>
        </w:rPr>
        <w:t xml:space="preserve">х проведения осмотра здания, сооружения</w:t>
      </w:r>
      <w:r w:rsidR="00e10feb" w:rsidRPr="00ff6fb4">
        <w:rPr>
          <w:sz w:val="28"/>
          <w:szCs w:val="28"/>
        </w:rPr>
        <w:t xml:space="preserve"> </w:t>
      </w:r>
      <w:r w:rsidR="0082682d" w:rsidRPr="00ff6fb4">
        <w:rPr>
          <w:sz w:val="28"/>
          <w:szCs w:val="28"/>
        </w:rPr>
        <w:t xml:space="preserve">в течение 10</w:t>
      </w:r>
      <w:r w:rsidR="00e10feb" w:rsidRPr="00ff6fb4">
        <w:rPr>
          <w:sz w:val="28"/>
          <w:szCs w:val="28"/>
        </w:rPr>
        <w:t xml:space="preserve"> календарных дней со дня </w:t>
      </w:r>
      <w:r w:rsidR="0082682d" w:rsidRPr="00ff6fb4">
        <w:rPr>
          <w:sz w:val="28"/>
          <w:szCs w:val="28"/>
        </w:rPr>
        <w:t xml:space="preserve">проведения осмотра</w:t>
      </w:r>
      <w:r w:rsidR="001615e8" w:rsidRPr="00ff6fb4">
        <w:rPr>
          <w:sz w:val="28"/>
          <w:szCs w:val="28"/>
        </w:rPr>
        <w:t xml:space="preserve"> здания, сооружения</w:t>
      </w:r>
      <w:r w:rsidR="0082682d" w:rsidRPr="00ff6fb4">
        <w:rPr>
          <w:sz w:val="28"/>
          <w:szCs w:val="28"/>
        </w:rPr>
        <w:t xml:space="preserve">.</w:t>
      </w:r>
      <w:r w:rsidR="00e10feb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1f7bae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4</w:t>
      </w:r>
      <w:r w:rsidR="00fe3d5f" w:rsidRPr="00ff6fb4">
        <w:rPr>
          <w:sz w:val="28"/>
          <w:szCs w:val="28"/>
        </w:rPr>
        <w:t xml:space="preserve">. В случае выявления нарушений требований технических регламентов</w:t>
      </w:r>
      <w:r w:rsidR="00046353" w:rsidRPr="00ff6fb4">
        <w:rPr>
          <w:sz w:val="28"/>
          <w:szCs w:val="28"/>
        </w:rPr>
        <w:t xml:space="preserve">,</w:t>
      </w:r>
      <w:r w:rsidR="00046353" w:rsidRPr="00ff6fb4">
        <w:rPr>
          <w:sz w:val="28"/>
          <w:szCs w:val="28"/>
          <w:lang w:eastAsia="en-US"/>
          <w:rFonts w:eastAsia="Calibri"/>
        </w:rPr>
        <w:t xml:space="preserve"> предъявляемых к</w:t>
      </w:r>
      <w:r w:rsidR="00046353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конструктивным и другим характеристикам надежности и безопасности объектов, требований проектной документации указанных объектов </w:t>
      </w:r>
      <w:r w:rsidR="00c33d46">
        <w:rPr>
          <w:sz w:val="28"/>
          <w:szCs w:val="28"/>
        </w:rPr>
        <w:t xml:space="preserve">Комиссия</w:t>
      </w:r>
      <w:r w:rsidR="00db524f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направляет к</w:t>
      </w:r>
      <w:r w:rsidR="00ff1bb5" w:rsidRPr="00ff6fb4">
        <w:rPr>
          <w:sz w:val="28"/>
          <w:szCs w:val="28"/>
        </w:rPr>
        <w:t xml:space="preserve">опию</w:t>
      </w:r>
      <w:r w:rsidR="00125e61" w:rsidRPr="00ff6fb4">
        <w:rPr>
          <w:sz w:val="28"/>
          <w:szCs w:val="28"/>
        </w:rPr>
        <w:t xml:space="preserve"> акта осмотра </w:t>
      </w:r>
      <w:r w:rsidR="00ff1bb5" w:rsidRPr="00ff6fb4">
        <w:rPr>
          <w:sz w:val="28"/>
          <w:szCs w:val="28"/>
        </w:rPr>
        <w:t xml:space="preserve">и рекомендации</w:t>
      </w:r>
      <w:r w:rsidR="00046353" w:rsidRPr="00ff6fb4">
        <w:rPr>
          <w:sz w:val="28"/>
          <w:szCs w:val="28"/>
        </w:rPr>
        <w:t xml:space="preserve"> о мерах по устранению выявленных нарушений </w:t>
      </w:r>
      <w:r w:rsidR="00125e61" w:rsidRPr="00ff6fb4">
        <w:rPr>
          <w:sz w:val="28"/>
          <w:szCs w:val="28"/>
        </w:rPr>
        <w:t xml:space="preserve">в течение 3 календарных</w:t>
      </w:r>
      <w:r w:rsidR="009b540a" w:rsidRPr="00ff6fb4">
        <w:rPr>
          <w:sz w:val="28"/>
          <w:szCs w:val="28"/>
        </w:rPr>
        <w:t xml:space="preserve"> дней со дня их</w:t>
      </w:r>
      <w:r w:rsidR="00fe3d5f" w:rsidRPr="00ff6fb4">
        <w:rPr>
          <w:sz w:val="28"/>
          <w:szCs w:val="28"/>
        </w:rPr>
        <w:t xml:space="preserve"> </w:t>
      </w:r>
      <w:r w:rsidR="004f4aec" w:rsidRPr="00ff6fb4">
        <w:rPr>
          <w:sz w:val="28"/>
          <w:szCs w:val="28"/>
        </w:rPr>
        <w:t xml:space="preserve">подписания </w:t>
      </w:r>
      <w:r w:rsidR="00fe3d5f" w:rsidRPr="00ff6fb4">
        <w:rPr>
          <w:sz w:val="28"/>
          <w:szCs w:val="28"/>
        </w:rPr>
        <w:t xml:space="preserve">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="00e10feb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5</w:t>
      </w:r>
      <w:r w:rsidR="00fe3d5f" w:rsidRPr="00ff6fb4">
        <w:rPr>
          <w:sz w:val="28"/>
          <w:szCs w:val="28"/>
        </w:rPr>
        <w:t xml:space="preserve">. Сведения о проведенном осмотре зданий, сооружений вносятся в журнал учета осмотров зданий, сооружений, который ведется </w:t>
      </w:r>
      <w:r w:rsidR="00c33d46">
        <w:rPr>
          <w:sz w:val="28"/>
          <w:szCs w:val="28"/>
        </w:rPr>
        <w:t xml:space="preserve">Комиссией</w:t>
      </w:r>
      <w:r w:rsidR="00ab3439" w:rsidRPr="00ff6fb4">
        <w:rPr>
          <w:sz w:val="28"/>
          <w:szCs w:val="28"/>
        </w:rPr>
        <w:t xml:space="preserve"> </w:t>
      </w:r>
      <w:r w:rsidR="00fe3d5f" w:rsidRPr="00ff6fb4">
        <w:rPr>
          <w:sz w:val="28"/>
          <w:szCs w:val="28"/>
        </w:rPr>
        <w:t xml:space="preserve">по форме</w:t>
      </w:r>
      <w:r w:rsidR="001a7211" w:rsidRPr="00ff6fb4">
        <w:rPr>
          <w:sz w:val="28"/>
          <w:szCs w:val="28"/>
        </w:rPr>
        <w:t xml:space="preserve"> согласно приложению</w:t>
      </w:r>
      <w:r w:rsidR="00573c04" w:rsidRPr="00ff6fb4">
        <w:rPr>
          <w:sz w:val="28"/>
          <w:szCs w:val="28"/>
        </w:rPr>
        <w:t xml:space="preserve"> </w:t>
      </w:r>
      <w:r w:rsidR="009e4564">
        <w:rPr>
          <w:sz w:val="28"/>
          <w:szCs w:val="28"/>
        </w:rPr>
        <w:t xml:space="preserve">3</w:t>
      </w:r>
      <w:r w:rsidR="001a7211" w:rsidRPr="00ff6fb4">
        <w:rPr>
          <w:sz w:val="28"/>
          <w:szCs w:val="28"/>
        </w:rPr>
        <w:t xml:space="preserve"> к настоящему Решению</w:t>
      </w:r>
      <w:r w:rsidR="00e20382" w:rsidRPr="00ff6fb4">
        <w:rPr>
          <w:sz w:val="28"/>
          <w:szCs w:val="28"/>
        </w:rPr>
        <w:t xml:space="preserve">.</w:t>
      </w:r>
      <w:r w:rsidR="00f76906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6</w:t>
      </w:r>
      <w:r w:rsidR="00fe3d5f" w:rsidRPr="00ff6fb4">
        <w:rPr>
          <w:sz w:val="28"/>
          <w:szCs w:val="28"/>
        </w:rPr>
        <w:t xml:space="preserve">. К журналу учета осмотров зданий, соор</w:t>
      </w:r>
      <w:r w:rsidR="002a753b" w:rsidRPr="00ff6fb4">
        <w:rPr>
          <w:sz w:val="28"/>
          <w:szCs w:val="28"/>
        </w:rPr>
        <w:t xml:space="preserve">ужений приобщаются акты осмотра и </w:t>
      </w:r>
      <w:r w:rsidR="00046353" w:rsidRPr="00ff6fb4">
        <w:rPr>
          <w:sz w:val="28"/>
          <w:szCs w:val="28"/>
        </w:rPr>
        <w:t xml:space="preserve">рекомендации</w:t>
      </w:r>
      <w:r w:rsidR="002a753b" w:rsidRPr="00ff6fb4">
        <w:rPr>
          <w:sz w:val="28"/>
          <w:szCs w:val="28"/>
        </w:rPr>
        <w:t xml:space="preserve"> о мерах по устранению выявленных нарушений.</w:t>
      </w:r>
      <w:r w:rsidR="00fe3d5f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b83bba" w:rsidRPr="00ff6fb4">
        <w:rPr>
          <w:sz w:val="28"/>
          <w:szCs w:val="28"/>
        </w:rPr>
        <w:t xml:space="preserve">1</w:t>
      </w:r>
      <w:r w:rsidR="004754d9">
        <w:rPr>
          <w:sz w:val="28"/>
          <w:szCs w:val="28"/>
        </w:rPr>
        <w:t xml:space="preserve">7</w:t>
      </w:r>
      <w:r w:rsidR="00046353" w:rsidRPr="00ff6fb4">
        <w:rPr>
          <w:sz w:val="28"/>
          <w:szCs w:val="28"/>
        </w:rPr>
        <w:t xml:space="preserve">. Осмотр здания, сооружения</w:t>
      </w:r>
      <w:r w:rsidR="00fe3d5f" w:rsidRPr="00ff6fb4">
        <w:rPr>
          <w:sz w:val="28"/>
          <w:szCs w:val="28"/>
        </w:rPr>
        <w:t xml:space="preserve"> не проводит</w:t>
      </w:r>
      <w:r w:rsidR="00ad0306" w:rsidRPr="00ff6fb4">
        <w:rPr>
          <w:sz w:val="28"/>
          <w:szCs w:val="28"/>
        </w:rPr>
        <w:t xml:space="preserve">ся, если при эксплуатации здания, сооружения</w:t>
      </w:r>
      <w:r w:rsidR="00fe3d5f" w:rsidRPr="00ff6fb4">
        <w:rPr>
          <w:sz w:val="28"/>
          <w:szCs w:val="28"/>
        </w:rPr>
        <w:t xml:space="preserve"> осуществляется государственный контроль (надзор) в соответствии с федеральными законами.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727ffb" w:rsidRPr="00ff6fb4">
        <w:rPr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его регистрации.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c96b5c" w:rsidRPr="00ff6fb4">
        <w:rPr>
          <w:sz w:val="28"/>
          <w:szCs w:val="28"/>
        </w:rPr>
        <w:t xml:space="preserve">При поступлении заявления</w:t>
      </w:r>
      <w:r w:rsidR="00727ffb" w:rsidRPr="00ff6fb4">
        <w:rPr>
          <w:sz w:val="28"/>
          <w:szCs w:val="28"/>
        </w:rPr>
        <w:t xml:space="preserve"> о возникновении аварийной ситуации в здании, сооружении или возникновении угрозы разрушения здания, сооружения </w:t>
      </w:r>
      <w:r w:rsidR="00092cbf" w:rsidRPr="00ff6fb4">
        <w:rPr>
          <w:sz w:val="28"/>
          <w:szCs w:val="28"/>
        </w:rPr>
        <w:t xml:space="preserve">в котором</w:t>
      </w:r>
      <w:r w:rsidR="00a26815" w:rsidRPr="00ff6fb4">
        <w:rPr>
          <w:sz w:val="28"/>
          <w:szCs w:val="28"/>
        </w:rPr>
        <w:t xml:space="preserve"> осуществляется государственный контроль (надзор) в соответствии с федеральными законами</w:t>
      </w:r>
      <w:r w:rsidR="00092cbf" w:rsidRPr="00ff6fb4">
        <w:rPr>
          <w:sz w:val="28"/>
          <w:szCs w:val="28"/>
        </w:rPr>
        <w:t xml:space="preserve"> </w:t>
      </w:r>
      <w:r w:rsidR="00c33d46">
        <w:rPr>
          <w:sz w:val="28"/>
          <w:szCs w:val="28"/>
        </w:rPr>
        <w:t xml:space="preserve">Комиссия</w:t>
      </w:r>
      <w:r w:rsidR="00c96b5c" w:rsidRPr="00ff6fb4">
        <w:rPr>
          <w:sz w:val="28"/>
          <w:szCs w:val="28"/>
        </w:rPr>
        <w:t xml:space="preserve"> уведомляет орган, осуществляющий в соответствии с федеральными законами государственный контроль (надзор) </w:t>
      </w:r>
      <w:r w:rsidR="00c96b5c" w:rsidRPr="00ff6fb4">
        <w:rPr>
          <w:sz w:val="28"/>
          <w:bCs/>
          <w:szCs w:val="28"/>
        </w:rPr>
        <w:t xml:space="preserve">в день поступления</w:t>
      </w:r>
      <w:r w:rsidR="00c96b5c" w:rsidRPr="00ff6fb4">
        <w:rPr>
          <w:sz w:val="28"/>
          <w:szCs w:val="28"/>
        </w:rPr>
        <w:t xml:space="preserve"> такого заявления. </w:t>
      </w:r>
      <w:r w:rsidR="00092cbf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</w:pPr>
      <w:r w:rsidR="00fe3d5f" w:rsidRPr="00ff6fb4">
        <w:rPr>
          <w:sz w:val="28"/>
          <w:szCs w:val="28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</w:t>
      </w:r>
      <w:r w:rsidR="00be0f6e" w:rsidRPr="00ff6fb4">
        <w:rPr>
          <w:sz w:val="28"/>
          <w:szCs w:val="28"/>
        </w:rPr>
        <w:t xml:space="preserve">аний, сооружений, в течение 7</w:t>
      </w:r>
      <w:r w:rsidR="00fe3d5f" w:rsidRPr="00ff6fb4">
        <w:rPr>
          <w:sz w:val="28"/>
          <w:szCs w:val="28"/>
        </w:rPr>
        <w:t xml:space="preserve"> </w:t>
      </w:r>
      <w:r w:rsidR="00be0f6e" w:rsidRPr="00ff6fb4">
        <w:rPr>
          <w:sz w:val="28"/>
          <w:szCs w:val="28"/>
        </w:rPr>
        <w:t xml:space="preserve">календарных </w:t>
      </w:r>
      <w:r w:rsidR="00fe3d5f" w:rsidRPr="00ff6fb4">
        <w:rPr>
          <w:sz w:val="28"/>
          <w:szCs w:val="28"/>
        </w:rPr>
        <w:t xml:space="preserve">дней со дня регистрации заявления.</w:t>
      </w:r>
    </w:p>
    <w:p w:rsidP="00ff6fb4">
      <w:pPr>
        <w:pStyle w:val="Normal"/>
        <w:rPr>
          <w:sz w:val="28"/>
          <w:bCs/>
          <w:szCs w:val="28"/>
        </w:rPr>
        <w:widowControl w:val="off"/>
        <w:autoSpaceDE w:val="off"/>
        <w:autoSpaceDN w:val="off"/>
        <w:ind w:firstLine="0"/>
      </w:pPr>
      <w:r w:rsidR="00fe3d5f" w:rsidRPr="00ff6fb4">
        <w:rPr>
          <w:sz w:val="28"/>
          <w:bCs/>
          <w:szCs w:val="28"/>
        </w:rPr>
      </w:r>
    </w:p>
    <w:p w:rsidP="00ff6fb4">
      <w:pPr>
        <w:pStyle w:val="Normal"/>
        <w:rPr>
          <w:b/>
          <w:sz w:val="28"/>
          <w:szCs w:val="28"/>
        </w:rPr>
        <w:widowControl w:val="off"/>
        <w:ind w:firstLine="0" w:left="708"/>
      </w:pPr>
      <w:r w:rsidR="00190e25" w:rsidRPr="00ff6fb4">
        <w:rPr>
          <w:b/>
          <w:sz w:val="28"/>
          <w:szCs w:val="28"/>
        </w:rPr>
        <w:t xml:space="preserve">Ст</w:t>
      </w:r>
      <w:r w:rsidR="003f3d0c" w:rsidRPr="00ff6fb4">
        <w:rPr>
          <w:b/>
          <w:sz w:val="28"/>
          <w:szCs w:val="28"/>
        </w:rPr>
        <w:t xml:space="preserve">атья 3</w:t>
      </w:r>
      <w:r w:rsidR="00127c1e" w:rsidRPr="00ff6fb4">
        <w:rPr>
          <w:b/>
          <w:sz w:val="28"/>
          <w:szCs w:val="28"/>
        </w:rPr>
        <w:t xml:space="preserve">. </w:t>
      </w:r>
      <w:r w:rsidR="009b540a" w:rsidRPr="00ff6fb4">
        <w:rPr>
          <w:b/>
          <w:sz w:val="28"/>
          <w:szCs w:val="28"/>
        </w:rPr>
        <w:t xml:space="preserve">Вступление в силу настоящего Решения</w:t>
      </w:r>
      <w:r w:rsidR="00190e25" w:rsidRPr="00ff6fb4">
        <w:rPr>
          <w:b/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ind w:firstLine="708"/>
      </w:pPr>
      <w:r w:rsidR="00190e25" w:rsidRPr="00ff6fb4">
        <w:rPr>
          <w:sz w:val="28"/>
          <w:szCs w:val="28"/>
        </w:rPr>
        <w:t xml:space="preserve">Настоящее Решение вступает в силу после дня его </w:t>
      </w:r>
      <w:r w:rsidR="00a96eec" w:rsidRPr="00ff6fb4">
        <w:rPr>
          <w:sz w:val="28"/>
          <w:szCs w:val="28"/>
        </w:rPr>
        <w:fldChar w:fldCharType="begin"/>
      </w:r>
      <w:r w:rsidR="00a96eec" w:rsidRPr="00ff6fb4">
        <w:rPr>
          <w:sz w:val="28"/>
          <w:szCs w:val="28"/>
        </w:rPr>
        <w:instrText xml:space="preserve">HYPERLINK "garantF1://25917261.0"</w:instrText>
      </w:r>
      <w:r w:rsidR="00a96eec" w:rsidRPr="00ff6fb4">
        <w:rPr>
          <w:sz w:val="28"/>
          <w:szCs w:val="28"/>
        </w:rPr>
        <w:fldChar w:fldCharType="separate"/>
      </w:r>
      <w:r w:rsidR="00190e25" w:rsidRPr="00ff6fb4">
        <w:rPr>
          <w:rStyle w:val="StGen14"/>
          <w:b w:val="false"/>
          <w:sz w:val="28"/>
          <w:szCs w:val="28"/>
          <w:color w:val="000000"/>
        </w:rPr>
        <w:instrText xml:space="preserve">официального опубликования</w:instrText>
      </w:r>
      <w:r w:rsidR="00a96eec" w:rsidRPr="00ff6fb4">
        <w:rPr>
          <w:sz w:val="28"/>
          <w:szCs w:val="28"/>
        </w:rPr>
        <w:fldChar w:fldCharType="end"/>
      </w:r>
      <w:r w:rsidR="00190e25" w:rsidRPr="00ff6fb4">
        <w:rPr>
          <w:sz w:val="28"/>
          <w:szCs w:val="28"/>
        </w:rPr>
        <w:t xml:space="preserve">.</w:t>
      </w:r>
    </w:p>
    <w:p w:rsidP="00d1763a">
      <w:pPr>
        <w:pStyle w:val="Normal"/>
        <w:rPr>
          <w:sz w:val="28"/>
          <w:szCs w:val="28"/>
        </w:rPr>
        <w:widowControl w:val="off"/>
        <w:ind w:firstLine="0"/>
      </w:pPr>
      <w:r w:rsidR="00573c04" w:rsidRPr="00ff6fb4">
        <w:rPr>
          <w:sz w:val="28"/>
          <w:szCs w:val="28"/>
        </w:rPr>
      </w:r>
    </w:p>
    <w:p w:rsidP="00d1763a">
      <w:pPr>
        <w:pStyle w:val="Normal"/>
        <w:rPr>
          <w:sz w:val="28"/>
          <w:szCs w:val="28"/>
        </w:rPr>
        <w:widowControl w:val="off"/>
        <w:ind w:firstLine="0"/>
      </w:pPr>
      <w:r w:rsidR="008f2945" w:rsidRPr="00ff6fb4">
        <w:rPr>
          <w:sz w:val="28"/>
          <w:szCs w:val="28"/>
        </w:rPr>
      </w:r>
    </w:p>
    <w:p w:rsidP="00ff6fb4">
      <w:pPr>
        <w:pStyle w:val="Normal"/>
        <w:rPr>
          <w:sz w:val="28"/>
          <w:szCs w:val="28"/>
        </w:rPr>
        <w:widowControl w:val="off"/>
        <w:ind w:firstLine="0"/>
      </w:pPr>
      <w:r w:rsidR="00190e25" w:rsidRPr="00ff6fb4">
        <w:rPr>
          <w:sz w:val="28"/>
          <w:szCs w:val="28"/>
        </w:rPr>
        <w:t xml:space="preserve">Глава </w:t>
      </w:r>
    </w:p>
    <w:p w:rsidP="00ff6fb4">
      <w:pPr>
        <w:pStyle w:val="Normal"/>
        <w:rPr>
          <w:sz w:val="28"/>
          <w:szCs w:val="28"/>
        </w:rPr>
        <w:widowControl w:val="off"/>
        <w:ind w:firstLine="0"/>
      </w:pPr>
      <w:r w:rsidR="00190e25" w:rsidRPr="00ff6fb4">
        <w:rPr>
          <w:sz w:val="28"/>
          <w:szCs w:val="28"/>
        </w:rPr>
        <w:t xml:space="preserve">Петропавловск-Камчатского</w:t>
      </w:r>
    </w:p>
    <w:p w:rsidP="00ff6fb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0"/>
      </w:pPr>
      <w:r w:rsidR="00190e25" w:rsidRPr="00ff6fb4">
        <w:rPr>
          <w:sz w:val="28"/>
          <w:szCs w:val="28"/>
        </w:rPr>
        <w:t xml:space="preserve">городского округа                                                                       </w:t>
      </w:r>
      <w:r w:rsidR="00562a06" w:rsidRPr="00ff6fb4">
        <w:rPr>
          <w:sz w:val="28"/>
          <w:szCs w:val="28"/>
        </w:rPr>
        <w:t xml:space="preserve">       </w:t>
      </w:r>
      <w:r w:rsidR="00190e25" w:rsidRPr="00ff6fb4">
        <w:rPr>
          <w:sz w:val="28"/>
          <w:szCs w:val="28"/>
        </w:rPr>
        <w:t xml:space="preserve">    К.Г.</w:t>
      </w:r>
      <w:r w:rsidR="008f4581" w:rsidRPr="00ff6fb4">
        <w:rPr>
          <w:sz w:val="28"/>
          <w:szCs w:val="28"/>
        </w:rPr>
        <w:t xml:space="preserve"> </w:t>
      </w:r>
      <w:r w:rsidR="00190e25" w:rsidRPr="00ff6fb4">
        <w:rPr>
          <w:sz w:val="28"/>
          <w:szCs w:val="28"/>
        </w:rPr>
        <w:t xml:space="preserve">Слыщенко</w:t>
      </w:r>
    </w:p>
    <w:p w:rsidP="00be0f6e">
      <w:pPr>
        <w:pStyle w:val="Normal"/>
        <w:rPr>
          <w:sz w:val="28"/>
          <w:bCs/>
          <w:szCs w:val="28"/>
        </w:rPr>
        <w:autoSpaceDE w:val="off"/>
        <w:autoSpaceDN w:val="off"/>
        <w:outlineLvl w:val="0"/>
        <w:ind w:firstLine="0"/>
      </w:pPr>
      <w:r w:rsidR="00c56109">
        <w:rPr>
          <w:sz w:val="28"/>
          <w:bCs/>
          <w:szCs w:val="28"/>
        </w:rPr>
      </w:r>
    </w:p>
    <w:p w:rsidP="00be0f6e">
      <w:pPr>
        <w:pStyle w:val="Normal"/>
        <w:rPr>
          <w:sz w:val="28"/>
          <w:bCs/>
          <w:szCs w:val="28"/>
        </w:rPr>
        <w:autoSpaceDE w:val="off"/>
        <w:autoSpaceDN w:val="off"/>
        <w:outlineLvl w:val="0"/>
        <w:sectPr>
          <w:type w:val="nextPage"/>
          <w:pgSz w:h="16838" w:w="11905"/>
          <w:pgMar w:bottom="567" w:footer="720" w:gutter="0" w:header="720" w:left="1418" w:right="706" w:top="567"/>
          <w:cols w:space="720"/>
          <w:docGrid w:linePitch="326"/>
        </w:sectPr>
        <w:ind w:firstLine="0"/>
      </w:pPr>
      <w:r w:rsidR="00ff6fb4">
        <w:rPr>
          <w:sz w:val="28"/>
          <w:bCs/>
          <w:szCs w:val="28"/>
        </w:rPr>
      </w:r>
    </w:p>
    <w:p w:rsidP="00be0f6e">
      <w:pPr>
        <w:pStyle w:val="Normal"/>
        <w:rPr>
          <w:sz w:val="28"/>
          <w:bCs/>
          <w:szCs w:val="28"/>
        </w:rPr>
        <w:autoSpaceDE w:val="off"/>
        <w:autoSpaceDN w:val="off"/>
        <w:outlineLvl w:val="0"/>
        <w:ind w:firstLine="0"/>
      </w:pPr>
      <w:r w:rsidR="00c56109">
        <w:rPr>
          <w:sz w:val="28"/>
          <w:bCs/>
          <w:szCs w:val="28"/>
        </w:rPr>
      </w:r>
    </w:p>
    <w:p w:rsidP="000e0205">
      <w:pPr>
        <w:pStyle w:val="Normal"/>
        <w:rPr>
          <w:bCs/>
        </w:rPr>
        <w:autoSpaceDE w:val="off"/>
        <w:autoSpaceDN w:val="off"/>
        <w:outlineLvl w:val="0"/>
        <w:ind w:firstLine="0"/>
        <w:jc w:val="right"/>
      </w:pPr>
      <w:bookmarkStart w:id="1" w:name="_GoBack"/>
      <w:bookmarkEnd w:id="1"/>
      <w:r w:rsidR="000e0205" w:rsidRPr="004c4d92">
        <w:rPr>
          <w:bCs/>
        </w:rPr>
        <w:t xml:space="preserve">Приложение</w:t>
      </w:r>
      <w:r w:rsidR="00d8335d">
        <w:rPr>
          <w:bCs/>
        </w:rPr>
        <w:t xml:space="preserve"> </w:t>
      </w:r>
      <w:r w:rsidR="00573c04">
        <w:rPr>
          <w:bCs/>
        </w:rPr>
        <w:t xml:space="preserve">1</w:t>
      </w:r>
      <w:r w:rsidR="000e0205" w:rsidRPr="004c4d92">
        <w:rPr>
          <w:bCs/>
        </w:rPr>
      </w:r>
    </w:p>
    <w:p w:rsidP="001f7bae">
      <w:pPr>
        <w:pStyle w:val="Normal"/>
        <w:rPr>
          <w:bCs/>
        </w:rPr>
        <w:autoSpaceDE w:val="off"/>
        <w:autoSpaceDN w:val="off"/>
        <w:ind w:firstLine="0"/>
        <w:jc w:val="right"/>
      </w:pPr>
      <w:r w:rsidR="000e0205" w:rsidRPr="004c4d92">
        <w:rPr>
          <w:bCs/>
        </w:rPr>
        <w:t xml:space="preserve">к </w:t>
      </w:r>
      <w:r w:rsidR="004c4d92" w:rsidRPr="004c4d92">
        <w:rPr>
          <w:bCs/>
        </w:rPr>
        <w:t xml:space="preserve">Решению Городской Думы</w:t>
      </w:r>
      <w:r w:rsidR="00ff6fb4">
        <w:rPr>
          <w:bCs/>
        </w:rPr>
      </w:r>
    </w:p>
    <w:p w:rsidP="001f7bae">
      <w:pPr>
        <w:pStyle w:val="Normal"/>
        <w:rPr>
          <w:bCs/>
        </w:rPr>
        <w:autoSpaceDE w:val="off"/>
        <w:autoSpaceDN w:val="off"/>
        <w:ind w:firstLine="0"/>
        <w:jc w:val="right"/>
      </w:pPr>
      <w:r w:rsidR="004c4d92" w:rsidRPr="004c4d92">
        <w:rPr>
          <w:bCs/>
        </w:rPr>
        <w:t xml:space="preserve">Петропавловск-Камчатского городского округа</w:t>
      </w:r>
      <w:r w:rsidR="00ff6fb4">
        <w:rPr>
          <w:bCs/>
        </w:rPr>
      </w:r>
    </w:p>
    <w:p w:rsidP="001f7bae">
      <w:pPr>
        <w:pStyle w:val="Normal"/>
        <w:rPr>
          <w:bCs/>
        </w:rPr>
        <w:autoSpaceDE w:val="off"/>
        <w:autoSpaceDN w:val="off"/>
        <w:ind w:firstLine="0"/>
        <w:jc w:val="right"/>
      </w:pPr>
      <w:r w:rsidR="00de66ae">
        <w:rPr>
          <w:bCs/>
        </w:rPr>
        <w:t xml:space="preserve">от </w:t>
      </w:r>
      <w:r w:rsidR="000b0e37">
        <w:rPr>
          <w:bCs/>
        </w:rPr>
        <w:t xml:space="preserve">05.0</w:t>
      </w:r>
      <w:r w:rsidR="00dc3300">
        <w:rPr>
          <w:bCs/>
        </w:rPr>
        <w:t xml:space="preserve">3</w:t>
      </w:r>
      <w:r w:rsidR="000b0e37">
        <w:rPr>
          <w:bCs/>
        </w:rPr>
        <w:t xml:space="preserve">.2014</w:t>
      </w:r>
      <w:r w:rsidR="00de66ae">
        <w:rPr>
          <w:bCs/>
        </w:rPr>
        <w:t xml:space="preserve"> </w:t>
      </w:r>
      <w:r w:rsidR="004c4d92" w:rsidRPr="004c4d92">
        <w:rPr>
          <w:bCs/>
        </w:rPr>
        <w:t xml:space="preserve">№</w:t>
      </w:r>
      <w:r w:rsidR="000b0e37">
        <w:rPr>
          <w:bCs/>
        </w:rPr>
        <w:t xml:space="preserve"> 183</w:t>
      </w:r>
      <w:r w:rsidR="004c4d92" w:rsidRPr="004c4d92">
        <w:rPr>
          <w:bCs/>
        </w:rPr>
        <w:t xml:space="preserve">-нд</w:t>
      </w:r>
      <w:r w:rsidR="00ff6fb4">
        <w:rPr>
          <w:bCs/>
        </w:rPr>
      </w:r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rPr>
          <w:bCs/>
        </w:rPr>
        <w:t xml:space="preserve">«</w:t>
      </w:r>
      <w:r w:rsidR="004c4d92" w:rsidRPr="004c4d92">
        <w:t xml:space="preserve">О порядке проведения осмотра зданий,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сооружений в целях оценки их технического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состояния и надлежащего технического обслуживания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 в соответствии с требованиями технических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регламентов к конструктивным и другим характеристикам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 надежности и безопасности объектов,</w:t>
      </w:r>
      <w:r w:rsidR="00ff6fb4"/>
    </w:p>
    <w:p w:rsidP="001f7bae">
      <w:pPr>
        <w:pStyle w:val="Normal"/>
        <w:autoSpaceDE w:val="off"/>
        <w:autoSpaceDN w:val="off"/>
        <w:ind w:firstLine="0"/>
        <w:jc w:val="right"/>
      </w:pPr>
      <w:r w:rsidR="004c4d92" w:rsidRPr="004c4d92">
        <w:t xml:space="preserve">требованиям проектной документации»</w:t>
      </w:r>
      <w:r w:rsidR="00ff6fb4"/>
    </w:p>
    <w:p w:rsidP="00573c04">
      <w:pPr>
        <w:pStyle w:val="Normal"/>
        <w:ind w:firstLine="0" w:left="539"/>
        <w:jc w:val="right"/>
      </w:pPr>
      <w:r w:rsidR="00d8335d" w:rsidRPr="006e235b"/>
    </w:p>
    <w:p w:rsidP="00ff6fb4">
      <w:pPr>
        <w:pStyle w:val="Normal"/>
        <w:rPr>
          <w:b/>
          <w:sz w:val="28"/>
          <w:szCs w:val="28"/>
        </w:rPr>
        <w:ind w:firstLine="0"/>
        <w:jc w:val="center"/>
      </w:pPr>
      <w:bookmarkStart w:id="2" w:name="Par7"/>
      <w:bookmarkEnd w:id="2"/>
      <w:r w:rsidR="009e4564" w:rsidRPr="009e4564">
        <w:rPr>
          <w:b/>
          <w:sz w:val="28"/>
          <w:szCs w:val="28"/>
        </w:rPr>
        <w:t xml:space="preserve">Акт</w:t>
      </w:r>
      <w:r w:rsidR="00ff6fb4" w:rsidRPr="009e4564">
        <w:rPr>
          <w:b/>
          <w:sz w:val="28"/>
          <w:szCs w:val="28"/>
        </w:rPr>
        <w:t xml:space="preserve"> </w:t>
      </w:r>
      <w:r w:rsidR="009e4564" w:rsidRPr="009e4564">
        <w:rPr>
          <w:b/>
          <w:sz w:val="28"/>
          <w:szCs w:val="28"/>
        </w:rPr>
        <w:t xml:space="preserve">осмотра здания, сооружения</w:t>
      </w:r>
      <w:r w:rsidR="00d8335d" w:rsidRPr="009e4564">
        <w:rPr>
          <w:b/>
          <w:sz w:val="28"/>
          <w:szCs w:val="28"/>
        </w:rPr>
      </w:r>
    </w:p>
    <w:p w:rsidP="00ff6fb4">
      <w:pPr>
        <w:pStyle w:val="Normal"/>
        <w:ind w:firstLine="0"/>
      </w:pPr>
      <w:r w:rsidR="00d8335d" w:rsidRPr="00d8335d"/>
    </w:p>
    <w:p w:rsidP="00ff6fb4">
      <w:pPr>
        <w:pStyle w:val="Normal"/>
        <w:ind w:firstLine="0"/>
        <w:jc w:val="right"/>
      </w:pPr>
      <w:r w:rsidR="009e4564">
        <w:t xml:space="preserve">«___»</w:t>
      </w:r>
      <w:r w:rsidR="009e4564" w:rsidRPr="00d8335d">
        <w:t xml:space="preserve"> _________ 20___ г.</w:t>
      </w:r>
      <w:r w:rsidR="00d8335d" w:rsidRPr="00454cbf">
        <w:t xml:space="preserve"> </w:t>
      </w:r>
      <w:r w:rsidR="009e4564">
        <w:t xml:space="preserve">                                </w:t>
      </w:r>
      <w:r w:rsidR="00d8335d" w:rsidRPr="00454cbf">
        <w:t xml:space="preserve">                                    _________________________</w:t>
      </w:r>
    </w:p>
    <w:p w:rsidP="009e4564">
      <w:pPr>
        <w:pStyle w:val="Normal"/>
        <w:ind w:firstLine="0"/>
      </w:pPr>
      <w:r w:rsidR="009e4564">
        <w:t xml:space="preserve">                                                                                                                   </w:t>
      </w:r>
      <w:r w:rsidR="00d8335d" w:rsidRPr="00454cbf">
        <w:t xml:space="preserve">(дата, время составления)</w:t>
      </w:r>
    </w:p>
    <w:p w:rsidP="00ff6fb4">
      <w:pPr>
        <w:pStyle w:val="Normal"/>
        <w:ind w:firstLine="0"/>
      </w:pPr>
      <w:r w:rsidR="009e4564"/>
    </w:p>
    <w:p w:rsidP="00ff6fb4">
      <w:pPr>
        <w:pStyle w:val="Normal"/>
        <w:ind w:firstLine="0"/>
      </w:pPr>
      <w:r w:rsidR="00d8335d" w:rsidRPr="00454cbf">
        <w:t xml:space="preserve">Настоящий акт составлен:</w:t>
      </w:r>
      <w:r w:rsidR="00d8335d"/>
    </w:p>
    <w:p w:rsidP="008d703c">
      <w:pPr>
        <w:pStyle w:val="Normal"/>
        <w:ind w:firstLine="0"/>
      </w:pPr>
      <w:r w:rsidR="008d703c" w:rsidRPr="00454cbf">
        <w:t xml:space="preserve">__________________________________________________________________________</w:t>
      </w:r>
      <w:r w:rsidR="00dc3300">
        <w:t xml:space="preserve">_______</w:t>
      </w:r>
      <w:r w:rsidR="008d703c" w:rsidRPr="00454cbf"/>
    </w:p>
    <w:p w:rsidP="00ff6fb4">
      <w:pPr>
        <w:pStyle w:val="Normal"/>
        <w:ind w:firstLine="0"/>
      </w:pPr>
      <w:r w:rsidR="00702333" w:rsidRPr="00454cbf">
        <w:t xml:space="preserve">(</w:t>
      </w:r>
      <w:r w:rsidR="00702333" w:rsidRPr="00b223da">
        <w:rPr>
          <w:sz w:val="23"/>
          <w:szCs w:val="23"/>
        </w:rPr>
        <w:t xml:space="preserve">фамилии, имена, отчества, должности специалистов</w:t>
      </w:r>
      <w:r w:rsidR="00b223da" w:rsidRPr="00b223da">
        <w:rPr>
          <w:sz w:val="23"/>
          <w:szCs w:val="23"/>
        </w:rPr>
        <w:t xml:space="preserve">,</w:t>
      </w:r>
      <w:r w:rsidR="00702333" w:rsidRPr="00b223da">
        <w:rPr>
          <w:sz w:val="23"/>
          <w:szCs w:val="23"/>
        </w:rPr>
        <w:t xml:space="preserve"> проводящих осмотр зданий, сооружений</w:t>
      </w:r>
      <w:r w:rsidR="00702333" w:rsidRPr="00454cbf">
        <w:t xml:space="preserve">)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454cbf" w:rsidRPr="00db61fa">
        <w:t xml:space="preserve">с участием</w:t>
      </w:r>
      <w:r w:rsidR="00a357ce" w:rsidRPr="00db61fa">
        <w:rPr>
          <w:bCs/>
        </w:rPr>
        <w:t xml:space="preserve"> </w:t>
      </w:r>
      <w:r w:rsidR="00db61fa" w:rsidRPr="00db61fa">
        <w:t xml:space="preserve">экспертов, представителей экспертных организаций и иных организаций и (или) органов государственного контроля (надзора)</w:t>
      </w:r>
      <w:r w:rsidR="00db61fa">
        <w:rPr>
          <w:sz w:val="28"/>
          <w:szCs w:val="28"/>
        </w:rPr>
        <w:t xml:space="preserve"> </w:t>
      </w:r>
      <w:r w:rsidR="00702333" w:rsidRPr="00454cbf">
        <w:t xml:space="preserve">(фамилия, </w:t>
      </w:r>
      <w:r w:rsidR="00702333">
        <w:t xml:space="preserve">имя, отчество, должность, место </w:t>
      </w:r>
      <w:r w:rsidR="00702333" w:rsidRPr="00454cbf">
        <w:t xml:space="preserve">работы)</w:t>
      </w:r>
      <w:r w:rsidR="009e4564">
        <w:t xml:space="preserve">: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9e4564"/>
    </w:p>
    <w:p w:rsidP="00ff6fb4">
      <w:pPr>
        <w:pStyle w:val="Normal"/>
        <w:ind w:firstLine="0"/>
      </w:pPr>
      <w:r w:rsidR="00d8335d" w:rsidRPr="00454cbf">
        <w:t xml:space="preserve">На основании заявления (физического или юридического лица) о нарушении</w:t>
      </w:r>
      <w:r w:rsidR="00702333">
        <w:t xml:space="preserve"> </w:t>
      </w:r>
      <w:r w:rsidR="00d8335d" w:rsidRPr="00454cbf">
        <w:t xml:space="preserve">требований законодательства Российской Федерации к эксплуатации зданий,</w:t>
      </w:r>
      <w:r w:rsidR="00702333">
        <w:t xml:space="preserve"> </w:t>
      </w:r>
      <w:r w:rsidR="00d8335d" w:rsidRPr="00454cbf">
        <w:t xml:space="preserve">сооружений</w:t>
      </w:r>
      <w:r w:rsidR="008d703c">
        <w:t xml:space="preserve">:</w:t>
      </w:r>
      <w:r w:rsidR="00d8335d" w:rsidRPr="00454cbf">
        <w:t xml:space="preserve"> _______________________________</w:t>
      </w:r>
      <w:r w:rsidR="00702333">
        <w:t xml:space="preserve">_____________________</w:t>
      </w:r>
      <w:r w:rsidR="008d703c">
        <w:t xml:space="preserve">_______________</w:t>
      </w:r>
      <w:r w:rsidR="00702333">
        <w:t xml:space="preserve">________</w:t>
      </w:r>
      <w:r w:rsidR="00dc3300">
        <w:t xml:space="preserve">______</w:t>
      </w:r>
      <w:r w:rsidR="00d8335d"/>
    </w:p>
    <w:p w:rsidP="008d703c">
      <w:pPr>
        <w:pStyle w:val="Normal"/>
        <w:ind w:firstLine="0"/>
        <w:jc w:val="center"/>
      </w:pPr>
      <w:r w:rsidR="008d703c" w:rsidRPr="00454cbf">
        <w:t xml:space="preserve">(фамилия, </w:t>
      </w:r>
      <w:r w:rsidR="008d703c">
        <w:t xml:space="preserve">имя, отчество</w:t>
      </w:r>
      <w:r w:rsidR="008d703c" w:rsidRPr="00454cbf">
        <w:t xml:space="preserve"> заявителя, </w:t>
      </w:r>
      <w:r w:rsidR="008d703c">
        <w:t xml:space="preserve">реквизиты заявления</w:t>
      </w:r>
      <w:r w:rsidR="008d703c" w:rsidRPr="00454cbf">
        <w:t xml:space="preserve">, предмет осмотра)</w:t>
      </w:r>
    </w:p>
    <w:p w:rsidP="008d703c">
      <w:pPr>
        <w:pStyle w:val="Normal"/>
        <w:ind w:firstLine="0"/>
      </w:pPr>
      <w:r w:rsidR="008d703c" w:rsidRPr="00454cbf">
        <w:t xml:space="preserve">_______________________________</w:t>
      </w:r>
      <w:r w:rsidR="008d703c">
        <w:t xml:space="preserve">____________________________________________</w:t>
      </w:r>
      <w:r w:rsidR="00dc3300">
        <w:t xml:space="preserve">______</w:t>
      </w:r>
      <w:r w:rsidR="008d703c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/>
    </w:p>
    <w:p w:rsidP="00ff6fb4">
      <w:pPr>
        <w:pStyle w:val="Normal"/>
        <w:ind w:firstLine="0"/>
      </w:pPr>
      <w:r w:rsidR="008d703c">
        <w:t xml:space="preserve">Объект осмотра: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</w:t>
      </w:r>
      <w:r w:rsidR="00d8335d" w:rsidRPr="00454cbf"/>
    </w:p>
    <w:p w:rsidP="008d703c">
      <w:pPr>
        <w:pStyle w:val="Normal"/>
        <w:ind w:firstLine="0"/>
        <w:jc w:val="center"/>
      </w:pPr>
      <w:r w:rsidR="00d8335d" w:rsidRPr="00454cbf">
        <w:t xml:space="preserve">(наименование здания, сооружения, его место нахождения)</w:t>
      </w:r>
      <w:r w:rsidR="00d8335d"/>
    </w:p>
    <w:p w:rsidP="008d703c">
      <w:pPr>
        <w:pStyle w:val="Normal"/>
        <w:ind w:firstLine="0"/>
      </w:pPr>
      <w:r w:rsidR="008d703c" w:rsidRPr="00454cbf">
        <w:t xml:space="preserve">_______________________________</w:t>
      </w:r>
      <w:r w:rsidR="008d703c">
        <w:t xml:space="preserve">____________________________________________</w:t>
      </w:r>
      <w:r w:rsidR="00dc3300">
        <w:t xml:space="preserve">______</w:t>
      </w:r>
      <w:r w:rsidR="008d703c" w:rsidRPr="00454cbf"/>
    </w:p>
    <w:p w:rsidP="008d703c">
      <w:pPr>
        <w:pStyle w:val="Normal"/>
        <w:ind w:firstLine="0"/>
      </w:pPr>
      <w:r w:rsidR="008d703c" w:rsidRPr="00454cbf">
        <w:t xml:space="preserve">___________________________________________________________________________</w:t>
      </w:r>
      <w:r w:rsidR="00dc3300">
        <w:t xml:space="preserve">______</w:t>
      </w:r>
      <w:r w:rsidR="008d703c" w:rsidRPr="00454cbf"/>
    </w:p>
    <w:p w:rsidP="00ff6fb4">
      <w:pPr>
        <w:pStyle w:val="Normal"/>
        <w:ind w:firstLine="0"/>
      </w:pPr>
      <w:r w:rsidR="00d8335d" w:rsidRPr="00454cbf"/>
    </w:p>
    <w:p w:rsidP="00ff6fb4">
      <w:pPr>
        <w:pStyle w:val="Normal"/>
        <w:ind w:firstLine="0"/>
      </w:pPr>
      <w:r w:rsidR="00d8335d" w:rsidRPr="00454cbf">
        <w:t xml:space="preserve">При осмотре установлено:</w:t>
      </w:r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8d703c">
      <w:pPr>
        <w:pStyle w:val="Normal"/>
        <w:ind w:firstLine="0"/>
        <w:jc w:val="center"/>
      </w:pPr>
      <w:r w:rsidR="00d8335d" w:rsidRPr="00454cbf">
        <w:t xml:space="preserve">(подробное описание данных, характеризующих состояние объекта осмотра)</w:t>
      </w:r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8d703c"/>
    </w:p>
    <w:p w:rsidP="00ff6fb4">
      <w:pPr>
        <w:pStyle w:val="Normal"/>
        <w:ind w:firstLine="0"/>
      </w:pPr>
      <w:r w:rsidR="00d8335d" w:rsidRPr="00454cbf">
        <w:t xml:space="preserve">Выявлены (не выявлены)</w:t>
      </w:r>
      <w:r w:rsidR="008d703c">
        <w:t xml:space="preserve"> </w:t>
      </w:r>
      <w:r w:rsidR="00c86f11">
        <w:t xml:space="preserve">нарушения:</w:t>
      </w:r>
      <w:r w:rsidR="00d8335d"/>
    </w:p>
    <w:p w:rsidP="008d703c">
      <w:pPr>
        <w:pStyle w:val="Normal"/>
        <w:ind w:firstLine="0"/>
      </w:pPr>
      <w:r w:rsidR="008d703c" w:rsidRPr="00454cbf">
        <w:t xml:space="preserve">___________________________________________________________________________</w:t>
      </w:r>
      <w:r w:rsidR="00dc3300">
        <w:t xml:space="preserve">______</w:t>
      </w:r>
      <w:r w:rsidR="008d703c" w:rsidRPr="00454cbf"/>
    </w:p>
    <w:p w:rsidP="008d703c">
      <w:pPr>
        <w:pStyle w:val="Normal"/>
        <w:ind w:firstLine="0"/>
        <w:jc w:val="center"/>
      </w:pPr>
      <w:r w:rsidR="00d8335d" w:rsidRPr="00454cbf">
        <w:t xml:space="preserve">(в случае выявления указываются нарушения требований</w:t>
      </w:r>
      <w:r w:rsidR="008d703c">
        <w:t xml:space="preserve"> </w:t>
      </w:r>
      <w:r w:rsidR="00d8335d" w:rsidRPr="00454cbf">
        <w:t xml:space="preserve">технических регламентов, проектной документации)</w:t>
      </w:r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/>
    </w:p>
    <w:p w:rsidP="00ff6fb4">
      <w:pPr>
        <w:pStyle w:val="Normal"/>
        <w:ind w:firstLine="0"/>
      </w:pPr>
      <w:r w:rsidR="00702333">
        <w:t xml:space="preserve">При осмотре присутствовал</w:t>
      </w:r>
      <w:r w:rsidR="00d8335d" w:rsidRPr="00454cbf">
        <w:t xml:space="preserve">:</w:t>
      </w:r>
      <w:r w:rsidR="00d8335d"/>
    </w:p>
    <w:p w:rsidP="008d703c">
      <w:pPr>
        <w:pStyle w:val="Normal"/>
        <w:ind w:firstLine="0"/>
      </w:pPr>
      <w:r w:rsidR="008d703c" w:rsidRPr="00454cbf">
        <w:t xml:space="preserve">___________________________________________________________________________</w:t>
      </w:r>
      <w:r w:rsidR="00dc3300">
        <w:t xml:space="preserve">______</w:t>
      </w:r>
      <w:r w:rsidR="008d703c" w:rsidRPr="00454cbf"/>
    </w:p>
    <w:p w:rsidP="008d703c">
      <w:pPr>
        <w:pStyle w:val="Normal"/>
        <w:ind w:firstLine="0"/>
        <w:jc w:val="center"/>
      </w:pPr>
      <w:r w:rsidR="00702333">
        <w:t xml:space="preserve">(фамилия, имя, отчество</w:t>
      </w:r>
      <w:r w:rsidR="00d8335d" w:rsidRPr="00454cbf">
        <w:t xml:space="preserve"> лица,</w:t>
      </w:r>
      <w:r w:rsidR="00702333">
        <w:t xml:space="preserve"> </w:t>
      </w:r>
      <w:r w:rsidR="00d8335d" w:rsidRPr="00454cbf">
        <w:t xml:space="preserve">ответственного за эксплуатацию здания, сооружения)</w:t>
      </w:r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d8335d" w:rsidRPr="00454cbf">
        <w:t xml:space="preserve">___________________________________________________________________________</w:t>
      </w:r>
      <w:r w:rsidR="00dc3300">
        <w:t xml:space="preserve">______</w:t>
      </w:r>
      <w:r w:rsidR="00d8335d" w:rsidRPr="00454cbf"/>
    </w:p>
    <w:p w:rsidP="00ff6fb4">
      <w:pPr>
        <w:pStyle w:val="Normal"/>
        <w:ind w:firstLine="0"/>
      </w:pPr>
      <w:r w:rsidR="008d703c"/>
    </w:p>
    <w:p w:rsidP="00ff6fb4">
      <w:pPr>
        <w:pStyle w:val="Normal"/>
        <w:ind w:firstLine="0"/>
      </w:pPr>
      <w:r w:rsidR="00d8335d" w:rsidRPr="00454cbf">
        <w:t xml:space="preserve">Приложения к акту:</w:t>
      </w:r>
    </w:p>
    <w:p w:rsidP="00ff6fb4">
      <w:pPr>
        <w:pStyle w:val="Normal"/>
        <w:ind w:firstLine="0"/>
      </w:pPr>
      <w:r w:rsidR="006e235b">
        <w:t xml:space="preserve">1.</w:t>
      </w:r>
      <w:r w:rsidR="00d8335d" w:rsidRPr="00454cbf">
        <w:t xml:space="preserve">________________________________________________________________</w:t>
      </w:r>
      <w:r w:rsidR="006e235b">
        <w:t xml:space="preserve">__________</w:t>
      </w:r>
      <w:r w:rsidR="00dc3300">
        <w:t xml:space="preserve">______</w:t>
      </w:r>
      <w:r w:rsidR="00d8335d"/>
    </w:p>
    <w:p w:rsidP="00c6446c">
      <w:pPr>
        <w:pStyle w:val="Normal"/>
        <w:ind w:firstLine="0"/>
        <w:jc w:val="center"/>
      </w:pPr>
      <w:r w:rsidR="00c6446c" w:rsidRPr="00515d8a">
        <w:t xml:space="preserve">(материалы фотофиксации видимых дефектов осматриваемого здания, сооружения)</w:t>
      </w:r>
    </w:p>
    <w:p w:rsidP="00c6446c">
      <w:pPr>
        <w:pStyle w:val="Normal"/>
        <w:ind w:firstLine="0"/>
      </w:pPr>
      <w:r w:rsidR="00c6446c">
        <w:t xml:space="preserve">____________________________________________________________________________</w:t>
      </w:r>
      <w:r w:rsidR="00dc3300">
        <w:t xml:space="preserve">_____</w:t>
      </w:r>
      <w:r w:rsidR="00c6446c"/>
    </w:p>
    <w:p w:rsidP="00c6446c">
      <w:pPr>
        <w:pStyle w:val="Normal"/>
        <w:ind w:firstLine="0"/>
      </w:pPr>
      <w:r w:rsidR="00c6446c" w:rsidRPr="00454cbf">
        <w:t xml:space="preserve">____________</w:t>
      </w:r>
      <w:r w:rsidR="00c6446c">
        <w:t xml:space="preserve">__</w:t>
      </w:r>
      <w:r w:rsidR="00c6446c" w:rsidRPr="00454cbf">
        <w:t xml:space="preserve">______________________________________________________________</w:t>
      </w:r>
      <w:r w:rsidR="00dc3300">
        <w:t xml:space="preserve">_____</w:t>
      </w:r>
      <w:r w:rsidR="00c6446c" w:rsidRPr="00454cbf"/>
    </w:p>
    <w:p w:rsidP="00ff6fb4">
      <w:pPr>
        <w:pStyle w:val="Normal"/>
        <w:ind w:firstLine="0"/>
      </w:pPr>
      <w:r w:rsidR="006e235b">
        <w:t xml:space="preserve">2.</w:t>
      </w:r>
      <w:r w:rsidR="006e235b" w:rsidRPr="00454cbf">
        <w:t xml:space="preserve">___________________________________________</w:t>
      </w:r>
      <w:r w:rsidR="006e235b">
        <w:t xml:space="preserve">_______________________________</w:t>
      </w:r>
      <w:r w:rsidR="00dc3300">
        <w:t xml:space="preserve">______</w:t>
      </w:r>
      <w:r w:rsidR="006e235b"/>
    </w:p>
    <w:p w:rsidP="00c6446c">
      <w:pPr>
        <w:pStyle w:val="Normal"/>
        <w:ind w:firstLine="0"/>
        <w:jc w:val="center"/>
      </w:pPr>
      <w:r w:rsidR="00c6446c" w:rsidRPr="006767f0">
        <w:t xml:space="preserve">(</w:t>
      </w:r>
      <w:r w:rsidR="00c6446c">
        <w:t xml:space="preserve">рекомендации</w:t>
      </w:r>
      <w:r w:rsidR="00c6446c" w:rsidRPr="006767f0">
        <w:t xml:space="preserve"> о мерах по устранению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</w:t>
      </w:r>
      <w:r w:rsidR="00c6446c">
        <w:t xml:space="preserve">в случае выявления</w:t>
      </w:r>
      <w:r w:rsidR="00c6446c" w:rsidRPr="006767f0">
        <w:t xml:space="preserve"> при проведении осмотра зданий, сооружений)</w:t>
      </w:r>
    </w:p>
    <w:p w:rsidP="00c6446c">
      <w:pPr>
        <w:pStyle w:val="Normal"/>
        <w:ind w:firstLine="0"/>
      </w:pPr>
      <w:r w:rsidR="00c6446c" w:rsidRPr="00454cbf">
        <w:t xml:space="preserve">____________</w:t>
      </w:r>
      <w:r w:rsidR="00c6446c">
        <w:t xml:space="preserve">__</w:t>
      </w:r>
      <w:r w:rsidR="00c6446c" w:rsidRPr="00454cbf">
        <w:t xml:space="preserve">______________________________________________________________</w:t>
      </w:r>
      <w:r w:rsidR="00dc3300">
        <w:t xml:space="preserve">_____</w:t>
      </w:r>
      <w:r w:rsidR="00c6446c" w:rsidRPr="00454cbf"/>
    </w:p>
    <w:p w:rsidP="00ff6fb4">
      <w:pPr>
        <w:pStyle w:val="Normal"/>
        <w:ind w:firstLine="0"/>
      </w:pPr>
      <w:r w:rsidR="006e235b" w:rsidRPr="00454cbf">
        <w:t xml:space="preserve">___________________________________________________________________________</w:t>
      </w:r>
      <w:r w:rsidR="00c6446c">
        <w:t xml:space="preserve">_</w:t>
      </w:r>
      <w:r w:rsidR="00dc3300">
        <w:t xml:space="preserve">_____</w:t>
      </w:r>
      <w:r w:rsidR="006e235b" w:rsidRPr="00454cbf"/>
    </w:p>
    <w:p w:rsidP="00ff6fb4">
      <w:pPr>
        <w:pStyle w:val="Normal"/>
        <w:ind w:firstLine="0"/>
      </w:pPr>
      <w:r w:rsidR="00702333" w:rsidRPr="00454cbf"/>
    </w:p>
    <w:p w:rsidP="00ff6fb4">
      <w:pPr>
        <w:pStyle w:val="Normal"/>
        <w:ind w:firstLine="0"/>
      </w:pPr>
      <w:r w:rsidR="00d8335d" w:rsidRPr="00454cbf">
        <w:t xml:space="preserve">Подписи лиц, проводивших осмотр</w:t>
      </w:r>
      <w:r w:rsidR="00c6446c">
        <w:t xml:space="preserve">:</w:t>
      </w:r>
      <w:r w:rsidR="00d8335d" w:rsidRPr="00454cbf"/>
    </w:p>
    <w:p w:rsidP="00ff6fb4">
      <w:pPr>
        <w:pStyle w:val="Normal"/>
        <w:ind w:firstLine="0"/>
      </w:pPr>
      <w:r w:rsidR="00702333" w:rsidRPr="00454cbf">
        <w:t xml:space="preserve">___________________________________________________________________________</w:t>
      </w:r>
      <w:r w:rsidR="00dc3300">
        <w:t xml:space="preserve">______</w:t>
      </w:r>
      <w:r w:rsidR="00702333" w:rsidRPr="00454cbf"/>
    </w:p>
    <w:p w:rsidP="00ff6fb4">
      <w:pPr>
        <w:pStyle w:val="Normal"/>
        <w:ind w:firstLine="0"/>
      </w:pPr>
      <w:r w:rsidR="00702333" w:rsidRPr="00454cbf">
        <w:t xml:space="preserve">___________________________________________________________________________</w:t>
      </w:r>
      <w:r w:rsidR="00dc3300">
        <w:t xml:space="preserve">______</w:t>
      </w:r>
      <w:r w:rsidR="00702333" w:rsidRPr="00454cbf"/>
    </w:p>
    <w:p w:rsidP="00ff6fb4">
      <w:pPr>
        <w:pStyle w:val="Normal"/>
        <w:ind w:firstLine="0"/>
      </w:pPr>
      <w:r w:rsidR="00702333" w:rsidRPr="00454cbf">
        <w:t xml:space="preserve">___________________________________________________________________________</w:t>
      </w:r>
      <w:r w:rsidR="00dc3300">
        <w:t xml:space="preserve">______</w:t>
      </w:r>
      <w:r w:rsidR="00702333" w:rsidRPr="00454cbf"/>
    </w:p>
    <w:p w:rsidP="00ff6fb4">
      <w:pPr>
        <w:pStyle w:val="Normal"/>
        <w:ind w:firstLine="0"/>
      </w:pPr>
      <w:r w:rsidR="00ff6fb4"/>
    </w:p>
    <w:p w:rsidP="00ff6fb4">
      <w:pPr>
        <w:pStyle w:val="Normal"/>
        <w:sectPr>
          <w:type w:val="nextPage"/>
          <w:pgSz w:h="16838" w:w="11905"/>
          <w:pgMar w:bottom="567" w:footer="720" w:gutter="0" w:header="720" w:left="1418" w:right="706" w:top="567"/>
          <w:cols w:space="720"/>
          <w:docGrid w:linePitch="326"/>
        </w:sectPr>
        <w:ind w:firstLine="0"/>
      </w:pPr>
      <w:r w:rsidR="00ff6fb4" w:rsidRPr="001f7bae"/>
    </w:p>
    <w:p w:rsidP="00ff6fb4">
      <w:pPr>
        <w:pStyle w:val="Normal"/>
        <w:rPr>
          <w:bCs/>
        </w:rPr>
        <w:autoSpaceDE w:val="off"/>
        <w:autoSpaceDN w:val="off"/>
        <w:outlineLvl w:val="0"/>
        <w:ind w:firstLine="0"/>
        <w:jc w:val="right"/>
      </w:pPr>
      <w:r w:rsidR="00ff6fb4" w:rsidRPr="004c4d92">
        <w:rPr>
          <w:bCs/>
        </w:rPr>
        <w:t xml:space="preserve">Приложение</w:t>
      </w:r>
      <w:r w:rsidR="00ff6fb4">
        <w:rPr>
          <w:bCs/>
        </w:rPr>
        <w:t xml:space="preserve"> 2</w:t>
      </w:r>
      <w:r w:rsidR="00ff6fb4" w:rsidRPr="004c4d92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к Решению Городской Думы</w:t>
      </w:r>
      <w:r w:rsidR="00ff6fb4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Петропавловск-Камчатского городского округа</w:t>
      </w:r>
      <w:r w:rsidR="00ff6fb4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0b0e37">
        <w:rPr>
          <w:bCs/>
        </w:rPr>
        <w:t xml:space="preserve">от 05.0</w:t>
      </w:r>
      <w:r w:rsidR="00dc3300">
        <w:rPr>
          <w:bCs/>
        </w:rPr>
        <w:t xml:space="preserve">3</w:t>
      </w:r>
      <w:r w:rsidR="000b0e37">
        <w:rPr>
          <w:bCs/>
        </w:rPr>
        <w:t xml:space="preserve">.2014 </w:t>
      </w:r>
      <w:r w:rsidR="000b0e37" w:rsidRPr="004c4d92">
        <w:rPr>
          <w:bCs/>
        </w:rPr>
        <w:t xml:space="preserve">№</w:t>
      </w:r>
      <w:r w:rsidR="000b0e37">
        <w:rPr>
          <w:bCs/>
        </w:rPr>
        <w:t xml:space="preserve"> 183</w:t>
      </w:r>
      <w:r w:rsidR="000b0e37" w:rsidRPr="004c4d92">
        <w:rPr>
          <w:bCs/>
        </w:rPr>
        <w:t xml:space="preserve">-нд</w:t>
      </w:r>
      <w:r w:rsidR="00ff6fb4">
        <w:rPr>
          <w:bCs/>
        </w:rPr>
      </w:r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«</w:t>
      </w:r>
      <w:r w:rsidR="00ff6fb4" w:rsidRPr="004c4d92">
        <w:t xml:space="preserve">О порядке проведения осмотра зданий,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сооружений в целях оценки их технического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состояния и надлежащего технического обслуживания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 в соответствии с требованиями технических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регламентов к конструктивным и другим характеристикам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 надежности и безопасности объектов,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требованиям проектной документации»</w:t>
      </w:r>
      <w:r w:rsidR="00ff6fb4"/>
    </w:p>
    <w:p w:rsidP="00d8335d">
      <w:pPr>
        <w:pStyle w:val="Normal"/>
        <w:autoSpaceDE w:val="off"/>
        <w:autoSpaceDN w:val="off"/>
        <w:ind w:firstLine="0"/>
        <w:jc w:val="right"/>
      </w:pPr>
      <w:r w:rsidR="00d8335d"/>
    </w:p>
    <w:p w:rsidP="0060600d">
      <w:pPr>
        <w:pStyle w:val="Normal"/>
        <w:rPr>
          <w:b/>
          <w:sz w:val="28"/>
          <w:szCs w:val="28"/>
        </w:rPr>
        <w:ind w:firstLine="0"/>
        <w:jc w:val="center"/>
      </w:pPr>
      <w:r w:rsidR="0060600d" w:rsidRPr="009e4564">
        <w:rPr>
          <w:b/>
          <w:sz w:val="28"/>
          <w:szCs w:val="28"/>
        </w:rPr>
        <w:t xml:space="preserve">Акт </w:t>
      </w:r>
      <w:r w:rsidR="00c86f11">
        <w:rPr>
          <w:b/>
          <w:sz w:val="28"/>
          <w:szCs w:val="28"/>
        </w:rPr>
        <w:t xml:space="preserve">о невозможности </w:t>
      </w:r>
      <w:r w:rsidR="0060600d" w:rsidRPr="009e4564">
        <w:rPr>
          <w:b/>
          <w:sz w:val="28"/>
          <w:szCs w:val="28"/>
        </w:rPr>
        <w:t xml:space="preserve">осмотра здания, сооружения</w:t>
      </w:r>
    </w:p>
    <w:p w:rsidP="0060600d">
      <w:pPr>
        <w:pStyle w:val="Normal"/>
        <w:ind w:firstLine="0"/>
      </w:pPr>
      <w:r w:rsidR="0060600d" w:rsidRPr="00d8335d"/>
    </w:p>
    <w:p w:rsidP="0060600d">
      <w:pPr>
        <w:pStyle w:val="Normal"/>
        <w:ind w:firstLine="0"/>
        <w:jc w:val="right"/>
      </w:pPr>
      <w:r w:rsidR="0060600d">
        <w:t xml:space="preserve">«___»</w:t>
      </w:r>
      <w:r w:rsidR="0060600d" w:rsidRPr="00d8335d">
        <w:t xml:space="preserve"> _________ 20___ г.</w:t>
      </w:r>
      <w:r w:rsidR="0060600d" w:rsidRPr="00454cbf">
        <w:t xml:space="preserve"> </w:t>
      </w:r>
      <w:r w:rsidR="0060600d">
        <w:t xml:space="preserve">  </w:t>
      </w:r>
      <w:r w:rsidR="00c86f11">
        <w:t xml:space="preserve">    </w:t>
      </w:r>
      <w:r w:rsidR="0060600d">
        <w:t xml:space="preserve">                          </w:t>
      </w:r>
      <w:r w:rsidR="0060600d" w:rsidRPr="00454cbf">
        <w:t xml:space="preserve">                                    _________________________</w:t>
      </w:r>
    </w:p>
    <w:p w:rsidP="0060600d">
      <w:pPr>
        <w:pStyle w:val="Normal"/>
        <w:ind w:firstLine="0"/>
      </w:pPr>
      <w:r w:rsidR="0060600d">
        <w:t xml:space="preserve">                                                                       </w:t>
      </w:r>
      <w:r w:rsidR="00c86f11">
        <w:t xml:space="preserve">   </w:t>
      </w:r>
      <w:r w:rsidR="0060600d">
        <w:t xml:space="preserve">                    </w:t>
      </w:r>
      <w:r w:rsidR="00c86f11">
        <w:t xml:space="preserve">  </w:t>
      </w:r>
      <w:r w:rsidR="0060600d">
        <w:t xml:space="preserve">                    </w:t>
      </w:r>
      <w:r w:rsidR="0060600d" w:rsidRPr="00454cbf">
        <w:t xml:space="preserve">(дата, время составления)</w:t>
      </w:r>
    </w:p>
    <w:p w:rsidP="00d8335d">
      <w:pPr>
        <w:pStyle w:val="Normal"/>
        <w:rPr>
          <w:sz w:val="28"/>
          <w:szCs w:val="28"/>
        </w:rPr>
        <w:autoSpaceDE w:val="off"/>
        <w:autoSpaceDN w:val="off"/>
        <w:ind w:firstLine="0"/>
        <w:jc w:val="center"/>
      </w:pPr>
      <w:r w:rsidR="00ff6fb4">
        <w:rPr>
          <w:sz w:val="28"/>
          <w:szCs w:val="28"/>
        </w:rPr>
      </w:r>
    </w:p>
    <w:p w:rsidP="00c86f11">
      <w:pPr>
        <w:pStyle w:val="Normal"/>
        <w:ind w:firstLine="0"/>
      </w:pPr>
      <w:r w:rsidR="00c86f11" w:rsidRPr="00454cbf">
        <w:t xml:space="preserve">Настоящий акт составлен:</w:t>
      </w:r>
      <w:r w:rsidR="00c86f11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  <w:jc w:val="center"/>
      </w:pPr>
      <w:r w:rsidR="00c86f11" w:rsidRPr="00454cbf">
        <w:t xml:space="preserve">(фамилии, имена, отчества, должности специалистов проводящих осмотр зданий, сооружений)</w:t>
      </w:r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db61fa">
        <w:t xml:space="preserve">с участием</w:t>
      </w:r>
      <w:r w:rsidR="00c86f11" w:rsidRPr="00db61fa">
        <w:rPr>
          <w:bCs/>
        </w:rPr>
        <w:t xml:space="preserve"> </w:t>
      </w:r>
      <w:r w:rsidR="00c86f11" w:rsidRPr="00db61fa">
        <w:t xml:space="preserve">экспертов, представителей экспертных организаций и иных организаций и (или) органов государственного контроля (надзора)</w:t>
      </w:r>
      <w:r w:rsidR="00c86f11">
        <w:rPr>
          <w:sz w:val="28"/>
          <w:szCs w:val="28"/>
        </w:rPr>
        <w:t xml:space="preserve"> </w:t>
      </w:r>
      <w:r w:rsidR="00c86f11" w:rsidRPr="00454cbf">
        <w:t xml:space="preserve">(фамилия, </w:t>
      </w:r>
      <w:r w:rsidR="00c86f11">
        <w:t xml:space="preserve">имя, отчество, должность, место </w:t>
      </w:r>
      <w:r w:rsidR="00c86f11" w:rsidRPr="00454cbf">
        <w:t xml:space="preserve">работы)</w:t>
      </w:r>
      <w:r w:rsidR="00c86f11">
        <w:t xml:space="preserve">: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>
        <w:t xml:space="preserve">в присутствии:</w:t>
      </w:r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autoSpaceDE w:val="off"/>
        <w:autoSpaceDN w:val="off"/>
        <w:ind w:firstLine="0"/>
        <w:jc w:val="center"/>
      </w:pPr>
      <w:r w:rsidR="00c86f11" w:rsidRPr="0060600d">
        <w:t xml:space="preserve">(фамилии, имена, отчества заявителя</w:t>
      </w:r>
      <w:r w:rsidR="000b0e37">
        <w:t xml:space="preserve"> и</w:t>
      </w:r>
      <w:r w:rsidR="00c86f11" w:rsidRPr="0060600d">
        <w:t xml:space="preserve"> лица, ответственного за эксплуатацию здания, сооружения)</w:t>
      </w:r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/>
    </w:p>
    <w:p w:rsidP="00c86f11">
      <w:pPr>
        <w:pStyle w:val="Normal"/>
        <w:ind w:firstLine="0"/>
      </w:pPr>
      <w:r w:rsidR="00c86f11">
        <w:t xml:space="preserve">Объект осмотра: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  <w:jc w:val="center"/>
      </w:pPr>
      <w:r w:rsidR="00c86f11" w:rsidRPr="00454cbf">
        <w:t xml:space="preserve">(наименование здания, сооружения, место </w:t>
      </w:r>
      <w:r w:rsidR="000b0e37" w:rsidRPr="00454cbf">
        <w:t xml:space="preserve">его </w:t>
      </w:r>
      <w:r w:rsidR="00c86f11" w:rsidRPr="00454cbf">
        <w:t xml:space="preserve">нахождения)</w:t>
      </w:r>
      <w:r w:rsidR="00c86f11"/>
    </w:p>
    <w:p w:rsidP="00c86f11">
      <w:pPr>
        <w:pStyle w:val="Normal"/>
        <w:ind w:firstLine="0"/>
      </w:pPr>
      <w:r w:rsidR="00c86f11" w:rsidRPr="00454cbf">
        <w:t xml:space="preserve">_______________________________</w:t>
      </w:r>
      <w:r w:rsidR="00c86f11">
        <w:t xml:space="preserve">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>
        <w:t xml:space="preserve">___________________________________________________________________________</w:t>
      </w:r>
      <w:r w:rsidR="00dc3300">
        <w:t xml:space="preserve">______</w:t>
      </w:r>
      <w:r w:rsidR="00c86f11" w:rsidRPr="00454cbf"/>
    </w:p>
    <w:p w:rsidP="00c86f11">
      <w:pPr>
        <w:pStyle w:val="Normal"/>
        <w:ind w:firstLine="0"/>
      </w:pPr>
      <w:r w:rsidR="00c86f11" w:rsidRPr="00454cbf"/>
    </w:p>
    <w:p w:rsidP="00c86f11">
      <w:pPr>
        <w:pStyle w:val="Normal"/>
        <w:ind w:firstLine="0"/>
      </w:pPr>
      <w:r w:rsidR="00f654de" w:rsidRPr="0060600d">
        <w:t xml:space="preserve">Проведение осмотра здания, сооружения невозможно по следующим причинам:</w:t>
      </w:r>
      <w:r w:rsidR="00c86f11"/>
    </w:p>
    <w:p w:rsidP="00f654de">
      <w:pPr>
        <w:pStyle w:val="Normal"/>
        <w:ind w:firstLine="0"/>
      </w:pPr>
      <w:r w:rsidR="00f654de" w:rsidRPr="00454cbf">
        <w:t xml:space="preserve">___________________________________________________________________________</w:t>
      </w:r>
      <w:r w:rsidR="00dc3300">
        <w:t xml:space="preserve">______</w:t>
      </w:r>
      <w:r w:rsidR="00f654de" w:rsidRPr="00454cbf"/>
    </w:p>
    <w:p w:rsidP="00f654de">
      <w:pPr>
        <w:pStyle w:val="Normal"/>
        <w:autoSpaceDE w:val="off"/>
        <w:autoSpaceDN w:val="off"/>
        <w:ind w:firstLine="0"/>
        <w:jc w:val="center"/>
      </w:pPr>
      <w:r w:rsidR="00f654de" w:rsidRPr="00f654de">
        <w:t xml:space="preserve">(причина </w:t>
      </w:r>
      <w:r w:rsidR="00f654de" w:rsidRPr="0060600d">
        <w:t xml:space="preserve">невозможности проведения осмотра здания, сооружения</w:t>
      </w:r>
      <w:r w:rsidR="00f654de" w:rsidRPr="00f654de">
        <w:t xml:space="preserve">)</w:t>
      </w:r>
    </w:p>
    <w:p w:rsidP="00f654de">
      <w:pPr>
        <w:pStyle w:val="Normal"/>
        <w:ind w:firstLine="0"/>
      </w:pPr>
      <w:r w:rsidR="00f654de" w:rsidRPr="00454cbf">
        <w:t xml:space="preserve">_______________________________</w:t>
      </w:r>
      <w:r w:rsidR="00f654de">
        <w:t xml:space="preserve">____________________________________________</w:t>
      </w:r>
      <w:r w:rsidR="00dc3300">
        <w:t xml:space="preserve">______</w:t>
      </w:r>
      <w:r w:rsidR="00f654de" w:rsidRPr="00454cbf"/>
    </w:p>
    <w:p w:rsidP="00f654de">
      <w:pPr>
        <w:pStyle w:val="Normal"/>
        <w:ind w:firstLine="0"/>
      </w:pPr>
      <w:r w:rsidR="00f654de" w:rsidRPr="00454cbf">
        <w:t xml:space="preserve">___________________________________________________________________________</w:t>
      </w:r>
      <w:r w:rsidR="00dc3300">
        <w:t xml:space="preserve">______</w:t>
      </w:r>
      <w:r w:rsidR="00f654de" w:rsidRPr="00454cbf"/>
    </w:p>
    <w:p w:rsidP="00f654de">
      <w:pPr>
        <w:pStyle w:val="Normal"/>
        <w:ind w:firstLine="0"/>
      </w:pPr>
      <w:r w:rsidR="00f654de" w:rsidRPr="00454cbf"/>
    </w:p>
    <w:p w:rsidP="00df33cb">
      <w:pPr>
        <w:pStyle w:val="Normal"/>
        <w:ind w:firstLine="0"/>
      </w:pPr>
      <w:r w:rsidR="00df33cb" w:rsidRPr="00454cbf">
        <w:t xml:space="preserve">Подписи лиц, проводивших осмотр</w:t>
      </w:r>
      <w:r w:rsidR="00df33cb">
        <w:t xml:space="preserve">:</w:t>
      </w:r>
      <w:r w:rsidR="00df33cb" w:rsidRPr="00454cbf"/>
    </w:p>
    <w:p w:rsidP="00df33cb">
      <w:pPr>
        <w:pStyle w:val="Normal"/>
        <w:ind w:firstLine="0"/>
      </w:pPr>
      <w:r w:rsidR="00df33cb" w:rsidRPr="00454cbf">
        <w:t xml:space="preserve">___________________________________________________________________________</w:t>
      </w:r>
      <w:r w:rsidR="00dc3300">
        <w:t xml:space="preserve">______</w:t>
      </w:r>
      <w:r w:rsidR="00df33cb" w:rsidRPr="00454cbf"/>
    </w:p>
    <w:p w:rsidP="00df33cb">
      <w:pPr>
        <w:pStyle w:val="Normal"/>
        <w:ind w:firstLine="0"/>
      </w:pPr>
      <w:r w:rsidR="00df33cb" w:rsidRPr="00454cbf">
        <w:t xml:space="preserve">___________________________________________________________________________</w:t>
      </w:r>
      <w:r w:rsidR="00dc3300">
        <w:t xml:space="preserve">______</w:t>
      </w:r>
      <w:r w:rsidR="00df33cb" w:rsidRPr="00454cbf"/>
    </w:p>
    <w:p w:rsidP="00df33cb">
      <w:pPr>
        <w:pStyle w:val="Normal"/>
        <w:ind w:firstLine="0"/>
      </w:pPr>
      <w:r w:rsidR="00df33cb" w:rsidRPr="00454cbf">
        <w:t xml:space="preserve">___________________________________________________________________________</w:t>
      </w:r>
      <w:r w:rsidR="00dc3300">
        <w:t xml:space="preserve">______</w:t>
      </w:r>
      <w:r w:rsidR="00f654de" w:rsidRPr="00f654de"/>
    </w:p>
    <w:p w:rsidP="00d8335d">
      <w:pPr>
        <w:pStyle w:val="Normal"/>
        <w:rPr>
          <w:sz w:val="28"/>
          <w:szCs w:val="28"/>
        </w:rPr>
        <w:autoSpaceDE w:val="off"/>
        <w:autoSpaceDN w:val="off"/>
        <w:ind w:firstLine="0"/>
        <w:jc w:val="center"/>
      </w:pPr>
      <w:r w:rsidR="00ff6fb4">
        <w:rPr>
          <w:sz w:val="28"/>
          <w:szCs w:val="28"/>
        </w:rPr>
      </w:r>
    </w:p>
    <w:p w:rsidP="00d8335d">
      <w:pPr>
        <w:pStyle w:val="Normal"/>
        <w:rPr>
          <w:sz w:val="28"/>
          <w:szCs w:val="28"/>
        </w:rPr>
        <w:autoSpaceDE w:val="off"/>
        <w:autoSpaceDN w:val="off"/>
        <w:sectPr>
          <w:type w:val="nextPage"/>
          <w:pgSz w:h="16838" w:w="11906"/>
          <w:pgMar w:bottom="567" w:footer="709" w:gutter="0" w:header="709" w:left="1418" w:right="707" w:top="567"/>
          <w:cols w:space="708"/>
          <w:docGrid w:linePitch="360"/>
        </w:sectPr>
        <w:ind w:firstLine="0"/>
        <w:jc w:val="center"/>
      </w:pPr>
      <w:r w:rsidR="00ff6fb4">
        <w:rPr>
          <w:sz w:val="28"/>
          <w:szCs w:val="28"/>
        </w:rPr>
      </w:r>
    </w:p>
    <w:p w:rsidP="00ff6fb4">
      <w:pPr>
        <w:pStyle w:val="Normal"/>
        <w:rPr>
          <w:bCs/>
        </w:rPr>
        <w:autoSpaceDE w:val="off"/>
        <w:autoSpaceDN w:val="off"/>
        <w:outlineLvl w:val="0"/>
        <w:ind w:firstLine="0"/>
        <w:jc w:val="right"/>
      </w:pPr>
      <w:r w:rsidR="00ff6fb4" w:rsidRPr="004c4d92">
        <w:rPr>
          <w:bCs/>
        </w:rPr>
        <w:t xml:space="preserve">Приложение</w:t>
      </w:r>
      <w:r w:rsidR="00ff6fb4">
        <w:rPr>
          <w:bCs/>
        </w:rPr>
        <w:t xml:space="preserve"> 3</w:t>
      </w:r>
      <w:r w:rsidR="00ff6fb4" w:rsidRPr="004c4d92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к Решению Городской Думы</w:t>
      </w:r>
      <w:r w:rsidR="00ff6fb4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Петропавловск-Камчатского городского округа</w:t>
      </w:r>
      <w:r w:rsidR="00ff6fb4">
        <w:rPr>
          <w:bCs/>
        </w:rPr>
      </w:r>
    </w:p>
    <w:p w:rsidP="00ff6fb4">
      <w:pPr>
        <w:pStyle w:val="Normal"/>
        <w:rPr>
          <w:bCs/>
        </w:rPr>
        <w:autoSpaceDE w:val="off"/>
        <w:autoSpaceDN w:val="off"/>
        <w:ind w:firstLine="0"/>
        <w:jc w:val="right"/>
      </w:pPr>
      <w:r w:rsidR="00dc3300">
        <w:rPr>
          <w:bCs/>
        </w:rPr>
        <w:t xml:space="preserve">от 05.03</w:t>
      </w:r>
      <w:r w:rsidR="000b0e37">
        <w:rPr>
          <w:bCs/>
        </w:rPr>
        <w:t xml:space="preserve">.2014 </w:t>
      </w:r>
      <w:r w:rsidR="000b0e37" w:rsidRPr="004c4d92">
        <w:rPr>
          <w:bCs/>
        </w:rPr>
        <w:t xml:space="preserve">№</w:t>
      </w:r>
      <w:r w:rsidR="000b0e37">
        <w:rPr>
          <w:bCs/>
        </w:rPr>
        <w:t xml:space="preserve"> 183</w:t>
      </w:r>
      <w:r w:rsidR="000b0e37" w:rsidRPr="004c4d92">
        <w:rPr>
          <w:bCs/>
        </w:rPr>
        <w:t xml:space="preserve">-нд</w:t>
      </w:r>
      <w:r w:rsidR="00ff6fb4">
        <w:rPr>
          <w:bCs/>
        </w:rPr>
      </w:r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rPr>
          <w:bCs/>
        </w:rPr>
        <w:t xml:space="preserve">«</w:t>
      </w:r>
      <w:r w:rsidR="00ff6fb4" w:rsidRPr="004c4d92">
        <w:t xml:space="preserve">О порядке проведения осмотра зданий,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сооружений в целях оценки их технического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состояния и надлежащего технического обслуживания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 в соответствии с требованиями технических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регламентов к конструктивным и другим характеристикам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 надежности и безопасности объектов,</w:t>
      </w:r>
      <w:r w:rsidR="00ff6fb4"/>
    </w:p>
    <w:p w:rsidP="00ff6fb4">
      <w:pPr>
        <w:pStyle w:val="Normal"/>
        <w:autoSpaceDE w:val="off"/>
        <w:autoSpaceDN w:val="off"/>
        <w:ind w:firstLine="0"/>
        <w:jc w:val="right"/>
      </w:pPr>
      <w:r w:rsidR="00ff6fb4" w:rsidRPr="004c4d92">
        <w:t xml:space="preserve">требованиям проектной документации»</w:t>
      </w:r>
      <w:r w:rsidR="00ff6fb4"/>
    </w:p>
    <w:p w:rsidP="00c6446c">
      <w:pPr>
        <w:pStyle w:val="Normal"/>
        <w:rPr>
          <w:sz w:val="28"/>
          <w:szCs w:val="28"/>
        </w:rPr>
        <w:autoSpaceDE w:val="off"/>
        <w:autoSpaceDN w:val="off"/>
        <w:ind w:firstLine="0"/>
      </w:pPr>
      <w:r w:rsidR="00ff6fb4">
        <w:rPr>
          <w:sz w:val="28"/>
          <w:szCs w:val="28"/>
        </w:rPr>
      </w:r>
    </w:p>
    <w:p w:rsidP="00d8335d">
      <w:pPr>
        <w:pStyle w:val="Normal"/>
        <w:rPr>
          <w:b/>
          <w:sz w:val="28"/>
          <w:szCs w:val="28"/>
        </w:rPr>
        <w:autoSpaceDE w:val="off"/>
        <w:autoSpaceDN w:val="off"/>
        <w:ind w:firstLine="0"/>
        <w:jc w:val="center"/>
      </w:pPr>
      <w:r w:rsidR="00d8335d" w:rsidRPr="00ff6fb4">
        <w:rPr>
          <w:b/>
          <w:sz w:val="28"/>
          <w:szCs w:val="28"/>
        </w:rPr>
        <w:t xml:space="preserve">Журнал учета осмотров</w:t>
      </w:r>
      <w:r w:rsidR="00d235c7" w:rsidRPr="00d235c7">
        <w:rPr>
          <w:sz w:val="28"/>
          <w:szCs w:val="28"/>
        </w:rPr>
        <w:t xml:space="preserve"> </w:t>
      </w:r>
      <w:r w:rsidR="00d235c7" w:rsidRPr="00d235c7">
        <w:rPr>
          <w:b/>
          <w:sz w:val="28"/>
          <w:szCs w:val="28"/>
        </w:rPr>
        <w:t xml:space="preserve">зданий, сооружений</w:t>
      </w:r>
      <w:r w:rsidR="00d8335d" w:rsidRPr="00ff6fb4">
        <w:rPr>
          <w:b/>
          <w:sz w:val="28"/>
          <w:szCs w:val="28"/>
        </w:rPr>
      </w:r>
    </w:p>
    <w:p w:rsidP="00c6446c">
      <w:pPr>
        <w:pStyle w:val="Normal"/>
        <w:autoSpaceDE w:val="off"/>
        <w:autoSpaceDN w:val="off"/>
        <w:ind w:firstLine="0"/>
      </w:pPr>
      <w:r w:rsidR="00d8335d" w:rsidRPr="00c6446c"/>
    </w:p>
    <w:tbl>
      <w:tblPr>
        <w:tblW w:type="dxa" w:w="15701"/>
        <w:tblLook w:val="04a0"/>
        <w:tblW w:type="dxa" w:w="15701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4"/>
        <w:gridCol w:w="1701"/>
        <w:gridCol w:w="1842"/>
        <w:gridCol w:w="1560"/>
        <w:gridCol w:w="1275"/>
        <w:gridCol w:w="1701"/>
        <w:gridCol w:w="3402"/>
        <w:gridCol w:w="1843"/>
        <w:gridCol w:w="184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34"/>
          </w:tcPr>
          <w:p w:rsidP="00d235c7">
            <w:pPr>
              <w:pStyle w:val="Normal"/>
              <w:rPr>
                <w:bCs/>
              </w:rPr>
              <w:suppressLineNumbers/>
              <w:suppressAutoHyphen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№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701"/>
          </w:tcPr>
          <w:p w:rsidP="00d235c7">
            <w:pPr>
              <w:pStyle w:val="Normal"/>
              <w:rPr>
                <w:bCs/>
              </w:rPr>
              <w:suppressLineNumbers/>
              <w:suppressAutoHyphen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Основание</w:t>
            </w:r>
            <w:r w:rsidR="00d235c7" w:rsidRPr="00d235c7">
              <w:t xml:space="preserve"> </w:t>
            </w:r>
            <w:r w:rsidR="00ff6fb4" w:rsidRPr="00d235c7">
              <w:t xml:space="preserve">д</w:t>
            </w:r>
            <w:r w:rsidR="00d8335d" w:rsidRPr="00d235c7">
              <w:t xml:space="preserve">ля</w:t>
            </w:r>
            <w:r w:rsidR="00ff6fb4" w:rsidRPr="00d235c7">
              <w:t xml:space="preserve"> </w:t>
            </w:r>
            <w:r w:rsidR="00d8335d" w:rsidRPr="00d235c7">
              <w:t xml:space="preserve">проведения</w:t>
            </w:r>
            <w:r w:rsidR="00d235c7" w:rsidRPr="00d235c7">
              <w:t xml:space="preserve"> </w:t>
            </w:r>
            <w:r w:rsidR="00d8335d" w:rsidRPr="00d235c7">
              <w:t xml:space="preserve">осмотра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2"/>
          </w:tcPr>
          <w:p w:rsidP="00d235c7">
            <w:pPr>
              <w:pStyle w:val="Normal"/>
              <w:rPr>
                <w:bCs/>
              </w:rPr>
              <w:suppressLineNumbers/>
              <w:suppressAutoHyphen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Наименование</w:t>
            </w:r>
            <w:r w:rsidR="00d235c7" w:rsidRPr="00d235c7">
              <w:t xml:space="preserve"> </w:t>
            </w:r>
            <w:r w:rsidR="00d8335d" w:rsidRPr="00d235c7">
              <w:t xml:space="preserve">объекта</w:t>
            </w:r>
            <w:r w:rsidR="00d235c7" w:rsidRPr="00d235c7">
              <w:t xml:space="preserve"> </w:t>
            </w:r>
            <w:r w:rsidR="00d8335d" w:rsidRPr="00d235c7">
              <w:t xml:space="preserve">осмотра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560"/>
          </w:tcPr>
          <w:p w:rsidP="00d235c7">
            <w:pPr>
              <w:pStyle w:val="Normal"/>
              <w:rPr>
                <w:bCs/>
              </w:rPr>
              <w:suppressLineNumbers/>
              <w:suppressAutoHyphen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Адрес</w:t>
            </w:r>
            <w:r w:rsidR="00d235c7" w:rsidRPr="00d235c7">
              <w:t xml:space="preserve"> п</w:t>
            </w:r>
            <w:r w:rsidR="00d8335d" w:rsidRPr="00d235c7">
              <w:t xml:space="preserve">роведения</w:t>
            </w:r>
            <w:r w:rsidR="00d235c7" w:rsidRPr="00d235c7">
              <w:t xml:space="preserve"> </w:t>
            </w:r>
            <w:r w:rsidR="00d8335d" w:rsidRPr="00d235c7">
              <w:t xml:space="preserve">осмотра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0b0e37">
            <w:pPr>
              <w:pStyle w:val="Normal"/>
              <w:rPr>
                <w:bCs/>
              </w:rPr>
              <w:suppressLineNumbers/>
              <w:suppressAutoHyphen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Номер и</w:t>
            </w:r>
            <w:r w:rsidR="00d235c7" w:rsidRPr="00d235c7">
              <w:t xml:space="preserve"> </w:t>
            </w:r>
            <w:r w:rsidR="00d8335d" w:rsidRPr="00d235c7">
              <w:t xml:space="preserve">дата</w:t>
            </w:r>
            <w:r w:rsidR="00d235c7" w:rsidRPr="00d235c7">
              <w:t xml:space="preserve"> </w:t>
            </w:r>
            <w:r w:rsidR="00a96eec" w:rsidRPr="00d235c7">
              <w:fldChar w:fldCharType="begin"/>
            </w:r>
            <w:r w:rsidR="00a96eec" w:rsidRPr="00d235c7">
              <w:instrText xml:space="preserve">HYPERLINK \l "Par7"</w:instrText>
            </w:r>
            <w:r w:rsidR="00a96eec" w:rsidRPr="00d235c7">
              <w:fldChar w:fldCharType="separate"/>
            </w:r>
            <w:r w:rsidR="000b0e37">
              <w:instrText xml:space="preserve">а</w:instrText>
            </w:r>
            <w:r w:rsidR="00d8335d" w:rsidRPr="00d235c7">
              <w:instrText xml:space="preserve">кта</w:instrText>
            </w:r>
            <w:r w:rsidR="00a96eec" w:rsidRPr="00d235c7">
              <w:fldChar w:fldCharType="end"/>
            </w:r>
            <w:r w:rsidR="00d235c7" w:rsidRPr="00d235c7">
              <w:t xml:space="preserve"> </w:t>
            </w:r>
            <w:r w:rsidR="00d8335d" w:rsidRPr="00d235c7">
              <w:t xml:space="preserve">осмотра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701"/>
          </w:tcPr>
          <w:p w:rsidP="00d235c7">
            <w:pPr>
              <w:pStyle w:val="Normal"/>
              <w:rPr>
                <w:bCs/>
              </w:rPr>
              <w:suppressLineNumber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Лица,</w:t>
            </w:r>
            <w:r w:rsidR="00d235c7" w:rsidRPr="00d235c7">
              <w:t xml:space="preserve"> </w:t>
            </w:r>
            <w:r w:rsidR="00d8335d" w:rsidRPr="00d235c7">
              <w:t xml:space="preserve">проводившие</w:t>
            </w:r>
            <w:r w:rsidR="00d235c7" w:rsidRPr="00d235c7">
              <w:t xml:space="preserve"> </w:t>
            </w:r>
            <w:r w:rsidR="00d8335d" w:rsidRPr="00d235c7">
              <w:t xml:space="preserve">осмотр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3402"/>
          </w:tcPr>
          <w:p w:rsidP="00d235c7">
            <w:pPr>
              <w:pStyle w:val="Normal"/>
              <w:rPr>
                <w:bCs/>
              </w:rPr>
              <w:suppressLineNumbers/>
              <w:widowControl w:val="off"/>
              <w:autoSpaceDE w:val="off"/>
              <w:autoSpaceDN w:val="off"/>
              <w:ind w:firstLine="0"/>
              <w:jc w:val="center"/>
            </w:pPr>
            <w:r w:rsidR="00f82439" w:rsidRPr="00d235c7">
              <w:t xml:space="preserve">Рекомендации</w:t>
            </w:r>
            <w:r w:rsidR="00d235c7" w:rsidRPr="00d235c7">
              <w:t xml:space="preserve"> </w:t>
            </w:r>
            <w:r w:rsidR="00d8335d" w:rsidRPr="00d235c7">
              <w:t xml:space="preserve">(выдавались/</w:t>
            </w:r>
            <w:r w:rsidR="00d235c7" w:rsidRPr="00d235c7">
              <w:t xml:space="preserve"> </w:t>
            </w:r>
            <w:r w:rsidR="00d8335d" w:rsidRPr="00d235c7">
              <w:t xml:space="preserve">не</w:t>
            </w:r>
            <w:r w:rsidR="00d235c7" w:rsidRPr="00d235c7">
              <w:t xml:space="preserve"> </w:t>
            </w:r>
            <w:r w:rsidR="00d8335d" w:rsidRPr="00d235c7">
              <w:t xml:space="preserve">выдавались),</w:t>
            </w:r>
            <w:r w:rsidR="00d235c7" w:rsidRPr="00d235c7">
              <w:t xml:space="preserve"> </w:t>
            </w:r>
            <w:r w:rsidR="00d8335d" w:rsidRPr="00d235c7">
              <w:t xml:space="preserve">срок</w:t>
            </w:r>
            <w:r w:rsidR="00d235c7" w:rsidRPr="00d235c7">
              <w:t xml:space="preserve"> </w:t>
            </w:r>
            <w:r w:rsidR="00d8335d" w:rsidRPr="00d235c7">
              <w:t xml:space="preserve">устранения</w:t>
            </w:r>
            <w:r w:rsidR="00d235c7" w:rsidRPr="00d235c7">
              <w:t xml:space="preserve"> </w:t>
            </w:r>
            <w:r w:rsidR="00d8335d" w:rsidRPr="00d235c7">
              <w:t xml:space="preserve">выявленных</w:t>
            </w:r>
            <w:r w:rsidR="00d235c7" w:rsidRPr="00d235c7">
              <w:t xml:space="preserve"> </w:t>
            </w:r>
            <w:r w:rsidR="00d8335d" w:rsidRPr="00d235c7">
              <w:t xml:space="preserve">нарушений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d235c7">
            <w:pPr>
              <w:pStyle w:val="Normal"/>
              <w:rPr>
                <w:bCs/>
              </w:rPr>
              <w:suppressLineNumbers/>
              <w:widowControl w:val="off"/>
              <w:autoSpaceDE w:val="off"/>
              <w:autoSpaceDN w:val="off"/>
              <w:ind w:firstLine="0"/>
              <w:jc w:val="center"/>
            </w:pPr>
            <w:r w:rsidR="00d8335d" w:rsidRPr="00d235c7">
              <w:t xml:space="preserve">Лица,</w:t>
            </w:r>
            <w:r w:rsidR="00d235c7" w:rsidRPr="00d235c7">
              <w:t xml:space="preserve"> </w:t>
            </w:r>
            <w:r w:rsidR="00d8335d" w:rsidRPr="00d235c7">
              <w:t xml:space="preserve">подготовившие</w:t>
            </w:r>
            <w:r w:rsidR="00d235c7" w:rsidRPr="00d235c7">
              <w:t xml:space="preserve"> </w:t>
            </w:r>
            <w:r w:rsidR="00d8335d" w:rsidRPr="00d235c7">
              <w:t xml:space="preserve">рекомендации</w:t>
            </w: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c6446c">
            <w:pPr>
              <w:pStyle w:val="Normal"/>
              <w:rPr>
                <w:bCs/>
              </w:rPr>
              <w:suppressLineNumbers/>
              <w:widowControl w:val="off"/>
              <w:autoSpaceDE w:val="off"/>
              <w:autoSpaceDN w:val="off"/>
              <w:ind w:firstLine="0"/>
              <w:jc w:val="center"/>
            </w:pPr>
            <w:r w:rsidR="00f82439" w:rsidRPr="00d235c7">
              <w:t xml:space="preserve">Выполнение</w:t>
            </w:r>
            <w:r w:rsidR="00c6446c" w:rsidRPr="00d235c7">
              <w:t xml:space="preserve"> </w:t>
            </w:r>
            <w:r w:rsidR="00d8335d" w:rsidRPr="00d235c7">
              <w:t xml:space="preserve">рекомендаций</w:t>
            </w:r>
            <w:r w:rsidR="00c6446c" w:rsidRPr="00d235c7">
              <w:t xml:space="preserve"> </w:t>
            </w:r>
            <w:r w:rsidR="00d8335d" w:rsidRPr="00d235c7">
              <w:t xml:space="preserve">(выполнены/</w:t>
            </w:r>
            <w:r w:rsidR="00c6446c" w:rsidRPr="00d235c7">
              <w:t xml:space="preserve"> </w:t>
            </w:r>
            <w:r w:rsidR="00d8335d" w:rsidRPr="00d235c7">
              <w:t xml:space="preserve">не</w:t>
            </w:r>
            <w:r w:rsidR="00c6446c" w:rsidRPr="00d235c7">
              <w:t xml:space="preserve"> </w:t>
            </w:r>
            <w:r w:rsidR="00d8335d" w:rsidRPr="00d235c7">
              <w:t xml:space="preserve">выполнены)</w:t>
            </w:r>
            <w:r w:rsidR="00d8335d" w:rsidRPr="00d235c7">
              <w:rPr>
                <w:bCs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34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  <w:t xml:space="preserve">1.</w:t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560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340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34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  <w:t xml:space="preserve">2.</w:t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560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340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34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  <w:t xml:space="preserve">3.</w:t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560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701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3402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  <w:tc>
          <w:tcPr>
            <w:textDirection w:val="lrTb"/>
            <w:vAlign w:val="top"/>
            <w:tcW w:type="dxa" w:w="1843"/>
          </w:tcPr>
          <w:p w:rsidP="00e261f6">
            <w:pPr>
              <w:pStyle w:val="Normal"/>
              <w:rPr>
                <w:bCs/>
              </w:rPr>
              <w:autoSpaceDE w:val="off"/>
              <w:autoSpaceDN w:val="off"/>
              <w:ind w:firstLine="0"/>
              <w:jc w:val="right"/>
            </w:pPr>
            <w:r w:rsidR="00d8335d" w:rsidRPr="00d235c7">
              <w:rPr>
                <w:bCs/>
              </w:rPr>
            </w:r>
          </w:p>
        </w:tc>
      </w:tr>
    </w:tbl>
    <w:p w:rsidP="000b0e37">
      <w:pPr>
        <w:pStyle w:val="BodyText"/>
        <w:rPr>
          <w:b/>
          <w:sz w:val="28"/>
          <w:szCs w:val="28"/>
          <w:lang w:val="ru-RU"/>
        </w:rPr>
        <w:contextualSpacing/>
        <w:ind w:firstLine="0" w:right="99"/>
        <w:jc w:val="left"/>
      </w:pPr>
      <w:bookmarkEnd w:id="0"/>
      <w:r w:rsidR="00e76e6c" w:rsidRPr="00c6446c">
        <w:rPr>
          <w:b/>
          <w:sz w:val="28"/>
          <w:szCs w:val="28"/>
          <w:lang w:val="ru-RU"/>
        </w:rPr>
      </w:r>
    </w:p>
    <w:sectPr>
      <w:type w:val="nextPage"/>
      <w:pgSz w:h="11906" w:orient="landscape" w:w="16838"/>
      <w:pgMar w:bottom="849" w:footer="709" w:gutter="0" w:header="709" w:left="567" w:right="678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856fe6">
    <w:pPr>
      <w:pStyle w:val="Footer"/>
      <w:ind w:firstLine="0"/>
    </w:pPr>
    <w:r w:rsidR="00cf35a6"/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5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6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>
  <w:zoom w:percent="114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013"/>
    <w:rsid w:val="00046353"/>
    <w:rsid w:val="00052b1a"/>
    <w:rsid w:val="00092cbf"/>
    <w:rsid w:val="000b0e37"/>
    <w:rsid w:val="000b233b"/>
    <w:rsid w:val="000d71d6"/>
    <w:rsid w:val="000e0205"/>
    <w:rsid w:val="00125e61"/>
    <w:rsid w:val="00127c1e"/>
    <w:rsid w:val="001603ae"/>
    <w:rsid w:val="001615e8"/>
    <w:rsid w:val="0016356c"/>
    <w:rsid w:val="00177a35"/>
    <w:rsid w:val="00190e25"/>
    <w:rsid w:val="001a2615"/>
    <w:rsid w:val="001a7211"/>
    <w:rsid w:val="001f7bae"/>
    <w:rsid w:val="00210855"/>
    <w:rsid w:val="00247a8c"/>
    <w:rsid w:val="0026687c"/>
    <w:rsid w:val="002807c9"/>
    <w:rsid w:val="0029649f"/>
    <w:rsid w:val="002a753b"/>
    <w:rsid w:val="00327319"/>
    <w:rsid w:val="003368f9"/>
    <w:rsid w:val="0039749d"/>
    <w:rsid w:val="003c4853"/>
    <w:rsid w:val="003d7b7c"/>
    <w:rsid w:val="003e347e"/>
    <w:rsid w:val="003f3d0c"/>
    <w:rsid w:val="00454cbf"/>
    <w:rsid w:val="004753bf"/>
    <w:rsid w:val="004754d9"/>
    <w:rsid w:val="0049264b"/>
    <w:rsid w:val="00493b2c"/>
    <w:rsid w:val="004b750a"/>
    <w:rsid w:val="004c4d92"/>
    <w:rsid w:val="004f4aec"/>
    <w:rsid w:val="00515d8a"/>
    <w:rsid w:val="005207fe"/>
    <w:rsid w:val="00530a62"/>
    <w:rsid w:val="00535228"/>
    <w:rsid w:val="00562a06"/>
    <w:rsid w:val="00573c04"/>
    <w:rsid w:val="005d36c1"/>
    <w:rsid w:val="005d5501"/>
    <w:rsid w:val="005d599f"/>
    <w:rsid w:val="005e3dab"/>
    <w:rsid w:val="00605ef0"/>
    <w:rsid w:val="0060600d"/>
    <w:rsid w:val="006240d2"/>
    <w:rsid w:val="00646ab1"/>
    <w:rsid w:val="006767f0"/>
    <w:rsid w:val="00682867"/>
    <w:rsid w:val="006b50d9"/>
    <w:rsid w:val="006c77e5"/>
    <w:rsid w:val="006e235b"/>
    <w:rsid w:val="00702333"/>
    <w:rsid w:val="007121b1"/>
    <w:rsid w:val="00724b2a"/>
    <w:rsid w:val="00727ffb"/>
    <w:rsid w:val="00733833"/>
    <w:rsid w:val="007678e7"/>
    <w:rsid w:val="0077127b"/>
    <w:rsid w:val="0077606f"/>
    <w:rsid w:val="007a0c79"/>
    <w:rsid w:val="007a363a"/>
    <w:rsid w:val="007b0f01"/>
    <w:rsid w:val="007b1fa8"/>
    <w:rsid w:val="007c319e"/>
    <w:rsid w:val="007c3ad0"/>
    <w:rsid w:val="007c4c93"/>
    <w:rsid w:val="00810cd3"/>
    <w:rsid w:val="0082682d"/>
    <w:rsid w:val="00834c94"/>
    <w:rsid w:val="00834e52"/>
    <w:rsid w:val="00844d31"/>
    <w:rsid w:val="008522a2"/>
    <w:rsid w:val="00856fe6"/>
    <w:rsid w:val="0086409e"/>
    <w:rsid w:val="008674b0"/>
    <w:rsid w:val="00882a11"/>
    <w:rsid w:val="0089001b"/>
    <w:rsid w:val="008b111e"/>
    <w:rsid w:val="008d703c"/>
    <w:rsid w:val="008f2945"/>
    <w:rsid w:val="008f4581"/>
    <w:rsid w:val="0090312c"/>
    <w:rsid w:val="009267bc"/>
    <w:rsid w:val="009305be"/>
    <w:rsid w:val="00931096"/>
    <w:rsid w:val="00957211"/>
    <w:rsid w:val="00972ff5"/>
    <w:rsid w:val="009a4aca"/>
    <w:rsid w:val="009b2bed"/>
    <w:rsid w:val="009b540a"/>
    <w:rsid w:val="009c1583"/>
    <w:rsid w:val="009e2ccf"/>
    <w:rsid w:val="009e4564"/>
    <w:rsid w:val="009e6e18"/>
    <w:rsid w:val="00a26815"/>
    <w:rsid w:val="00a355e1"/>
    <w:rsid w:val="00a357ce"/>
    <w:rsid w:val="00a44f9c"/>
    <w:rsid w:val="00a96eec"/>
    <w:rsid w:val="00aa732e"/>
    <w:rsid w:val="00ab3439"/>
    <w:rsid w:val="00ac4c26"/>
    <w:rsid w:val="00ad0306"/>
    <w:rsid w:val="00ad117d"/>
    <w:rsid w:val="00ae5dd2"/>
    <w:rsid w:val="00af262e"/>
    <w:rsid w:val="00b223da"/>
    <w:rsid w:val="00b26467"/>
    <w:rsid w:val="00b370cb"/>
    <w:rsid w:val="00b81a4f"/>
    <w:rsid w:val="00b83bba"/>
    <w:rsid w:val="00bd65e6"/>
    <w:rsid w:val="00bd7e2e"/>
    <w:rsid w:val="00be0f6e"/>
    <w:rsid w:val="00c243f5"/>
    <w:rsid w:val="00c27a46"/>
    <w:rsid w:val="00c33d46"/>
    <w:rsid w:val="00c56109"/>
    <w:rsid w:val="00c57849"/>
    <w:rsid w:val="00c6446c"/>
    <w:rsid w:val="00c86f11"/>
    <w:rsid w:val="00c92d0f"/>
    <w:rsid w:val="00c96b5c"/>
    <w:rsid w:val="00cf35a6"/>
    <w:rsid w:val="00d1763a"/>
    <w:rsid w:val="00d235c7"/>
    <w:rsid w:val="00d46b75"/>
    <w:rsid w:val="00d70f16"/>
    <w:rsid w:val="00d8335d"/>
    <w:rsid w:val="00db524f"/>
    <w:rsid w:val="00db61fa"/>
    <w:rsid w:val="00dc3300"/>
    <w:rsid w:val="00dc3e28"/>
    <w:rsid w:val="00de66ae"/>
    <w:rsid w:val="00df245a"/>
    <w:rsid w:val="00df33cb"/>
    <w:rsid w:val="00e07c22"/>
    <w:rsid w:val="00e10feb"/>
    <w:rsid w:val="00e20382"/>
    <w:rsid w:val="00e21acb"/>
    <w:rsid w:val="00e261f6"/>
    <w:rsid w:val="00e365bc"/>
    <w:rsid w:val="00e374da"/>
    <w:rsid w:val="00e71463"/>
    <w:rsid w:val="00e76e6c"/>
    <w:rsid w:val="00e80814"/>
    <w:rsid w:val="00e95a24"/>
    <w:rsid w:val="00ea17c5"/>
    <w:rsid w:val="00ea1845"/>
    <w:rsid w:val="00ef3fd4"/>
    <w:rsid w:val="00f30bda"/>
    <w:rsid w:val="00f43f8b"/>
    <w:rsid w:val="00f604f3"/>
    <w:rsid w:val="00f64b6b"/>
    <w:rsid w:val="00f654de"/>
    <w:rsid w:val="00f72c58"/>
    <w:rsid w:val="00f76906"/>
    <w:rsid w:val="00f82439"/>
    <w:rsid w:val="00fb466a"/>
    <w:rsid w:val="00fc12a2"/>
    <w:rsid w:val="00fd161d"/>
    <w:rsid w:val="00fe3d5f"/>
    <w:rsid w:val="00ff1bb5"/>
    <w:rsid w:val="00ff6fb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center"/>
    </w:pPr>
    <w:rPr>
      <w:lang w:eastAsia="en-US" w:val="en-US"/>
    </w:rPr>
  </w:style>
  <w:style w:type="paragraph" w:styleId="StGen20">
    <w:name w:val="StGen20"/>
    <w:next w:val="StGen20"/>
    <w:link w:val="Normal"/>
    <w:pPr>
      <w:ind w:firstLine="539"/>
      <w:jc w:val="both"/>
    </w:pPr>
    <w:rPr>
      <w:lang w:bidi="ar-SA" w:eastAsia="ru-RU" w:val="en-AU"/>
    </w:rPr>
  </w:style>
  <w:style w:type="paragraph" w:styleId="StGen25">
    <w:name w:val="StGen25"/>
    <w:next w:val="StGen25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eastAsia="en-US" w:val="en-US"/>
      <w:rFonts w:ascii="Tahoma" w:hAnsi="Tahoma"/>
    </w:rPr>
  </w:style>
  <w:style w:type="paragraph" w:styleId="StGen24">
    <w:name w:val="StGen24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14">
    <w:name w:val="StGen14"/>
    <w:next w:val="StGen14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4"/>
      <w:szCs w:val="24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19">
    <w:name w:val="StGen19"/>
    <w:next w:val="StGen19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5">
    <w:name w:val="StGen5"/>
    <w:next w:val="StGen5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27">
    <w:name w:val="StGen27"/>
    <w:basedOn w:val="NormalCharacter"/>
    <w:next w:val="StGen27"/>
    <w:link w:val="Normal"/>
  </w:style>
  <w:style w:type="paragraph" w:styleId="BodyTextIndent">
    <w:name w:val="BodyTextIndent"/>
    <w:basedOn w:val="Normal"/>
    <w:next w:val="BodyTextIndent"/>
    <w:link w:val="StGen28"/>
    <w:pPr>
      <w:ind w:left="283"/>
      <w:spacing w:after="120"/>
    </w:pPr>
    <w:rPr>
      <w:lang w:eastAsia="en-US" w:val="en-US"/>
    </w:rPr>
  </w:style>
  <w:style w:type="character" w:styleId="StGen28">
    <w:name w:val="StGen28"/>
    <w:next w:val="StGen28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4"/>
      <w:szCs w:val="24"/>
    </w:rPr>
  </w:style>
  <w:style w:type="table" w:styleId="StGen29">
    <w:name w:val="StGen29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character" w:styleId="StGen30">
    <w:name w:val="StGen30"/>
    <w:next w:val="StGen30"/>
    <w:link w:val="Normal"/>
    <w:rPr>
      <w:sz w:val="22"/>
      <w:szCs w:val="22"/>
      <w:rFonts w:ascii="Times New Roman" w:hAnsi="Times New Roman"/>
    </w:rPr>
  </w:style>
  <w:style w:type="paragraph" w:styleId="StGen31">
    <w:name w:val="StGen31"/>
    <w:basedOn w:val="Normal"/>
    <w:next w:val="StGen31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32">
    <w:name w:val="StGen32"/>
    <w:next w:val="StGen32"/>
    <w:link w:val="Normal"/>
    <w:rPr>
      <w:sz w:val="22"/>
      <w:szCs w:val="22"/>
      <w:rFonts w:ascii="Times New Roman" w:hAnsi="Times New Roman"/>
    </w:rPr>
  </w:style>
  <w:style w:type="character" w:styleId="StGen15">
    <w:name w:val="StGen15"/>
    <w:next w:val="StGen15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footer" Target="footer1.xml" /><Relationship Id="rId5" Type="http://schemas.openxmlformats.org/officeDocument/2006/relationships/image" Target="media/image2.pn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