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13"/>
        <w:tblW w:w="0" w:type="auto"/>
        <w:tblLook w:val="01E0"/>
      </w:tblPr>
      <w:tblGrid>
        <w:gridCol w:w="9747"/>
      </w:tblGrid>
      <w:tr w:rsidR="002A2FCC" w:rsidRPr="009D26AE" w:rsidTr="002A2FCC">
        <w:trPr>
          <w:trHeight w:val="1701"/>
        </w:trPr>
        <w:tc>
          <w:tcPr>
            <w:tcW w:w="9747" w:type="dxa"/>
          </w:tcPr>
          <w:p w:rsidR="002A2FCC" w:rsidRPr="009D26AE" w:rsidRDefault="002A2FCC" w:rsidP="002A2FCC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990600"/>
                  <wp:effectExtent l="19050" t="0" r="9525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CC" w:rsidRPr="009D26AE" w:rsidTr="002A2FCC">
        <w:tc>
          <w:tcPr>
            <w:tcW w:w="9747" w:type="dxa"/>
          </w:tcPr>
          <w:p w:rsidR="002A2FCC" w:rsidRPr="009D26AE" w:rsidRDefault="002A2FCC" w:rsidP="002A2F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                                           ПЕТРОПАВЛОВСК-КАМЧАТСКОГО ГОРОДСКОГО ОКРУГА</w:t>
            </w:r>
          </w:p>
        </w:tc>
      </w:tr>
      <w:tr w:rsidR="002A2FCC" w:rsidRPr="009D26AE" w:rsidTr="002A2FCC">
        <w:tc>
          <w:tcPr>
            <w:tcW w:w="9747" w:type="dxa"/>
          </w:tcPr>
          <w:p w:rsidR="002A2FCC" w:rsidRPr="009D26AE" w:rsidRDefault="00171E90" w:rsidP="002A2FCC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 w:rsidRPr="00171E90">
              <w:rPr>
                <w:rFonts w:ascii="Calibri" w:hAnsi="Calibri"/>
                <w:noProof/>
              </w:rPr>
              <w:pict>
                <v:line id="_x0000_s1028" style="position:absolute;z-index:251663360;mso-position-horizontal-relative:text;mso-position-vertical-relative:page" from="-3.75pt,9.2pt" to="478.5pt,9.2pt" strokeweight="5pt">
                  <v:stroke linestyle="thinThick"/>
                  <w10:wrap anchory="page"/>
                </v:line>
              </w:pict>
            </w:r>
          </w:p>
        </w:tc>
      </w:tr>
    </w:tbl>
    <w:p w:rsidR="002A2FCC" w:rsidRPr="002A2FCC" w:rsidRDefault="002A2FCC" w:rsidP="002A2FC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47109" w:rsidRDefault="00B47109" w:rsidP="002A2F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A2FCC">
        <w:rPr>
          <w:rFonts w:ascii="Times New Roman" w:hAnsi="Times New Roman"/>
          <w:b/>
          <w:sz w:val="36"/>
          <w:szCs w:val="36"/>
        </w:rPr>
        <w:t>РЕШЕНИЕ</w:t>
      </w:r>
    </w:p>
    <w:p w:rsidR="002A2FCC" w:rsidRPr="002A2FCC" w:rsidRDefault="002A2FCC" w:rsidP="002A2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168"/>
      </w:tblGrid>
      <w:tr w:rsidR="00B47109" w:rsidRPr="0083594A" w:rsidTr="001E67D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109" w:rsidRPr="00CE26C0" w:rsidRDefault="002A2FCC" w:rsidP="002A0C02">
            <w:pPr>
              <w:pStyle w:val="a3"/>
              <w:jc w:val="center"/>
            </w:pPr>
            <w:r>
              <w:t xml:space="preserve">от 19.09.2012 </w:t>
            </w:r>
            <w:r w:rsidR="00B47109" w:rsidRPr="00CE26C0">
              <w:t>№</w:t>
            </w:r>
            <w:r w:rsidR="00B47109">
              <w:t xml:space="preserve"> </w:t>
            </w:r>
            <w:r w:rsidR="002A0C02">
              <w:t>1531</w:t>
            </w:r>
            <w:r w:rsidR="00B47109">
              <w:t>-р</w:t>
            </w:r>
          </w:p>
        </w:tc>
      </w:tr>
      <w:tr w:rsidR="00B47109" w:rsidRPr="0083594A" w:rsidTr="001E67D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109" w:rsidRPr="00CE26C0" w:rsidRDefault="002A2FCC" w:rsidP="002A2FCC">
            <w:pPr>
              <w:pStyle w:val="a3"/>
              <w:jc w:val="center"/>
            </w:pPr>
            <w:r>
              <w:t>50</w:t>
            </w:r>
            <w:r w:rsidR="00B47109">
              <w:t xml:space="preserve">-я </w:t>
            </w:r>
            <w:r w:rsidR="00B47109" w:rsidRPr="00CE26C0">
              <w:t>сессия</w:t>
            </w:r>
          </w:p>
        </w:tc>
      </w:tr>
      <w:tr w:rsidR="00B47109" w:rsidRPr="0083594A" w:rsidTr="001E67D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109" w:rsidRPr="007908D5" w:rsidRDefault="00B47109" w:rsidP="002A2FCC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47109" w:rsidRDefault="00B47109" w:rsidP="00B47109">
      <w:pPr>
        <w:pStyle w:val="a3"/>
        <w:jc w:val="left"/>
        <w:rPr>
          <w:sz w:val="16"/>
          <w:szCs w:val="16"/>
        </w:rPr>
      </w:pPr>
    </w:p>
    <w:p w:rsidR="00B47109" w:rsidRDefault="00B47109" w:rsidP="00B47109">
      <w:pPr>
        <w:pStyle w:val="a3"/>
        <w:jc w:val="left"/>
        <w:rPr>
          <w:sz w:val="16"/>
          <w:szCs w:val="16"/>
        </w:rPr>
      </w:pPr>
    </w:p>
    <w:p w:rsidR="00B47109" w:rsidRDefault="00B47109" w:rsidP="00B47109">
      <w:pPr>
        <w:pStyle w:val="a3"/>
        <w:jc w:val="left"/>
        <w:rPr>
          <w:sz w:val="16"/>
          <w:szCs w:val="16"/>
        </w:rPr>
      </w:pPr>
    </w:p>
    <w:p w:rsidR="00B47109" w:rsidRDefault="00B47109" w:rsidP="00B47109">
      <w:pPr>
        <w:pStyle w:val="a3"/>
        <w:jc w:val="left"/>
        <w:rPr>
          <w:sz w:val="16"/>
          <w:szCs w:val="16"/>
        </w:rPr>
      </w:pPr>
    </w:p>
    <w:p w:rsidR="00B47109" w:rsidRDefault="00B47109" w:rsidP="00B47109">
      <w:pPr>
        <w:pStyle w:val="a3"/>
        <w:jc w:val="left"/>
        <w:rPr>
          <w:sz w:val="16"/>
          <w:szCs w:val="16"/>
        </w:rPr>
      </w:pPr>
    </w:p>
    <w:p w:rsidR="00B47109" w:rsidRDefault="00B47109" w:rsidP="00B47109">
      <w:pPr>
        <w:pStyle w:val="a3"/>
        <w:jc w:val="left"/>
        <w:rPr>
          <w:sz w:val="16"/>
          <w:szCs w:val="16"/>
        </w:rPr>
      </w:pPr>
    </w:p>
    <w:p w:rsidR="00B47109" w:rsidRPr="004A244B" w:rsidRDefault="00B47109" w:rsidP="00B47109">
      <w:pPr>
        <w:pStyle w:val="a3"/>
        <w:jc w:val="left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</w:tblGrid>
      <w:tr w:rsidR="00B47109" w:rsidRPr="009D26AE" w:rsidTr="002A2F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7109" w:rsidRPr="009D26AE" w:rsidRDefault="00B47109" w:rsidP="002A2FCC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6AE">
              <w:rPr>
                <w:rFonts w:ascii="Times New Roman" w:hAnsi="Times New Roman"/>
                <w:sz w:val="28"/>
                <w:szCs w:val="28"/>
              </w:rPr>
              <w:t>О приня</w:t>
            </w:r>
            <w:r>
              <w:rPr>
                <w:rFonts w:ascii="Times New Roman" w:hAnsi="Times New Roman"/>
                <w:sz w:val="28"/>
                <w:szCs w:val="28"/>
              </w:rPr>
              <w:t>тии решения о внесении изменений</w:t>
            </w:r>
            <w:r w:rsidRPr="009D26A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A2FC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</w:t>
            </w:r>
          </w:p>
        </w:tc>
      </w:tr>
    </w:tbl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1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решения о внесении изменений</w:t>
      </w:r>
      <w:r w:rsidRPr="009D26AE">
        <w:rPr>
          <w:rFonts w:ascii="Times New Roman" w:hAnsi="Times New Roman"/>
          <w:sz w:val="28"/>
          <w:szCs w:val="28"/>
        </w:rPr>
        <w:t xml:space="preserve"> в </w:t>
      </w:r>
      <w:r w:rsidR="002A2F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округе», </w:t>
      </w:r>
      <w:r>
        <w:rPr>
          <w:rFonts w:ascii="Times New Roman" w:hAnsi="Times New Roman"/>
          <w:bCs/>
          <w:sz w:val="28"/>
          <w:szCs w:val="28"/>
        </w:rPr>
        <w:t xml:space="preserve">внесенный Главой Петропавловск-Камчатского городского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Семчевым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В.А., </w:t>
      </w:r>
      <w:r w:rsidR="00555531"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статьей 28 Устава Петропавловск-Камчатского городского округа, </w:t>
      </w:r>
      <w:r w:rsidRPr="006965A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B47109" w:rsidRPr="008D6C00" w:rsidRDefault="00B47109" w:rsidP="00B471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109" w:rsidRPr="002A2FCC" w:rsidRDefault="00B47109" w:rsidP="00B4710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A2FCC">
        <w:rPr>
          <w:rFonts w:ascii="Times New Roman" w:hAnsi="Times New Roman"/>
          <w:b/>
          <w:sz w:val="28"/>
          <w:szCs w:val="28"/>
        </w:rPr>
        <w:t>РЕШИЛА:</w:t>
      </w:r>
    </w:p>
    <w:p w:rsidR="00B47109" w:rsidRPr="008D6C00" w:rsidRDefault="00B47109" w:rsidP="00B471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7109" w:rsidRPr="002A2FCC" w:rsidRDefault="00B47109" w:rsidP="002A2FC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2FCC">
        <w:rPr>
          <w:rFonts w:ascii="Times New Roman" w:hAnsi="Times New Roman"/>
          <w:sz w:val="28"/>
          <w:szCs w:val="28"/>
        </w:rPr>
        <w:t xml:space="preserve">Принять Решение о внесении изменений в </w:t>
      </w:r>
      <w:r w:rsidR="002A2FCC" w:rsidRPr="002A2FCC">
        <w:rPr>
          <w:rFonts w:ascii="Times New Roman" w:hAnsi="Times New Roman"/>
          <w:sz w:val="28"/>
          <w:szCs w:val="28"/>
        </w:rPr>
        <w:t>Р</w:t>
      </w:r>
      <w:r w:rsidRPr="002A2FCC">
        <w:rPr>
          <w:rFonts w:ascii="Times New Roman" w:hAnsi="Times New Roman"/>
          <w:sz w:val="28"/>
          <w:szCs w:val="28"/>
        </w:rPr>
        <w:t>ешение Городской Думы Петропавловск-Камчатского  городского  округа  от  30.11.2011 № 437-</w:t>
      </w:r>
      <w:r w:rsidR="002A2FCC">
        <w:rPr>
          <w:rFonts w:ascii="Times New Roman" w:hAnsi="Times New Roman"/>
          <w:sz w:val="28"/>
          <w:szCs w:val="28"/>
        </w:rPr>
        <w:t>н</w:t>
      </w:r>
      <w:r w:rsidRPr="002A2FCC">
        <w:rPr>
          <w:rFonts w:ascii="Times New Roman" w:hAnsi="Times New Roman"/>
          <w:sz w:val="28"/>
          <w:szCs w:val="28"/>
        </w:rPr>
        <w:t xml:space="preserve">д </w:t>
      </w:r>
      <w:r w:rsidR="002A2FCC">
        <w:rPr>
          <w:rFonts w:ascii="Times New Roman" w:hAnsi="Times New Roman"/>
          <w:sz w:val="28"/>
          <w:szCs w:val="28"/>
        </w:rPr>
        <w:t xml:space="preserve">           </w:t>
      </w:r>
      <w:r w:rsidRPr="002A2FCC">
        <w:rPr>
          <w:rFonts w:ascii="Times New Roman" w:hAnsi="Times New Roman"/>
          <w:sz w:val="28"/>
          <w:szCs w:val="28"/>
        </w:rPr>
        <w:t>«О порядке предоставления жилых помещений специализированного жилищного фонда в Петропавловск-Камчатском городском округе».</w:t>
      </w:r>
    </w:p>
    <w:p w:rsidR="00B47109" w:rsidRDefault="00B47109" w:rsidP="00B4710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1E4A">
        <w:rPr>
          <w:rFonts w:ascii="Times New Roman" w:hAnsi="Times New Roman"/>
          <w:sz w:val="28"/>
          <w:szCs w:val="28"/>
        </w:rPr>
        <w:t xml:space="preserve">2. Направить принятое Решение </w:t>
      </w:r>
      <w:r>
        <w:rPr>
          <w:rFonts w:ascii="Times New Roman" w:hAnsi="Times New Roman"/>
          <w:sz w:val="28"/>
          <w:szCs w:val="28"/>
        </w:rPr>
        <w:t xml:space="preserve">Главе Петропавловск-Камчатского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Семчеву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для </w:t>
      </w:r>
      <w:r w:rsidRPr="00631E4A">
        <w:rPr>
          <w:rFonts w:ascii="Times New Roman" w:hAnsi="Times New Roman"/>
          <w:sz w:val="28"/>
          <w:szCs w:val="28"/>
        </w:rPr>
        <w:t>подписания и обнародования.</w:t>
      </w:r>
    </w:p>
    <w:p w:rsidR="00B47109" w:rsidRDefault="00B47109" w:rsidP="00B471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2FCC" w:rsidRDefault="002A2FCC" w:rsidP="00B471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2A2FCC" w:rsidTr="002A2FCC">
        <w:tc>
          <w:tcPr>
            <w:tcW w:w="4785" w:type="dxa"/>
          </w:tcPr>
          <w:p w:rsidR="002A2FCC" w:rsidRPr="002A2FCC" w:rsidRDefault="002A2FCC" w:rsidP="002A2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FC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2A2FC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A2FC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4962" w:type="dxa"/>
          </w:tcPr>
          <w:p w:rsidR="002A2FCC" w:rsidRPr="002A2FCC" w:rsidRDefault="002A2FCC" w:rsidP="002A2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CC" w:rsidRPr="002A2FCC" w:rsidRDefault="002A2FCC" w:rsidP="002A2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AFA" w:rsidRDefault="00B85AFA" w:rsidP="002A2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FCC" w:rsidRPr="002A2FCC" w:rsidRDefault="002A2FCC" w:rsidP="002A2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2FCC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2A2FCC">
              <w:rPr>
                <w:rFonts w:ascii="Times New Roman" w:hAnsi="Times New Roman" w:cs="Times New Roman"/>
                <w:sz w:val="28"/>
                <w:szCs w:val="28"/>
              </w:rPr>
              <w:t>Семчев</w:t>
            </w:r>
            <w:proofErr w:type="spellEnd"/>
          </w:p>
        </w:tc>
      </w:tr>
    </w:tbl>
    <w:p w:rsidR="00B47109" w:rsidRPr="008C2108" w:rsidRDefault="00B47109" w:rsidP="00B4710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pPr w:leftFromText="181" w:rightFromText="181" w:vertAnchor="text" w:horzAnchor="margin" w:tblpY="188"/>
        <w:tblW w:w="0" w:type="auto"/>
        <w:tblLook w:val="01E0"/>
      </w:tblPr>
      <w:tblGrid>
        <w:gridCol w:w="9570"/>
      </w:tblGrid>
      <w:tr w:rsidR="00B47109" w:rsidRPr="009D26AE" w:rsidTr="001E67DC">
        <w:tc>
          <w:tcPr>
            <w:tcW w:w="9570" w:type="dxa"/>
          </w:tcPr>
          <w:p w:rsidR="00B47109" w:rsidRPr="009D26AE" w:rsidRDefault="00B47109" w:rsidP="001E67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000125" cy="990600"/>
                  <wp:effectExtent l="19050" t="0" r="9525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109" w:rsidRPr="009D26AE" w:rsidTr="001E67DC">
        <w:tc>
          <w:tcPr>
            <w:tcW w:w="9570" w:type="dxa"/>
          </w:tcPr>
          <w:p w:rsidR="00B47109" w:rsidRPr="009D26AE" w:rsidRDefault="00B47109" w:rsidP="001E67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D26AE">
              <w:rPr>
                <w:rFonts w:ascii="Times New Roman" w:hAnsi="Times New Roman"/>
                <w:sz w:val="30"/>
                <w:szCs w:val="30"/>
              </w:rPr>
              <w:t>ГОРОДСКАЯ ДУМА                                                              ПЕТРОПАВЛОВСК-КАМЧАТСКОГО ГОРОДСКОГО ОКРУГА</w:t>
            </w:r>
          </w:p>
        </w:tc>
      </w:tr>
      <w:tr w:rsidR="00B47109" w:rsidRPr="009D26AE" w:rsidTr="001E67DC">
        <w:trPr>
          <w:trHeight w:val="338"/>
        </w:trPr>
        <w:tc>
          <w:tcPr>
            <w:tcW w:w="9570" w:type="dxa"/>
          </w:tcPr>
          <w:p w:rsidR="00B47109" w:rsidRPr="009D26AE" w:rsidRDefault="00171E90" w:rsidP="001E67DC">
            <w:pPr>
              <w:spacing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71E90">
              <w:rPr>
                <w:rFonts w:ascii="Calibri" w:hAnsi="Calibri"/>
                <w:noProof/>
              </w:rPr>
              <w:pict>
                <v:line id="_x0000_s1027" style="position:absolute;z-index:251661312;mso-position-horizontal-relative:text;mso-position-vertical-relative:page" from="0,9.15pt" to="473.25pt,9.15pt" strokeweight="5pt">
                  <v:stroke linestyle="thinThick"/>
                  <w10:wrap anchory="page"/>
                </v:line>
              </w:pict>
            </w:r>
          </w:p>
        </w:tc>
      </w:tr>
    </w:tbl>
    <w:p w:rsidR="002A2FCC" w:rsidRPr="002A2FCC" w:rsidRDefault="002A2FCC" w:rsidP="00B4710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7109" w:rsidRPr="002A2FCC" w:rsidRDefault="00B47109" w:rsidP="00B4710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A2FCC">
        <w:rPr>
          <w:rFonts w:ascii="Times New Roman" w:hAnsi="Times New Roman"/>
          <w:b/>
          <w:sz w:val="36"/>
          <w:szCs w:val="36"/>
        </w:rPr>
        <w:t>РЕШЕНИЕ</w:t>
      </w:r>
    </w:p>
    <w:p w:rsidR="00B47109" w:rsidRPr="00631E4A" w:rsidRDefault="00B47109" w:rsidP="00B47109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B47109" w:rsidRPr="00631E4A" w:rsidRDefault="00B47109" w:rsidP="00B4710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93561">
        <w:rPr>
          <w:rFonts w:ascii="Times New Roman" w:hAnsi="Times New Roman"/>
          <w:sz w:val="28"/>
          <w:szCs w:val="28"/>
        </w:rPr>
        <w:t>20</w:t>
      </w:r>
      <w:r w:rsidR="002A2FCC">
        <w:rPr>
          <w:rFonts w:ascii="Times New Roman" w:hAnsi="Times New Roman"/>
          <w:sz w:val="28"/>
          <w:szCs w:val="28"/>
        </w:rPr>
        <w:t xml:space="preserve">.09.2012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A0C02">
        <w:rPr>
          <w:rFonts w:ascii="Times New Roman" w:hAnsi="Times New Roman"/>
          <w:sz w:val="28"/>
          <w:szCs w:val="28"/>
        </w:rPr>
        <w:t>537</w:t>
      </w:r>
      <w:r w:rsidRPr="00631E4A">
        <w:rPr>
          <w:rFonts w:ascii="Times New Roman" w:hAnsi="Times New Roman"/>
          <w:sz w:val="28"/>
          <w:szCs w:val="28"/>
        </w:rPr>
        <w:t>-нд</w:t>
      </w:r>
    </w:p>
    <w:p w:rsidR="00B47109" w:rsidRPr="00631E4A" w:rsidRDefault="00B47109" w:rsidP="00B47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7109" w:rsidRPr="007D636D" w:rsidRDefault="00B47109" w:rsidP="00B47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7D636D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Решение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</w:t>
      </w:r>
    </w:p>
    <w:p w:rsidR="00B47109" w:rsidRPr="00B85AFA" w:rsidRDefault="00B47109" w:rsidP="00B47109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47109" w:rsidRPr="00631E4A" w:rsidRDefault="00B47109" w:rsidP="00B47109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631E4A">
        <w:rPr>
          <w:rFonts w:ascii="Times New Roman" w:hAnsi="Times New Roman"/>
          <w:i/>
          <w:sz w:val="24"/>
        </w:rPr>
        <w:t>Принято Городской Думой</w:t>
      </w:r>
      <w:r w:rsidR="002A2FCC">
        <w:rPr>
          <w:rFonts w:ascii="Times New Roman" w:hAnsi="Times New Roman"/>
          <w:i/>
          <w:sz w:val="24"/>
        </w:rPr>
        <w:t xml:space="preserve"> </w:t>
      </w:r>
      <w:r w:rsidRPr="00631E4A">
        <w:rPr>
          <w:rFonts w:ascii="Times New Roman" w:hAnsi="Times New Roman"/>
          <w:i/>
          <w:sz w:val="24"/>
        </w:rPr>
        <w:t>Петропавловск-Камчатского городского округа</w:t>
      </w:r>
    </w:p>
    <w:p w:rsidR="00B47109" w:rsidRPr="00631E4A" w:rsidRDefault="00B47109" w:rsidP="00B47109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(решение </w:t>
      </w:r>
      <w:r w:rsidR="002A2FCC">
        <w:rPr>
          <w:rFonts w:ascii="Times New Roman" w:hAnsi="Times New Roman"/>
          <w:i/>
          <w:sz w:val="24"/>
        </w:rPr>
        <w:t xml:space="preserve">19.09.2012 </w:t>
      </w:r>
      <w:r>
        <w:rPr>
          <w:rFonts w:ascii="Times New Roman" w:hAnsi="Times New Roman"/>
          <w:i/>
          <w:sz w:val="24"/>
        </w:rPr>
        <w:t xml:space="preserve">от  </w:t>
      </w:r>
      <w:r w:rsidRPr="00631E4A">
        <w:rPr>
          <w:rFonts w:ascii="Times New Roman" w:hAnsi="Times New Roman"/>
          <w:i/>
          <w:sz w:val="24"/>
        </w:rPr>
        <w:t xml:space="preserve">№ </w:t>
      </w:r>
      <w:r w:rsidR="002A0C02">
        <w:rPr>
          <w:rFonts w:ascii="Times New Roman" w:hAnsi="Times New Roman"/>
          <w:i/>
          <w:sz w:val="24"/>
        </w:rPr>
        <w:t>1531</w:t>
      </w:r>
      <w:r w:rsidRPr="00631E4A">
        <w:rPr>
          <w:rFonts w:ascii="Times New Roman" w:hAnsi="Times New Roman"/>
          <w:i/>
          <w:sz w:val="24"/>
        </w:rPr>
        <w:t>-р)</w:t>
      </w:r>
    </w:p>
    <w:p w:rsidR="00B47109" w:rsidRPr="00724F67" w:rsidRDefault="00B47109" w:rsidP="00B4710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B47109" w:rsidRDefault="00B47109" w:rsidP="00B47109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B47109" w:rsidRDefault="00B47109" w:rsidP="002A2F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пункта 1.2. исключить. </w:t>
      </w:r>
    </w:p>
    <w:p w:rsidR="00B47109" w:rsidRDefault="00B47109" w:rsidP="002A2F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1.14. следующего содержания: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«1.14. В   случае    отказа    гражданина   от    предоставляемого жилого</w:t>
      </w:r>
      <w:r w:rsidR="002A2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 специализированного жилищного фонда данное жилое помещение предоставляется гражданину, имеющему следующий порядковый номер в реестре граждан, нуждающихся в предоставлении жилых помещений муниципального специализированного жилищного фонда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7109" w:rsidRPr="002A2FCC" w:rsidRDefault="00B47109" w:rsidP="002A2F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CC">
        <w:rPr>
          <w:rFonts w:ascii="Times New Roman" w:hAnsi="Times New Roman"/>
          <w:sz w:val="28"/>
          <w:szCs w:val="28"/>
        </w:rPr>
        <w:t xml:space="preserve">Абзац   первый   пункта   1.12.    после    слов    «городского округа» </w:t>
      </w:r>
      <w:r w:rsidR="002A2FCC" w:rsidRPr="002A2FCC">
        <w:rPr>
          <w:rFonts w:ascii="Times New Roman" w:hAnsi="Times New Roman"/>
          <w:sz w:val="28"/>
          <w:szCs w:val="28"/>
        </w:rPr>
        <w:t xml:space="preserve"> </w:t>
      </w:r>
      <w:r w:rsidRPr="002A2FCC">
        <w:rPr>
          <w:rFonts w:ascii="Times New Roman" w:hAnsi="Times New Roman"/>
          <w:sz w:val="28"/>
          <w:szCs w:val="28"/>
        </w:rPr>
        <w:t>дополнить словами «за исключением случаев, предусмотренных пунктом 1.14., абзацем четвертым настоящего пункта</w:t>
      </w:r>
      <w:proofErr w:type="gramStart"/>
      <w:r w:rsidRPr="002A2FCC">
        <w:rPr>
          <w:rFonts w:ascii="Times New Roman" w:hAnsi="Times New Roman"/>
          <w:sz w:val="28"/>
          <w:szCs w:val="28"/>
        </w:rPr>
        <w:t>.».</w:t>
      </w:r>
      <w:proofErr w:type="gramEnd"/>
    </w:p>
    <w:p w:rsidR="00B47109" w:rsidRDefault="00B47109" w:rsidP="002A2F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1.12. дополнить абзацем четвертым следующего содержания: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«1.12. Муниципальным служащим, имеющим стаж службы более 10 лет, а также работникам муниципальных унитарных предприятий, муниципальных учреждений, характер которых связан с обеспечением основной уставной деятельности,   имеющим    стаж    работы    в    конкретном    муниципальном   унитарном     предприятии,    муниципальном  учреждении  более  10 лет, жилые помещения специализированного жилищного фонда предоставляются вне очереди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7109" w:rsidRDefault="00B47109" w:rsidP="002A2F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1.15. следующего содержания: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«1.15. В  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  если   жилое  помещение  находится  в  оперативном управлении муниципального учреждения, хозяйственном ведении муниципального   унитарного    предприятия,    решение    о   предоставлении </w:t>
      </w:r>
      <w:r w:rsidR="002A2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работнику данного учреждения,  предприятия  жилого помещения специализированного жилищного фонда принимается руководителем </w:t>
      </w:r>
      <w:r>
        <w:rPr>
          <w:rFonts w:ascii="Times New Roman" w:hAnsi="Times New Roman"/>
          <w:sz w:val="28"/>
          <w:szCs w:val="28"/>
        </w:rPr>
        <w:lastRenderedPageBreak/>
        <w:t>соответст</w:t>
      </w:r>
      <w:r w:rsidR="002A0C02">
        <w:rPr>
          <w:rFonts w:ascii="Times New Roman" w:hAnsi="Times New Roman"/>
          <w:sz w:val="28"/>
          <w:szCs w:val="28"/>
        </w:rPr>
        <w:t>вующего учреждения, предприятия, по согласованию с Комитетом по управлению имуществом.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закрепленного за муниципальным учреждением, муниципальным унитарным предприятием жилого помещения осуществляется с учетом требований пункта 1.12. настоящего Решения об очередности предоставления жилого помещения специализированного жилищного фонда.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муниципального учреждения, муниципального унитарного предприятия обязан уведомить Комитет по управлению имуществом о предоставлении работнику закрепленного жилого помещения в течение десяти дней с даты предоставления жилого помещения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7109" w:rsidRPr="000573D6" w:rsidRDefault="00B47109" w:rsidP="002A2F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73D6">
        <w:rPr>
          <w:rFonts w:ascii="Times New Roman" w:hAnsi="Times New Roman"/>
          <w:sz w:val="28"/>
          <w:szCs w:val="28"/>
        </w:rPr>
        <w:t>Пункт 3.1. изложить в следующей редакции: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3.1. Жилые помещения в общежитиях предоставляются гражданам на период их работы (службы) в органах местного самоуправления, муниципальных учреждениях, муниципальных унитарных предприятиях городского округа, обучения в образовательных учреждениях (их филиалах), расположенных на территории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Дополнить пунктом 3.6. следующего содержания: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«3.6. Гражданам, имеющим инвалидность первой </w:t>
      </w:r>
      <w:r w:rsidR="002A0C02">
        <w:rPr>
          <w:rFonts w:ascii="Times New Roman" w:hAnsi="Times New Roman"/>
          <w:sz w:val="28"/>
          <w:szCs w:val="28"/>
        </w:rPr>
        <w:t xml:space="preserve">и второй </w:t>
      </w:r>
      <w:r>
        <w:rPr>
          <w:rFonts w:ascii="Times New Roman" w:hAnsi="Times New Roman"/>
          <w:sz w:val="28"/>
          <w:szCs w:val="28"/>
        </w:rPr>
        <w:t xml:space="preserve">группы, </w:t>
      </w:r>
      <w:r w:rsidR="002A0C02">
        <w:rPr>
          <w:rFonts w:ascii="Times New Roman" w:hAnsi="Times New Roman"/>
          <w:sz w:val="28"/>
          <w:szCs w:val="28"/>
        </w:rPr>
        <w:t xml:space="preserve">а также многодетным семьям </w:t>
      </w:r>
      <w:r>
        <w:rPr>
          <w:rFonts w:ascii="Times New Roman" w:hAnsi="Times New Roman"/>
          <w:sz w:val="28"/>
          <w:szCs w:val="28"/>
        </w:rPr>
        <w:t>может быть осуществлена замена занимаемого ими жилого помещения в общежитии на другое жилое помещение в общежитии, равнозначное по площади ранее занимаемому жилому помещению.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обращаются </w:t>
      </w:r>
      <w:proofErr w:type="gramStart"/>
      <w:r>
        <w:rPr>
          <w:rFonts w:ascii="Times New Roman" w:hAnsi="Times New Roman"/>
          <w:sz w:val="28"/>
          <w:szCs w:val="28"/>
        </w:rPr>
        <w:t>с заявлением о замене занимаемого ими жилого помещения в общежитии на другое жилое помещение в общежитии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службу «одного окна» общего отдела Аппарата администрации Петропавловск-Камчатского городского округа. К заявлению прилагается справка об инвалидности.</w:t>
      </w:r>
    </w:p>
    <w:p w:rsidR="00B47109" w:rsidRDefault="00B47109" w:rsidP="002A2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занимаемого ими жилого помещения в общежитии на другое жилое помещение в общежитии осуществляется на основании принятого решения органа местного самоуправления в форме постановления администрации Петропавловск-Камчатского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A2FCC" w:rsidRPr="002A0C02" w:rsidRDefault="00B47109" w:rsidP="002A2FC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C02">
        <w:rPr>
          <w:rFonts w:ascii="Times New Roman" w:hAnsi="Times New Roman" w:cs="Times New Roman"/>
          <w:sz w:val="28"/>
          <w:szCs w:val="28"/>
        </w:rPr>
        <w:t xml:space="preserve"> 8. Настоящее Решение </w:t>
      </w:r>
      <w:r w:rsidR="002A2FCC" w:rsidRPr="002A0C02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опубликования.</w:t>
      </w:r>
    </w:p>
    <w:p w:rsidR="00B47109" w:rsidRDefault="00B47109" w:rsidP="00B471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109" w:rsidRPr="00E52F06" w:rsidRDefault="00B47109" w:rsidP="00B471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FCC" w:rsidRDefault="00B47109" w:rsidP="00B471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A2FCC" w:rsidRDefault="00B47109" w:rsidP="00B471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1890">
        <w:rPr>
          <w:rFonts w:ascii="Times New Roman" w:hAnsi="Times New Roman"/>
          <w:sz w:val="28"/>
          <w:szCs w:val="28"/>
        </w:rPr>
        <w:t xml:space="preserve">Петропавловск-Камчатского </w:t>
      </w:r>
    </w:p>
    <w:p w:rsidR="00B47109" w:rsidRDefault="00B47109" w:rsidP="00B471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1890">
        <w:rPr>
          <w:rFonts w:ascii="Times New Roman" w:hAnsi="Times New Roman"/>
          <w:sz w:val="28"/>
          <w:szCs w:val="28"/>
        </w:rPr>
        <w:t>городского округа</w:t>
      </w:r>
      <w:r w:rsidRPr="00A5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2A2FC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В.А. </w:t>
      </w:r>
      <w:proofErr w:type="spellStart"/>
      <w:r>
        <w:rPr>
          <w:rFonts w:ascii="Times New Roman" w:hAnsi="Times New Roman"/>
          <w:sz w:val="28"/>
          <w:szCs w:val="28"/>
        </w:rPr>
        <w:t>Семчев</w:t>
      </w:r>
      <w:proofErr w:type="spellEnd"/>
    </w:p>
    <w:p w:rsidR="00B47109" w:rsidRDefault="00B47109" w:rsidP="00B47109">
      <w:pPr>
        <w:rPr>
          <w:sz w:val="28"/>
          <w:szCs w:val="28"/>
        </w:rPr>
      </w:pPr>
    </w:p>
    <w:p w:rsidR="00B47109" w:rsidRDefault="00B47109" w:rsidP="00B47109">
      <w:pPr>
        <w:pStyle w:val="a3"/>
        <w:ind w:right="99"/>
        <w:contextualSpacing/>
        <w:rPr>
          <w:rFonts w:ascii="Calibri" w:hAnsi="Calibri"/>
          <w:sz w:val="28"/>
          <w:szCs w:val="28"/>
        </w:rPr>
      </w:pPr>
    </w:p>
    <w:p w:rsidR="00B47109" w:rsidRDefault="00B47109" w:rsidP="00B4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109" w:rsidRDefault="00B47109" w:rsidP="00B4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F70" w:rsidRDefault="00B61F70"/>
    <w:sectPr w:rsidR="00B61F70" w:rsidSect="002A2FCC">
      <w:pgSz w:w="11906" w:h="16838"/>
      <w:pgMar w:top="709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6234B23"/>
    <w:multiLevelType w:val="hybridMultilevel"/>
    <w:tmpl w:val="9A7283B8"/>
    <w:lvl w:ilvl="0" w:tplc="E422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109"/>
    <w:rsid w:val="00106407"/>
    <w:rsid w:val="00171E90"/>
    <w:rsid w:val="002A0C02"/>
    <w:rsid w:val="002A2FCC"/>
    <w:rsid w:val="00555531"/>
    <w:rsid w:val="00593561"/>
    <w:rsid w:val="00A9643C"/>
    <w:rsid w:val="00B47109"/>
    <w:rsid w:val="00B61F70"/>
    <w:rsid w:val="00B85AFA"/>
    <w:rsid w:val="00D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7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471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4627</Characters>
  <Application>Microsoft Office Word</Application>
  <DocSecurity>0</DocSecurity>
  <Lines>38</Lines>
  <Paragraphs>10</Paragraphs>
  <ScaleCrop>false</ScaleCrop>
  <Company>Городская Дума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potelicina</dc:creator>
  <cp:keywords/>
  <dc:description/>
  <cp:lastModifiedBy>aksenova</cp:lastModifiedBy>
  <cp:revision>7</cp:revision>
  <cp:lastPrinted>2012-09-20T00:26:00Z</cp:lastPrinted>
  <dcterms:created xsi:type="dcterms:W3CDTF">2012-09-07T00:24:00Z</dcterms:created>
  <dcterms:modified xsi:type="dcterms:W3CDTF">2012-09-20T00:27:00Z</dcterms:modified>
</cp:coreProperties>
</file>