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28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761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281"/>
              <w:jc w:val="center"/>
            </w:pPr>
            <w:r w:rsidR="00097617" w:rsidRPr="00082a36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031499999999994pt;height:81.020999999999987pt;" id="{F17902C1-F3AF-44C6-9E0A-DFEAB2FE20DD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97617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761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281"/>
              <w:jc w:val="center"/>
            </w:pPr>
            <w:r w:rsidR="00097617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761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281"/>
              <w:jc w:val="center"/>
            </w:pPr>
            <w:r w:rsidR="00097617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761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281"/>
            </w:pPr>
            <w:r w:rsidR="00097617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38" type="#_x0000_t20" style="position:absolute;mso-position-vertical-relative:page;" from="-4.5pt,7.0999999999999996pt" to="480pt,7.0999999999999996pt" strokeweight="63500" filled="f">
                  <v:stroke linestyle="thickThin"/>
                </v:line>
              </w:pict>
            </w:r>
            <w:r w:rsidR="00097617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02238c">
      <w:pPr>
        <w:pStyle w:val="Normal"/>
        <w:rPr>
          <w:b/>
          <w:sz w:val="28"/>
          <w:szCs w:val="28"/>
        </w:rPr>
        <w:jc w:val="center"/>
      </w:pPr>
      <w:r w:rsidR="0059586d" w:rsidRPr="0059586d">
        <w:rPr>
          <w:b/>
          <w:sz w:val="28"/>
          <w:szCs w:val="28"/>
        </w:rPr>
      </w:r>
    </w:p>
    <w:p w:rsidP="0002238c">
      <w:pPr>
        <w:pStyle w:val="Normal"/>
        <w:rPr>
          <w:b/>
          <w:sz w:val="36"/>
          <w:szCs w:val="36"/>
        </w:rPr>
        <w:jc w:val="center"/>
      </w:pPr>
      <w:r w:rsidR="0002238c" w:rsidRPr="006509d8">
        <w:rPr>
          <w:b/>
          <w:sz w:val="36"/>
          <w:szCs w:val="36"/>
        </w:rPr>
        <w:t xml:space="preserve">РЕШЕНИЕ</w:t>
      </w:r>
    </w:p>
    <w:p w:rsidP="0002238c">
      <w:pPr>
        <w:pStyle w:val="Normal"/>
        <w:rPr>
          <w:b/>
        </w:rPr>
        <w:jc w:val="center"/>
      </w:pPr>
      <w:r w:rsidR="0002238c" w:rsidRPr="00332132">
        <w:rPr>
          <w:b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173"/>
          <w:trHeight w:hRule="atLeast" w:val="173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097617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d1093d" w:rsidRPr="003f07fc">
              <w:rPr>
                <w:szCs w:val="24"/>
                <w:lang w:val="ru-RU"/>
              </w:rPr>
              <w:t xml:space="preserve">о</w:t>
            </w:r>
            <w:r w:rsidR="00d34c48" w:rsidRPr="003f07fc">
              <w:rPr>
                <w:szCs w:val="24"/>
                <w:lang w:val="ru-RU"/>
              </w:rPr>
              <w:t xml:space="preserve">т</w:t>
            </w:r>
            <w:r w:rsidR="00097617">
              <w:rPr>
                <w:szCs w:val="24"/>
                <w:lang w:val="ru-RU"/>
              </w:rPr>
              <w:t xml:space="preserve"> 24.12.2014 </w:t>
            </w:r>
            <w:r w:rsidR="0002238c" w:rsidRPr="003f07fc">
              <w:rPr>
                <w:szCs w:val="24"/>
                <w:lang w:val="ru-RU"/>
              </w:rPr>
              <w:t xml:space="preserve">№ </w:t>
            </w:r>
            <w:r w:rsidR="00097617">
              <w:rPr>
                <w:szCs w:val="24"/>
                <w:lang w:val="ru-RU"/>
              </w:rPr>
              <w:t xml:space="preserve">650</w:t>
            </w:r>
            <w:r w:rsidR="0002238c" w:rsidRPr="003f07fc">
              <w:rPr>
                <w:szCs w:val="24"/>
                <w:lang w:val="ru-RU"/>
              </w:rPr>
              <w:t xml:space="preserve">-р </w:t>
            </w:r>
          </w:p>
        </w:tc>
      </w:tr>
      <w:tr>
        <w:trPr>
          <w:trHeight w:hRule="atLeast" w:val="181"/>
          <w:trHeight w:hRule="atLeast" w:val="181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256ab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097617">
              <w:rPr>
                <w:szCs w:val="24"/>
                <w:lang w:val="ru-RU"/>
              </w:rPr>
              <w:t xml:space="preserve">24</w:t>
            </w:r>
            <w:r w:rsidR="005d2a13" w:rsidRPr="003f07fc">
              <w:rPr>
                <w:szCs w:val="24"/>
                <w:lang w:val="ru-RU"/>
              </w:rPr>
              <w:t xml:space="preserve">-я (внеочередная) </w:t>
            </w:r>
            <w:r w:rsidR="0002238c" w:rsidRPr="003f07fc">
              <w:rPr>
                <w:szCs w:val="24"/>
                <w:lang w:val="ru-RU"/>
              </w:rPr>
              <w:t xml:space="preserve">се</w:t>
            </w:r>
            <w:r w:rsidR="0002238c" w:rsidRPr="003f07fc">
              <w:rPr>
                <w:szCs w:val="24"/>
                <w:lang w:val="ru-RU"/>
              </w:rPr>
              <w:t xml:space="preserve">с</w:t>
            </w:r>
            <w:r w:rsidR="0002238c" w:rsidRPr="003f07fc">
              <w:rPr>
                <w:szCs w:val="24"/>
                <w:lang w:val="ru-RU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097617">
            <w:pPr>
              <w:pStyle w:val="BodyText"/>
              <w:rPr>
                <w:sz w:val="22"/>
                <w:szCs w:val="22"/>
                <w:lang w:val="ru-RU"/>
              </w:rPr>
              <w:widowControl w:val="off"/>
              <w:autoSpaceDE w:val="off"/>
              <w:autoSpaceDN w:val="off"/>
              <w:ind w:left="-142" w:right="-108"/>
              <w:jc w:val="center"/>
            </w:pPr>
            <w:r w:rsidR="0002238c" w:rsidRPr="003f07fc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02238c">
      <w:pPr>
        <w:pStyle w:val="BodyText"/>
        <w:rPr>
          <w:sz w:val="28"/>
        </w:rPr>
        <w:jc w:val="left"/>
      </w:pPr>
      <w:r w:rsidR="0002238c" w:rsidRPr="00097617">
        <w:rPr>
          <w:sz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639"/>
          <w:wAfter w:type="dxa" w:w="0"/>
          <w:trHeight w:hRule="atLeast" w:val="639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7027d">
            <w:pPr>
              <w:pStyle w:val="179"/>
              <w:rPr>
                <w:sz w:val="28"/>
                <w:szCs w:val="28"/>
              </w:rPr>
              <w:tabs>
                <w:tab w:leader="none" w:pos="993" w:val="left"/>
              </w:tabs>
              <w:ind w:left="0"/>
              <w:jc w:val="both"/>
            </w:pPr>
            <w:r w:rsidR="0002238c" w:rsidRPr="00097617">
              <w:rPr>
                <w:sz w:val="28"/>
                <w:szCs w:val="28"/>
              </w:rPr>
              <w:t xml:space="preserve">О</w:t>
            </w:r>
            <w:r w:rsidR="00ca1956" w:rsidRPr="00097617">
              <w:rPr>
                <w:sz w:val="28"/>
                <w:szCs w:val="28"/>
              </w:rPr>
              <w:t xml:space="preserve"> </w:t>
            </w:r>
            <w:r w:rsidR="000555a5" w:rsidRPr="00097617">
              <w:rPr>
                <w:sz w:val="28"/>
                <w:szCs w:val="28"/>
              </w:rPr>
              <w:t xml:space="preserve">сч</w:t>
            </w:r>
            <w:r w:rsidR="006509d8" w:rsidRPr="00097617">
              <w:rPr>
                <w:sz w:val="28"/>
                <w:szCs w:val="28"/>
              </w:rPr>
              <w:t xml:space="preserve">е</w:t>
            </w:r>
            <w:r w:rsidR="000555a5" w:rsidRPr="00097617">
              <w:rPr>
                <w:sz w:val="28"/>
                <w:szCs w:val="28"/>
              </w:rPr>
              <w:t xml:space="preserve">тной комиссии</w:t>
            </w:r>
            <w:r w:rsidR="00182fc6" w:rsidRPr="00097617">
              <w:rPr>
                <w:sz w:val="28"/>
                <w:szCs w:val="28"/>
              </w:rPr>
              <w:t xml:space="preserve"> </w:t>
            </w:r>
            <w:r w:rsidR="00ca1956" w:rsidRPr="00097617">
              <w:rPr>
                <w:sz w:val="28"/>
                <w:szCs w:val="28"/>
              </w:rPr>
              <w:t xml:space="preserve">для проведения тайного голосования по выборам </w:t>
            </w:r>
            <w:r w:rsidR="0097027d" w:rsidRPr="00097617">
              <w:rPr>
                <w:sz w:val="28"/>
                <w:szCs w:val="28"/>
              </w:rPr>
              <w:t xml:space="preserve">заместителя председателя Городской Думы Петропавловск-Камчатского городского округа, председателя </w:t>
            </w:r>
            <w:r w:rsidR="008c5ee9" w:rsidRPr="00097617">
              <w:rPr>
                <w:sz w:val="28"/>
                <w:szCs w:val="28"/>
              </w:rPr>
              <w:t xml:space="preserve">Комитета по молодежной политике, культуре, спорту и туризму</w:t>
            </w:r>
            <w:r w:rsidR="003f07fc" w:rsidRPr="00097617">
              <w:rPr>
                <w:sz w:val="28"/>
                <w:szCs w:val="28"/>
              </w:rPr>
              <w:t xml:space="preserve">, утверждении формы бюллетеня для тайного голосования и определения результатов голосования</w:t>
            </w:r>
            <w:r w:rsidR="0002238c" w:rsidRPr="00097617">
              <w:rPr>
                <w:sz w:val="28"/>
                <w:szCs w:val="28"/>
              </w:rPr>
            </w:r>
          </w:p>
        </w:tc>
      </w:tr>
    </w:tbl>
    <w:p w:rsidP="0002238c">
      <w:pPr>
        <w:pStyle w:val="Normal"/>
        <w:rPr>
          <w:sz w:val="28"/>
          <w:szCs w:val="28"/>
        </w:rPr>
      </w:pPr>
      <w:r w:rsidR="0002238c" w:rsidRPr="00097617">
        <w:rPr>
          <w:sz w:val="28"/>
          <w:szCs w:val="28"/>
        </w:rPr>
      </w:r>
    </w:p>
    <w:p w:rsidP="002f7ca1">
      <w:pPr>
        <w:pStyle w:val="Normal"/>
        <w:rPr>
          <w:sz w:val="28"/>
          <w:szCs w:val="28"/>
        </w:rPr>
        <w:jc w:val="both"/>
      </w:pPr>
      <w:r w:rsidR="0002238c" w:rsidRPr="00097617">
        <w:rPr>
          <w:sz w:val="28"/>
          <w:szCs w:val="28"/>
        </w:rPr>
        <w:tab/>
      </w:r>
      <w:r w:rsidR="00330c9e" w:rsidRPr="00097617">
        <w:rPr>
          <w:sz w:val="28"/>
          <w:szCs w:val="28"/>
        </w:rPr>
        <w:t xml:space="preserve">В </w:t>
      </w:r>
      <w:r w:rsidR="00f44040" w:rsidRPr="00097617">
        <w:rPr>
          <w:sz w:val="28"/>
          <w:szCs w:val="28"/>
        </w:rPr>
        <w:t xml:space="preserve">соответствии со статьями </w:t>
      </w:r>
      <w:r w:rsidR="00670c35" w:rsidRPr="00097617">
        <w:rPr>
          <w:sz w:val="28"/>
          <w:szCs w:val="28"/>
        </w:rPr>
        <w:t xml:space="preserve">6,</w:t>
      </w:r>
      <w:r w:rsidR="00247591" w:rsidRPr="00097617">
        <w:rPr>
          <w:sz w:val="28"/>
          <w:szCs w:val="28"/>
        </w:rPr>
        <w:t xml:space="preserve"> </w:t>
      </w:r>
      <w:r w:rsidR="00103b2d" w:rsidRPr="00097617">
        <w:rPr>
          <w:sz w:val="28"/>
          <w:szCs w:val="28"/>
        </w:rPr>
        <w:t xml:space="preserve">1</w:t>
      </w:r>
      <w:r w:rsidR="00f44040" w:rsidRPr="00097617">
        <w:rPr>
          <w:sz w:val="28"/>
          <w:szCs w:val="28"/>
        </w:rPr>
        <w:t xml:space="preserve">9 и </w:t>
      </w:r>
      <w:r w:rsidR="00103b2d" w:rsidRPr="00097617">
        <w:rPr>
          <w:sz w:val="28"/>
          <w:szCs w:val="28"/>
        </w:rPr>
        <w:t xml:space="preserve">55</w:t>
      </w:r>
      <w:r w:rsidR="00330c9e" w:rsidRPr="00097617">
        <w:rPr>
          <w:sz w:val="28"/>
          <w:szCs w:val="28"/>
        </w:rPr>
        <w:t xml:space="preserve"> Регламента Городской Думы</w:t>
      </w:r>
      <w:r w:rsidR="00332132" w:rsidRPr="00097617">
        <w:rPr>
          <w:sz w:val="28"/>
          <w:szCs w:val="28"/>
        </w:rPr>
        <w:t xml:space="preserve"> Петропавловск-Камчатского городского округа</w:t>
      </w:r>
      <w:r w:rsidR="00330c9e" w:rsidRPr="00097617">
        <w:rPr>
          <w:sz w:val="28"/>
          <w:szCs w:val="28"/>
        </w:rPr>
        <w:t xml:space="preserve">,</w:t>
      </w:r>
      <w:r w:rsidR="002f7ca1" w:rsidRPr="00097617">
        <w:rPr>
          <w:sz w:val="28"/>
          <w:szCs w:val="28"/>
        </w:rPr>
        <w:t xml:space="preserve"> Городская Дума Петропавловск-Камчатского горо</w:t>
      </w:r>
      <w:r w:rsidR="002f7ca1" w:rsidRPr="00097617">
        <w:rPr>
          <w:sz w:val="28"/>
          <w:szCs w:val="28"/>
        </w:rPr>
        <w:t xml:space="preserve">д</w:t>
      </w:r>
      <w:r w:rsidR="002f7ca1" w:rsidRPr="00097617">
        <w:rPr>
          <w:sz w:val="28"/>
          <w:szCs w:val="28"/>
        </w:rPr>
        <w:t xml:space="preserve">ского</w:t>
      </w:r>
      <w:r w:rsidR="00f44040" w:rsidRPr="00097617">
        <w:rPr>
          <w:sz w:val="28"/>
          <w:szCs w:val="28"/>
        </w:rPr>
        <w:t xml:space="preserve"> округа</w:t>
      </w:r>
      <w:r w:rsidR="002f7ca1" w:rsidRPr="00097617">
        <w:rPr>
          <w:sz w:val="28"/>
          <w:szCs w:val="28"/>
        </w:rPr>
      </w:r>
    </w:p>
    <w:p w:rsidP="00330c9e">
      <w:pPr>
        <w:pStyle w:val="Normal"/>
        <w:rPr>
          <w:sz w:val="28"/>
          <w:szCs w:val="28"/>
        </w:rPr>
        <w:ind w:left="1071"/>
        <w:jc w:val="both"/>
      </w:pPr>
      <w:r w:rsidR="00330c9e" w:rsidRPr="00097617">
        <w:rPr>
          <w:sz w:val="28"/>
          <w:szCs w:val="28"/>
        </w:rPr>
      </w:r>
    </w:p>
    <w:p w:rsidP="0002238c">
      <w:pPr>
        <w:pStyle w:val="Normal"/>
        <w:rPr>
          <w:b/>
          <w:sz w:val="28"/>
          <w:szCs w:val="28"/>
        </w:rPr>
      </w:pPr>
      <w:r w:rsidR="0002238c" w:rsidRPr="00097617">
        <w:rPr>
          <w:b/>
          <w:sz w:val="28"/>
          <w:szCs w:val="28"/>
        </w:rPr>
        <w:t xml:space="preserve">РЕШИЛА:</w:t>
      </w:r>
    </w:p>
    <w:p w:rsidP="0002238c">
      <w:pPr>
        <w:pStyle w:val="Normal"/>
        <w:rPr>
          <w:sz w:val="28"/>
          <w:szCs w:val="28"/>
        </w:rPr>
      </w:pPr>
      <w:r w:rsidR="0002238c" w:rsidRPr="00097617">
        <w:rPr>
          <w:sz w:val="28"/>
          <w:szCs w:val="28"/>
        </w:rPr>
      </w:r>
    </w:p>
    <w:p w:rsidP="00ef6757">
      <w:pPr>
        <w:pStyle w:val="Normal"/>
        <w:rPr>
          <w:sz w:val="28"/>
          <w:szCs w:val="28"/>
        </w:rPr>
        <w:tabs>
          <w:tab w:leader="none" w:pos="1134" w:val="left"/>
        </w:tabs>
        <w:ind w:firstLine="711" w:left="0"/>
        <w:jc w:val="both"/>
        <w:numPr>
          <w:ilvl w:val="0"/>
          <w:numId w:val="1"/>
        </w:numPr>
      </w:pPr>
      <w:r w:rsidR="00ca1956" w:rsidRPr="00097617">
        <w:rPr>
          <w:sz w:val="28"/>
          <w:szCs w:val="28"/>
        </w:rPr>
        <w:t xml:space="preserve">Установить численный состав сч</w:t>
      </w:r>
      <w:r w:rsidR="00f41a91" w:rsidRPr="00097617">
        <w:rPr>
          <w:sz w:val="28"/>
          <w:szCs w:val="28"/>
        </w:rPr>
        <w:t xml:space="preserve">е</w:t>
      </w:r>
      <w:r w:rsidR="00ca1956" w:rsidRPr="00097617">
        <w:rPr>
          <w:sz w:val="28"/>
          <w:szCs w:val="28"/>
        </w:rPr>
        <w:t xml:space="preserve">тной комиссии для проведения тайного голосования по выборам </w:t>
      </w:r>
      <w:r w:rsidR="00531e69" w:rsidRPr="00097617">
        <w:rPr>
          <w:sz w:val="28"/>
          <w:szCs w:val="28"/>
        </w:rPr>
        <w:t xml:space="preserve">заместителя председателя Городской Думы Петропавловск-Камчатского городского округа, председателя Комитета по молодежной политике, культуре, спорту и туризму</w:t>
      </w:r>
      <w:r w:rsidR="00b337fd" w:rsidRPr="00097617">
        <w:rPr>
          <w:sz w:val="28"/>
          <w:szCs w:val="28"/>
        </w:rPr>
        <w:t xml:space="preserve"> и</w:t>
      </w:r>
      <w:r w:rsidR="00ca1956" w:rsidRPr="00097617">
        <w:rPr>
          <w:sz w:val="28"/>
          <w:szCs w:val="28"/>
        </w:rPr>
        <w:t xml:space="preserve"> определения </w:t>
      </w:r>
      <w:r w:rsidR="00b337fd" w:rsidRPr="00097617">
        <w:rPr>
          <w:sz w:val="28"/>
          <w:szCs w:val="28"/>
        </w:rPr>
        <w:t xml:space="preserve">его </w:t>
      </w:r>
      <w:r w:rsidR="00ca1956" w:rsidRPr="00097617">
        <w:rPr>
          <w:sz w:val="28"/>
          <w:szCs w:val="28"/>
        </w:rPr>
        <w:t xml:space="preserve">результатов</w:t>
      </w:r>
      <w:r w:rsidR="00332132" w:rsidRPr="00097617">
        <w:rPr>
          <w:sz w:val="28"/>
          <w:szCs w:val="28"/>
        </w:rPr>
        <w:t xml:space="preserve"> </w:t>
      </w:r>
      <w:r w:rsidR="00ca1956" w:rsidRPr="00097617">
        <w:rPr>
          <w:sz w:val="28"/>
          <w:szCs w:val="28"/>
        </w:rPr>
        <w:t xml:space="preserve">в количестве </w:t>
      </w:r>
      <w:r w:rsidR="00097617">
        <w:rPr>
          <w:sz w:val="28"/>
          <w:szCs w:val="28"/>
        </w:rPr>
        <w:t xml:space="preserve">трех</w:t>
      </w:r>
      <w:r w:rsidR="00ca1956" w:rsidRPr="00097617">
        <w:rPr>
          <w:sz w:val="28"/>
          <w:szCs w:val="28"/>
        </w:rPr>
        <w:t xml:space="preserve"> человек.</w:t>
      </w:r>
    </w:p>
    <w:p w:rsidP="00097617">
      <w:pPr>
        <w:pStyle w:val="Normal"/>
        <w:rPr>
          <w:sz w:val="28"/>
          <w:szCs w:val="28"/>
        </w:rPr>
        <w:tabs>
          <w:tab w:leader="none" w:pos="1134" w:val="left"/>
        </w:tabs>
        <w:ind w:firstLine="711" w:left="0"/>
        <w:jc w:val="both"/>
        <w:numPr>
          <w:ilvl w:val="0"/>
          <w:numId w:val="1"/>
        </w:numPr>
      </w:pPr>
      <w:r w:rsidR="00ca1956" w:rsidRPr="00097617">
        <w:rPr>
          <w:sz w:val="28"/>
          <w:szCs w:val="28"/>
        </w:rPr>
        <w:t xml:space="preserve">И</w:t>
      </w:r>
      <w:r w:rsidR="00d34c48" w:rsidRPr="00097617">
        <w:rPr>
          <w:sz w:val="28"/>
          <w:szCs w:val="28"/>
        </w:rPr>
        <w:t xml:space="preserve">збрать сч</w:t>
      </w:r>
      <w:r w:rsidR="00f41a91" w:rsidRPr="00097617">
        <w:rPr>
          <w:sz w:val="28"/>
          <w:szCs w:val="28"/>
        </w:rPr>
        <w:t xml:space="preserve">е</w:t>
      </w:r>
      <w:r w:rsidR="00d34c48" w:rsidRPr="00097617">
        <w:rPr>
          <w:sz w:val="28"/>
          <w:szCs w:val="28"/>
        </w:rPr>
        <w:t xml:space="preserve">тную комиссию </w:t>
      </w:r>
      <w:r w:rsidR="00ea40f6" w:rsidRPr="00097617">
        <w:rPr>
          <w:sz w:val="28"/>
          <w:szCs w:val="28"/>
        </w:rPr>
        <w:t xml:space="preserve">для проведения тайного голосования по выборам </w:t>
      </w:r>
      <w:r w:rsidR="0097027d" w:rsidRPr="00097617">
        <w:rPr>
          <w:sz w:val="28"/>
          <w:szCs w:val="28"/>
        </w:rPr>
        <w:t xml:space="preserve">заместителя председателя Городской Думы Петропавловск-Камчатского городского округа, председателя </w:t>
      </w:r>
      <w:r w:rsidR="008c5ee9" w:rsidRPr="00097617">
        <w:rPr>
          <w:sz w:val="28"/>
          <w:szCs w:val="28"/>
        </w:rPr>
        <w:t xml:space="preserve">Комитета по молодежной политике, культуре, спорту и туризму</w:t>
      </w:r>
      <w:r w:rsidR="00332132" w:rsidRPr="00097617">
        <w:rPr>
          <w:sz w:val="28"/>
          <w:szCs w:val="28"/>
        </w:rPr>
        <w:t xml:space="preserve"> и определения </w:t>
      </w:r>
      <w:r w:rsidR="00b337fd" w:rsidRPr="00097617">
        <w:rPr>
          <w:sz w:val="28"/>
          <w:szCs w:val="28"/>
        </w:rPr>
        <w:t xml:space="preserve">его </w:t>
      </w:r>
      <w:r w:rsidR="00ea40f6" w:rsidRPr="00097617">
        <w:rPr>
          <w:sz w:val="28"/>
          <w:szCs w:val="28"/>
        </w:rPr>
        <w:t xml:space="preserve">результатов </w:t>
      </w:r>
      <w:r w:rsidR="00d34c48" w:rsidRPr="00097617">
        <w:rPr>
          <w:sz w:val="28"/>
          <w:szCs w:val="28"/>
        </w:rPr>
        <w:t xml:space="preserve">в</w:t>
      </w:r>
      <w:r w:rsidR="00097617">
        <w:rPr>
          <w:sz w:val="28"/>
          <w:szCs w:val="28"/>
        </w:rPr>
        <w:t xml:space="preserve"> следующем составе:</w:t>
      </w:r>
    </w:p>
    <w:tbl>
      <w:tblPr>
        <w:tblW w:type="dxa" w:w="9889"/>
        <w:tblW w:type="dxa" w:w="9889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  <w:gridCol w:w="283"/>
        <w:gridCol w:w="6237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33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097617">
              <w:rPr>
                <w:sz w:val="28"/>
                <w:szCs w:val="28"/>
              </w:rPr>
              <w:t xml:space="preserve">Наумов </w:t>
            </w:r>
          </w:p>
          <w:p w:rsidP="002e6b63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097617">
              <w:rPr>
                <w:sz w:val="28"/>
                <w:szCs w:val="28"/>
              </w:rPr>
              <w:t xml:space="preserve">Анатолий Борисович</w:t>
            </w:r>
            <w:r w:rsidR="00097617" w:rsidRPr="00446dd4">
              <w:rPr>
                <w:sz w:val="28"/>
                <w:szCs w:val="28"/>
              </w:rPr>
              <w:t xml:space="preserve"> 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jc w:val="both"/>
            </w:pPr>
            <w:r w:rsidR="00097617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2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jc w:val="both"/>
            </w:pPr>
            <w:r w:rsidR="00097617" w:rsidRPr="00446dd4">
              <w:rPr>
                <w:rStyle w:val="StGen27"/>
                <w:b w:val="false"/>
                <w:sz w:val="28"/>
              </w:rPr>
              <w:t xml:space="preserve">депутат </w:t>
            </w:r>
            <w:r w:rsidR="00097617">
              <w:rPr>
                <w:rStyle w:val="StGen28"/>
                <w:sz w:val="28"/>
                <w:szCs w:val="28"/>
              </w:rPr>
              <w:t xml:space="preserve">Городской Думы Петропавловск-Камчатского городского округа по единому муниципальному избирательному округу</w:t>
            </w:r>
            <w:r w:rsidR="00097617" w:rsidRPr="00446dd4">
              <w:rPr>
                <w:rStyle w:val="StGen28"/>
                <w:sz w:val="28"/>
                <w:szCs w:val="28"/>
              </w:rPr>
              <w:t xml:space="preserve">;</w:t>
            </w:r>
            <w:r w:rsidR="00097617" w:rsidRPr="00446d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33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097617">
              <w:rPr>
                <w:sz w:val="28"/>
                <w:szCs w:val="28"/>
              </w:rPr>
              <w:t xml:space="preserve">Рыкова</w:t>
            </w:r>
          </w:p>
          <w:p w:rsidP="002e6b63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097617">
              <w:rPr>
                <w:sz w:val="28"/>
                <w:szCs w:val="28"/>
              </w:rPr>
              <w:t xml:space="preserve">Ирина Васильевна</w:t>
            </w:r>
            <w:r w:rsidR="00097617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jc w:val="both"/>
            </w:pPr>
            <w:r w:rsidR="00097617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2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jc w:val="both"/>
            </w:pPr>
            <w:r w:rsidR="00097617" w:rsidRPr="00446dd4">
              <w:rPr>
                <w:rStyle w:val="StGen27"/>
                <w:b w:val="false"/>
                <w:sz w:val="28"/>
              </w:rPr>
              <w:t xml:space="preserve">депутат </w:t>
            </w:r>
            <w:r w:rsidR="00097617">
              <w:rPr>
                <w:rStyle w:val="StGen28"/>
                <w:sz w:val="28"/>
                <w:szCs w:val="28"/>
              </w:rPr>
              <w:t xml:space="preserve">Городской Думы Петропавловск-Камчатского городского округа по единому муниципальному избирательному округу</w:t>
            </w:r>
            <w:r w:rsidR="00097617" w:rsidRPr="00446dd4">
              <w:rPr>
                <w:rStyle w:val="StGen28"/>
                <w:sz w:val="28"/>
                <w:szCs w:val="28"/>
              </w:rPr>
              <w:t xml:space="preserve">;</w:t>
            </w:r>
            <w:r w:rsidR="00097617" w:rsidRPr="00446d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33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097617">
              <w:rPr>
                <w:sz w:val="28"/>
                <w:szCs w:val="28"/>
              </w:rPr>
              <w:t xml:space="preserve">Федоров</w:t>
            </w:r>
          </w:p>
          <w:p w:rsidP="002e6b63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jc w:val="both"/>
            </w:pPr>
            <w:r w:rsidR="00097617">
              <w:rPr>
                <w:sz w:val="28"/>
                <w:szCs w:val="28"/>
              </w:rPr>
              <w:t xml:space="preserve">Дмитрий Сергеевич</w:t>
            </w:r>
            <w:r w:rsidR="00097617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jc w:val="both"/>
            </w:pPr>
            <w:r w:rsidR="00097617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2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b63">
            <w:pPr>
              <w:pStyle w:val="Normal"/>
              <w:rPr>
                <w:sz w:val="28"/>
                <w:szCs w:val="28"/>
              </w:rPr>
              <w:jc w:val="both"/>
            </w:pPr>
            <w:r w:rsidR="00097617" w:rsidRPr="00446dd4">
              <w:rPr>
                <w:rStyle w:val="StGen27"/>
                <w:b w:val="false"/>
                <w:sz w:val="28"/>
              </w:rPr>
              <w:t xml:space="preserve">депутат </w:t>
            </w:r>
            <w:r w:rsidR="00097617">
              <w:rPr>
                <w:rStyle w:val="StGen28"/>
                <w:sz w:val="28"/>
                <w:szCs w:val="28"/>
              </w:rPr>
              <w:t xml:space="preserve">Городской Думы Петропавловск-Камчатского городского округа по единому муниципальному избирательному округу.</w:t>
            </w:r>
            <w:r w:rsidR="00097617" w:rsidRPr="00446dd4">
              <w:rPr>
                <w:sz w:val="28"/>
                <w:szCs w:val="28"/>
              </w:rPr>
            </w:r>
          </w:p>
        </w:tc>
      </w:tr>
    </w:tbl>
    <w:p w:rsidP="00097617">
      <w:pPr>
        <w:pStyle w:val="Normal"/>
        <w:rPr>
          <w:sz w:val="28"/>
          <w:szCs w:val="28"/>
        </w:rPr>
        <w:tabs>
          <w:tab w:leader="none" w:pos="1134" w:val="left"/>
        </w:tabs>
        <w:ind w:firstLine="711" w:left="0"/>
        <w:jc w:val="both"/>
        <w:numPr>
          <w:ilvl w:val="0"/>
          <w:numId w:val="1"/>
        </w:numPr>
      </w:pPr>
      <w:r w:rsidR="002614d5" w:rsidRPr="00097617">
        <w:rPr>
          <w:sz w:val="28"/>
          <w:szCs w:val="28"/>
        </w:rPr>
        <w:t xml:space="preserve">Утвердить форм</w:t>
      </w:r>
      <w:r w:rsidR="00357090" w:rsidRPr="00097617">
        <w:rPr>
          <w:sz w:val="28"/>
          <w:szCs w:val="28"/>
        </w:rPr>
        <w:t xml:space="preserve">у</w:t>
      </w:r>
      <w:r w:rsidR="002614d5" w:rsidRPr="00097617">
        <w:rPr>
          <w:sz w:val="28"/>
          <w:szCs w:val="28"/>
        </w:rPr>
        <w:t xml:space="preserve"> бюллетен</w:t>
      </w:r>
      <w:r w:rsidR="00357090" w:rsidRPr="00097617">
        <w:rPr>
          <w:sz w:val="28"/>
          <w:szCs w:val="28"/>
        </w:rPr>
        <w:t xml:space="preserve">я</w:t>
      </w:r>
      <w:r w:rsidR="002614d5" w:rsidRPr="00097617">
        <w:rPr>
          <w:sz w:val="28"/>
          <w:szCs w:val="28"/>
        </w:rPr>
        <w:t xml:space="preserve"> для тайного голосования по выборам </w:t>
      </w:r>
      <w:r w:rsidR="00357090" w:rsidRPr="00097617">
        <w:rPr>
          <w:sz w:val="28"/>
          <w:szCs w:val="28"/>
        </w:rPr>
        <w:t xml:space="preserve">заместителя председателя Городской Думы Петропавловск-Камчатского городского округа, председателя </w:t>
      </w:r>
      <w:r w:rsidR="008c5ee9" w:rsidRPr="00097617">
        <w:rPr>
          <w:sz w:val="28"/>
          <w:szCs w:val="28"/>
        </w:rPr>
        <w:t xml:space="preserve">Комитета по молодежной политике, культуре, спорту и туризму</w:t>
      </w:r>
      <w:r w:rsidR="00c441ea" w:rsidRPr="00097617">
        <w:rPr>
          <w:sz w:val="28"/>
          <w:szCs w:val="28"/>
        </w:rPr>
        <w:t xml:space="preserve">,</w:t>
      </w:r>
      <w:r w:rsidR="000e69cc" w:rsidRPr="00097617">
        <w:rPr>
          <w:sz w:val="28"/>
          <w:szCs w:val="28"/>
        </w:rPr>
        <w:t xml:space="preserve"> </w:t>
      </w:r>
      <w:r w:rsidR="00ca1956" w:rsidRPr="00097617">
        <w:rPr>
          <w:sz w:val="28"/>
          <w:szCs w:val="28"/>
        </w:rPr>
        <w:t xml:space="preserve">согласно приложени</w:t>
      </w:r>
      <w:r w:rsidR="00097617">
        <w:rPr>
          <w:sz w:val="28"/>
          <w:szCs w:val="28"/>
        </w:rPr>
        <w:t xml:space="preserve">ю</w:t>
      </w:r>
      <w:r w:rsidR="00357090" w:rsidRPr="00097617">
        <w:rPr>
          <w:sz w:val="28"/>
          <w:szCs w:val="28"/>
        </w:rPr>
        <w:t xml:space="preserve"> </w:t>
      </w:r>
      <w:r w:rsidR="00c441ea" w:rsidRPr="00097617">
        <w:rPr>
          <w:sz w:val="28"/>
          <w:szCs w:val="28"/>
        </w:rPr>
        <w:t xml:space="preserve">к настоящему решению</w:t>
      </w:r>
      <w:r w:rsidR="002614d5" w:rsidRPr="00097617">
        <w:rPr>
          <w:sz w:val="28"/>
          <w:szCs w:val="28"/>
        </w:rPr>
        <w:t xml:space="preserve">.</w:t>
      </w:r>
    </w:p>
    <w:p w:rsidP="00357090">
      <w:pPr>
        <w:pStyle w:val="BodyTextIndent"/>
        <w:rPr>
          <w:b/>
          <w:szCs w:val="28"/>
          <w:lang w:val="ru-RU"/>
        </w:rPr>
        <w:ind w:firstLine="284" w:left="0"/>
        <w:spacing w:after="0"/>
        <w:jc w:val="both"/>
      </w:pPr>
      <w:r w:rsidR="00357090">
        <w:rPr>
          <w:b/>
          <w:szCs w:val="28"/>
          <w:lang w:val="ru-RU"/>
        </w:rPr>
      </w:r>
    </w:p>
    <w:p w:rsidP="00357090">
      <w:pPr>
        <w:pStyle w:val="BodyTextIndent"/>
        <w:rPr>
          <w:b/>
          <w:szCs w:val="28"/>
          <w:lang w:val="ru-RU"/>
        </w:rPr>
        <w:ind w:firstLine="284" w:left="0"/>
        <w:spacing w:after="0"/>
        <w:jc w:val="both"/>
      </w:pPr>
      <w:r w:rsidR="00097617" w:rsidRPr="00097617">
        <w:rPr>
          <w:b/>
          <w:szCs w:val="28"/>
          <w:lang w:val="ru-RU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</w:tcPr>
          <w:p w:rsidP="0045044a">
            <w:pPr>
              <w:pStyle w:val="Normal"/>
              <w:rPr>
                <w:sz w:val="28"/>
                <w:szCs w:val="28"/>
              </w:rPr>
              <w:jc w:val="both"/>
            </w:pPr>
            <w:r w:rsidR="00357090" w:rsidRPr="00097617">
              <w:rPr>
                <w:sz w:val="28"/>
                <w:bCs/>
                <w:szCs w:val="28"/>
              </w:rPr>
              <w:t xml:space="preserve">Глава Петропавловск-Камчатского городского округа, исполняющий полномочия</w:t>
            </w:r>
            <w:r w:rsidR="00357090" w:rsidRPr="00097617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268"/>
            <w:tcBorders>
              <w:left w:val="nil"/>
            </w:tcBorders>
          </w:tcPr>
          <w:p w:rsidP="0045044a">
            <w:pPr>
              <w:pStyle w:val="Normal"/>
              <w:rPr>
                <w:sz w:val="28"/>
                <w:szCs w:val="28"/>
              </w:rPr>
              <w:jc w:val="center"/>
            </w:pPr>
            <w:r w:rsidR="00357090" w:rsidRPr="00097617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center"/>
            </w:pPr>
            <w:r w:rsidR="00357090" w:rsidRPr="00097617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center"/>
            </w:pPr>
            <w:r w:rsidR="00357090" w:rsidRPr="00097617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5"/>
          </w:tcPr>
          <w:p w:rsidP="0045044a">
            <w:pPr>
              <w:pStyle w:val="Normal"/>
              <w:rPr>
                <w:sz w:val="28"/>
                <w:szCs w:val="28"/>
              </w:rPr>
              <w:jc w:val="right"/>
            </w:pPr>
            <w:r w:rsidR="00357090" w:rsidRPr="00097617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right"/>
            </w:pPr>
            <w:r w:rsidR="00357090" w:rsidRPr="00097617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jc w:val="right"/>
            </w:pPr>
            <w:r w:rsidR="00357090" w:rsidRPr="00097617">
              <w:rPr>
                <w:sz w:val="28"/>
                <w:szCs w:val="28"/>
              </w:rPr>
            </w:r>
          </w:p>
          <w:p w:rsidP="0045044a">
            <w:pPr>
              <w:pStyle w:val="Normal"/>
              <w:rPr>
                <w:sz w:val="28"/>
                <w:szCs w:val="28"/>
              </w:rPr>
              <w:tabs>
                <w:tab w:leader="none" w:pos="3611" w:val="left"/>
              </w:tabs>
              <w:jc w:val="right"/>
            </w:pPr>
            <w:r w:rsidR="00357090" w:rsidRPr="00097617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3f07fc">
      <w:pPr>
        <w:pStyle w:val="Normal"/>
        <w:jc w:val="right"/>
      </w:pPr>
      <w:r w:rsidR="0097027d" w:rsidRPr="00097617">
        <w:rPr>
          <w:sz w:val="28"/>
          <w:szCs w:val="28"/>
        </w:rPr>
        <w:br w:type="page"/>
      </w:r>
      <w:r w:rsidR="00d10eb4" w:rsidRPr="004019c8">
        <w:t xml:space="preserve">Приложение </w:t>
      </w:r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d10eb4" w:rsidRPr="004019c8">
        <w:rPr>
          <w:sz w:val="24"/>
        </w:rPr>
        <w:t xml:space="preserve">к решению Городской Думы </w:t>
      </w:r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d10eb4" w:rsidRPr="004019c8">
        <w:rPr>
          <w:sz w:val="24"/>
        </w:rPr>
        <w:t xml:space="preserve">Петропавловск-Камчатского </w:t>
      </w:r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d10eb4" w:rsidRPr="004019c8">
        <w:rPr>
          <w:sz w:val="24"/>
        </w:rPr>
        <w:t xml:space="preserve">городского о</w:t>
      </w:r>
      <w:r w:rsidR="00d10eb4" w:rsidRPr="004019c8">
        <w:rPr>
          <w:sz w:val="24"/>
        </w:rPr>
        <w:t xml:space="preserve">к</w:t>
      </w:r>
      <w:r w:rsidR="00d10eb4" w:rsidRPr="004019c8">
        <w:rPr>
          <w:sz w:val="24"/>
        </w:rPr>
        <w:t xml:space="preserve">руга</w:t>
      </w:r>
    </w:p>
    <w:p w:rsidP="00ea0786">
      <w:pPr>
        <w:pStyle w:val="BodyTextIndent"/>
        <w:rPr>
          <w:sz w:val="24"/>
        </w:rPr>
        <w:ind w:left="0"/>
        <w:spacing w:after="0"/>
        <w:jc w:val="right"/>
      </w:pPr>
      <w:r w:rsidR="00097617">
        <w:rPr>
          <w:sz w:val="24"/>
        </w:rPr>
        <w:t xml:space="preserve">от </w:t>
      </w:r>
      <w:r w:rsidR="00097617">
        <w:rPr>
          <w:sz w:val="24"/>
          <w:lang w:val="ru-RU"/>
        </w:rPr>
        <w:t xml:space="preserve">24.12.2014 </w:t>
      </w:r>
      <w:r w:rsidR="00d10eb4" w:rsidRPr="004019c8">
        <w:rPr>
          <w:sz w:val="24"/>
        </w:rPr>
        <w:t xml:space="preserve">№ </w:t>
      </w:r>
      <w:r w:rsidR="00097617">
        <w:rPr>
          <w:sz w:val="24"/>
          <w:lang w:val="ru-RU"/>
        </w:rPr>
        <w:t xml:space="preserve">650</w:t>
      </w:r>
      <w:r w:rsidR="00d10eb4" w:rsidRPr="004019c8">
        <w:rPr>
          <w:sz w:val="24"/>
        </w:rPr>
        <w:t xml:space="preserve">-р</w:t>
      </w:r>
    </w:p>
    <w:p w:rsidP="00ea0786">
      <w:pPr>
        <w:pStyle w:val="Normal"/>
      </w:pPr>
      <w:r w:rsidR="00d10eb4"/>
    </w:p>
    <w:p w:rsidP="00d10eb4">
      <w:pPr>
        <w:pStyle w:val="BodyTextIndent"/>
        <w:ind w:left="0"/>
        <w:jc w:val="center"/>
      </w:pPr>
      <w:r w:rsidR="00d10eb4"/>
    </w:p>
    <w:p w:rsidP="00ea0786">
      <w:pPr>
        <w:pStyle w:val="BodyTextIndent"/>
        <w:ind w:left="0"/>
        <w:jc w:val="center"/>
      </w:pPr>
      <w:r w:rsidR="00d10eb4">
        <w:t xml:space="preserve">ОБРАЗЕЦ (лицевая сторона)</w:t>
      </w:r>
    </w:p>
    <w:p w:rsidP="00d10eb4">
      <w:pPr>
        <w:pStyle w:val="BodyTextIndent"/>
        <w:jc w:val="right"/>
      </w:pPr>
      <w:r w:rsidR="00d10eb4">
        <w:pict>
          <v:rect id="_x0000_s1036" type="#_x0000_t1" style="position:absolute;margin-left:84pt;margin-top:2.7000000000000002pt;width:285pt;height:268.64999999999998pt;">
            <v:textbox>
              <w:txbxContent>
                <w:p w:rsidP="00d10eb4">
                  <w:pPr>
                    <w:pStyle w:val="Normal"/>
                    <w:rPr>
                      <w:b/>
                      <w:sz w:val="22"/>
                    </w:rPr>
                    <w:jc w:val="center"/>
                  </w:pPr>
                  <w:r w:rsidR="00d10eb4">
                    <w:rPr>
                      <w:b/>
                      <w:sz w:val="22"/>
                    </w:rPr>
                    <w:t xml:space="preserve">ГОРОДСКАЯ ДУМА</w:t>
                  </w:r>
                </w:p>
                <w:p w:rsidP="00d10eb4">
                  <w:pPr>
                    <w:pStyle w:val="Normal"/>
                    <w:rPr>
                      <w:b/>
                      <w:sz w:val="22"/>
                    </w:rPr>
                    <w:jc w:val="center"/>
                  </w:pPr>
                  <w:r w:rsidR="00d10eb4">
                    <w:rPr>
                      <w:b/>
                      <w:sz w:val="22"/>
                    </w:rPr>
                    <w:t xml:space="preserve">Петропавловск-Камчатского городского округа</w:t>
                  </w:r>
                </w:p>
                <w:p w:rsidP="00d10eb4">
                  <w:pPr>
                    <w:pStyle w:val="Normal"/>
                    <w:rPr>
                      <w:b/>
                      <w:sz w:val="28"/>
                    </w:rPr>
                    <w:jc w:val="center"/>
                  </w:pPr>
                  <w:r w:rsidR="00d10eb4">
                    <w:rPr>
                      <w:b/>
                      <w:sz w:val="28"/>
                    </w:rPr>
                  </w:r>
                </w:p>
                <w:p w:rsidP="00d10eb4">
                  <w:pPr>
                    <w:pStyle w:val="Normal"/>
                    <w:rPr>
                      <w:b/>
                    </w:rPr>
                    <w:jc w:val="center"/>
                  </w:pPr>
                  <w:r w:rsidR="00d10eb4">
                    <w:rPr>
                      <w:b/>
                    </w:rPr>
                    <w:t xml:space="preserve">БЮЛЛЕТЕНЬ</w:t>
                  </w:r>
                </w:p>
                <w:p w:rsidP="00d10eb4">
                  <w:pPr>
                    <w:pStyle w:val="Normal"/>
                    <w:rPr>
                      <w:b/>
                    </w:rPr>
                    <w:jc w:val="center"/>
                  </w:pPr>
                  <w:r w:rsidR="00d10eb4">
                    <w:rPr>
                      <w:b/>
                    </w:rPr>
                    <w:t xml:space="preserve">тайного голосования по выборам</w:t>
                  </w:r>
                </w:p>
                <w:p w:rsidP="00d10eb4">
                  <w:pPr>
                    <w:pStyle w:val="Normal"/>
                    <w:rPr>
                      <w:b/>
                    </w:rPr>
                    <w:jc w:val="center"/>
                  </w:pPr>
                  <w:r w:rsidR="00d10eb4" w:rsidRPr="00d10eb4">
                    <w:rPr>
                      <w:b/>
                    </w:rPr>
                    <w:t xml:space="preserve">заместителя председателя Городской Думы Петропавловск-Камчатского городского округа, председателя </w:t>
                  </w:r>
                  <w:r w:rsidR="008c5ee9" w:rsidRPr="008c5ee9">
                    <w:rPr>
                      <w:b/>
                    </w:rPr>
                    <w:t xml:space="preserve">Комитета по молодежной политике, культуре, спорту и туризму</w:t>
                  </w:r>
                  <w:r w:rsidR="00d10eb4">
                    <w:rPr>
                      <w:b/>
                    </w:rPr>
                  </w:r>
                </w:p>
                <w:p w:rsidP="00d10eb4">
                  <w:pPr>
                    <w:pStyle w:val="Normal"/>
                    <w:rPr>
                      <w:b/>
                    </w:rPr>
                    <w:jc w:val="center"/>
                  </w:pPr>
                  <w:r w:rsidR="00d10eb4">
                    <w:rPr>
                      <w:b/>
                    </w:rPr>
                  </w:r>
                </w:p>
                <w:tbl>
                  <w:tblPr>
                    <w:tblW w:type="auto" w:w="0"/>
                    <w:tblLook w:val="01e0"/>
                    <w:tblW w:type="auto" w:w="0"/>
                    <w:tblInd w:type="dxa" w:w="648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365"/>
                    <w:gridCol w:w="28"/>
                    <w:gridCol w:w="3151"/>
                    <w:gridCol w:w="236"/>
                    <w:gridCol w:w="720"/>
                  </w:tblGrid>
                  <w:tr>
                    <w:trPr>
                      <w:trHeight w:hRule="atLeast" w:val="255"/>
                      <w:wAfter w:type="dxa" w:w="0"/>
                      <w:trHeight w:hRule="atLeast" w:val="255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65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val="nil"/>
                        </w:tcBorders>
                      </w:tcPr>
                      <w:p w:rsidP="00f46cd5">
                        <w:pPr>
                          <w:pStyle w:val="Normal"/>
                          <w:ind w:left="-81" w:right="-41"/>
                          <w:jc w:val="center"/>
                        </w:pPr>
                        <w:r w:rsidR="00d10eb4">
                          <w:t xml:space="preserve">1.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3179"/>
                        <w:gridSpan w:val="2"/>
                        <w:tcBorders>
                          <w:top w:color="ffffff" w:shadow="1" w:space="0" w:sz="255" w:val="none"/>
                          <w:left w:val="nil"/>
                          <w:bottom w:color="000000" w:space="0" w:sz="4" w:val="single"/>
                          <w:right w:val="nil"/>
                        </w:tcBorders>
                      </w:tcPr>
                      <w:p w:rsidP="00f46cd5">
                        <w:pPr>
                          <w:pStyle w:val="Normal"/>
                          <w:rPr>
                            <w:sz w:val="22"/>
                            <w:szCs w:val="22"/>
                          </w:rPr>
                          <w:ind w:right="-41"/>
                          <w:jc w:val="center"/>
                        </w:pPr>
                        <w:r w:rsidR="00d10eb4" w:rsidRPr="008e2e0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36"/>
                        <w:tcBorders>
                          <w:top w:color="ffffff" w:shadow="1" w:space="0" w:sz="255" w:val="none"/>
                          <w:left w:val="nil"/>
                          <w:bottom w:val="nil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  <w:ind w:right="-41"/>
                          <w:jc w:val="both"/>
                        </w:pPr>
                        <w:r w:rsidR="00d10eb4"/>
                      </w:p>
                    </w:tc>
                    <w:tc>
                      <w:tcPr>
                        <w:textDirection w:val="lrTb"/>
                        <w:vAlign w:val="top"/>
                        <w:tcW w:type="dxa" w:w="7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  <w:ind w:right="414"/>
                        </w:pPr>
                        <w:r w:rsidR="00d10eb4"/>
                      </w:p>
                    </w:tc>
                  </w:tr>
                  <w:tr>
                    <w:trPr>
                      <w:trHeight w:hRule="atLeast" w:val="255"/>
                      <w:wAfter w:type="dxa" w:w="0"/>
                      <w:trHeight w:hRule="atLeast" w:val="255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780"/>
                        <w:gridSpan w:val="4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 w:rsidP="00ea0786">
                        <w:pPr>
                          <w:pStyle w:val="Normal"/>
                          <w:rPr>
                            <w:vertAlign w:val="superscript"/>
                          </w:rPr>
                          <w:ind w:left="203" w:right="234"/>
                          <w:jc w:val="center"/>
                        </w:pPr>
                        <w:r w:rsidR="00d10eb4">
                          <w:rPr>
                            <w:vertAlign w:val="superscript"/>
                          </w:rPr>
                          <w:t xml:space="preserve">(Ф.И.О.)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720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  <w:ind w:right="414"/>
                        </w:pPr>
                        <w:r w:rsidR="00d10eb4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93"/>
                        <w:gridSpan w:val="2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val="nil"/>
                        </w:tcBorders>
                      </w:tcPr>
                      <w:p w:rsidP="00f46cd5">
                        <w:pPr>
                          <w:pStyle w:val="Normal"/>
                          <w:ind w:left="-81" w:right="-41"/>
                          <w:jc w:val="center"/>
                        </w:pPr>
                        <w:r w:rsidR="00d10eb4">
                          <w:t xml:space="preserve">2.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3151"/>
                        <w:tcBorders>
                          <w:top w:color="ffffff" w:shadow="1" w:space="0" w:sz="255" w:val="none"/>
                          <w:left w:val="nil"/>
                          <w:bottom w:color="000000" w:space="0" w:sz="4" w:val="single"/>
                          <w:right w:val="nil"/>
                        </w:tcBorders>
                      </w:tcPr>
                      <w:p w:rsidP="00f46cd5">
                        <w:pPr>
                          <w:pStyle w:val="Normal"/>
                          <w:rPr>
                            <w:sz w:val="22"/>
                            <w:szCs w:val="22"/>
                          </w:rPr>
                          <w:ind w:right="-41"/>
                          <w:jc w:val="center"/>
                        </w:pPr>
                        <w:r w:rsidR="00d10eb4" w:rsidRPr="008e2e0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36"/>
                        <w:tcBorders>
                          <w:top w:color="ffffff" w:shadow="1" w:space="0" w:sz="255" w:val="none"/>
                          <w:left w:val="nil"/>
                          <w:bottom w:color="ffffff" w:shadow="1" w:space="0" w:sz="255" w:val="non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  <w:ind w:right="-41"/>
                          <w:jc w:val="both"/>
                        </w:pPr>
                        <w:r w:rsidR="00d10eb4"/>
                      </w:p>
                    </w:tc>
                    <w:tc>
                      <w:tcPr>
                        <w:textDirection w:val="lrTb"/>
                        <w:vAlign w:val="top"/>
                        <w:tcW w:type="dxa" w:w="72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  <w:ind w:right="414"/>
                        </w:pPr>
                        <w:r w:rsidR="00d10eb4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780"/>
                        <w:gridSpan w:val="4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 w:rsidP="00ea0786">
                        <w:pPr>
                          <w:pStyle w:val="Normal"/>
                          <w:rPr>
                            <w:vertAlign w:val="superscript"/>
                          </w:rPr>
                          <w:ind w:left="203" w:right="234"/>
                          <w:jc w:val="center"/>
                        </w:pPr>
                        <w:r w:rsidR="00d10eb4">
                          <w:rPr>
                            <w:vertAlign w:val="superscript"/>
                          </w:rPr>
                          <w:t xml:space="preserve">(Ф.И.О.)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720"/>
                        <w:tcBorders>
                          <w:top w:color="000000" w:space="0" w:sz="4" w:val="singl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  <w:ind w:right="414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  <w:rPr>
                      <w:sz w:val="22"/>
                      <w:szCs w:val="22"/>
                    </w:rPr>
                  </w:pPr>
                  <w:r w:rsidR="00d10eb4">
                    <w:rPr>
                      <w:sz w:val="22"/>
                      <w:szCs w:val="22"/>
                    </w:rPr>
                  </w:r>
                </w:p>
                <w:p w:rsidP="00d10eb4">
                  <w:pPr>
                    <w:pStyle w:val="Normal"/>
                    <w:rPr>
                      <w:sz w:val="22"/>
                      <w:szCs w:val="22"/>
                    </w:rPr>
                    <w:ind w:right="-98"/>
                    <w:jc w:val="both"/>
                  </w:pPr>
                  <w:r w:rsidR="00d10eb4">
                    <w:rPr>
                      <w:sz w:val="22"/>
                      <w:szCs w:val="22"/>
                    </w:rPr>
                  </w:r>
                </w:p>
                <w:p w:rsidP="00d10eb4">
                  <w:pPr>
                    <w:pStyle w:val="Normal"/>
                    <w:rPr>
                      <w:sz w:val="22"/>
                      <w:szCs w:val="22"/>
                    </w:rPr>
                    <w:ind w:right="-98"/>
                    <w:jc w:val="both"/>
                  </w:pPr>
                  <w:r w:rsidR="008c5ee9">
                    <w:rPr>
                      <w:sz w:val="22"/>
                      <w:szCs w:val="22"/>
                    </w:rPr>
                  </w:r>
                </w:p>
                <w:p w:rsidP="00d10eb4">
                  <w:pPr>
                    <w:pStyle w:val="Normal"/>
                    <w:rPr>
                      <w:sz w:val="22"/>
                      <w:szCs w:val="22"/>
                    </w:rPr>
                    <w:ind w:right="-98"/>
                    <w:jc w:val="both"/>
                  </w:pPr>
                  <w:r w:rsidR="00d10eb4">
                    <w:rPr>
                      <w:sz w:val="22"/>
                      <w:szCs w:val="22"/>
                    </w:rPr>
                    <w:t xml:space="preserve">*Примечание: поставить знак </w:t>
                  </w:r>
                  <w:r w:rsidR="00d10eb4">
                    <w:rPr>
                      <w:sz w:val="22"/>
                      <w:szCs w:val="22"/>
                      <w:lang w:val="en-US"/>
                    </w:rPr>
                    <w:t xml:space="preserve">V</w:t>
                  </w:r>
                  <w:r w:rsidR="00d10eb4" w:rsidRPr="00f479b7">
                    <w:rPr>
                      <w:sz w:val="22"/>
                      <w:szCs w:val="22"/>
                    </w:rPr>
                    <w:t xml:space="preserve"> </w:t>
                  </w:r>
                  <w:r w:rsidR="00d10eb4">
                    <w:rPr>
                      <w:sz w:val="22"/>
                      <w:szCs w:val="22"/>
                    </w:rPr>
                    <w:t xml:space="preserve">в одном из квадратов справа от фамилии кандидата, за которого Вы голосуете.</w:t>
                  </w:r>
                </w:p>
                <w:p w:rsidP="00d10eb4">
                  <w:pPr>
                    <w:pStyle w:val="BodyText"/>
                    <w:rPr>
                      <w:szCs w:val="20"/>
                    </w:rPr>
                  </w:pPr>
                  <w:r w:rsidR="00d10eb4">
                    <w:rPr>
                      <w:szCs w:val="20"/>
                    </w:rPr>
                  </w:r>
                </w:p>
                <w:p w:rsidP="00d10eb4">
                  <w:pPr>
                    <w:pStyle w:val="BodyText"/>
                  </w:pPr>
                  <w:r w:rsidR="00d10eb4"/>
                </w:p>
                <w:p w:rsidP="00d10eb4">
                  <w:pPr>
                    <w:pStyle w:val="BodyText"/>
                  </w:pPr>
                  <w:r w:rsidR="00d10eb4"/>
                </w:p>
                <w:p w:rsidP="00d10eb4">
                  <w:pPr>
                    <w:pStyle w:val="BodyText"/>
                  </w:pPr>
                  <w:r w:rsidR="00d10eb4"/>
                </w:p>
                <w:p w:rsidP="00d10eb4">
                  <w:pPr>
                    <w:pStyle w:val="BodyText"/>
                  </w:pPr>
                  <w:r w:rsidR="00d10eb4"/>
                </w:p>
                <w:p w:rsidP="00d10eb4">
                  <w:pPr>
                    <w:pStyle w:val="BodyText"/>
                  </w:pPr>
                  <w:r w:rsidR="00d10eb4"/>
                </w:p>
                <w:p w:rsidP="00d10eb4">
                  <w:pPr>
                    <w:pStyle w:val="BodyText"/>
                  </w:pPr>
                  <w:r w:rsidR="00d10eb4"/>
                </w:p>
                <w:tbl>
                  <w:tblPr>
                    <w:tblW w:type="auto" w:w="0"/>
                    <w:tblLook w:val="04a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c>
                      <w:tcPr>
                        <w:textDirection w:val="lrTb"/>
                        <w:vAlign w:val="top"/>
                        <w:tcW w:type="dxa" w:w="53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  <w:ind w:right="-324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tbl>
                  <w:tblPr>
                    <w:tblW w:type="auto" w:w="0"/>
                    <w:tblLook w:val="04a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c>
                      <w:tcPr>
                        <w:textDirection w:val="lrTb"/>
                        <w:vAlign w:val="top"/>
                        <w:tcW w:type="dxa" w:w="53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tbl>
                  <w:tblPr>
                    <w:tblW w:type="auto" w:w="0"/>
                    <w:tblLook w:val="04a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c>
                      <w:tcPr>
                        <w:textDirection w:val="lrTb"/>
                        <w:vAlign w:val="top"/>
                        <w:tcW w:type="dxa" w:w="53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tbl>
                  <w:tblPr>
                    <w:tblW w:type="auto" w:w="0"/>
                    <w:tblLook w:val="04a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c>
                      <w:tcPr>
                        <w:textDirection w:val="lrTb"/>
                        <w:vAlign w:val="top"/>
                        <w:tcW w:type="dxa" w:w="53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tbl>
                  <w:tblPr>
                    <w:tblW w:type="auto" w:w="0"/>
                    <w:tblLook w:val="01e0"/>
                    <w:tblW w:type="auto" w:w="0"/>
                    <w:tblInd w:type="dxa" w:w="4248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40"/>
                  </w:tblGrid>
                  <w:tr>
                    <w:tc>
                      <w:tcPr>
                        <w:textDirection w:val="lrTb"/>
                        <w:vAlign w:val="top"/>
                        <w:tcW w:type="dxa" w:w="540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tbl>
                  <w:tblPr>
                    <w:tblW w:type="auto" w:w="0"/>
                    <w:tblLook w:val="04a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c>
                      <w:tcPr>
                        <w:textDirection w:val="lrTb"/>
                        <w:vAlign w:val="top"/>
                        <w:tcW w:type="dxa" w:w="53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tbl>
                  <w:tblPr>
                    <w:tblW w:type="auto" w:w="0"/>
                    <w:tblLook w:val="04a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c>
                      <w:tcPr>
                        <w:textDirection w:val="lrTb"/>
                        <w:vAlign w:val="top"/>
                        <w:tcW w:type="dxa" w:w="536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>
                        <w:pPr>
                          <w:pStyle w:val="Normal"/>
                          <w:ind w:right="-35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p w:rsidP="00d10eb4">
                  <w:pPr>
                    <w:pStyle w:val="Normal"/>
                    <w:ind w:firstLine="720"/>
                  </w:pPr>
                  <w:r w:rsidR="00d10eb4"/>
                </w:p>
                <w:p w:rsidP="00d10eb4">
                  <w:pPr>
                    <w:pStyle w:val="Normal"/>
                    <w:ind w:firstLine="720"/>
                  </w:pPr>
                  <w:r w:rsidR="00d10eb4"/>
                </w:p>
                <w:p w:rsidP="00d10eb4">
                  <w:pPr>
                    <w:pStyle w:val="Normal"/>
                    <w:ind w:firstLine="720"/>
                  </w:pPr>
                  <w:r w:rsidR="00d10eb4"/>
                </w:p>
                <w:p w:rsidP="00d10eb4">
                  <w:pPr>
                    <w:pStyle w:val="Normal"/>
                    <w:rPr>
                      <w:sz w:val="28"/>
                    </w:rPr>
                  </w:pPr>
                  <w:r w:rsidR="00d10eb4">
                    <w:rPr>
                      <w:sz w:val="28"/>
                    </w:rPr>
                  </w:r>
                </w:p>
                <w:p w:rsidP="00d10eb4">
                  <w:pPr>
                    <w:pStyle w:val="Normal"/>
                  </w:pPr>
                  <w:r w:rsidR="00d10eb4"/>
                </w:p>
                <w:p w:rsidP="00d10eb4">
                  <w:pPr>
                    <w:pStyle w:val="Normal"/>
                  </w:pPr>
                  <w:r w:rsidR="00d10eb4"/>
                </w:p>
                <w:p>
                  <w:pPr>
                    <w:pStyle w:val="Normal"/>
                  </w:pPr>
                  <w:r w:rsidR="00700927"/>
                </w:p>
              </w:txbxContent>
            </v:textbox>
          </v:rect>
        </w:pict>
      </w: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BodyText"/>
      </w:pPr>
      <w:r w:rsidR="00d10eb4"/>
    </w:p>
    <w:p w:rsidP="00d10eb4">
      <w:pPr>
        <w:pStyle w:val="BodyText"/>
      </w:pPr>
      <w:r w:rsidR="00d10eb4"/>
    </w:p>
    <w:p w:rsidP="00d10eb4">
      <w:pPr>
        <w:pStyle w:val="BodyText"/>
      </w:pPr>
      <w:r w:rsidR="00d10eb4"/>
    </w:p>
    <w:p w:rsidP="00d10eb4">
      <w:pPr>
        <w:pStyle w:val="BodyText"/>
      </w:pPr>
      <w:r w:rsidR="00d10eb4"/>
    </w:p>
    <w:p w:rsidP="00d10eb4">
      <w:pPr>
        <w:pStyle w:val="BodyTextIndent"/>
        <w:jc w:val="center"/>
      </w:pPr>
      <w:r w:rsidR="00d10eb4"/>
    </w:p>
    <w:p w:rsidP="00ea0786">
      <w:pPr>
        <w:pStyle w:val="BodyTextIndent"/>
        <w:ind w:left="0"/>
        <w:jc w:val="center"/>
      </w:pPr>
      <w:r w:rsidR="00d10eb4">
        <w:t xml:space="preserve">ОБРАЗЕЦ (оборотная сторона)</w:t>
      </w:r>
    </w:p>
    <w:p w:rsidP="00d10eb4">
      <w:pPr>
        <w:pStyle w:val="BodyTextIndent"/>
        <w:jc w:val="right"/>
      </w:pPr>
      <w:r w:rsidR="00d10eb4">
        <w:pict>
          <v:rect id="_x0000_s1037" type="#_x0000_t1" style="position:absolute;margin-left:84pt;margin-top:2.7000000000000002pt;width:285pt;height:253.69999999999999pt;">
            <v:textbox>
              <w:txbxContent>
                <w:p w:rsidP="00d10eb4">
                  <w:pPr>
                    <w:pStyle w:val="BodyText"/>
                  </w:pPr>
                  <w:r w:rsidR="00d10eb4"/>
                </w:p>
                <w:p w:rsidP="00d10eb4">
                  <w:pPr>
                    <w:pStyle w:val="BodyText"/>
                  </w:pPr>
                  <w:r w:rsidR="00d10eb4"/>
                </w:p>
                <w:p w:rsidP="00d10eb4">
                  <w:pPr>
                    <w:pStyle w:val="Normal"/>
                  </w:pPr>
                  <w:r w:rsidR="00d10eb4"/>
                </w:p>
                <w:tbl>
                  <w:tblPr>
                    <w:tblW w:type="dxa" w:w="5495"/>
                    <w:tblLook w:val="04a0"/>
                    <w:tblW w:type="dxa" w:w="5495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3510"/>
                    <w:gridCol w:w="1985"/>
                  </w:tblGrid>
                  <w:t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  <w:ind w:right="-108"/>
                        </w:pPr>
                        <w:r w:rsidR="00d10eb4">
                          <w:t xml:space="preserve">Председатель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1985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  <w:t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  <w:p>
                        <w:pPr>
                          <w:pStyle w:val="Normal"/>
                        </w:pPr>
                        <w:r w:rsidR="00d10eb4">
                          <w:t xml:space="preserve">Секретарь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1985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  <w:t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  <w:p>
                        <w:pPr>
                          <w:pStyle w:val="Normal"/>
                        </w:pPr>
                        <w:r w:rsidR="00d10eb4">
                          <w:t xml:space="preserve">Члены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1985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  <w:t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  <w:p>
                        <w:pPr>
                          <w:pStyle w:val="Normal"/>
                        </w:pPr>
                        <w:r w:rsidR="00d10eb4"/>
                      </w:p>
                    </w:tc>
                    <w:tc>
                      <w:tcPr>
                        <w:textDirection w:val="lrTb"/>
                        <w:vAlign w:val="top"/>
                        <w:tcW w:type="dxa" w:w="1985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  <w:t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  <w:p>
                        <w:pPr>
                          <w:pStyle w:val="Normal"/>
                        </w:pPr>
                        <w:r w:rsidR="00d10eb4"/>
                      </w:p>
                    </w:tc>
                    <w:tc>
                      <w:tcPr>
                        <w:textDirection w:val="lrTb"/>
                        <w:vAlign w:val="top"/>
                        <w:tcW w:type="dxa" w:w="1985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d10eb4"/>
                      </w:p>
                    </w:tc>
                  </w:tr>
                </w:tbl>
                <w:p w:rsidP="00d10eb4">
                  <w:pPr>
                    <w:pStyle w:val="Normal"/>
                  </w:pPr>
                  <w:r w:rsidR="00d10eb4"/>
                </w:p>
                <w:p w:rsidP="00d10eb4">
                  <w:pPr>
                    <w:pStyle w:val="Normal"/>
                  </w:pPr>
                  <w:r w:rsidR="00d10eb4">
                    <w:t xml:space="preserve">Печать</w:t>
                  </w:r>
                </w:p>
                <w:p w:rsidP="00d10eb4">
                  <w:pPr>
                    <w:pStyle w:val="Normal"/>
                  </w:pPr>
                  <w:r w:rsidR="00d10eb4"/>
                </w:p>
                <w:p w:rsidP="00d10eb4">
                  <w:pPr>
                    <w:pStyle w:val="Normal"/>
                  </w:pPr>
                  <w:r w:rsidR="00d10eb4"/>
                </w:p>
                <w:p w:rsidP="00d10eb4">
                  <w:pPr>
                    <w:pStyle w:val="Normal"/>
                    <w:ind w:firstLine="720"/>
                  </w:pPr>
                  <w:r w:rsidR="00d10eb4"/>
                </w:p>
                <w:p w:rsidP="00d10eb4">
                  <w:pPr>
                    <w:pStyle w:val="Normal"/>
                    <w:ind w:firstLine="720"/>
                  </w:pPr>
                  <w:r w:rsidR="00d10eb4"/>
                </w:p>
                <w:p w:rsidP="00d10eb4">
                  <w:pPr>
                    <w:pStyle w:val="Normal"/>
                    <w:ind w:firstLine="720"/>
                  </w:pPr>
                  <w:r w:rsidR="00d10eb4"/>
                </w:p>
                <w:p w:rsidP="00d10eb4">
                  <w:pPr>
                    <w:pStyle w:val="Normal"/>
                    <w:rPr>
                      <w:sz w:val="28"/>
                    </w:rPr>
                  </w:pPr>
                  <w:r w:rsidR="00d10eb4">
                    <w:rPr>
                      <w:sz w:val="28"/>
                    </w:rPr>
                  </w:r>
                </w:p>
                <w:p w:rsidP="00d10eb4">
                  <w:pPr>
                    <w:pStyle w:val="Normal"/>
                  </w:pPr>
                  <w:r w:rsidR="00d10eb4"/>
                </w:p>
                <w:p w:rsidP="00d10eb4">
                  <w:pPr>
                    <w:pStyle w:val="Normal"/>
                  </w:pPr>
                  <w:r w:rsidR="00d10eb4"/>
                </w:p>
                <w:p>
                  <w:pPr>
                    <w:pStyle w:val="Normal"/>
                  </w:pPr>
                  <w:r w:rsidR="00700927"/>
                </w:p>
              </w:txbxContent>
            </v:textbox>
          </v:rect>
        </w:pict>
      </w: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jc w:val="center"/>
      </w:pPr>
      <w:r w:rsidR="00d10eb4"/>
    </w:p>
    <w:p w:rsidP="00d10eb4">
      <w:pPr>
        <w:pStyle w:val="Normal"/>
        <w:rPr>
          <w:sz w:val="28"/>
        </w:rPr>
      </w:pPr>
      <w:r w:rsidR="00d10eb4">
        <w:rPr>
          <w:sz w:val="28"/>
        </w:rPr>
      </w:r>
    </w:p>
    <w:p w:rsidP="00d10eb4">
      <w:pPr>
        <w:pStyle w:val="Normal"/>
      </w:pPr>
      <w:r w:rsidR="00d10eb4"/>
    </w:p>
    <w:p w:rsidP="00d10eb4">
      <w:pPr>
        <w:pStyle w:val="Normal"/>
      </w:pPr>
      <w:r w:rsidR="00d10eb4"/>
    </w:p>
    <w:p w:rsidP="00d10eb4">
      <w:pPr>
        <w:pStyle w:val="Normal"/>
      </w:pPr>
      <w:r w:rsidR="00d10eb4"/>
    </w:p>
    <w:p w:rsidP="00d10eb4">
      <w:pPr>
        <w:pStyle w:val="BodyTextIndent"/>
        <w:rPr>
          <w:szCs w:val="28"/>
        </w:rPr>
        <w:ind w:left="284"/>
        <w:spacing w:after="0"/>
        <w:jc w:val="right"/>
      </w:pPr>
      <w:r w:rsidR="00700927">
        <w:rPr>
          <w:szCs w:val="28"/>
        </w:rPr>
      </w:r>
    </w:p>
    <w:sectPr>
      <w:type w:val="nextPage"/>
      <w:pgSz w:h="16838" w:w="11906"/>
      <w:pgMar w:bottom="1135" w:footer="708" w:gutter="0" w:header="708" w:left="1560" w:right="707" w:top="56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9b51add"/>
    <w:multiLevelType w:val="hybridMultilevel"/>
    <w:tmpl w:val="3c5e357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10e72fb4"/>
    <w:multiLevelType w:val="hybridMultilevel"/>
    <w:tmpl w:val="5dc2765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246d146e"/>
    <w:multiLevelType w:val="hybridMultilevel"/>
    <w:tmpl w:val="1b3893e2"/>
    <w:lvl w:ilvl="0">
      <w:start w:val="1"/>
      <w:numFmt w:val="decimal"/>
      <w:suff w:val="tab"/>
      <w:lvlText w:val="%1."/>
      <w:lvlJc w:val="left"/>
      <w:pPr>
        <w:pStyle w:val="Normal"/>
        <w:ind w:hanging="360" w:left="1071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1"/>
      </w:pPr>
    </w:lvl>
  </w:abstractNum>
  <w:abstractNum w:abstractNumId="3">
    <w:nsid w:val="79a50528"/>
    <w:multiLevelType w:val="hybridMultilevel"/>
    <w:tmpl w:val="e50a609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38c"/>
    <w:rsid w:val="000555a5"/>
    <w:rsid w:val="00082a36"/>
    <w:rsid w:val="00097617"/>
    <w:rsid w:val="000e69cc"/>
    <w:rsid w:val="00103b2d"/>
    <w:rsid w:val="00182fc6"/>
    <w:rsid w:val="00247591"/>
    <w:rsid w:val="002614d5"/>
    <w:rsid w:val="002e6b63"/>
    <w:rsid w:val="002f7ca1"/>
    <w:rsid w:val="00330c9e"/>
    <w:rsid w:val="00332132"/>
    <w:rsid w:val="00357090"/>
    <w:rsid w:val="003f07fc"/>
    <w:rsid w:val="004019c8"/>
    <w:rsid w:val="00446dd4"/>
    <w:rsid w:val="0045044a"/>
    <w:rsid w:val="00531e69"/>
    <w:rsid w:val="0059586d"/>
    <w:rsid w:val="005d2a13"/>
    <w:rsid w:val="006509d8"/>
    <w:rsid w:val="00670c35"/>
    <w:rsid w:val="006b1d0e"/>
    <w:rsid w:val="00700927"/>
    <w:rsid w:val="008c5ee9"/>
    <w:rsid w:val="008e2e0a"/>
    <w:rsid w:val="0097027d"/>
    <w:rsid w:val="00b337fd"/>
    <w:rsid w:val="00c441ea"/>
    <w:rsid w:val="00ca1956"/>
    <w:rsid w:val="00d1093d"/>
    <w:rsid w:val="00d10eb4"/>
    <w:rsid w:val="00d34c48"/>
    <w:rsid w:val="00e256ab"/>
    <w:rsid w:val="00ea0786"/>
    <w:rsid w:val="00ea40f6"/>
    <w:rsid w:val="00ef6757"/>
    <w:rsid w:val="00f41a91"/>
    <w:rsid w:val="00f44040"/>
    <w:rsid w:val="00f46cd5"/>
    <w:rsid w:val="00f479b7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8"/>
    <w:pPr>
      <w:jc w:val="both"/>
    </w:pPr>
    <w:rPr>
      <w:szCs w:val="28"/>
      <w:lang w:val="en-US"/>
    </w:rPr>
  </w:style>
  <w:style w:type="character" w:styleId="StGen18">
    <w:name w:val="StGen18"/>
    <w:next w:val="StGen18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6"/>
    <w:semiHidden/>
    <w:rPr>
      <w:sz w:val="16"/>
      <w:szCs w:val="16"/>
      <w:lang w:val="en-US"/>
      <w:rFonts w:ascii="Tahoma" w:hAnsi="Tahoma"/>
    </w:rPr>
  </w:style>
  <w:style w:type="character" w:styleId="StGen6">
    <w:name w:val="StGen6"/>
    <w:next w:val="StGen6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Indent">
    <w:name w:val="BodyTextIndent"/>
    <w:basedOn w:val="Normal"/>
    <w:next w:val="BodyTextIndent"/>
    <w:link w:val="StGen15"/>
    <w:pPr>
      <w:ind w:left="283"/>
      <w:spacing w:after="120"/>
    </w:pPr>
    <w:rPr>
      <w:sz w:val="28"/>
      <w:lang w:val="en-US"/>
    </w:rPr>
  </w:style>
  <w:style w:type="character" w:styleId="StGen15">
    <w:name w:val="StGen15"/>
    <w:next w:val="StGen15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20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0">
    <w:name w:val="StGen20"/>
    <w:next w:val="StGen20"/>
    <w:link w:val="Header"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29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9">
    <w:name w:val="StGen29"/>
    <w:next w:val="StGen29"/>
    <w:link w:val="Footer"/>
    <w:rPr>
      <w:sz w:val="24"/>
      <w:szCs w:val="24"/>
      <w:rFonts w:ascii="Times New Roman" w:eastAsia="Times New Roman" w:hAnsi="Times New Roman"/>
    </w:rPr>
  </w:style>
  <w:style w:type="character" w:styleId="StGen28">
    <w:name w:val="StGen28"/>
    <w:next w:val="StGen28"/>
    <w:link w:val="Normal"/>
    <w:rPr>
      <w:sz w:val="22"/>
      <w:szCs w:val="22"/>
      <w:rFonts w:ascii="Times New Roman" w:hAnsi="Times New Roman"/>
    </w:rPr>
  </w:style>
  <w:style w:type="character" w:styleId="StGen27">
    <w:name w:val="StGen27"/>
    <w:next w:val="StGen27"/>
    <w:link w:val="Normal"/>
    <w:rPr>
      <w:b/>
      <w:sz w:val="22"/>
      <w:bCs/>
      <w:szCs w:val="2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