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458" w:rsidRPr="00206576" w:rsidRDefault="00E66458" w:rsidP="00387715">
      <w:pPr>
        <w:pStyle w:val="a3"/>
        <w:tabs>
          <w:tab w:val="left" w:pos="1620"/>
        </w:tabs>
        <w:jc w:val="left"/>
        <w:rPr>
          <w:i/>
          <w:sz w:val="20"/>
          <w:szCs w:val="20"/>
          <w:lang w:val="en-US"/>
        </w:rPr>
      </w:pPr>
    </w:p>
    <w:tbl>
      <w:tblPr>
        <w:tblpPr w:leftFromText="181" w:rightFromText="181" w:vertAnchor="text" w:horzAnchor="margin" w:tblpY="97"/>
        <w:tblOverlap w:val="never"/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FB5118" w:rsidTr="00FB5118">
        <w:tc>
          <w:tcPr>
            <w:tcW w:w="10314" w:type="dxa"/>
            <w:hideMark/>
          </w:tcPr>
          <w:p w:rsidR="00FB5118" w:rsidRDefault="00FB5118" w:rsidP="00FB51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5916BE3A" wp14:editId="588CA763">
                  <wp:extent cx="971550" cy="1009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118" w:rsidTr="00FB5118">
        <w:tc>
          <w:tcPr>
            <w:tcW w:w="10314" w:type="dxa"/>
            <w:hideMark/>
          </w:tcPr>
          <w:p w:rsidR="00FB5118" w:rsidRDefault="00FB5118" w:rsidP="00FB51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ГОРОДСКАЯ ДУМА</w:t>
            </w:r>
          </w:p>
        </w:tc>
      </w:tr>
      <w:tr w:rsidR="00FB5118" w:rsidTr="00FB5118">
        <w:tc>
          <w:tcPr>
            <w:tcW w:w="10314" w:type="dxa"/>
            <w:hideMark/>
          </w:tcPr>
          <w:p w:rsidR="00FB5118" w:rsidRDefault="00FB5118" w:rsidP="00FB51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ПЕТРОПАВЛОВСК-КАМЧАТСКОГО ГОРОДСКОГО ОКРУГА</w:t>
            </w:r>
          </w:p>
        </w:tc>
      </w:tr>
      <w:tr w:rsidR="00FB5118" w:rsidTr="00FB5118">
        <w:trPr>
          <w:trHeight w:val="388"/>
        </w:trPr>
        <w:tc>
          <w:tcPr>
            <w:tcW w:w="10314" w:type="dxa"/>
            <w:hideMark/>
          </w:tcPr>
          <w:p w:rsidR="00FB5118" w:rsidRDefault="007B07C3" w:rsidP="00FB5118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8FFAC2" wp14:editId="0393BE8B">
                      <wp:simplePos x="0" y="0"/>
                      <wp:positionH relativeFrom="column">
                        <wp:posOffset>-62865</wp:posOffset>
                      </wp:positionH>
                      <wp:positionV relativeFrom="page">
                        <wp:posOffset>186055</wp:posOffset>
                      </wp:positionV>
                      <wp:extent cx="6562725" cy="0"/>
                      <wp:effectExtent l="0" t="19050" r="9525" b="3810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62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46F0C9" id="Прямая соединительная линия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95pt,14.65pt" to="511.8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A71CBF" w:rsidRPr="00A71CBF" w:rsidRDefault="00A71CBF" w:rsidP="007B07D3">
      <w:pPr>
        <w:pStyle w:val="a3"/>
        <w:spacing w:line="216" w:lineRule="auto"/>
        <w:rPr>
          <w:b/>
          <w:sz w:val="28"/>
          <w:szCs w:val="28"/>
        </w:rPr>
      </w:pPr>
    </w:p>
    <w:p w:rsidR="007B07D3" w:rsidRPr="001603AE" w:rsidRDefault="007B07D3" w:rsidP="007B07D3">
      <w:pPr>
        <w:pStyle w:val="a3"/>
        <w:spacing w:line="216" w:lineRule="auto"/>
        <w:rPr>
          <w:b/>
          <w:sz w:val="36"/>
          <w:szCs w:val="36"/>
        </w:rPr>
      </w:pPr>
      <w:r w:rsidRPr="001603AE">
        <w:rPr>
          <w:b/>
          <w:sz w:val="36"/>
          <w:szCs w:val="36"/>
        </w:rPr>
        <w:t>РЕШЕНИЕ</w:t>
      </w:r>
    </w:p>
    <w:p w:rsidR="007B07D3" w:rsidRPr="00986EE1" w:rsidRDefault="007B07D3" w:rsidP="007B07D3">
      <w:pPr>
        <w:pStyle w:val="a3"/>
        <w:spacing w:line="216" w:lineRule="auto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</w:tblGrid>
      <w:tr w:rsidR="007B07D3" w:rsidTr="00AE3E7A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07D3" w:rsidRDefault="007B07D3" w:rsidP="00A71CBF">
            <w:pPr>
              <w:pStyle w:val="a3"/>
              <w:widowControl w:val="0"/>
              <w:autoSpaceDE w:val="0"/>
              <w:autoSpaceDN w:val="0"/>
              <w:adjustRightInd w:val="0"/>
              <w:spacing w:before="40" w:after="40" w:line="216" w:lineRule="auto"/>
            </w:pPr>
            <w:r>
              <w:t xml:space="preserve">от </w:t>
            </w:r>
            <w:r w:rsidR="00A71CBF">
              <w:t>23.10.2013</w:t>
            </w:r>
            <w:r w:rsidR="0027602B">
              <w:t xml:space="preserve"> № </w:t>
            </w:r>
            <w:r w:rsidR="00A71CBF">
              <w:t>311</w:t>
            </w:r>
            <w:r>
              <w:t>-р</w:t>
            </w:r>
          </w:p>
        </w:tc>
      </w:tr>
      <w:tr w:rsidR="007B07D3" w:rsidTr="00AE3E7A"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B07D3" w:rsidRDefault="00A71CBF" w:rsidP="00A71CBF">
            <w:pPr>
              <w:pStyle w:val="a3"/>
              <w:widowControl w:val="0"/>
              <w:autoSpaceDE w:val="0"/>
              <w:autoSpaceDN w:val="0"/>
              <w:adjustRightInd w:val="0"/>
              <w:spacing w:before="40" w:after="40" w:line="216" w:lineRule="auto"/>
            </w:pPr>
            <w:r>
              <w:t>10</w:t>
            </w:r>
            <w:r w:rsidR="007B07D3">
              <w:t>-я сессия</w:t>
            </w:r>
          </w:p>
        </w:tc>
      </w:tr>
      <w:tr w:rsidR="007B07D3" w:rsidTr="00AE3E7A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07D3" w:rsidRDefault="00206576" w:rsidP="00986EE1">
            <w:pPr>
              <w:pStyle w:val="a3"/>
              <w:widowControl w:val="0"/>
              <w:autoSpaceDE w:val="0"/>
              <w:autoSpaceDN w:val="0"/>
              <w:adjustRightInd w:val="0"/>
              <w:spacing w:line="216" w:lineRule="auto"/>
            </w:pPr>
            <w:r>
              <w:rPr>
                <w:lang w:val="en-US"/>
              </w:rPr>
              <w:t xml:space="preserve"> </w:t>
            </w:r>
            <w:r w:rsidR="007B07D3">
              <w:t>г.Петропавловск-Камчатский</w:t>
            </w:r>
          </w:p>
        </w:tc>
      </w:tr>
    </w:tbl>
    <w:p w:rsidR="007B07D3" w:rsidRPr="00986EE1" w:rsidRDefault="007B07D3" w:rsidP="007B07D3">
      <w:pPr>
        <w:pStyle w:val="a3"/>
        <w:spacing w:line="216" w:lineRule="auto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986EE1" w:rsidRPr="00DE432E" w:rsidTr="00986EE1">
        <w:trPr>
          <w:trHeight w:val="988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EE1" w:rsidRPr="00DE432E" w:rsidRDefault="00986EE1" w:rsidP="00E66458">
            <w:pPr>
              <w:jc w:val="both"/>
              <w:rPr>
                <w:sz w:val="28"/>
                <w:szCs w:val="28"/>
              </w:rPr>
            </w:pPr>
            <w:r w:rsidRPr="00DE432E">
              <w:rPr>
                <w:sz w:val="28"/>
                <w:szCs w:val="28"/>
              </w:rPr>
              <w:t xml:space="preserve">О принятии решения о </w:t>
            </w:r>
            <w:r w:rsidRPr="00DE432E">
              <w:rPr>
                <w:rFonts w:eastAsiaTheme="minorHAnsi"/>
                <w:sz w:val="28"/>
                <w:szCs w:val="28"/>
                <w:lang w:eastAsia="en-US"/>
              </w:rPr>
              <w:t>порядке внесения проектов муниципальных правовых актов на рассмотрение Городской Думы</w:t>
            </w:r>
            <w:r w:rsidRPr="00DE432E">
              <w:rPr>
                <w:sz w:val="28"/>
                <w:szCs w:val="28"/>
              </w:rPr>
              <w:t xml:space="preserve"> Петропавловск-Камчатского городского округа</w:t>
            </w:r>
          </w:p>
        </w:tc>
      </w:tr>
    </w:tbl>
    <w:p w:rsidR="007B07D3" w:rsidRDefault="007B07D3" w:rsidP="007B07D3">
      <w:pPr>
        <w:jc w:val="both"/>
        <w:rPr>
          <w:sz w:val="28"/>
          <w:szCs w:val="28"/>
        </w:rPr>
      </w:pPr>
    </w:p>
    <w:p w:rsidR="007B07D3" w:rsidRDefault="007B07D3" w:rsidP="007B07D3">
      <w:pPr>
        <w:jc w:val="both"/>
        <w:rPr>
          <w:sz w:val="28"/>
          <w:szCs w:val="28"/>
        </w:rPr>
      </w:pPr>
    </w:p>
    <w:p w:rsidR="007B07D3" w:rsidRDefault="007B07D3" w:rsidP="007B07D3">
      <w:pPr>
        <w:jc w:val="both"/>
        <w:rPr>
          <w:sz w:val="28"/>
          <w:szCs w:val="28"/>
        </w:rPr>
      </w:pPr>
    </w:p>
    <w:p w:rsidR="007B07D3" w:rsidRDefault="007B07D3" w:rsidP="007B07D3">
      <w:pPr>
        <w:jc w:val="both"/>
        <w:rPr>
          <w:sz w:val="28"/>
          <w:szCs w:val="28"/>
        </w:rPr>
      </w:pPr>
    </w:p>
    <w:p w:rsidR="00506272" w:rsidRDefault="00506272" w:rsidP="000335A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03A9C" w:rsidRPr="000430CC" w:rsidRDefault="00B03A9C" w:rsidP="00B03A9C">
      <w:pPr>
        <w:rPr>
          <w:sz w:val="28"/>
          <w:szCs w:val="28"/>
        </w:rPr>
      </w:pPr>
    </w:p>
    <w:p w:rsidR="007B07D3" w:rsidRPr="0064762E" w:rsidRDefault="007B07D3" w:rsidP="007B07D3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4128">
        <w:rPr>
          <w:rFonts w:ascii="Times New Roman" w:hAnsi="Times New Roman"/>
          <w:sz w:val="28"/>
          <w:szCs w:val="28"/>
        </w:rPr>
        <w:t xml:space="preserve">Рассмотрев проект решения </w:t>
      </w:r>
      <w:r w:rsidR="00D41DDB" w:rsidRPr="00DE432E">
        <w:rPr>
          <w:rFonts w:ascii="Times New Roman" w:hAnsi="Times New Roman"/>
          <w:sz w:val="28"/>
          <w:szCs w:val="28"/>
        </w:rPr>
        <w:t xml:space="preserve">о </w:t>
      </w:r>
      <w:r w:rsidR="00D41DDB" w:rsidRPr="00DE432E">
        <w:rPr>
          <w:rFonts w:ascii="Times New Roman" w:eastAsiaTheme="minorHAnsi" w:hAnsi="Times New Roman"/>
          <w:sz w:val="28"/>
          <w:szCs w:val="28"/>
          <w:lang w:eastAsia="en-US"/>
        </w:rPr>
        <w:t>порядке внесения проектов муниципальных правовых актов на рассмотрение Городской Думы</w:t>
      </w:r>
      <w:r w:rsidR="00D41DDB" w:rsidRPr="00DE432E">
        <w:rPr>
          <w:rFonts w:ascii="Times New Roman" w:hAnsi="Times New Roman"/>
          <w:sz w:val="28"/>
          <w:szCs w:val="28"/>
        </w:rPr>
        <w:t xml:space="preserve"> Петропавловск-Камчатского городского округа</w:t>
      </w:r>
      <w:r w:rsidRPr="005C3E1B">
        <w:rPr>
          <w:rFonts w:ascii="Times New Roman" w:hAnsi="Times New Roman"/>
          <w:color w:val="000000"/>
          <w:sz w:val="28"/>
          <w:szCs w:val="28"/>
        </w:rPr>
        <w:t>,</w:t>
      </w:r>
      <w:r w:rsidRPr="004641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6409E">
        <w:rPr>
          <w:rFonts w:ascii="Times New Roman" w:hAnsi="Times New Roman"/>
          <w:sz w:val="28"/>
          <w:szCs w:val="28"/>
        </w:rPr>
        <w:t xml:space="preserve">внесенный </w:t>
      </w:r>
      <w:r w:rsidR="001154D4">
        <w:rPr>
          <w:rFonts w:ascii="Times New Roman" w:hAnsi="Times New Roman"/>
          <w:color w:val="000000"/>
          <w:sz w:val="28"/>
          <w:szCs w:val="28"/>
        </w:rPr>
        <w:t xml:space="preserve">заместителем председателя Городской Думы </w:t>
      </w:r>
      <w:r w:rsidRPr="0086409E">
        <w:rPr>
          <w:rFonts w:ascii="Times New Roman" w:hAnsi="Times New Roman"/>
          <w:color w:val="000000"/>
          <w:sz w:val="28"/>
          <w:szCs w:val="28"/>
        </w:rPr>
        <w:t>Петропавловс</w:t>
      </w:r>
      <w:r w:rsidR="005C3E1B">
        <w:rPr>
          <w:rFonts w:ascii="Times New Roman" w:hAnsi="Times New Roman"/>
          <w:color w:val="000000"/>
          <w:sz w:val="28"/>
          <w:szCs w:val="28"/>
        </w:rPr>
        <w:t>к-Камчатского городского округа</w:t>
      </w:r>
      <w:r w:rsidR="00AE5EA8">
        <w:rPr>
          <w:rFonts w:ascii="Times New Roman" w:hAnsi="Times New Roman"/>
          <w:color w:val="000000"/>
          <w:sz w:val="28"/>
          <w:szCs w:val="28"/>
        </w:rPr>
        <w:t>, председателем Комитета по проблемам развития местного самоуправления</w:t>
      </w:r>
      <w:r w:rsidR="005C3E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54D4">
        <w:rPr>
          <w:rFonts w:ascii="Times New Roman" w:hAnsi="Times New Roman"/>
          <w:color w:val="000000"/>
          <w:sz w:val="28"/>
          <w:szCs w:val="28"/>
        </w:rPr>
        <w:t>Иваненко В.Ю.</w:t>
      </w:r>
      <w:r w:rsidR="005C3E1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C1EA3">
        <w:rPr>
          <w:rFonts w:ascii="Times New Roman" w:hAnsi="Times New Roman"/>
          <w:sz w:val="28"/>
          <w:szCs w:val="28"/>
        </w:rPr>
        <w:t xml:space="preserve">руководствуясь </w:t>
      </w:r>
      <w:r w:rsidR="00430F70">
        <w:rPr>
          <w:rFonts w:ascii="Times New Roman" w:hAnsi="Times New Roman"/>
          <w:sz w:val="28"/>
          <w:szCs w:val="28"/>
        </w:rPr>
        <w:t xml:space="preserve"> </w:t>
      </w:r>
      <w:r w:rsidR="002C1EA3">
        <w:rPr>
          <w:rFonts w:ascii="Times New Roman" w:hAnsi="Times New Roman"/>
          <w:sz w:val="28"/>
          <w:szCs w:val="28"/>
        </w:rPr>
        <w:t>стать</w:t>
      </w:r>
      <w:r w:rsidR="00DA567A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2C1EA3">
        <w:rPr>
          <w:rFonts w:ascii="Times New Roman" w:hAnsi="Times New Roman"/>
          <w:sz w:val="28"/>
          <w:szCs w:val="28"/>
        </w:rPr>
        <w:t>46</w:t>
      </w:r>
      <w:r w:rsidRPr="009442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</w:t>
      </w:r>
      <w:r w:rsidR="00430F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закона от 06.10.2003 № 131-ФЗ «Об общих принципах организации местного самоуправления в Российской Федерации»</w:t>
      </w:r>
      <w:r w:rsidR="00DA567A">
        <w:rPr>
          <w:rFonts w:ascii="Times New Roman" w:hAnsi="Times New Roman"/>
          <w:sz w:val="28"/>
          <w:szCs w:val="28"/>
        </w:rPr>
        <w:t>, в соответствии 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42DD">
        <w:rPr>
          <w:rFonts w:ascii="Times New Roman" w:hAnsi="Times New Roman"/>
          <w:sz w:val="28"/>
          <w:szCs w:val="28"/>
        </w:rPr>
        <w:t xml:space="preserve">статьей </w:t>
      </w:r>
      <w:r w:rsidR="00DA567A">
        <w:rPr>
          <w:rFonts w:ascii="Times New Roman" w:hAnsi="Times New Roman"/>
          <w:sz w:val="28"/>
          <w:szCs w:val="28"/>
        </w:rPr>
        <w:t>59</w:t>
      </w:r>
      <w:r w:rsidRPr="009442DD">
        <w:rPr>
          <w:rFonts w:ascii="Times New Roman" w:hAnsi="Times New Roman"/>
          <w:sz w:val="28"/>
          <w:szCs w:val="28"/>
        </w:rPr>
        <w:t xml:space="preserve"> Устава </w:t>
      </w:r>
      <w:r>
        <w:rPr>
          <w:rFonts w:ascii="Times New Roman" w:hAnsi="Times New Roman"/>
          <w:sz w:val="28"/>
          <w:szCs w:val="28"/>
        </w:rPr>
        <w:t xml:space="preserve">Петропавловск-Камчатского </w:t>
      </w:r>
      <w:r w:rsidRPr="009442DD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64128">
        <w:rPr>
          <w:rFonts w:ascii="Times New Roman" w:hAnsi="Times New Roman"/>
          <w:sz w:val="28"/>
          <w:szCs w:val="28"/>
        </w:rPr>
        <w:t xml:space="preserve">Городская Дума Петропавловск-Камчатского городского округа </w:t>
      </w:r>
    </w:p>
    <w:p w:rsidR="007B07D3" w:rsidRPr="00986EE1" w:rsidRDefault="007B07D3" w:rsidP="007B07D3">
      <w:pPr>
        <w:ind w:right="-5"/>
        <w:jc w:val="both"/>
        <w:rPr>
          <w:sz w:val="28"/>
          <w:szCs w:val="28"/>
        </w:rPr>
      </w:pPr>
    </w:p>
    <w:p w:rsidR="007B07D3" w:rsidRPr="00D92559" w:rsidRDefault="007B07D3" w:rsidP="007B07D3">
      <w:pPr>
        <w:ind w:right="-5"/>
        <w:jc w:val="both"/>
        <w:rPr>
          <w:b/>
          <w:sz w:val="28"/>
          <w:szCs w:val="28"/>
        </w:rPr>
      </w:pPr>
      <w:r w:rsidRPr="00D92559">
        <w:rPr>
          <w:b/>
          <w:sz w:val="28"/>
          <w:szCs w:val="28"/>
        </w:rPr>
        <w:t>РЕШИЛА:</w:t>
      </w:r>
    </w:p>
    <w:p w:rsidR="007B07D3" w:rsidRPr="00986EE1" w:rsidRDefault="007B07D3" w:rsidP="007B07D3">
      <w:pPr>
        <w:ind w:right="-5"/>
        <w:jc w:val="both"/>
        <w:rPr>
          <w:sz w:val="28"/>
          <w:szCs w:val="28"/>
        </w:rPr>
      </w:pPr>
    </w:p>
    <w:p w:rsidR="007B07D3" w:rsidRDefault="007B07D3" w:rsidP="007B07D3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936CF">
        <w:rPr>
          <w:sz w:val="28"/>
          <w:szCs w:val="28"/>
        </w:rPr>
        <w:t xml:space="preserve">Принять </w:t>
      </w:r>
      <w:r w:rsidR="00E66458">
        <w:rPr>
          <w:sz w:val="28"/>
          <w:szCs w:val="28"/>
        </w:rPr>
        <w:t>Р</w:t>
      </w:r>
      <w:r w:rsidR="00986EE1" w:rsidRPr="00B950A9">
        <w:rPr>
          <w:sz w:val="28"/>
          <w:szCs w:val="28"/>
        </w:rPr>
        <w:t>ешени</w:t>
      </w:r>
      <w:r w:rsidR="00E66458">
        <w:rPr>
          <w:sz w:val="28"/>
          <w:szCs w:val="28"/>
        </w:rPr>
        <w:t>е</w:t>
      </w:r>
      <w:r w:rsidR="00986EE1" w:rsidRPr="00B950A9">
        <w:rPr>
          <w:sz w:val="28"/>
          <w:szCs w:val="28"/>
        </w:rPr>
        <w:t xml:space="preserve"> </w:t>
      </w:r>
      <w:r w:rsidR="00D41DDB" w:rsidRPr="00DE432E">
        <w:rPr>
          <w:sz w:val="28"/>
          <w:szCs w:val="28"/>
        </w:rPr>
        <w:t xml:space="preserve">о </w:t>
      </w:r>
      <w:r w:rsidR="00D41DDB" w:rsidRPr="00DE432E">
        <w:rPr>
          <w:rFonts w:eastAsiaTheme="minorHAnsi"/>
          <w:sz w:val="28"/>
          <w:szCs w:val="28"/>
          <w:lang w:eastAsia="en-US"/>
        </w:rPr>
        <w:t>порядке внесения проектов муниципальных правовых актов на рассмотрение Городской Думы</w:t>
      </w:r>
      <w:r w:rsidR="00D41DDB" w:rsidRPr="00DE432E">
        <w:rPr>
          <w:sz w:val="28"/>
          <w:szCs w:val="28"/>
        </w:rPr>
        <w:t xml:space="preserve"> Петропавловск-Камчатского городского округа</w:t>
      </w:r>
      <w:r>
        <w:rPr>
          <w:sz w:val="28"/>
          <w:szCs w:val="28"/>
        </w:rPr>
        <w:t>.</w:t>
      </w:r>
    </w:p>
    <w:p w:rsidR="00E66458" w:rsidRPr="00BC4EC6" w:rsidRDefault="00BC4EC6" w:rsidP="00E66458">
      <w:pPr>
        <w:ind w:firstLine="708"/>
        <w:contextualSpacing/>
        <w:jc w:val="both"/>
        <w:rPr>
          <w:sz w:val="28"/>
          <w:szCs w:val="28"/>
        </w:rPr>
      </w:pPr>
      <w:r w:rsidRPr="00BC4EC6">
        <w:rPr>
          <w:sz w:val="28"/>
          <w:szCs w:val="28"/>
        </w:rPr>
        <w:t xml:space="preserve">2. </w:t>
      </w:r>
      <w:r w:rsidR="00E66458" w:rsidRPr="00BC4EC6">
        <w:rPr>
          <w:sz w:val="28"/>
          <w:szCs w:val="28"/>
        </w:rPr>
        <w:t>Направить принятое Решение Главе Петропавловск-Камчатского городского округа для подписания и обнародования.</w:t>
      </w:r>
    </w:p>
    <w:p w:rsidR="00BC4EC6" w:rsidRDefault="00BC4EC6" w:rsidP="009B5E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1CBF" w:rsidRPr="0091049A" w:rsidRDefault="00A71CBF" w:rsidP="009B5EB0">
      <w:pPr>
        <w:autoSpaceDE w:val="0"/>
        <w:autoSpaceDN w:val="0"/>
        <w:adjustRightInd w:val="0"/>
        <w:jc w:val="both"/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361"/>
        <w:gridCol w:w="2835"/>
        <w:gridCol w:w="3260"/>
      </w:tblGrid>
      <w:tr w:rsidR="003C3AC9" w:rsidRPr="00AA5EE8" w:rsidTr="002A2894">
        <w:trPr>
          <w:trHeight w:val="452"/>
        </w:trPr>
        <w:tc>
          <w:tcPr>
            <w:tcW w:w="4361" w:type="dxa"/>
            <w:hideMark/>
          </w:tcPr>
          <w:p w:rsidR="003C3AC9" w:rsidRPr="00AA5EE8" w:rsidRDefault="003C3AC9" w:rsidP="003C3AC9">
            <w:pPr>
              <w:jc w:val="both"/>
              <w:rPr>
                <w:sz w:val="28"/>
                <w:szCs w:val="28"/>
              </w:rPr>
            </w:pPr>
            <w:r w:rsidRPr="00AA5EE8">
              <w:rPr>
                <w:sz w:val="28"/>
                <w:szCs w:val="28"/>
              </w:rPr>
              <w:t>Председательствующий на сессии Городской Думы Петропавловск-Камчатского городского округа</w:t>
            </w:r>
          </w:p>
        </w:tc>
        <w:tc>
          <w:tcPr>
            <w:tcW w:w="2835" w:type="dxa"/>
          </w:tcPr>
          <w:p w:rsidR="003C3AC9" w:rsidRPr="00AA5EE8" w:rsidRDefault="003C3AC9" w:rsidP="003C3AC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3C3AC9" w:rsidRPr="00AA5EE8" w:rsidRDefault="003C3AC9" w:rsidP="003C3AC9">
            <w:pPr>
              <w:ind w:firstLine="34"/>
              <w:jc w:val="right"/>
              <w:rPr>
                <w:sz w:val="28"/>
                <w:szCs w:val="28"/>
              </w:rPr>
            </w:pPr>
          </w:p>
          <w:p w:rsidR="003C3AC9" w:rsidRPr="00AA5EE8" w:rsidRDefault="003C3AC9" w:rsidP="003C3AC9">
            <w:pPr>
              <w:ind w:firstLine="34"/>
              <w:jc w:val="right"/>
              <w:rPr>
                <w:sz w:val="28"/>
                <w:szCs w:val="28"/>
              </w:rPr>
            </w:pPr>
          </w:p>
          <w:p w:rsidR="003C3AC9" w:rsidRPr="00AA5EE8" w:rsidRDefault="003C3AC9" w:rsidP="003C3AC9">
            <w:pPr>
              <w:ind w:firstLine="34"/>
              <w:jc w:val="right"/>
              <w:rPr>
                <w:sz w:val="28"/>
                <w:szCs w:val="28"/>
              </w:rPr>
            </w:pPr>
            <w:r w:rsidRPr="00AA5EE8">
              <w:rPr>
                <w:sz w:val="28"/>
                <w:szCs w:val="28"/>
              </w:rPr>
              <w:t xml:space="preserve">В.Ю. Иваненко </w:t>
            </w:r>
          </w:p>
        </w:tc>
      </w:tr>
    </w:tbl>
    <w:p w:rsidR="00A71CBF" w:rsidRPr="0091049A" w:rsidRDefault="00A71CBF" w:rsidP="00A71CBF">
      <w:pPr>
        <w:autoSpaceDE w:val="0"/>
        <w:autoSpaceDN w:val="0"/>
        <w:adjustRightInd w:val="0"/>
        <w:ind w:firstLine="709"/>
        <w:jc w:val="both"/>
      </w:pPr>
    </w:p>
    <w:p w:rsidR="007B07D3" w:rsidRPr="00BC4EC6" w:rsidRDefault="007B07D3" w:rsidP="007B07D3">
      <w:pPr>
        <w:rPr>
          <w:sz w:val="28"/>
          <w:szCs w:val="28"/>
        </w:rPr>
      </w:pPr>
      <w:r w:rsidRPr="00BC4EC6">
        <w:rPr>
          <w:sz w:val="28"/>
          <w:szCs w:val="28"/>
        </w:rPr>
        <w:br w:type="page"/>
      </w:r>
      <w:r w:rsidR="00E66458" w:rsidRPr="00BC4EC6">
        <w:rPr>
          <w:sz w:val="28"/>
          <w:szCs w:val="28"/>
        </w:rPr>
        <w:lastRenderedPageBreak/>
        <w:t xml:space="preserve"> </w:t>
      </w:r>
    </w:p>
    <w:tbl>
      <w:tblPr>
        <w:tblpPr w:leftFromText="181" w:rightFromText="181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10314"/>
      </w:tblGrid>
      <w:tr w:rsidR="007B07D3" w:rsidTr="004F072B">
        <w:tc>
          <w:tcPr>
            <w:tcW w:w="10314" w:type="dxa"/>
            <w:hideMark/>
          </w:tcPr>
          <w:p w:rsidR="007B07D3" w:rsidRDefault="007B07D3" w:rsidP="00AE3E7A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0DA0F8DD" wp14:editId="7377E051">
                  <wp:extent cx="1000125" cy="10382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7D3" w:rsidTr="004F072B">
        <w:tc>
          <w:tcPr>
            <w:tcW w:w="10314" w:type="dxa"/>
            <w:hideMark/>
          </w:tcPr>
          <w:p w:rsidR="007B07D3" w:rsidRDefault="007B07D3" w:rsidP="00AE3E7A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ГОРОДСКАЯ ДУМА</w:t>
            </w:r>
          </w:p>
        </w:tc>
      </w:tr>
      <w:tr w:rsidR="007B07D3" w:rsidTr="004F072B">
        <w:tc>
          <w:tcPr>
            <w:tcW w:w="10314" w:type="dxa"/>
            <w:hideMark/>
          </w:tcPr>
          <w:p w:rsidR="007B07D3" w:rsidRDefault="007B07D3" w:rsidP="00AE3E7A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ПЕТРОПАВЛОВСК-КАМЧАТСКОГО ГОРОДСКОГО ОКРУГА</w:t>
            </w:r>
          </w:p>
        </w:tc>
      </w:tr>
      <w:tr w:rsidR="007B07D3" w:rsidTr="004F072B">
        <w:trPr>
          <w:trHeight w:val="345"/>
        </w:trPr>
        <w:tc>
          <w:tcPr>
            <w:tcW w:w="10314" w:type="dxa"/>
            <w:hideMark/>
          </w:tcPr>
          <w:p w:rsidR="007B07D3" w:rsidRDefault="007B07D3" w:rsidP="00AE3E7A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917562" wp14:editId="2E51348D">
                      <wp:simplePos x="0" y="0"/>
                      <wp:positionH relativeFrom="column">
                        <wp:posOffset>-72390</wp:posOffset>
                      </wp:positionH>
                      <wp:positionV relativeFrom="page">
                        <wp:posOffset>125730</wp:posOffset>
                      </wp:positionV>
                      <wp:extent cx="6467475" cy="0"/>
                      <wp:effectExtent l="0" t="19050" r="9525" b="381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67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F2DB81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.7pt,9.9pt" to="503.5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7B07D3" w:rsidRPr="00986EE1" w:rsidRDefault="007B07D3" w:rsidP="007B07D3">
      <w:pPr>
        <w:jc w:val="center"/>
        <w:rPr>
          <w:b/>
          <w:sz w:val="28"/>
          <w:szCs w:val="28"/>
        </w:rPr>
      </w:pPr>
    </w:p>
    <w:p w:rsidR="007B07D3" w:rsidRPr="00FC12A2" w:rsidRDefault="007B07D3" w:rsidP="007B07D3">
      <w:pPr>
        <w:jc w:val="center"/>
      </w:pPr>
      <w:r w:rsidRPr="008522A2">
        <w:rPr>
          <w:b/>
          <w:sz w:val="36"/>
          <w:szCs w:val="36"/>
        </w:rPr>
        <w:t>РЕШЕНИЕ</w:t>
      </w:r>
    </w:p>
    <w:p w:rsidR="007B07D3" w:rsidRPr="00037556" w:rsidRDefault="007B07D3" w:rsidP="007B07D3">
      <w:pPr>
        <w:jc w:val="center"/>
        <w:rPr>
          <w:b/>
          <w:sz w:val="28"/>
          <w:szCs w:val="28"/>
        </w:rPr>
      </w:pPr>
    </w:p>
    <w:p w:rsidR="007B07D3" w:rsidRDefault="004A0013" w:rsidP="007B07D3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7B07D3">
        <w:rPr>
          <w:sz w:val="28"/>
          <w:szCs w:val="28"/>
        </w:rPr>
        <w:t>т</w:t>
      </w:r>
      <w:r>
        <w:rPr>
          <w:sz w:val="28"/>
          <w:szCs w:val="28"/>
        </w:rPr>
        <w:t xml:space="preserve"> 31.10.2013 </w:t>
      </w:r>
      <w:r w:rsidR="007B07D3">
        <w:rPr>
          <w:sz w:val="28"/>
          <w:szCs w:val="28"/>
        </w:rPr>
        <w:t>№</w:t>
      </w:r>
      <w:r>
        <w:rPr>
          <w:sz w:val="28"/>
          <w:szCs w:val="28"/>
        </w:rPr>
        <w:t xml:space="preserve"> 141</w:t>
      </w:r>
      <w:r w:rsidR="007B07D3">
        <w:rPr>
          <w:sz w:val="28"/>
          <w:szCs w:val="28"/>
        </w:rPr>
        <w:t>-нд</w:t>
      </w:r>
    </w:p>
    <w:p w:rsidR="007B07D3" w:rsidRDefault="007B07D3" w:rsidP="007B07D3">
      <w:pPr>
        <w:jc w:val="center"/>
        <w:rPr>
          <w:sz w:val="28"/>
          <w:szCs w:val="28"/>
        </w:rPr>
      </w:pPr>
    </w:p>
    <w:p w:rsidR="00C24154" w:rsidRPr="00316FF3" w:rsidRDefault="00C24154" w:rsidP="00316FF3">
      <w:pPr>
        <w:ind w:firstLine="284"/>
        <w:rPr>
          <w:i/>
          <w:sz w:val="22"/>
          <w:szCs w:val="22"/>
        </w:rPr>
      </w:pPr>
      <w:r w:rsidRPr="00316FF3">
        <w:rPr>
          <w:i/>
          <w:sz w:val="22"/>
          <w:szCs w:val="22"/>
        </w:rPr>
        <w:t xml:space="preserve">Решением от 14.09.2018 № 98-нд (14.09.2018 № 247-р) </w:t>
      </w:r>
      <w:r w:rsidR="00396B1D" w:rsidRPr="00316FF3">
        <w:rPr>
          <w:i/>
          <w:sz w:val="22"/>
          <w:szCs w:val="22"/>
        </w:rPr>
        <w:t xml:space="preserve">в </w:t>
      </w:r>
      <w:r w:rsidRPr="00316FF3">
        <w:rPr>
          <w:i/>
          <w:sz w:val="22"/>
          <w:szCs w:val="22"/>
        </w:rPr>
        <w:t xml:space="preserve">наименование </w:t>
      </w:r>
      <w:r w:rsidR="00396B1D" w:rsidRPr="00316FF3">
        <w:rPr>
          <w:i/>
          <w:sz w:val="22"/>
          <w:szCs w:val="22"/>
        </w:rPr>
        <w:t>внесено изменение</w:t>
      </w:r>
    </w:p>
    <w:p w:rsidR="007B07D3" w:rsidRDefault="00D41DDB" w:rsidP="007B07D3">
      <w:pPr>
        <w:jc w:val="center"/>
        <w:rPr>
          <w:b/>
          <w:sz w:val="28"/>
          <w:szCs w:val="28"/>
        </w:rPr>
      </w:pPr>
      <w:r w:rsidRPr="00D41DDB">
        <w:rPr>
          <w:b/>
          <w:sz w:val="28"/>
          <w:szCs w:val="28"/>
        </w:rPr>
        <w:t xml:space="preserve">О </w:t>
      </w:r>
      <w:r w:rsidRPr="00D41DDB">
        <w:rPr>
          <w:rFonts w:eastAsiaTheme="minorHAnsi"/>
          <w:b/>
          <w:sz w:val="28"/>
          <w:szCs w:val="28"/>
          <w:lang w:eastAsia="en-US"/>
        </w:rPr>
        <w:t xml:space="preserve">порядке внесения проектов муниципальных </w:t>
      </w:r>
      <w:r w:rsidR="00C24154">
        <w:rPr>
          <w:rFonts w:eastAsiaTheme="minorHAnsi"/>
          <w:b/>
          <w:sz w:val="28"/>
          <w:szCs w:val="28"/>
          <w:lang w:eastAsia="en-US"/>
        </w:rPr>
        <w:t xml:space="preserve">нормативных </w:t>
      </w:r>
      <w:r w:rsidRPr="00D41DDB">
        <w:rPr>
          <w:rFonts w:eastAsiaTheme="minorHAnsi"/>
          <w:b/>
          <w:sz w:val="28"/>
          <w:szCs w:val="28"/>
          <w:lang w:eastAsia="en-US"/>
        </w:rPr>
        <w:t>правовых актов на рассмотрение Городской Думы</w:t>
      </w:r>
      <w:r w:rsidRPr="00D41DDB">
        <w:rPr>
          <w:b/>
          <w:sz w:val="28"/>
          <w:szCs w:val="28"/>
        </w:rPr>
        <w:t xml:space="preserve"> Петропавловск-Камчатского городского округа</w:t>
      </w:r>
    </w:p>
    <w:p w:rsidR="00D41DDB" w:rsidRPr="00D41DDB" w:rsidRDefault="00D41DDB" w:rsidP="007B07D3">
      <w:pPr>
        <w:jc w:val="center"/>
        <w:rPr>
          <w:b/>
          <w:sz w:val="28"/>
          <w:szCs w:val="28"/>
        </w:rPr>
      </w:pPr>
    </w:p>
    <w:p w:rsidR="007B07D3" w:rsidRDefault="007B07D3" w:rsidP="007B07D3">
      <w:pPr>
        <w:jc w:val="center"/>
        <w:rPr>
          <w:i/>
        </w:rPr>
      </w:pPr>
      <w:r>
        <w:rPr>
          <w:i/>
        </w:rPr>
        <w:t>Принято Городской Думой Петропавловск-Камчатского городского округа</w:t>
      </w:r>
    </w:p>
    <w:p w:rsidR="007B07D3" w:rsidRDefault="007B07D3" w:rsidP="007B07D3">
      <w:pPr>
        <w:jc w:val="center"/>
        <w:rPr>
          <w:i/>
        </w:rPr>
      </w:pPr>
      <w:r>
        <w:rPr>
          <w:i/>
        </w:rPr>
        <w:t>(решение от</w:t>
      </w:r>
      <w:r w:rsidR="00986EE1">
        <w:rPr>
          <w:i/>
        </w:rPr>
        <w:t xml:space="preserve"> </w:t>
      </w:r>
      <w:r w:rsidR="008141F7">
        <w:rPr>
          <w:i/>
        </w:rPr>
        <w:t>23.10.2013</w:t>
      </w:r>
      <w:r w:rsidR="00986EE1">
        <w:rPr>
          <w:i/>
        </w:rPr>
        <w:t xml:space="preserve"> </w:t>
      </w:r>
      <w:r>
        <w:rPr>
          <w:i/>
        </w:rPr>
        <w:t xml:space="preserve">№ </w:t>
      </w:r>
      <w:r w:rsidR="008141F7">
        <w:rPr>
          <w:i/>
        </w:rPr>
        <w:t>311</w:t>
      </w:r>
      <w:r>
        <w:rPr>
          <w:i/>
        </w:rPr>
        <w:t>-р)</w:t>
      </w:r>
    </w:p>
    <w:p w:rsidR="001520C0" w:rsidRPr="009B5EB0" w:rsidRDefault="001520C0" w:rsidP="001520C0">
      <w:pPr>
        <w:jc w:val="center"/>
      </w:pPr>
    </w:p>
    <w:p w:rsidR="001520C0" w:rsidRDefault="001520C0" w:rsidP="001520C0">
      <w:pPr>
        <w:jc w:val="center"/>
        <w:rPr>
          <w:i/>
        </w:rPr>
      </w:pPr>
      <w:r w:rsidRPr="0064248A">
        <w:rPr>
          <w:i/>
        </w:rPr>
        <w:t>С изменениями от</w:t>
      </w:r>
    </w:p>
    <w:p w:rsidR="001520C0" w:rsidRDefault="001520C0" w:rsidP="001520C0">
      <w:pPr>
        <w:jc w:val="center"/>
        <w:rPr>
          <w:i/>
        </w:rPr>
      </w:pPr>
      <w:r w:rsidRPr="0064248A">
        <w:rPr>
          <w:i/>
        </w:rPr>
        <w:t>2</w:t>
      </w:r>
      <w:r>
        <w:rPr>
          <w:i/>
        </w:rPr>
        <w:t>7</w:t>
      </w:r>
      <w:r w:rsidRPr="0064248A">
        <w:rPr>
          <w:i/>
        </w:rPr>
        <w:t>.</w:t>
      </w:r>
      <w:r>
        <w:rPr>
          <w:i/>
        </w:rPr>
        <w:t>12</w:t>
      </w:r>
      <w:r w:rsidRPr="0064248A">
        <w:rPr>
          <w:i/>
        </w:rPr>
        <w:t>.2013 № 1</w:t>
      </w:r>
      <w:r>
        <w:rPr>
          <w:i/>
        </w:rPr>
        <w:t>70</w:t>
      </w:r>
      <w:r w:rsidRPr="0064248A">
        <w:rPr>
          <w:i/>
        </w:rPr>
        <w:t>-нд (2</w:t>
      </w:r>
      <w:r>
        <w:rPr>
          <w:i/>
        </w:rPr>
        <w:t>5.12</w:t>
      </w:r>
      <w:r w:rsidRPr="0064248A">
        <w:rPr>
          <w:i/>
        </w:rPr>
        <w:t xml:space="preserve">.2013 № </w:t>
      </w:r>
      <w:r>
        <w:rPr>
          <w:i/>
        </w:rPr>
        <w:t>364</w:t>
      </w:r>
      <w:r w:rsidRPr="0064248A">
        <w:rPr>
          <w:i/>
        </w:rPr>
        <w:t>-р)</w:t>
      </w:r>
      <w:r>
        <w:rPr>
          <w:i/>
        </w:rPr>
        <w:t>;</w:t>
      </w:r>
    </w:p>
    <w:p w:rsidR="001520C0" w:rsidRPr="001520C0" w:rsidRDefault="001520C0" w:rsidP="001520C0">
      <w:pPr>
        <w:jc w:val="center"/>
        <w:rPr>
          <w:i/>
        </w:rPr>
      </w:pPr>
      <w:r w:rsidRPr="001520C0">
        <w:rPr>
          <w:i/>
        </w:rPr>
        <w:t>01.07.2014 № 239-нд (25.06.2014 № 504-р)</w:t>
      </w:r>
      <w:r w:rsidR="00EE3A70">
        <w:rPr>
          <w:i/>
        </w:rPr>
        <w:t>;</w:t>
      </w:r>
    </w:p>
    <w:p w:rsidR="001520C0" w:rsidRDefault="005154C1" w:rsidP="001520C0">
      <w:pPr>
        <w:jc w:val="center"/>
        <w:rPr>
          <w:i/>
        </w:rPr>
      </w:pPr>
      <w:r w:rsidRPr="005154C1">
        <w:rPr>
          <w:i/>
        </w:rPr>
        <w:t>23.12.2014 № 285-нд (17.12.2014 № 624-р)</w:t>
      </w:r>
      <w:r w:rsidR="00EE3A70">
        <w:rPr>
          <w:i/>
        </w:rPr>
        <w:t>;</w:t>
      </w:r>
    </w:p>
    <w:p w:rsidR="00EE3A70" w:rsidRPr="005154C1" w:rsidRDefault="00EE3A70" w:rsidP="001520C0">
      <w:pPr>
        <w:jc w:val="center"/>
        <w:rPr>
          <w:i/>
        </w:rPr>
      </w:pPr>
      <w:r>
        <w:rPr>
          <w:i/>
        </w:rPr>
        <w:t>03.03.2015 № 304-нд (25.02.2015 № 667-р)</w:t>
      </w:r>
      <w:r w:rsidR="0055139E">
        <w:rPr>
          <w:i/>
        </w:rPr>
        <w:t>;</w:t>
      </w:r>
    </w:p>
    <w:p w:rsidR="0055139E" w:rsidRDefault="0055139E" w:rsidP="0055139E">
      <w:pPr>
        <w:jc w:val="center"/>
        <w:rPr>
          <w:i/>
        </w:rPr>
      </w:pPr>
      <w:r w:rsidRPr="0055139E">
        <w:rPr>
          <w:i/>
        </w:rPr>
        <w:t>30.11.2015 № 368-нд (27.11.2015 № 860-р)</w:t>
      </w:r>
      <w:r w:rsidR="00CB221D">
        <w:rPr>
          <w:i/>
        </w:rPr>
        <w:t>;</w:t>
      </w:r>
    </w:p>
    <w:p w:rsidR="00CB221D" w:rsidRDefault="00CB221D" w:rsidP="0055139E">
      <w:pPr>
        <w:jc w:val="center"/>
        <w:rPr>
          <w:i/>
        </w:rPr>
      </w:pPr>
      <w:r>
        <w:rPr>
          <w:i/>
        </w:rPr>
        <w:t>01.11.2016 № 519-нд (26.10.2016 № 1150-р)</w:t>
      </w:r>
      <w:r w:rsidR="00142AE2">
        <w:rPr>
          <w:i/>
        </w:rPr>
        <w:t>;</w:t>
      </w:r>
    </w:p>
    <w:p w:rsidR="00142AE2" w:rsidRDefault="00142AE2" w:rsidP="00142AE2">
      <w:pPr>
        <w:jc w:val="center"/>
        <w:rPr>
          <w:i/>
        </w:rPr>
      </w:pPr>
      <w:r w:rsidRPr="00142AE2">
        <w:rPr>
          <w:i/>
        </w:rPr>
        <w:t>24.11.2016 № 530-нд</w:t>
      </w:r>
      <w:r>
        <w:rPr>
          <w:i/>
        </w:rPr>
        <w:t xml:space="preserve"> (21.11.2016 </w:t>
      </w:r>
      <w:r w:rsidRPr="00C77223">
        <w:rPr>
          <w:i/>
        </w:rPr>
        <w:t>№</w:t>
      </w:r>
      <w:r>
        <w:rPr>
          <w:i/>
        </w:rPr>
        <w:t xml:space="preserve"> 1184-р)</w:t>
      </w:r>
      <w:r w:rsidR="00C24154">
        <w:rPr>
          <w:i/>
        </w:rPr>
        <w:t>;</w:t>
      </w:r>
    </w:p>
    <w:p w:rsidR="00C24154" w:rsidRDefault="00C24154" w:rsidP="00C24154">
      <w:pPr>
        <w:jc w:val="center"/>
        <w:rPr>
          <w:i/>
        </w:rPr>
      </w:pPr>
      <w:r>
        <w:rPr>
          <w:i/>
        </w:rPr>
        <w:t>14.09.2018 № 98-нд (14.09.2018 № 247-р)</w:t>
      </w:r>
      <w:r w:rsidR="00F90D9E">
        <w:rPr>
          <w:i/>
        </w:rPr>
        <w:t>;</w:t>
      </w:r>
    </w:p>
    <w:p w:rsidR="00F90D9E" w:rsidRDefault="00F90D9E" w:rsidP="00C24154">
      <w:pPr>
        <w:jc w:val="center"/>
        <w:rPr>
          <w:i/>
        </w:rPr>
      </w:pPr>
      <w:r>
        <w:rPr>
          <w:i/>
        </w:rPr>
        <w:t>01.11.2019 № 209-нд (30.10.2019 № 536-р)</w:t>
      </w:r>
      <w:r w:rsidR="00035BE9">
        <w:rPr>
          <w:i/>
        </w:rPr>
        <w:t>;</w:t>
      </w:r>
    </w:p>
    <w:p w:rsidR="00C24154" w:rsidRDefault="00035BE9" w:rsidP="0055139E">
      <w:pPr>
        <w:jc w:val="center"/>
        <w:rPr>
          <w:i/>
        </w:rPr>
      </w:pPr>
      <w:r>
        <w:rPr>
          <w:i/>
        </w:rPr>
        <w:t>22</w:t>
      </w:r>
      <w:r w:rsidRPr="00035BE9">
        <w:rPr>
          <w:i/>
        </w:rPr>
        <w:t>.</w:t>
      </w:r>
      <w:r>
        <w:rPr>
          <w:i/>
        </w:rPr>
        <w:t>04</w:t>
      </w:r>
      <w:r w:rsidRPr="00035BE9">
        <w:rPr>
          <w:i/>
        </w:rPr>
        <w:t>.20</w:t>
      </w:r>
      <w:r>
        <w:rPr>
          <w:i/>
        </w:rPr>
        <w:t>21</w:t>
      </w:r>
      <w:r w:rsidRPr="00035BE9">
        <w:rPr>
          <w:i/>
        </w:rPr>
        <w:t xml:space="preserve"> № </w:t>
      </w:r>
      <w:r>
        <w:rPr>
          <w:i/>
        </w:rPr>
        <w:t>364</w:t>
      </w:r>
      <w:r w:rsidRPr="00035BE9">
        <w:rPr>
          <w:i/>
        </w:rPr>
        <w:t>-нд (</w:t>
      </w:r>
      <w:r>
        <w:rPr>
          <w:i/>
        </w:rPr>
        <w:t>21</w:t>
      </w:r>
      <w:r w:rsidRPr="00035BE9">
        <w:rPr>
          <w:i/>
        </w:rPr>
        <w:t>.</w:t>
      </w:r>
      <w:r>
        <w:rPr>
          <w:i/>
        </w:rPr>
        <w:t>04</w:t>
      </w:r>
      <w:r w:rsidRPr="00035BE9">
        <w:rPr>
          <w:i/>
        </w:rPr>
        <w:t>.20</w:t>
      </w:r>
      <w:r>
        <w:rPr>
          <w:i/>
        </w:rPr>
        <w:t>21</w:t>
      </w:r>
      <w:r w:rsidRPr="00035BE9">
        <w:rPr>
          <w:i/>
        </w:rPr>
        <w:t xml:space="preserve"> № </w:t>
      </w:r>
      <w:r>
        <w:rPr>
          <w:i/>
        </w:rPr>
        <w:t>910</w:t>
      </w:r>
      <w:r w:rsidRPr="00035BE9">
        <w:rPr>
          <w:i/>
        </w:rPr>
        <w:t>-р)</w:t>
      </w:r>
      <w:r w:rsidR="00D40654">
        <w:rPr>
          <w:i/>
        </w:rPr>
        <w:t>;</w:t>
      </w:r>
    </w:p>
    <w:p w:rsidR="00D40654" w:rsidRDefault="00D40654" w:rsidP="0055139E">
      <w:pPr>
        <w:jc w:val="center"/>
        <w:rPr>
          <w:i/>
        </w:rPr>
      </w:pPr>
      <w:r>
        <w:rPr>
          <w:i/>
        </w:rPr>
        <w:t>21.04.2022 № 467-нд (20.04.2022 № 1180-р)</w:t>
      </w:r>
      <w:r w:rsidR="00BB656A">
        <w:rPr>
          <w:i/>
        </w:rPr>
        <w:t>;</w:t>
      </w:r>
    </w:p>
    <w:p w:rsidR="00BB656A" w:rsidRDefault="00BB656A" w:rsidP="0055139E">
      <w:pPr>
        <w:jc w:val="center"/>
        <w:rPr>
          <w:i/>
        </w:rPr>
      </w:pPr>
      <w:r>
        <w:rPr>
          <w:i/>
        </w:rPr>
        <w:t>22.12.2023 № 107-нд (20.12.2023 № 210-р)</w:t>
      </w:r>
      <w:r w:rsidR="000430CC">
        <w:rPr>
          <w:i/>
        </w:rPr>
        <w:t>;</w:t>
      </w:r>
    </w:p>
    <w:p w:rsidR="000430CC" w:rsidRPr="000430CC" w:rsidRDefault="000430CC" w:rsidP="000430CC">
      <w:pPr>
        <w:jc w:val="center"/>
        <w:rPr>
          <w:i/>
        </w:rPr>
      </w:pPr>
      <w:r>
        <w:rPr>
          <w:i/>
        </w:rPr>
        <w:t>20.02.2026 № 255</w:t>
      </w:r>
      <w:r w:rsidRPr="000430CC">
        <w:rPr>
          <w:i/>
        </w:rPr>
        <w:t>-нд (18.02</w:t>
      </w:r>
      <w:r>
        <w:rPr>
          <w:i/>
        </w:rPr>
        <w:t>.2026 № 479</w:t>
      </w:r>
      <w:r w:rsidRPr="000430CC">
        <w:rPr>
          <w:i/>
        </w:rPr>
        <w:t>-р)</w:t>
      </w:r>
    </w:p>
    <w:p w:rsidR="007B07D3" w:rsidRPr="000430CC" w:rsidRDefault="007B07D3" w:rsidP="000430CC">
      <w:pPr>
        <w:jc w:val="center"/>
        <w:rPr>
          <w:sz w:val="28"/>
          <w:szCs w:val="28"/>
        </w:rPr>
      </w:pPr>
    </w:p>
    <w:p w:rsidR="007B07D3" w:rsidRDefault="007B07D3" w:rsidP="007B07D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D2689">
        <w:rPr>
          <w:b/>
          <w:sz w:val="28"/>
          <w:szCs w:val="28"/>
        </w:rPr>
        <w:t xml:space="preserve">Статья 1. </w:t>
      </w:r>
      <w:bookmarkStart w:id="0" w:name="sub_251"/>
      <w:r w:rsidR="001C75A8">
        <w:rPr>
          <w:b/>
          <w:sz w:val="28"/>
          <w:szCs w:val="28"/>
        </w:rPr>
        <w:t>Общие положения</w:t>
      </w:r>
    </w:p>
    <w:p w:rsidR="000430CC" w:rsidRDefault="000430CC" w:rsidP="000430CC">
      <w:pPr>
        <w:ind w:firstLine="284"/>
        <w:jc w:val="both"/>
        <w:rPr>
          <w:i/>
          <w:sz w:val="22"/>
          <w:szCs w:val="22"/>
        </w:rPr>
      </w:pPr>
      <w:r w:rsidRPr="00316FF3">
        <w:rPr>
          <w:i/>
          <w:sz w:val="22"/>
          <w:szCs w:val="22"/>
        </w:rPr>
        <w:t xml:space="preserve">Решением от </w:t>
      </w:r>
      <w:r w:rsidRPr="000430CC">
        <w:rPr>
          <w:i/>
          <w:sz w:val="22"/>
          <w:szCs w:val="22"/>
        </w:rPr>
        <w:t>20.02.20</w:t>
      </w:r>
      <w:r>
        <w:rPr>
          <w:i/>
          <w:sz w:val="22"/>
          <w:szCs w:val="22"/>
        </w:rPr>
        <w:t>26 № 255-нд (18.02.2026 № 479-р</w:t>
      </w:r>
      <w:r w:rsidRPr="00316FF3">
        <w:rPr>
          <w:i/>
          <w:sz w:val="22"/>
          <w:szCs w:val="22"/>
        </w:rPr>
        <w:t>) в часть 1 внесено изменение</w:t>
      </w:r>
    </w:p>
    <w:p w:rsidR="00C24154" w:rsidRPr="00F00F89" w:rsidRDefault="00C24154" w:rsidP="00C24154">
      <w:pPr>
        <w:ind w:firstLine="284"/>
        <w:jc w:val="both"/>
        <w:rPr>
          <w:i/>
          <w:sz w:val="22"/>
          <w:szCs w:val="22"/>
        </w:rPr>
      </w:pPr>
      <w:r w:rsidRPr="00316FF3">
        <w:rPr>
          <w:i/>
          <w:sz w:val="22"/>
          <w:szCs w:val="22"/>
        </w:rPr>
        <w:t>Решением от 14.09.2018 № 98-нд (14.09.2018 № 247-р)</w:t>
      </w:r>
      <w:r w:rsidR="00396B1D" w:rsidRPr="00316FF3">
        <w:rPr>
          <w:i/>
          <w:sz w:val="22"/>
          <w:szCs w:val="22"/>
        </w:rPr>
        <w:t xml:space="preserve"> в</w:t>
      </w:r>
      <w:r w:rsidRPr="00316FF3">
        <w:rPr>
          <w:i/>
          <w:sz w:val="22"/>
          <w:szCs w:val="22"/>
        </w:rPr>
        <w:t xml:space="preserve"> часть 1 </w:t>
      </w:r>
      <w:r w:rsidR="00396B1D" w:rsidRPr="00316FF3">
        <w:rPr>
          <w:i/>
          <w:sz w:val="22"/>
          <w:szCs w:val="22"/>
        </w:rPr>
        <w:t>внесено изменение</w:t>
      </w:r>
      <w:r>
        <w:rPr>
          <w:i/>
          <w:sz w:val="22"/>
          <w:szCs w:val="22"/>
        </w:rPr>
        <w:t xml:space="preserve"> </w:t>
      </w:r>
    </w:p>
    <w:p w:rsidR="007E43FE" w:rsidRDefault="007B07D3" w:rsidP="004974A6">
      <w:pPr>
        <w:ind w:firstLine="709"/>
        <w:jc w:val="both"/>
        <w:rPr>
          <w:sz w:val="28"/>
          <w:szCs w:val="28"/>
        </w:rPr>
      </w:pPr>
      <w:r w:rsidRPr="001D2689">
        <w:rPr>
          <w:sz w:val="28"/>
          <w:szCs w:val="28"/>
        </w:rPr>
        <w:t xml:space="preserve">1. Настоящее Решение </w:t>
      </w:r>
      <w:r w:rsidR="00AB1222" w:rsidRPr="001D2689">
        <w:rPr>
          <w:sz w:val="28"/>
          <w:szCs w:val="28"/>
        </w:rPr>
        <w:t xml:space="preserve">о </w:t>
      </w:r>
      <w:r w:rsidR="00AB1222" w:rsidRPr="001D2689">
        <w:rPr>
          <w:rFonts w:eastAsiaTheme="minorHAnsi"/>
          <w:sz w:val="28"/>
          <w:szCs w:val="28"/>
          <w:lang w:eastAsia="en-US"/>
        </w:rPr>
        <w:t xml:space="preserve">порядке внесения проектов муниципальных </w:t>
      </w:r>
      <w:r w:rsidR="00C24154">
        <w:rPr>
          <w:rFonts w:eastAsiaTheme="minorHAnsi"/>
          <w:sz w:val="28"/>
          <w:szCs w:val="28"/>
          <w:lang w:eastAsia="en-US"/>
        </w:rPr>
        <w:t xml:space="preserve">нормативных </w:t>
      </w:r>
      <w:r w:rsidR="00AB1222" w:rsidRPr="001D2689">
        <w:rPr>
          <w:rFonts w:eastAsiaTheme="minorHAnsi"/>
          <w:sz w:val="28"/>
          <w:szCs w:val="28"/>
          <w:lang w:eastAsia="en-US"/>
        </w:rPr>
        <w:t>правовых актов на рассмотрение Городской Думы</w:t>
      </w:r>
      <w:r w:rsidR="00AB1222" w:rsidRPr="001D2689">
        <w:rPr>
          <w:sz w:val="28"/>
          <w:szCs w:val="28"/>
        </w:rPr>
        <w:t xml:space="preserve"> Петропавловск-Камчатского городского округа (далее – Решение) </w:t>
      </w:r>
      <w:r w:rsidRPr="001D2689">
        <w:rPr>
          <w:sz w:val="28"/>
          <w:szCs w:val="28"/>
        </w:rPr>
        <w:t xml:space="preserve">разработано в соответствии </w:t>
      </w:r>
      <w:r w:rsidR="000430CC" w:rsidRPr="000430CC">
        <w:rPr>
          <w:sz w:val="28"/>
          <w:szCs w:val="28"/>
        </w:rPr>
        <w:t>со статьей 52 Федерального закона от 20.03.2025 № 33-ФЗ «Об общих принципах организации местного самоуправления в единой сис</w:t>
      </w:r>
      <w:r w:rsidR="000430CC">
        <w:rPr>
          <w:sz w:val="28"/>
          <w:szCs w:val="28"/>
        </w:rPr>
        <w:t xml:space="preserve">теме публичной власти», Уставом </w:t>
      </w:r>
      <w:r w:rsidRPr="001D2689">
        <w:rPr>
          <w:sz w:val="28"/>
          <w:szCs w:val="28"/>
        </w:rPr>
        <w:t xml:space="preserve">Петропавловск-Камчатского городского округа и регулирует порядок </w:t>
      </w:r>
      <w:r w:rsidR="001279CB" w:rsidRPr="007E43FE">
        <w:rPr>
          <w:rFonts w:eastAsiaTheme="minorHAnsi"/>
          <w:sz w:val="28"/>
          <w:szCs w:val="28"/>
          <w:lang w:eastAsia="en-US"/>
        </w:rPr>
        <w:t xml:space="preserve">оформления </w:t>
      </w:r>
      <w:r w:rsidR="00001832" w:rsidRPr="001D2689">
        <w:rPr>
          <w:rFonts w:eastAsiaTheme="minorHAnsi"/>
          <w:sz w:val="28"/>
          <w:szCs w:val="28"/>
          <w:lang w:eastAsia="en-US"/>
        </w:rPr>
        <w:t xml:space="preserve">проектов нормативных </w:t>
      </w:r>
      <w:r w:rsidR="001279CB" w:rsidRPr="007E43FE">
        <w:rPr>
          <w:rFonts w:eastAsiaTheme="minorHAnsi"/>
          <w:sz w:val="28"/>
          <w:szCs w:val="28"/>
          <w:lang w:eastAsia="en-US"/>
        </w:rPr>
        <w:t xml:space="preserve">правовых актов </w:t>
      </w:r>
      <w:r w:rsidR="001279CB" w:rsidRPr="001D2689">
        <w:rPr>
          <w:rFonts w:eastAsiaTheme="minorHAnsi"/>
          <w:sz w:val="28"/>
          <w:szCs w:val="28"/>
          <w:lang w:eastAsia="en-US"/>
        </w:rPr>
        <w:t>Городской Думы Петропавловск-Камчатского городского округа</w:t>
      </w:r>
      <w:r w:rsidR="00D10949">
        <w:rPr>
          <w:rFonts w:eastAsiaTheme="minorHAnsi"/>
          <w:sz w:val="28"/>
          <w:szCs w:val="28"/>
          <w:lang w:eastAsia="en-US"/>
        </w:rPr>
        <w:t xml:space="preserve"> (далее – проект решения)</w:t>
      </w:r>
      <w:r w:rsidR="001279CB" w:rsidRPr="001D2689">
        <w:rPr>
          <w:rFonts w:eastAsiaTheme="minorHAnsi"/>
          <w:sz w:val="28"/>
          <w:szCs w:val="28"/>
          <w:lang w:eastAsia="en-US"/>
        </w:rPr>
        <w:t xml:space="preserve">, </w:t>
      </w:r>
      <w:r w:rsidR="00655EBA" w:rsidRPr="001D2689">
        <w:rPr>
          <w:sz w:val="28"/>
          <w:szCs w:val="28"/>
        </w:rPr>
        <w:t>порядок</w:t>
      </w:r>
      <w:r w:rsidR="00001832" w:rsidRPr="001D2689">
        <w:rPr>
          <w:rFonts w:eastAsiaTheme="minorHAnsi"/>
          <w:sz w:val="28"/>
          <w:szCs w:val="28"/>
          <w:lang w:eastAsia="en-US"/>
        </w:rPr>
        <w:t xml:space="preserve"> </w:t>
      </w:r>
      <w:r w:rsidR="00541244">
        <w:rPr>
          <w:rFonts w:eastAsiaTheme="minorHAnsi"/>
          <w:sz w:val="28"/>
          <w:szCs w:val="28"/>
          <w:lang w:eastAsia="en-US"/>
        </w:rPr>
        <w:t xml:space="preserve">их </w:t>
      </w:r>
      <w:r w:rsidR="00001832" w:rsidRPr="001D2689">
        <w:rPr>
          <w:sz w:val="28"/>
          <w:szCs w:val="28"/>
        </w:rPr>
        <w:t>внесения</w:t>
      </w:r>
      <w:r w:rsidR="00655EBA" w:rsidRPr="001D2689">
        <w:rPr>
          <w:sz w:val="28"/>
          <w:szCs w:val="28"/>
        </w:rPr>
        <w:t xml:space="preserve"> </w:t>
      </w:r>
      <w:r w:rsidR="00CD785D">
        <w:rPr>
          <w:sz w:val="28"/>
          <w:szCs w:val="28"/>
        </w:rPr>
        <w:t>на рассмотрение</w:t>
      </w:r>
      <w:r w:rsidR="00655EBA" w:rsidRPr="001D2689">
        <w:rPr>
          <w:sz w:val="28"/>
          <w:szCs w:val="28"/>
        </w:rPr>
        <w:t xml:space="preserve"> Городск</w:t>
      </w:r>
      <w:r w:rsidR="00CD785D">
        <w:rPr>
          <w:sz w:val="28"/>
          <w:szCs w:val="28"/>
        </w:rPr>
        <w:t>ой</w:t>
      </w:r>
      <w:r w:rsidR="00655EBA" w:rsidRPr="001D2689">
        <w:rPr>
          <w:sz w:val="28"/>
          <w:szCs w:val="28"/>
        </w:rPr>
        <w:t xml:space="preserve"> Дум</w:t>
      </w:r>
      <w:r w:rsidR="00CD785D">
        <w:rPr>
          <w:sz w:val="28"/>
          <w:szCs w:val="28"/>
        </w:rPr>
        <w:t>ы</w:t>
      </w:r>
      <w:r w:rsidR="00655EBA" w:rsidRPr="001D2689">
        <w:rPr>
          <w:sz w:val="28"/>
          <w:szCs w:val="28"/>
        </w:rPr>
        <w:t xml:space="preserve"> Петропавловск-Камчатского городского округа (далее – Городская Дума)</w:t>
      </w:r>
      <w:r w:rsidR="008141F7">
        <w:rPr>
          <w:sz w:val="28"/>
          <w:szCs w:val="28"/>
        </w:rPr>
        <w:t>,</w:t>
      </w:r>
      <w:r w:rsidR="00541244" w:rsidRPr="001D2689">
        <w:rPr>
          <w:sz w:val="28"/>
          <w:szCs w:val="28"/>
        </w:rPr>
        <w:t xml:space="preserve"> </w:t>
      </w:r>
      <w:r w:rsidR="00541244">
        <w:rPr>
          <w:sz w:val="28"/>
          <w:szCs w:val="28"/>
        </w:rPr>
        <w:t>а также</w:t>
      </w:r>
      <w:r w:rsidR="00541244" w:rsidRPr="00541244">
        <w:rPr>
          <w:sz w:val="28"/>
          <w:szCs w:val="28"/>
        </w:rPr>
        <w:t xml:space="preserve"> </w:t>
      </w:r>
      <w:r w:rsidR="00541244" w:rsidRPr="001D2689">
        <w:rPr>
          <w:sz w:val="28"/>
          <w:szCs w:val="28"/>
        </w:rPr>
        <w:t>перечень и форм</w:t>
      </w:r>
      <w:r w:rsidR="008141F7">
        <w:rPr>
          <w:sz w:val="28"/>
          <w:szCs w:val="28"/>
        </w:rPr>
        <w:t>ы</w:t>
      </w:r>
      <w:r w:rsidR="00541244" w:rsidRPr="001D2689">
        <w:rPr>
          <w:sz w:val="28"/>
          <w:szCs w:val="28"/>
        </w:rPr>
        <w:t xml:space="preserve"> прилагаемых к </w:t>
      </w:r>
      <w:r w:rsidR="00541244">
        <w:rPr>
          <w:sz w:val="28"/>
          <w:szCs w:val="28"/>
        </w:rPr>
        <w:t>проектам решения</w:t>
      </w:r>
      <w:r w:rsidR="00541244" w:rsidRPr="001D2689">
        <w:rPr>
          <w:sz w:val="28"/>
          <w:szCs w:val="28"/>
        </w:rPr>
        <w:t xml:space="preserve"> документов</w:t>
      </w:r>
      <w:r w:rsidR="00797F88">
        <w:rPr>
          <w:sz w:val="28"/>
          <w:szCs w:val="28"/>
        </w:rPr>
        <w:t>.</w:t>
      </w:r>
    </w:p>
    <w:p w:rsidR="00CB221D" w:rsidRPr="00F00F89" w:rsidRDefault="00CB221D" w:rsidP="00CB221D">
      <w:pPr>
        <w:ind w:firstLine="284"/>
        <w:jc w:val="both"/>
        <w:rPr>
          <w:i/>
          <w:sz w:val="22"/>
          <w:szCs w:val="22"/>
        </w:rPr>
      </w:pPr>
      <w:r w:rsidRPr="00F00F89">
        <w:rPr>
          <w:i/>
          <w:sz w:val="22"/>
          <w:szCs w:val="22"/>
        </w:rPr>
        <w:lastRenderedPageBreak/>
        <w:t>Решением от 01.11.2016 № 519-нд (26.10.2016 № 1150-р) в часть 2 внесены изменения</w:t>
      </w:r>
    </w:p>
    <w:p w:rsidR="001D2689" w:rsidRDefault="00E22ED1" w:rsidP="00D10949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C3349">
        <w:rPr>
          <w:sz w:val="28"/>
          <w:szCs w:val="28"/>
        </w:rPr>
        <w:t xml:space="preserve">Проекты </w:t>
      </w:r>
      <w:r w:rsidR="00D10949">
        <w:rPr>
          <w:sz w:val="28"/>
          <w:szCs w:val="28"/>
        </w:rPr>
        <w:t>решений</w:t>
      </w:r>
      <w:r>
        <w:rPr>
          <w:sz w:val="28"/>
          <w:szCs w:val="28"/>
        </w:rPr>
        <w:t xml:space="preserve"> </w:t>
      </w:r>
      <w:r w:rsidR="00914F4A">
        <w:rPr>
          <w:sz w:val="28"/>
          <w:szCs w:val="28"/>
        </w:rPr>
        <w:t xml:space="preserve">в соответствии с Уставом Петропавловск-Камчатского городского округа </w:t>
      </w:r>
      <w:r>
        <w:rPr>
          <w:sz w:val="28"/>
          <w:szCs w:val="28"/>
        </w:rPr>
        <w:t xml:space="preserve">могут вноситься </w:t>
      </w:r>
      <w:r w:rsidRPr="007C3349">
        <w:rPr>
          <w:sz w:val="28"/>
          <w:szCs w:val="28"/>
        </w:rPr>
        <w:t>Главой</w:t>
      </w:r>
      <w:r w:rsidR="00D10949">
        <w:rPr>
          <w:sz w:val="28"/>
          <w:szCs w:val="28"/>
        </w:rPr>
        <w:t xml:space="preserve"> Петропавловск-Камчатского </w:t>
      </w:r>
      <w:r w:rsidRPr="007C3349">
        <w:rPr>
          <w:sz w:val="28"/>
          <w:szCs w:val="28"/>
        </w:rPr>
        <w:t xml:space="preserve"> городского окру</w:t>
      </w:r>
      <w:r>
        <w:rPr>
          <w:sz w:val="28"/>
          <w:szCs w:val="28"/>
        </w:rPr>
        <w:t>га, депутатами Городской Думы,</w:t>
      </w:r>
      <w:r w:rsidRPr="007C3349">
        <w:rPr>
          <w:sz w:val="28"/>
          <w:szCs w:val="28"/>
        </w:rPr>
        <w:t xml:space="preserve"> постоянными комитетами (комиссиями)</w:t>
      </w:r>
      <w:r w:rsidR="003B0903">
        <w:rPr>
          <w:sz w:val="28"/>
          <w:szCs w:val="28"/>
        </w:rPr>
        <w:t xml:space="preserve"> и</w:t>
      </w:r>
      <w:r w:rsidRPr="007C3349">
        <w:rPr>
          <w:sz w:val="28"/>
          <w:szCs w:val="28"/>
        </w:rPr>
        <w:t xml:space="preserve"> </w:t>
      </w:r>
      <w:r w:rsidR="00CB221D" w:rsidRPr="00A131B7">
        <w:rPr>
          <w:sz w:val="28"/>
          <w:szCs w:val="28"/>
        </w:rPr>
        <w:t>депутатскими объединениями</w:t>
      </w:r>
      <w:r w:rsidR="00DE6429">
        <w:rPr>
          <w:sz w:val="28"/>
          <w:szCs w:val="28"/>
        </w:rPr>
        <w:t xml:space="preserve"> </w:t>
      </w:r>
      <w:r w:rsidRPr="007C3349">
        <w:rPr>
          <w:sz w:val="28"/>
          <w:szCs w:val="28"/>
        </w:rPr>
        <w:t xml:space="preserve">Городской Думы, </w:t>
      </w:r>
      <w:r w:rsidR="00CB221D">
        <w:rPr>
          <w:sz w:val="28"/>
          <w:szCs w:val="28"/>
        </w:rPr>
        <w:t xml:space="preserve">председателем Городской Думы </w:t>
      </w:r>
      <w:r w:rsidR="00CB221D" w:rsidRPr="000B1D64">
        <w:rPr>
          <w:sz w:val="28"/>
          <w:szCs w:val="28"/>
        </w:rPr>
        <w:t xml:space="preserve">Петропавловск-Камчатского городского округа (далее – </w:t>
      </w:r>
      <w:r w:rsidR="00CB221D">
        <w:rPr>
          <w:sz w:val="28"/>
          <w:szCs w:val="28"/>
        </w:rPr>
        <w:t>председатель Городской Думы)</w:t>
      </w:r>
      <w:r w:rsidRPr="007C3349">
        <w:rPr>
          <w:sz w:val="28"/>
          <w:szCs w:val="28"/>
        </w:rPr>
        <w:t>, органами местного самоуправления</w:t>
      </w:r>
      <w:r w:rsidR="007D4FC9">
        <w:rPr>
          <w:sz w:val="28"/>
          <w:szCs w:val="28"/>
        </w:rPr>
        <w:t xml:space="preserve"> Петропавловск-Камчатского городского округа</w:t>
      </w:r>
      <w:r w:rsidRPr="007C3349">
        <w:rPr>
          <w:sz w:val="28"/>
          <w:szCs w:val="28"/>
        </w:rPr>
        <w:t xml:space="preserve">, органами территориального общественного самоуправления, инициативными группами граждан, </w:t>
      </w:r>
      <w:r w:rsidRPr="007C3349">
        <w:rPr>
          <w:color w:val="000000"/>
          <w:sz w:val="28"/>
          <w:szCs w:val="28"/>
        </w:rPr>
        <w:t>прокурором</w:t>
      </w:r>
      <w:r w:rsidR="00506272">
        <w:rPr>
          <w:color w:val="000000"/>
          <w:sz w:val="28"/>
          <w:szCs w:val="28"/>
        </w:rPr>
        <w:t xml:space="preserve"> города Петропавловска-Камчатского</w:t>
      </w:r>
      <w:r w:rsidR="003B0903">
        <w:rPr>
          <w:color w:val="000000"/>
          <w:sz w:val="28"/>
          <w:szCs w:val="28"/>
        </w:rPr>
        <w:t xml:space="preserve"> </w:t>
      </w:r>
      <w:r w:rsidR="003B0903" w:rsidRPr="00E52971">
        <w:rPr>
          <w:sz w:val="28"/>
          <w:szCs w:val="28"/>
        </w:rPr>
        <w:t>(далее – субъекты правотворческой инициативы)</w:t>
      </w:r>
      <w:r w:rsidR="00DD57A6">
        <w:rPr>
          <w:color w:val="000000"/>
          <w:sz w:val="28"/>
          <w:szCs w:val="28"/>
        </w:rPr>
        <w:t>.</w:t>
      </w:r>
    </w:p>
    <w:p w:rsidR="000430CC" w:rsidRPr="000430CC" w:rsidRDefault="000430CC" w:rsidP="000430CC">
      <w:pPr>
        <w:ind w:firstLine="284"/>
        <w:jc w:val="both"/>
        <w:rPr>
          <w:i/>
          <w:sz w:val="22"/>
          <w:szCs w:val="22"/>
        </w:rPr>
      </w:pPr>
      <w:r w:rsidRPr="00316FF3">
        <w:rPr>
          <w:i/>
          <w:sz w:val="22"/>
          <w:szCs w:val="22"/>
        </w:rPr>
        <w:t xml:space="preserve">Решением от </w:t>
      </w:r>
      <w:r w:rsidRPr="000430CC">
        <w:rPr>
          <w:i/>
          <w:sz w:val="22"/>
          <w:szCs w:val="22"/>
        </w:rPr>
        <w:t>20.02.20</w:t>
      </w:r>
      <w:r>
        <w:rPr>
          <w:i/>
          <w:sz w:val="22"/>
          <w:szCs w:val="22"/>
        </w:rPr>
        <w:t>26 № 255-нд (18.02.2026 № 479-р</w:t>
      </w:r>
      <w:r w:rsidRPr="00316FF3">
        <w:rPr>
          <w:i/>
          <w:sz w:val="22"/>
          <w:szCs w:val="22"/>
        </w:rPr>
        <w:t xml:space="preserve">) </w:t>
      </w:r>
      <w:r>
        <w:rPr>
          <w:i/>
          <w:sz w:val="22"/>
          <w:szCs w:val="22"/>
        </w:rPr>
        <w:t>часть 3 исключена</w:t>
      </w:r>
    </w:p>
    <w:p w:rsidR="007D4FC9" w:rsidRDefault="007D4FC9" w:rsidP="00D1094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0430CC">
        <w:rPr>
          <w:color w:val="000000"/>
          <w:sz w:val="28"/>
          <w:szCs w:val="28"/>
        </w:rPr>
        <w:t xml:space="preserve"> Исключена</w:t>
      </w:r>
      <w:r w:rsidR="00D5743F">
        <w:rPr>
          <w:sz w:val="28"/>
          <w:szCs w:val="28"/>
        </w:rPr>
        <w:t>.</w:t>
      </w:r>
    </w:p>
    <w:p w:rsidR="001520C0" w:rsidRPr="00F00F89" w:rsidRDefault="001520C0" w:rsidP="00F00F89">
      <w:pPr>
        <w:ind w:firstLine="284"/>
        <w:jc w:val="both"/>
        <w:rPr>
          <w:i/>
          <w:sz w:val="22"/>
          <w:szCs w:val="22"/>
        </w:rPr>
      </w:pPr>
      <w:r w:rsidRPr="00F00F89">
        <w:rPr>
          <w:i/>
          <w:sz w:val="22"/>
          <w:szCs w:val="22"/>
        </w:rPr>
        <w:t>Решением от 01.07.2014 № 239-нд (25.06.2014 № 504-р) статья 1 дополнена частью 4</w:t>
      </w:r>
    </w:p>
    <w:p w:rsidR="003970C7" w:rsidRPr="00F00F89" w:rsidRDefault="003970C7" w:rsidP="00F00F89">
      <w:pPr>
        <w:ind w:firstLine="284"/>
        <w:jc w:val="both"/>
        <w:rPr>
          <w:i/>
          <w:sz w:val="22"/>
          <w:szCs w:val="22"/>
        </w:rPr>
      </w:pPr>
      <w:r w:rsidRPr="00F00F89">
        <w:rPr>
          <w:i/>
          <w:sz w:val="22"/>
          <w:szCs w:val="22"/>
        </w:rPr>
        <w:t>Решением от 01.11.2016 № 519-нд (26.10.2016 № 1150-р) в часть 4 внесено изменение</w:t>
      </w:r>
    </w:p>
    <w:p w:rsidR="003970C7" w:rsidRPr="00F00F89" w:rsidRDefault="003970C7" w:rsidP="00F00F89">
      <w:pPr>
        <w:ind w:firstLine="284"/>
        <w:jc w:val="both"/>
        <w:rPr>
          <w:i/>
          <w:sz w:val="22"/>
          <w:szCs w:val="22"/>
        </w:rPr>
      </w:pPr>
      <w:r w:rsidRPr="00F00F89">
        <w:rPr>
          <w:i/>
          <w:sz w:val="22"/>
          <w:szCs w:val="22"/>
        </w:rPr>
        <w:t>Решением от 24.11.2016 № 530-нд (21.11.2016 № 1184-р) часть 4 изложена в новой редакции</w:t>
      </w:r>
    </w:p>
    <w:p w:rsidR="00B455BF" w:rsidRDefault="003970C7" w:rsidP="001C75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Решение</w:t>
      </w:r>
      <w:r w:rsidRPr="00F03F05">
        <w:rPr>
          <w:sz w:val="28"/>
          <w:szCs w:val="28"/>
        </w:rPr>
        <w:t xml:space="preserve"> о включении </w:t>
      </w:r>
      <w:r>
        <w:rPr>
          <w:sz w:val="28"/>
          <w:szCs w:val="28"/>
        </w:rPr>
        <w:t>вопроса (</w:t>
      </w:r>
      <w:r w:rsidRPr="00F03F05">
        <w:rPr>
          <w:sz w:val="28"/>
          <w:szCs w:val="28"/>
        </w:rPr>
        <w:t>проекта решения</w:t>
      </w:r>
      <w:r>
        <w:rPr>
          <w:sz w:val="28"/>
          <w:szCs w:val="28"/>
        </w:rPr>
        <w:t>)</w:t>
      </w:r>
      <w:r w:rsidRPr="00F03F05">
        <w:rPr>
          <w:sz w:val="28"/>
          <w:szCs w:val="28"/>
        </w:rPr>
        <w:t xml:space="preserve"> в повестку дня сессии Городской Думы </w:t>
      </w:r>
      <w:r>
        <w:rPr>
          <w:sz w:val="28"/>
          <w:szCs w:val="28"/>
        </w:rPr>
        <w:t>при формировании повестки дня сессии</w:t>
      </w:r>
      <w:r w:rsidRPr="00F03F05">
        <w:rPr>
          <w:sz w:val="28"/>
          <w:szCs w:val="28"/>
        </w:rPr>
        <w:t xml:space="preserve"> принимается председателем Городской Думы</w:t>
      </w:r>
      <w:r>
        <w:rPr>
          <w:sz w:val="28"/>
          <w:szCs w:val="28"/>
        </w:rPr>
        <w:t xml:space="preserve">, решение о включении </w:t>
      </w:r>
      <w:r w:rsidRPr="00F03F05">
        <w:rPr>
          <w:sz w:val="28"/>
          <w:szCs w:val="28"/>
        </w:rPr>
        <w:t xml:space="preserve">в повестку дня сессии Городской Думы </w:t>
      </w:r>
      <w:r>
        <w:rPr>
          <w:sz w:val="28"/>
          <w:szCs w:val="28"/>
        </w:rPr>
        <w:t>или об исключении из указанной повестки вопроса (</w:t>
      </w:r>
      <w:r w:rsidRPr="00F03F05">
        <w:rPr>
          <w:sz w:val="28"/>
          <w:szCs w:val="28"/>
        </w:rPr>
        <w:t>проекта решения</w:t>
      </w:r>
      <w:r>
        <w:rPr>
          <w:sz w:val="28"/>
          <w:szCs w:val="28"/>
        </w:rPr>
        <w:t xml:space="preserve">) на сессии Городской Думы принимается депутатами Городской Думы </w:t>
      </w:r>
      <w:r w:rsidRPr="0085020C">
        <w:rPr>
          <w:sz w:val="28"/>
          <w:szCs w:val="28"/>
        </w:rPr>
        <w:t>большинством голосов от числа депутатов, присутствующих на заседании Городской Думы</w:t>
      </w:r>
      <w:r>
        <w:rPr>
          <w:sz w:val="28"/>
          <w:szCs w:val="28"/>
        </w:rPr>
        <w:t>.</w:t>
      </w:r>
    </w:p>
    <w:p w:rsidR="003970C7" w:rsidRDefault="003970C7" w:rsidP="001C75A8">
      <w:pPr>
        <w:ind w:firstLine="708"/>
        <w:jc w:val="both"/>
        <w:rPr>
          <w:b/>
          <w:sz w:val="28"/>
          <w:szCs w:val="28"/>
        </w:rPr>
      </w:pPr>
    </w:p>
    <w:p w:rsidR="00843A46" w:rsidRPr="001C75A8" w:rsidRDefault="00AB1222" w:rsidP="001C75A8">
      <w:pPr>
        <w:ind w:firstLine="708"/>
        <w:jc w:val="both"/>
        <w:rPr>
          <w:b/>
          <w:sz w:val="28"/>
          <w:szCs w:val="28"/>
        </w:rPr>
      </w:pPr>
      <w:r w:rsidRPr="001C75A8">
        <w:rPr>
          <w:b/>
          <w:sz w:val="28"/>
          <w:szCs w:val="28"/>
        </w:rPr>
        <w:t xml:space="preserve">Статья </w:t>
      </w:r>
      <w:r w:rsidR="005018D2" w:rsidRPr="001C75A8">
        <w:rPr>
          <w:b/>
          <w:sz w:val="28"/>
          <w:szCs w:val="28"/>
        </w:rPr>
        <w:t>2</w:t>
      </w:r>
      <w:r w:rsidRPr="001C75A8">
        <w:rPr>
          <w:b/>
          <w:sz w:val="28"/>
          <w:szCs w:val="28"/>
        </w:rPr>
        <w:t xml:space="preserve">. Требования к оформлению проекта </w:t>
      </w:r>
      <w:r w:rsidR="00843A46" w:rsidRPr="001C75A8">
        <w:rPr>
          <w:b/>
          <w:sz w:val="28"/>
          <w:szCs w:val="28"/>
        </w:rPr>
        <w:t>решения</w:t>
      </w:r>
    </w:p>
    <w:p w:rsidR="005018D2" w:rsidRDefault="00843A46" w:rsidP="0091634F">
      <w:pPr>
        <w:ind w:firstLine="708"/>
        <w:jc w:val="both"/>
        <w:rPr>
          <w:sz w:val="28"/>
          <w:szCs w:val="28"/>
        </w:rPr>
      </w:pPr>
      <w:r w:rsidRPr="001C75A8">
        <w:rPr>
          <w:sz w:val="28"/>
          <w:szCs w:val="28"/>
        </w:rPr>
        <w:t xml:space="preserve">1. Проект решения оформляется в соответствии с </w:t>
      </w:r>
      <w:r w:rsidR="008141F7">
        <w:rPr>
          <w:sz w:val="28"/>
          <w:szCs w:val="28"/>
        </w:rPr>
        <w:t>Р</w:t>
      </w:r>
      <w:r w:rsidRPr="001C75A8">
        <w:rPr>
          <w:sz w:val="28"/>
          <w:szCs w:val="28"/>
        </w:rPr>
        <w:t xml:space="preserve">ешением Городской Думы </w:t>
      </w:r>
      <w:r w:rsidR="0091634F">
        <w:rPr>
          <w:sz w:val="28"/>
          <w:szCs w:val="28"/>
        </w:rPr>
        <w:t xml:space="preserve">от 28.02.2013 </w:t>
      </w:r>
      <w:r w:rsidR="0091634F" w:rsidRPr="008522A2">
        <w:rPr>
          <w:sz w:val="28"/>
          <w:szCs w:val="28"/>
        </w:rPr>
        <w:t>№</w:t>
      </w:r>
      <w:r w:rsidR="0091634F">
        <w:rPr>
          <w:sz w:val="28"/>
          <w:szCs w:val="28"/>
        </w:rPr>
        <w:t xml:space="preserve"> 25</w:t>
      </w:r>
      <w:r w:rsidR="0091634F" w:rsidRPr="008522A2">
        <w:rPr>
          <w:sz w:val="28"/>
          <w:szCs w:val="28"/>
        </w:rPr>
        <w:t>-н</w:t>
      </w:r>
      <w:r w:rsidR="0091634F">
        <w:rPr>
          <w:sz w:val="28"/>
          <w:szCs w:val="28"/>
        </w:rPr>
        <w:t>д «О</w:t>
      </w:r>
      <w:r w:rsidR="001C75A8" w:rsidRPr="001C75A8">
        <w:rPr>
          <w:sz w:val="28"/>
          <w:szCs w:val="28"/>
        </w:rPr>
        <w:t xml:space="preserve"> правилах юридико-технического оформления проектов правовых актов, вносимых в Городскую Думу Петропавловск-Камчатского городского округа</w:t>
      </w:r>
      <w:r w:rsidR="0091634F">
        <w:rPr>
          <w:sz w:val="28"/>
          <w:szCs w:val="28"/>
        </w:rPr>
        <w:t>»</w:t>
      </w:r>
      <w:r w:rsidR="001C75A8">
        <w:rPr>
          <w:sz w:val="28"/>
          <w:szCs w:val="28"/>
        </w:rPr>
        <w:t>.</w:t>
      </w:r>
    </w:p>
    <w:p w:rsidR="00B83637" w:rsidRDefault="00B83637" w:rsidP="00B83637">
      <w:pPr>
        <w:ind w:firstLine="28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Решением от 14.09.2018 № 98-нд (14.09.2018 № 247-р) в абзац первый части 2 внесено изменение</w:t>
      </w:r>
    </w:p>
    <w:p w:rsidR="00CB221D" w:rsidRPr="009F6F6C" w:rsidRDefault="00CB221D" w:rsidP="00F00F89">
      <w:pPr>
        <w:ind w:firstLine="284"/>
        <w:jc w:val="both"/>
        <w:rPr>
          <w:i/>
          <w:sz w:val="22"/>
          <w:szCs w:val="22"/>
        </w:rPr>
      </w:pPr>
      <w:r w:rsidRPr="009F6F6C">
        <w:rPr>
          <w:i/>
          <w:sz w:val="22"/>
          <w:szCs w:val="22"/>
        </w:rPr>
        <w:t>Решением от 01.11.2016 № 519-нд (26.10.2016 № 1150-р) абзац первый части 2 изложен в новой редакции</w:t>
      </w:r>
    </w:p>
    <w:p w:rsidR="00AB1222" w:rsidRDefault="00CB221D" w:rsidP="004632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52971">
        <w:rPr>
          <w:sz w:val="28"/>
          <w:szCs w:val="28"/>
        </w:rPr>
        <w:t xml:space="preserve">При внесении в Городскую Думу проекта решения вместе с сопроводительным письмом на имя </w:t>
      </w:r>
      <w:r>
        <w:rPr>
          <w:sz w:val="28"/>
          <w:szCs w:val="28"/>
        </w:rPr>
        <w:t>председателя Городской Думы</w:t>
      </w:r>
      <w:r w:rsidRPr="00E52971">
        <w:rPr>
          <w:sz w:val="28"/>
          <w:szCs w:val="28"/>
        </w:rPr>
        <w:t xml:space="preserve"> </w:t>
      </w:r>
      <w:r w:rsidR="00C24154">
        <w:rPr>
          <w:sz w:val="28"/>
          <w:szCs w:val="28"/>
        </w:rPr>
        <w:t>(сопроводительное письмо не требуется, когда проект решения разработан аппаратом Городской Думы и вносится</w:t>
      </w:r>
      <w:r w:rsidR="009F6F6C">
        <w:rPr>
          <w:sz w:val="28"/>
          <w:szCs w:val="28"/>
        </w:rPr>
        <w:t xml:space="preserve"> председателем Городской Думы) </w:t>
      </w:r>
      <w:r w:rsidRPr="00E52971">
        <w:rPr>
          <w:sz w:val="28"/>
          <w:szCs w:val="28"/>
        </w:rPr>
        <w:t>лицами, указанными в части 2 статьи 1 настоящего Решения, должны быть представлены</w:t>
      </w:r>
      <w:r>
        <w:rPr>
          <w:sz w:val="28"/>
          <w:szCs w:val="28"/>
        </w:rPr>
        <w:t xml:space="preserve"> следующие материалы:</w:t>
      </w:r>
    </w:p>
    <w:p w:rsidR="00B83637" w:rsidRDefault="00B83637" w:rsidP="00B83637">
      <w:pPr>
        <w:ind w:firstLine="28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Решением от 14.09.2018 № 98-нд (14.09.2018 № 247-р) пункт 1 части 2 внесено изменение</w:t>
      </w:r>
    </w:p>
    <w:p w:rsidR="00CB221D" w:rsidRPr="00F00F89" w:rsidRDefault="00CB221D" w:rsidP="00F00F89">
      <w:pPr>
        <w:ind w:firstLine="284"/>
        <w:jc w:val="both"/>
        <w:rPr>
          <w:i/>
          <w:sz w:val="22"/>
          <w:szCs w:val="22"/>
        </w:rPr>
      </w:pPr>
      <w:r w:rsidRPr="00F00F89">
        <w:rPr>
          <w:i/>
          <w:sz w:val="22"/>
          <w:szCs w:val="22"/>
        </w:rPr>
        <w:t>Решением от 01.11.2016 № 519-нд (26.10.2016 № 1150-р) пункт 1 (предположительно части 2) изложен в новой редакции</w:t>
      </w:r>
    </w:p>
    <w:p w:rsidR="00187526" w:rsidRDefault="00187526" w:rsidP="00F00F89">
      <w:pPr>
        <w:ind w:firstLine="284"/>
        <w:jc w:val="both"/>
        <w:rPr>
          <w:i/>
          <w:sz w:val="22"/>
          <w:szCs w:val="22"/>
        </w:rPr>
      </w:pPr>
      <w:r w:rsidRPr="00F00F89">
        <w:rPr>
          <w:i/>
          <w:sz w:val="22"/>
          <w:szCs w:val="22"/>
        </w:rPr>
        <w:t xml:space="preserve">Решением от 24.11.2016 № 530-нд (21.11.2016 № 1184-р) </w:t>
      </w:r>
      <w:r w:rsidR="004A17AA" w:rsidRPr="00F00F89">
        <w:rPr>
          <w:i/>
          <w:sz w:val="22"/>
          <w:szCs w:val="22"/>
        </w:rPr>
        <w:t>пункт 1 части 2</w:t>
      </w:r>
      <w:r w:rsidRPr="00F00F89">
        <w:rPr>
          <w:i/>
          <w:sz w:val="22"/>
          <w:szCs w:val="22"/>
        </w:rPr>
        <w:t xml:space="preserve"> изложен в новой редакции</w:t>
      </w:r>
    </w:p>
    <w:p w:rsidR="004A17AA" w:rsidRPr="004A17AA" w:rsidRDefault="004A17AA" w:rsidP="00E70825">
      <w:pPr>
        <w:ind w:firstLine="709"/>
        <w:jc w:val="both"/>
        <w:rPr>
          <w:sz w:val="28"/>
          <w:szCs w:val="28"/>
        </w:rPr>
      </w:pPr>
      <w:r w:rsidRPr="004A17AA">
        <w:rPr>
          <w:sz w:val="28"/>
          <w:szCs w:val="28"/>
        </w:rPr>
        <w:t>1) проект решения Городской Думы ненормативного характера (с указанием в верхнем правом углу проекта решения разработавшего его органа (лица) и внесшего проект решения субъекта правотворческой инициативы</w:t>
      </w:r>
      <w:r w:rsidRPr="003D55E2">
        <w:rPr>
          <w:sz w:val="28"/>
          <w:szCs w:val="28"/>
        </w:rPr>
        <w:t xml:space="preserve">), </w:t>
      </w:r>
      <w:r w:rsidR="003D55E2" w:rsidRPr="003D55E2">
        <w:rPr>
          <w:sz w:val="28"/>
          <w:szCs w:val="28"/>
        </w:rPr>
        <w:t>а также</w:t>
      </w:r>
      <w:r w:rsidRPr="003D55E2">
        <w:rPr>
          <w:sz w:val="28"/>
          <w:szCs w:val="28"/>
        </w:rPr>
        <w:t xml:space="preserve"> проект решения нормативного характера, оформленный согласно приложению 1 к настоящему Решению;</w:t>
      </w:r>
    </w:p>
    <w:p w:rsidR="00AB1222" w:rsidRPr="00E70825" w:rsidRDefault="00AB1222" w:rsidP="00E70825">
      <w:pPr>
        <w:ind w:firstLine="709"/>
        <w:jc w:val="both"/>
        <w:rPr>
          <w:sz w:val="28"/>
          <w:szCs w:val="28"/>
        </w:rPr>
      </w:pPr>
      <w:r w:rsidRPr="00E70825">
        <w:rPr>
          <w:sz w:val="28"/>
          <w:szCs w:val="28"/>
        </w:rPr>
        <w:t xml:space="preserve">2) пояснительная записка, </w:t>
      </w:r>
      <w:r w:rsidR="00250A41">
        <w:rPr>
          <w:sz w:val="28"/>
          <w:szCs w:val="28"/>
        </w:rPr>
        <w:t>оформленная согласно приложению 2 к настоящему Решению,</w:t>
      </w:r>
      <w:r w:rsidR="00250A41" w:rsidRPr="00E70825">
        <w:rPr>
          <w:sz w:val="28"/>
          <w:szCs w:val="28"/>
        </w:rPr>
        <w:t xml:space="preserve"> </w:t>
      </w:r>
      <w:r w:rsidRPr="00E70825">
        <w:rPr>
          <w:sz w:val="28"/>
          <w:szCs w:val="28"/>
        </w:rPr>
        <w:t xml:space="preserve">обосновывающая необходимость принятия </w:t>
      </w:r>
      <w:r w:rsidR="00E70825">
        <w:rPr>
          <w:sz w:val="28"/>
          <w:szCs w:val="28"/>
        </w:rPr>
        <w:t>решения</w:t>
      </w:r>
      <w:r w:rsidRPr="00E70825">
        <w:rPr>
          <w:sz w:val="28"/>
          <w:szCs w:val="28"/>
        </w:rPr>
        <w:t xml:space="preserve">, включающая характеристику его целей и основных положений, и предложения об отмене, изменении и дополнении действующих правовых актов Городской Думы в развитие данного проекта </w:t>
      </w:r>
      <w:r w:rsidR="00F45893">
        <w:rPr>
          <w:sz w:val="28"/>
          <w:szCs w:val="28"/>
        </w:rPr>
        <w:t>решения</w:t>
      </w:r>
      <w:r w:rsidRPr="00E70825">
        <w:rPr>
          <w:sz w:val="28"/>
          <w:szCs w:val="28"/>
        </w:rPr>
        <w:t>;</w:t>
      </w:r>
    </w:p>
    <w:p w:rsidR="00AB1222" w:rsidRPr="00E70825" w:rsidRDefault="00AB1222" w:rsidP="00E70825">
      <w:pPr>
        <w:ind w:firstLine="709"/>
        <w:jc w:val="both"/>
        <w:rPr>
          <w:sz w:val="28"/>
          <w:szCs w:val="28"/>
        </w:rPr>
      </w:pPr>
      <w:r w:rsidRPr="00E70825">
        <w:rPr>
          <w:sz w:val="28"/>
          <w:szCs w:val="28"/>
        </w:rPr>
        <w:lastRenderedPageBreak/>
        <w:t>3) финансово-экономическое обоснование (в случае внесения проекта правового акта, реализация которого потребует дополнительных материальных, финансовых средств и иных затрат)</w:t>
      </w:r>
      <w:r w:rsidR="00250A41">
        <w:rPr>
          <w:sz w:val="28"/>
          <w:szCs w:val="28"/>
        </w:rPr>
        <w:t>, оформленное согласно приложению 3 к настоящему Решению</w:t>
      </w:r>
      <w:r w:rsidRPr="00E70825">
        <w:rPr>
          <w:sz w:val="28"/>
          <w:szCs w:val="28"/>
        </w:rPr>
        <w:t>;</w:t>
      </w:r>
    </w:p>
    <w:p w:rsidR="00AB1222" w:rsidRDefault="00AB1222" w:rsidP="00E70825">
      <w:pPr>
        <w:ind w:firstLine="709"/>
        <w:jc w:val="both"/>
        <w:rPr>
          <w:sz w:val="28"/>
          <w:szCs w:val="28"/>
        </w:rPr>
      </w:pPr>
      <w:r w:rsidRPr="00F45893">
        <w:rPr>
          <w:sz w:val="28"/>
          <w:szCs w:val="28"/>
        </w:rPr>
        <w:t xml:space="preserve">4) подробное экономическое обоснование предложенных </w:t>
      </w:r>
      <w:r w:rsidR="009C56AC" w:rsidRPr="00F45893">
        <w:rPr>
          <w:sz w:val="28"/>
          <w:szCs w:val="28"/>
        </w:rPr>
        <w:t xml:space="preserve">в проекте </w:t>
      </w:r>
      <w:r w:rsidR="009C56AC">
        <w:rPr>
          <w:sz w:val="28"/>
          <w:szCs w:val="28"/>
        </w:rPr>
        <w:t>решения</w:t>
      </w:r>
      <w:r w:rsidR="009C56AC" w:rsidRPr="00F45893">
        <w:rPr>
          <w:sz w:val="28"/>
          <w:szCs w:val="28"/>
        </w:rPr>
        <w:t xml:space="preserve"> </w:t>
      </w:r>
      <w:r w:rsidRPr="00F45893">
        <w:rPr>
          <w:sz w:val="28"/>
          <w:szCs w:val="28"/>
        </w:rPr>
        <w:t xml:space="preserve">элементов налогообложения (в случае внесения проекта </w:t>
      </w:r>
      <w:r w:rsidR="00F45893">
        <w:rPr>
          <w:sz w:val="28"/>
          <w:szCs w:val="28"/>
        </w:rPr>
        <w:t>решения</w:t>
      </w:r>
      <w:r w:rsidRPr="00F45893">
        <w:rPr>
          <w:sz w:val="28"/>
          <w:szCs w:val="28"/>
        </w:rPr>
        <w:t>, устанавливающего, изменяющего и отменяющего местные налоги и сборы, предоставляющего льготы по их уплате)</w:t>
      </w:r>
      <w:r w:rsidR="00250A41">
        <w:rPr>
          <w:sz w:val="28"/>
          <w:szCs w:val="28"/>
        </w:rPr>
        <w:t>, оформленн</w:t>
      </w:r>
      <w:r w:rsidR="004C2F7E">
        <w:rPr>
          <w:sz w:val="28"/>
          <w:szCs w:val="28"/>
        </w:rPr>
        <w:t>ое</w:t>
      </w:r>
      <w:r w:rsidR="00250A41">
        <w:rPr>
          <w:sz w:val="28"/>
          <w:szCs w:val="28"/>
        </w:rPr>
        <w:t xml:space="preserve"> согласно приложению </w:t>
      </w:r>
      <w:r w:rsidR="004C2F7E">
        <w:rPr>
          <w:sz w:val="28"/>
          <w:szCs w:val="28"/>
        </w:rPr>
        <w:t>4</w:t>
      </w:r>
      <w:r w:rsidR="00250A41">
        <w:rPr>
          <w:sz w:val="28"/>
          <w:szCs w:val="28"/>
        </w:rPr>
        <w:t xml:space="preserve"> к настоящему Решению</w:t>
      </w:r>
      <w:r w:rsidR="00EE3A70">
        <w:rPr>
          <w:sz w:val="28"/>
          <w:szCs w:val="28"/>
        </w:rPr>
        <w:t>;</w:t>
      </w:r>
    </w:p>
    <w:p w:rsidR="003F0BC5" w:rsidRDefault="003F0BC5" w:rsidP="00176CDC">
      <w:pPr>
        <w:ind w:firstLine="284"/>
        <w:jc w:val="both"/>
        <w:rPr>
          <w:i/>
          <w:sz w:val="22"/>
          <w:szCs w:val="22"/>
        </w:rPr>
      </w:pPr>
      <w:r w:rsidRPr="00176CDC">
        <w:rPr>
          <w:i/>
          <w:sz w:val="22"/>
          <w:szCs w:val="22"/>
        </w:rPr>
        <w:t>Решением от</w:t>
      </w:r>
      <w:r>
        <w:rPr>
          <w:i/>
          <w:sz w:val="22"/>
          <w:szCs w:val="22"/>
        </w:rPr>
        <w:t xml:space="preserve"> 21.04.2022 № 467-нд (20.04.2022 № 1180-р) в пункт 5 части 2 внесено изменение</w:t>
      </w:r>
    </w:p>
    <w:p w:rsidR="00176CDC" w:rsidRPr="00176CDC" w:rsidRDefault="00176CDC" w:rsidP="00176CDC">
      <w:pPr>
        <w:ind w:firstLine="284"/>
        <w:jc w:val="both"/>
        <w:rPr>
          <w:i/>
          <w:sz w:val="22"/>
          <w:szCs w:val="22"/>
        </w:rPr>
      </w:pPr>
      <w:r w:rsidRPr="00176CDC">
        <w:rPr>
          <w:i/>
          <w:sz w:val="22"/>
          <w:szCs w:val="22"/>
        </w:rPr>
        <w:t>Решением от 22.04.2021 № 364-нд (21.04.2021 № 910-р)</w:t>
      </w:r>
      <w:r w:rsidRPr="00176CDC">
        <w:t xml:space="preserve"> </w:t>
      </w:r>
      <w:r w:rsidRPr="00176CDC">
        <w:rPr>
          <w:i/>
          <w:sz w:val="22"/>
          <w:szCs w:val="22"/>
        </w:rPr>
        <w:t>в пункт 5 части 2 внесено изменение</w:t>
      </w:r>
    </w:p>
    <w:p w:rsidR="00B83637" w:rsidRDefault="00B83637" w:rsidP="00B83637">
      <w:pPr>
        <w:ind w:firstLine="28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Решением от 14.09.2018 № 98-нд (14.09.2018 № 247-р) в пункт 5 части 2 внесено изменение </w:t>
      </w:r>
    </w:p>
    <w:p w:rsidR="00B83637" w:rsidRPr="00B83637" w:rsidRDefault="00B83637" w:rsidP="00B83637">
      <w:pPr>
        <w:ind w:firstLine="28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Решением от 24.11.2016 № 530-нд (21.11.2016 № 1184-р) пункт 5 части 2 изложен в новой редакции</w:t>
      </w:r>
    </w:p>
    <w:p w:rsidR="00EE3A70" w:rsidRDefault="00EE3A70" w:rsidP="00F00F89">
      <w:pPr>
        <w:ind w:firstLine="284"/>
        <w:jc w:val="both"/>
        <w:rPr>
          <w:i/>
          <w:sz w:val="22"/>
          <w:szCs w:val="22"/>
        </w:rPr>
      </w:pPr>
      <w:r w:rsidRPr="00A854EA">
        <w:rPr>
          <w:i/>
          <w:sz w:val="22"/>
          <w:szCs w:val="22"/>
        </w:rPr>
        <w:t xml:space="preserve">Решением от </w:t>
      </w:r>
      <w:r>
        <w:rPr>
          <w:i/>
          <w:sz w:val="22"/>
          <w:szCs w:val="22"/>
        </w:rPr>
        <w:t>0</w:t>
      </w:r>
      <w:r w:rsidRPr="00A854EA">
        <w:rPr>
          <w:i/>
          <w:sz w:val="22"/>
          <w:szCs w:val="22"/>
        </w:rPr>
        <w:t>3.</w:t>
      </w:r>
      <w:r>
        <w:rPr>
          <w:i/>
          <w:sz w:val="22"/>
          <w:szCs w:val="22"/>
        </w:rPr>
        <w:t>03</w:t>
      </w:r>
      <w:r w:rsidRPr="00A854EA">
        <w:rPr>
          <w:i/>
          <w:sz w:val="22"/>
          <w:szCs w:val="22"/>
        </w:rPr>
        <w:t>.201</w:t>
      </w:r>
      <w:r>
        <w:rPr>
          <w:i/>
          <w:sz w:val="22"/>
          <w:szCs w:val="22"/>
        </w:rPr>
        <w:t>5</w:t>
      </w:r>
      <w:r w:rsidRPr="00A854EA">
        <w:rPr>
          <w:i/>
          <w:sz w:val="22"/>
          <w:szCs w:val="22"/>
        </w:rPr>
        <w:t xml:space="preserve"> № </w:t>
      </w:r>
      <w:r>
        <w:rPr>
          <w:i/>
          <w:sz w:val="22"/>
          <w:szCs w:val="22"/>
        </w:rPr>
        <w:t>304</w:t>
      </w:r>
      <w:r w:rsidRPr="00A854EA">
        <w:rPr>
          <w:i/>
          <w:sz w:val="22"/>
          <w:szCs w:val="22"/>
        </w:rPr>
        <w:t>-нд (</w:t>
      </w:r>
      <w:r>
        <w:rPr>
          <w:i/>
          <w:sz w:val="22"/>
          <w:szCs w:val="22"/>
        </w:rPr>
        <w:t>25</w:t>
      </w:r>
      <w:r w:rsidRPr="00A854EA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0</w:t>
      </w:r>
      <w:r w:rsidRPr="00A854EA">
        <w:rPr>
          <w:i/>
          <w:sz w:val="22"/>
          <w:szCs w:val="22"/>
        </w:rPr>
        <w:t>2.201</w:t>
      </w:r>
      <w:r>
        <w:rPr>
          <w:i/>
          <w:sz w:val="22"/>
          <w:szCs w:val="22"/>
        </w:rPr>
        <w:t>4</w:t>
      </w:r>
      <w:r w:rsidRPr="00A854EA">
        <w:rPr>
          <w:i/>
          <w:sz w:val="22"/>
          <w:szCs w:val="22"/>
        </w:rPr>
        <w:t xml:space="preserve"> № 6</w:t>
      </w:r>
      <w:r>
        <w:rPr>
          <w:i/>
          <w:sz w:val="22"/>
          <w:szCs w:val="22"/>
        </w:rPr>
        <w:t>67</w:t>
      </w:r>
      <w:r w:rsidRPr="00A854EA">
        <w:rPr>
          <w:i/>
          <w:sz w:val="22"/>
          <w:szCs w:val="22"/>
        </w:rPr>
        <w:t xml:space="preserve">-р) часть </w:t>
      </w:r>
      <w:r>
        <w:rPr>
          <w:i/>
          <w:sz w:val="22"/>
          <w:szCs w:val="22"/>
        </w:rPr>
        <w:t>2</w:t>
      </w:r>
      <w:r w:rsidRPr="00A854EA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дополнена пунктом 5</w:t>
      </w:r>
    </w:p>
    <w:p w:rsidR="0055139E" w:rsidRPr="00F77BBB" w:rsidRDefault="0055139E" w:rsidP="00F00F89">
      <w:pPr>
        <w:ind w:firstLine="284"/>
        <w:jc w:val="both"/>
        <w:rPr>
          <w:i/>
          <w:sz w:val="22"/>
          <w:szCs w:val="22"/>
        </w:rPr>
      </w:pPr>
      <w:r w:rsidRPr="00F77BBB">
        <w:rPr>
          <w:i/>
          <w:sz w:val="22"/>
          <w:szCs w:val="22"/>
        </w:rPr>
        <w:t xml:space="preserve">Решением от 30.11.2015 № 368-нд (27.11.2015 № 860-р) пункт 5 части 2 изложен в </w:t>
      </w:r>
      <w:r w:rsidR="00F77BBB">
        <w:rPr>
          <w:i/>
          <w:sz w:val="22"/>
          <w:szCs w:val="22"/>
        </w:rPr>
        <w:t>новой</w:t>
      </w:r>
      <w:r w:rsidRPr="00F77BBB">
        <w:rPr>
          <w:i/>
          <w:sz w:val="22"/>
          <w:szCs w:val="22"/>
        </w:rPr>
        <w:t xml:space="preserve"> редакции</w:t>
      </w:r>
    </w:p>
    <w:p w:rsidR="00AD30D3" w:rsidRDefault="00AD30D3" w:rsidP="00AD30D3">
      <w:pPr>
        <w:ind w:firstLine="708"/>
        <w:jc w:val="both"/>
        <w:rPr>
          <w:sz w:val="28"/>
          <w:szCs w:val="28"/>
        </w:rPr>
      </w:pPr>
      <w:r w:rsidRPr="00AD30D3">
        <w:rPr>
          <w:sz w:val="28"/>
          <w:szCs w:val="28"/>
        </w:rPr>
        <w:t xml:space="preserve">5) документы, подтверждающие проведение оценки регулирующего воздействия проекта решения (в случае внесения проекта решения, устанавливающего новые или изменяющего ранее предусмотренные решением Городской Думы </w:t>
      </w:r>
      <w:r w:rsidR="008F27ED">
        <w:rPr>
          <w:sz w:val="28"/>
          <w:szCs w:val="28"/>
        </w:rPr>
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9F6F6C" w:rsidRPr="00A33E0E">
        <w:rPr>
          <w:sz w:val="28"/>
          <w:szCs w:val="28"/>
        </w:rPr>
        <w:t xml:space="preserve">, за исключением проектов нормативных правовых актов Городской Думы, устанавливающих, изменяющих, приостанавливающих, отменяющих местные налоги и сборы, </w:t>
      </w:r>
      <w:r w:rsidR="00176CDC" w:rsidRPr="00176CDC">
        <w:rPr>
          <w:sz w:val="28"/>
          <w:szCs w:val="28"/>
        </w:rPr>
        <w:t>регулирующих бюджетные правоотношения, а также разработанных в целях ликвидации чрезвычайных ситуаций природного и техногенного характера на период действия режимов чрезвычайных ситуаций</w:t>
      </w:r>
      <w:r w:rsidRPr="00AD30D3">
        <w:rPr>
          <w:sz w:val="28"/>
          <w:szCs w:val="28"/>
        </w:rPr>
        <w:t>)</w:t>
      </w:r>
      <w:r w:rsidR="003D55E2">
        <w:rPr>
          <w:sz w:val="28"/>
          <w:szCs w:val="28"/>
        </w:rPr>
        <w:t>;</w:t>
      </w:r>
    </w:p>
    <w:p w:rsidR="004711B9" w:rsidRDefault="004711B9" w:rsidP="009F6F6C">
      <w:pPr>
        <w:ind w:firstLine="284"/>
        <w:jc w:val="both"/>
        <w:rPr>
          <w:i/>
          <w:sz w:val="22"/>
          <w:szCs w:val="22"/>
        </w:rPr>
      </w:pPr>
      <w:r w:rsidRPr="003D55E2">
        <w:rPr>
          <w:i/>
          <w:sz w:val="22"/>
          <w:szCs w:val="22"/>
        </w:rPr>
        <w:t xml:space="preserve">Решением от </w:t>
      </w:r>
      <w:r>
        <w:rPr>
          <w:i/>
          <w:sz w:val="22"/>
          <w:szCs w:val="22"/>
        </w:rPr>
        <w:t>01</w:t>
      </w:r>
      <w:r w:rsidRPr="003D55E2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11</w:t>
      </w:r>
      <w:r w:rsidRPr="003D55E2">
        <w:rPr>
          <w:i/>
          <w:sz w:val="22"/>
          <w:szCs w:val="22"/>
        </w:rPr>
        <w:t>.201</w:t>
      </w:r>
      <w:r>
        <w:rPr>
          <w:i/>
          <w:sz w:val="22"/>
          <w:szCs w:val="22"/>
        </w:rPr>
        <w:t>9</w:t>
      </w:r>
      <w:r w:rsidRPr="003D55E2">
        <w:rPr>
          <w:i/>
          <w:sz w:val="22"/>
          <w:szCs w:val="22"/>
        </w:rPr>
        <w:t xml:space="preserve"> № </w:t>
      </w:r>
      <w:r>
        <w:rPr>
          <w:i/>
          <w:sz w:val="22"/>
          <w:szCs w:val="22"/>
        </w:rPr>
        <w:t>209</w:t>
      </w:r>
      <w:r w:rsidRPr="003D55E2">
        <w:rPr>
          <w:i/>
          <w:sz w:val="22"/>
          <w:szCs w:val="22"/>
        </w:rPr>
        <w:t>-нд (</w:t>
      </w:r>
      <w:r>
        <w:rPr>
          <w:i/>
          <w:sz w:val="22"/>
          <w:szCs w:val="22"/>
        </w:rPr>
        <w:t>30</w:t>
      </w:r>
      <w:r w:rsidRPr="003D55E2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10</w:t>
      </w:r>
      <w:r w:rsidRPr="003D55E2">
        <w:rPr>
          <w:i/>
          <w:sz w:val="22"/>
          <w:szCs w:val="22"/>
        </w:rPr>
        <w:t>.201</w:t>
      </w:r>
      <w:r>
        <w:rPr>
          <w:i/>
          <w:sz w:val="22"/>
          <w:szCs w:val="22"/>
        </w:rPr>
        <w:t>9</w:t>
      </w:r>
      <w:r w:rsidRPr="003D55E2">
        <w:rPr>
          <w:i/>
          <w:sz w:val="22"/>
          <w:szCs w:val="22"/>
        </w:rPr>
        <w:t xml:space="preserve"> № </w:t>
      </w:r>
      <w:r>
        <w:rPr>
          <w:i/>
          <w:sz w:val="22"/>
          <w:szCs w:val="22"/>
        </w:rPr>
        <w:t>536-</w:t>
      </w:r>
      <w:r w:rsidRPr="003D55E2">
        <w:rPr>
          <w:i/>
          <w:sz w:val="22"/>
          <w:szCs w:val="22"/>
        </w:rPr>
        <w:t>р)</w:t>
      </w:r>
      <w:r w:rsidR="00572126">
        <w:rPr>
          <w:i/>
          <w:sz w:val="22"/>
          <w:szCs w:val="22"/>
        </w:rPr>
        <w:t xml:space="preserve"> в пункт 6 части 2 внесены изменения</w:t>
      </w:r>
    </w:p>
    <w:p w:rsidR="009F6F6C" w:rsidRPr="009F6F6C" w:rsidRDefault="009F6F6C" w:rsidP="009F6F6C">
      <w:pPr>
        <w:ind w:firstLine="284"/>
        <w:jc w:val="both"/>
        <w:rPr>
          <w:i/>
          <w:sz w:val="22"/>
          <w:szCs w:val="22"/>
        </w:rPr>
      </w:pPr>
      <w:r w:rsidRPr="003D55E2">
        <w:rPr>
          <w:i/>
          <w:sz w:val="22"/>
          <w:szCs w:val="22"/>
        </w:rPr>
        <w:t>Решением от 14.09.2018 № 98-нд (14.09.2018 № 247-р) часть 2 дополнена пунктом 6</w:t>
      </w:r>
    </w:p>
    <w:p w:rsidR="009F6F6C" w:rsidRDefault="009F6F6C" w:rsidP="00AD30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в случае если вносится проект решения об утверждении правил землепользования и застройки либо о внесении изменений в правила землепользования и застройки, если такими изменениями предусмотрено установление или изменение градостроительного регламента, установление </w:t>
      </w:r>
      <w:r>
        <w:rPr>
          <w:sz w:val="28"/>
          <w:szCs w:val="28"/>
        </w:rPr>
        <w:br/>
        <w:t xml:space="preserve">или </w:t>
      </w:r>
      <w:r w:rsidRPr="008043AD">
        <w:rPr>
          <w:sz w:val="28"/>
          <w:szCs w:val="28"/>
        </w:rPr>
        <w:t>изменение границ территориальных зон, к нему должны быть приложены подготовленные в электронной форме текстовое и графическое описание местоположения границ</w:t>
      </w:r>
      <w:r>
        <w:rPr>
          <w:sz w:val="28"/>
          <w:szCs w:val="28"/>
        </w:rPr>
        <w:t xml:space="preserve"> населенных пунктов, территориальных зон, перечень координат характерных точек границ таких населенных пунктов, зон, </w:t>
      </w:r>
      <w:r w:rsidRPr="00A33E0E">
        <w:rPr>
          <w:sz w:val="28"/>
          <w:szCs w:val="28"/>
        </w:rPr>
        <w:t>оформленные в соответствии с требованиями, предъявляемым</w:t>
      </w:r>
      <w:r w:rsidR="00AC5392">
        <w:rPr>
          <w:sz w:val="28"/>
          <w:szCs w:val="28"/>
        </w:rPr>
        <w:t>и</w:t>
      </w:r>
      <w:r w:rsidRPr="00A33E0E">
        <w:rPr>
          <w:sz w:val="28"/>
          <w:szCs w:val="28"/>
        </w:rPr>
        <w:t xml:space="preserve"> к документам, направляемым в регистрационный орган для внесения сведений в Единый государственный реестр недвижимости</w:t>
      </w:r>
      <w:r w:rsidR="00AC5392">
        <w:rPr>
          <w:sz w:val="28"/>
          <w:szCs w:val="28"/>
        </w:rPr>
        <w:t>;</w:t>
      </w:r>
    </w:p>
    <w:p w:rsidR="000430CC" w:rsidRDefault="000430CC" w:rsidP="000430CC">
      <w:pPr>
        <w:ind w:firstLine="284"/>
        <w:jc w:val="both"/>
        <w:rPr>
          <w:i/>
          <w:sz w:val="22"/>
          <w:szCs w:val="22"/>
        </w:rPr>
      </w:pPr>
      <w:r w:rsidRPr="00316FF3">
        <w:rPr>
          <w:i/>
          <w:sz w:val="22"/>
          <w:szCs w:val="22"/>
        </w:rPr>
        <w:t xml:space="preserve">Решением от </w:t>
      </w:r>
      <w:r w:rsidRPr="000430CC">
        <w:rPr>
          <w:i/>
          <w:sz w:val="22"/>
          <w:szCs w:val="22"/>
        </w:rPr>
        <w:t>20.02.20</w:t>
      </w:r>
      <w:r>
        <w:rPr>
          <w:i/>
          <w:sz w:val="22"/>
          <w:szCs w:val="22"/>
        </w:rPr>
        <w:t>26 № 255-нд (18.02.2026 № 479-р</w:t>
      </w:r>
      <w:r w:rsidRPr="00316FF3">
        <w:rPr>
          <w:i/>
          <w:sz w:val="22"/>
          <w:szCs w:val="22"/>
        </w:rPr>
        <w:t xml:space="preserve">) </w:t>
      </w:r>
      <w:r>
        <w:rPr>
          <w:i/>
          <w:sz w:val="22"/>
          <w:szCs w:val="22"/>
        </w:rPr>
        <w:t>в пункт 7 внесено изменение</w:t>
      </w:r>
    </w:p>
    <w:p w:rsidR="00AC5392" w:rsidRDefault="00AC5392" w:rsidP="00AC5392">
      <w:pPr>
        <w:ind w:firstLine="284"/>
        <w:jc w:val="both"/>
        <w:rPr>
          <w:i/>
          <w:sz w:val="22"/>
          <w:szCs w:val="22"/>
        </w:rPr>
      </w:pPr>
      <w:r w:rsidRPr="003D55E2">
        <w:rPr>
          <w:i/>
          <w:sz w:val="22"/>
          <w:szCs w:val="22"/>
        </w:rPr>
        <w:t xml:space="preserve">Решением от </w:t>
      </w:r>
      <w:r>
        <w:rPr>
          <w:i/>
          <w:sz w:val="22"/>
          <w:szCs w:val="22"/>
        </w:rPr>
        <w:t>01</w:t>
      </w:r>
      <w:r w:rsidRPr="003D55E2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11</w:t>
      </w:r>
      <w:r w:rsidRPr="003D55E2">
        <w:rPr>
          <w:i/>
          <w:sz w:val="22"/>
          <w:szCs w:val="22"/>
        </w:rPr>
        <w:t>.201</w:t>
      </w:r>
      <w:r>
        <w:rPr>
          <w:i/>
          <w:sz w:val="22"/>
          <w:szCs w:val="22"/>
        </w:rPr>
        <w:t>9</w:t>
      </w:r>
      <w:r w:rsidRPr="003D55E2">
        <w:rPr>
          <w:i/>
          <w:sz w:val="22"/>
          <w:szCs w:val="22"/>
        </w:rPr>
        <w:t xml:space="preserve"> № </w:t>
      </w:r>
      <w:r>
        <w:rPr>
          <w:i/>
          <w:sz w:val="22"/>
          <w:szCs w:val="22"/>
        </w:rPr>
        <w:t>209</w:t>
      </w:r>
      <w:r w:rsidRPr="003D55E2">
        <w:rPr>
          <w:i/>
          <w:sz w:val="22"/>
          <w:szCs w:val="22"/>
        </w:rPr>
        <w:t>-нд (</w:t>
      </w:r>
      <w:r>
        <w:rPr>
          <w:i/>
          <w:sz w:val="22"/>
          <w:szCs w:val="22"/>
        </w:rPr>
        <w:t>30</w:t>
      </w:r>
      <w:r w:rsidRPr="003D55E2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10</w:t>
      </w:r>
      <w:r w:rsidRPr="003D55E2">
        <w:rPr>
          <w:i/>
          <w:sz w:val="22"/>
          <w:szCs w:val="22"/>
        </w:rPr>
        <w:t>.201</w:t>
      </w:r>
      <w:r>
        <w:rPr>
          <w:i/>
          <w:sz w:val="22"/>
          <w:szCs w:val="22"/>
        </w:rPr>
        <w:t>9</w:t>
      </w:r>
      <w:r w:rsidRPr="003D55E2">
        <w:rPr>
          <w:i/>
          <w:sz w:val="22"/>
          <w:szCs w:val="22"/>
        </w:rPr>
        <w:t xml:space="preserve"> № </w:t>
      </w:r>
      <w:r>
        <w:rPr>
          <w:i/>
          <w:sz w:val="22"/>
          <w:szCs w:val="22"/>
        </w:rPr>
        <w:t>536-</w:t>
      </w:r>
      <w:r w:rsidRPr="003D55E2">
        <w:rPr>
          <w:i/>
          <w:sz w:val="22"/>
          <w:szCs w:val="22"/>
        </w:rPr>
        <w:t>р)</w:t>
      </w:r>
      <w:r w:rsidR="00745B7F">
        <w:rPr>
          <w:i/>
          <w:sz w:val="22"/>
          <w:szCs w:val="22"/>
        </w:rPr>
        <w:t xml:space="preserve"> часть 2 дополнена пунктом 7</w:t>
      </w:r>
    </w:p>
    <w:p w:rsidR="00745B7F" w:rsidRPr="00AD30D3" w:rsidRDefault="0032033C" w:rsidP="0032033C">
      <w:pPr>
        <w:ind w:firstLine="709"/>
        <w:jc w:val="both"/>
        <w:rPr>
          <w:sz w:val="28"/>
          <w:szCs w:val="28"/>
        </w:rPr>
      </w:pPr>
      <w:r w:rsidRPr="006A1448">
        <w:rPr>
          <w:sz w:val="28"/>
          <w:szCs w:val="28"/>
        </w:rPr>
        <w:t xml:space="preserve">7) в случае если вносится проект решения об утверждении генерального плана Петропавловск-Камчатского городского округа (далее – генеральный план городского округа) либо о внесении изменений в генеральный план городского округа, если такими изменениями предусмотрено установление или изменение </w:t>
      </w:r>
      <w:r w:rsidR="000430CC" w:rsidRPr="000430CC">
        <w:rPr>
          <w:sz w:val="28"/>
          <w:szCs w:val="28"/>
        </w:rPr>
        <w:t>границ Петропавловск-Камчатского городского округа (далее – городской округ)</w:t>
      </w:r>
      <w:bookmarkStart w:id="1" w:name="_GoBack"/>
      <w:bookmarkEnd w:id="1"/>
      <w:r w:rsidRPr="006A1448">
        <w:rPr>
          <w:sz w:val="28"/>
          <w:szCs w:val="28"/>
        </w:rPr>
        <w:t xml:space="preserve">, к нему должны быть приложены подготовленные в электронной форме текстовое и графическое описание местоположения границ </w:t>
      </w:r>
      <w:r>
        <w:rPr>
          <w:sz w:val="28"/>
          <w:szCs w:val="28"/>
        </w:rPr>
        <w:t>населенных пунктов</w:t>
      </w:r>
      <w:r w:rsidRPr="006A1448">
        <w:rPr>
          <w:sz w:val="28"/>
          <w:szCs w:val="28"/>
        </w:rPr>
        <w:t xml:space="preserve">, перечень координат характерных точек границ </w:t>
      </w:r>
      <w:r>
        <w:rPr>
          <w:sz w:val="28"/>
          <w:szCs w:val="28"/>
        </w:rPr>
        <w:t>таких населенных пунктов</w:t>
      </w:r>
      <w:r w:rsidRPr="006A1448">
        <w:rPr>
          <w:sz w:val="28"/>
          <w:szCs w:val="28"/>
        </w:rPr>
        <w:t>, оформленные в соответствии с требованиями, предъявляемым</w:t>
      </w:r>
      <w:r>
        <w:rPr>
          <w:sz w:val="28"/>
          <w:szCs w:val="28"/>
        </w:rPr>
        <w:t>и</w:t>
      </w:r>
      <w:r w:rsidRPr="006A1448">
        <w:rPr>
          <w:sz w:val="28"/>
          <w:szCs w:val="28"/>
        </w:rPr>
        <w:t xml:space="preserve"> к документам, направляемым в </w:t>
      </w:r>
      <w:r w:rsidRPr="006A1448">
        <w:rPr>
          <w:sz w:val="28"/>
          <w:szCs w:val="28"/>
        </w:rPr>
        <w:lastRenderedPageBreak/>
        <w:t>регистрационный орган для внесения сведений в Единый государственный реестр недвижимости.</w:t>
      </w:r>
    </w:p>
    <w:p w:rsidR="00A854EA" w:rsidRPr="00A854EA" w:rsidRDefault="00A854EA" w:rsidP="00F00F89">
      <w:pPr>
        <w:ind w:firstLine="284"/>
        <w:rPr>
          <w:i/>
          <w:sz w:val="22"/>
          <w:szCs w:val="22"/>
        </w:rPr>
      </w:pPr>
      <w:r w:rsidRPr="00A854EA">
        <w:rPr>
          <w:i/>
          <w:sz w:val="22"/>
          <w:szCs w:val="22"/>
        </w:rPr>
        <w:t>Решением от 23.12.2014 № 285-нд (17.12.2014 № 624-р) часть 3 изложена в новой редакции</w:t>
      </w:r>
    </w:p>
    <w:p w:rsidR="00A854EA" w:rsidRDefault="00A854EA" w:rsidP="00A854E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Pr="00F45893">
        <w:rPr>
          <w:sz w:val="28"/>
          <w:szCs w:val="28"/>
        </w:rPr>
        <w:t>Документы, указанные в части 2 настоящей статьи,</w:t>
      </w:r>
      <w:r>
        <w:rPr>
          <w:sz w:val="28"/>
          <w:szCs w:val="28"/>
        </w:rPr>
        <w:t xml:space="preserve"> оформляются в письменной форме и</w:t>
      </w:r>
      <w:r w:rsidRPr="00F45893">
        <w:rPr>
          <w:sz w:val="28"/>
          <w:szCs w:val="28"/>
        </w:rPr>
        <w:t xml:space="preserve"> должны быть представлены субъектом правотворческой инициативы на бумажном носителе и в электронном виде</w:t>
      </w:r>
      <w:r>
        <w:rPr>
          <w:sz w:val="28"/>
          <w:szCs w:val="28"/>
        </w:rPr>
        <w:t xml:space="preserve">, при этом содержание </w:t>
      </w:r>
      <w:r>
        <w:rPr>
          <w:rFonts w:eastAsiaTheme="minorHAnsi"/>
          <w:sz w:val="28"/>
          <w:szCs w:val="28"/>
          <w:lang w:eastAsia="en-US"/>
        </w:rPr>
        <w:t>документов в бумажном и электронном виде должно быть идентично.</w:t>
      </w:r>
    </w:p>
    <w:p w:rsidR="00AB1222" w:rsidRPr="00F45893" w:rsidRDefault="003F16EF" w:rsidP="00F458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1222" w:rsidRPr="00F45893">
        <w:rPr>
          <w:sz w:val="28"/>
          <w:szCs w:val="28"/>
        </w:rPr>
        <w:t xml:space="preserve">. Субъекты правотворческой инициативы, выступившие инициаторами внесения проекта </w:t>
      </w:r>
      <w:r>
        <w:rPr>
          <w:sz w:val="28"/>
          <w:szCs w:val="28"/>
        </w:rPr>
        <w:t>решения</w:t>
      </w:r>
      <w:r w:rsidR="00AB1222" w:rsidRPr="00F45893">
        <w:rPr>
          <w:sz w:val="28"/>
          <w:szCs w:val="28"/>
        </w:rPr>
        <w:t xml:space="preserve"> в Городскую Думу, вместе с материалами по данному вопросу вносят в Городскую Думу предложения о своих полномочных представителях (докладчиках, содокладчиках по вносимому проекту правового акта</w:t>
      </w:r>
      <w:r w:rsidR="004C2F7E" w:rsidRPr="00F45893">
        <w:rPr>
          <w:sz w:val="28"/>
          <w:szCs w:val="28"/>
        </w:rPr>
        <w:t>)</w:t>
      </w:r>
      <w:r w:rsidR="00AB1222" w:rsidRPr="00F45893">
        <w:rPr>
          <w:sz w:val="28"/>
          <w:szCs w:val="28"/>
        </w:rPr>
        <w:t>.</w:t>
      </w:r>
    </w:p>
    <w:p w:rsidR="00AB1222" w:rsidRDefault="00AB1222" w:rsidP="00F45893">
      <w:pPr>
        <w:ind w:firstLine="709"/>
        <w:jc w:val="both"/>
        <w:rPr>
          <w:sz w:val="28"/>
          <w:szCs w:val="28"/>
        </w:rPr>
      </w:pPr>
      <w:r w:rsidRPr="00F45893">
        <w:rPr>
          <w:sz w:val="28"/>
          <w:szCs w:val="28"/>
        </w:rPr>
        <w:t>Субъект правотворческой инициативы вправе до заседания Городской Думы заменить своего полномочного представителя (докладчика, содокладчика по проекту правового</w:t>
      </w:r>
      <w:r w:rsidRPr="00F45893">
        <w:rPr>
          <w:szCs w:val="28"/>
        </w:rPr>
        <w:t xml:space="preserve"> </w:t>
      </w:r>
      <w:r w:rsidRPr="003F16EF">
        <w:rPr>
          <w:sz w:val="28"/>
          <w:szCs w:val="28"/>
        </w:rPr>
        <w:t>акта</w:t>
      </w:r>
      <w:r w:rsidR="004C2F7E" w:rsidRPr="00F45893">
        <w:rPr>
          <w:sz w:val="28"/>
          <w:szCs w:val="28"/>
        </w:rPr>
        <w:t>)</w:t>
      </w:r>
      <w:r w:rsidRPr="003F16EF">
        <w:rPr>
          <w:sz w:val="28"/>
          <w:szCs w:val="28"/>
        </w:rPr>
        <w:t>.</w:t>
      </w:r>
    </w:p>
    <w:p w:rsidR="009F6F6C" w:rsidRDefault="009F6F6C" w:rsidP="009F6F6C">
      <w:pPr>
        <w:ind w:firstLine="284"/>
        <w:jc w:val="both"/>
        <w:rPr>
          <w:i/>
          <w:sz w:val="22"/>
          <w:szCs w:val="22"/>
        </w:rPr>
      </w:pPr>
      <w:r w:rsidRPr="003D55E2">
        <w:rPr>
          <w:i/>
          <w:sz w:val="22"/>
          <w:szCs w:val="22"/>
        </w:rPr>
        <w:t>Решением от 14.09.2018 № 98-нд (14.09.2018 № 247-р) часть 5 изложена в новой редакции</w:t>
      </w:r>
    </w:p>
    <w:p w:rsidR="00B83637" w:rsidRDefault="00B83637" w:rsidP="00B83637">
      <w:pPr>
        <w:ind w:firstLine="28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Решением от 01.11.2016 № 519-нд (26.10.2016 № 1150-р) в абзац первый части 5 внесено изменение</w:t>
      </w:r>
    </w:p>
    <w:p w:rsidR="00B83637" w:rsidRDefault="00B83637" w:rsidP="00B83637">
      <w:pPr>
        <w:ind w:firstLine="28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Решением от 01.07.2014 № 239-нд (25.06.2014 № 504-р) в абзац второй части 5 внесено изменение</w:t>
      </w:r>
    </w:p>
    <w:p w:rsidR="009F6F6C" w:rsidRPr="002E2A76" w:rsidRDefault="003F16EF" w:rsidP="009F6F6C">
      <w:pPr>
        <w:ind w:firstLine="709"/>
        <w:jc w:val="both"/>
        <w:rPr>
          <w:sz w:val="28"/>
          <w:szCs w:val="28"/>
        </w:rPr>
      </w:pPr>
      <w:r w:rsidRPr="003F16EF">
        <w:rPr>
          <w:sz w:val="28"/>
          <w:szCs w:val="28"/>
        </w:rPr>
        <w:t>5</w:t>
      </w:r>
      <w:r w:rsidR="00AB1222" w:rsidRPr="003F16EF">
        <w:rPr>
          <w:sz w:val="28"/>
          <w:szCs w:val="28"/>
        </w:rPr>
        <w:t xml:space="preserve">. </w:t>
      </w:r>
      <w:r w:rsidR="009F6F6C" w:rsidRPr="002E2A76">
        <w:rPr>
          <w:sz w:val="28"/>
          <w:szCs w:val="28"/>
        </w:rPr>
        <w:t xml:space="preserve">Проект бюджета </w:t>
      </w:r>
      <w:r w:rsidR="009F6F6C" w:rsidRPr="00C1639F">
        <w:rPr>
          <w:sz w:val="28"/>
          <w:szCs w:val="28"/>
        </w:rPr>
        <w:t>городского округа, проект отчета об исполнении бюджета городского округа, проект стратегии социально-экономического развития в Городскую Думу на рассмотрение и утверждение направляет администрация Петропавловск-Камчатского городского округа.</w:t>
      </w:r>
    </w:p>
    <w:p w:rsidR="009F6F6C" w:rsidRDefault="009F6F6C" w:rsidP="009F6F6C">
      <w:pPr>
        <w:ind w:firstLine="708"/>
        <w:jc w:val="both"/>
        <w:rPr>
          <w:sz w:val="28"/>
          <w:szCs w:val="28"/>
        </w:rPr>
      </w:pPr>
      <w:r w:rsidRPr="002E2A76">
        <w:rPr>
          <w:sz w:val="28"/>
          <w:szCs w:val="28"/>
        </w:rPr>
        <w:t>Проект генерального плана городского округа Городская Дума рассматривает и утверждает только по представлению Главы Петропавловск-Камчатского городского округа.</w:t>
      </w:r>
    </w:p>
    <w:p w:rsidR="006C132B" w:rsidRDefault="006C132B" w:rsidP="006C132B">
      <w:pPr>
        <w:ind w:firstLine="284"/>
        <w:jc w:val="both"/>
        <w:rPr>
          <w:sz w:val="22"/>
          <w:szCs w:val="22"/>
        </w:rPr>
      </w:pPr>
      <w:r w:rsidRPr="006C132B">
        <w:rPr>
          <w:i/>
          <w:sz w:val="22"/>
          <w:szCs w:val="22"/>
        </w:rPr>
        <w:t>Решением от 14.09.2018 № 98-нд (14.09.2018 № 247-р) часть 6 изложена в новой редакции</w:t>
      </w:r>
    </w:p>
    <w:p w:rsidR="00CB221D" w:rsidRPr="00F00F89" w:rsidRDefault="00CB221D" w:rsidP="00F00F89">
      <w:pPr>
        <w:ind w:firstLine="284"/>
        <w:jc w:val="both"/>
        <w:rPr>
          <w:sz w:val="22"/>
          <w:szCs w:val="22"/>
        </w:rPr>
      </w:pPr>
      <w:r w:rsidRPr="00F00F89">
        <w:rPr>
          <w:i/>
          <w:sz w:val="22"/>
          <w:szCs w:val="22"/>
        </w:rPr>
        <w:t>Решением от 01.11.2016 № 519-нд (26.10.2016 № 1150-р) часть 6 изложена в новой редакции</w:t>
      </w:r>
    </w:p>
    <w:p w:rsidR="0070243D" w:rsidRDefault="0070243D" w:rsidP="00F00F89">
      <w:pPr>
        <w:ind w:firstLine="284"/>
        <w:rPr>
          <w:i/>
          <w:sz w:val="22"/>
          <w:szCs w:val="22"/>
        </w:rPr>
      </w:pPr>
      <w:r w:rsidRPr="00F00F89">
        <w:rPr>
          <w:i/>
          <w:sz w:val="22"/>
          <w:szCs w:val="22"/>
        </w:rPr>
        <w:t>Решением от 01.07.2014 № 239-нд (25.06.2014 № 504-р) в часть 6 внесено изменение</w:t>
      </w:r>
    </w:p>
    <w:p w:rsidR="00CB221D" w:rsidRDefault="00CB221D" w:rsidP="003F16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F6F6C">
        <w:rPr>
          <w:sz w:val="28"/>
          <w:szCs w:val="28"/>
        </w:rPr>
        <w:t xml:space="preserve">. </w:t>
      </w:r>
      <w:r w:rsidR="009F6F6C" w:rsidRPr="009F6F6C">
        <w:rPr>
          <w:sz w:val="28"/>
          <w:szCs w:val="28"/>
        </w:rPr>
        <w:t>Проекты решений, предусматривающих установление, изменение и отмену местных налогов и сборов, осуществление расходов из средств бюджета городского округа, могут быть внесены на рассмотрение Городской Думы только по инициативе Главы Петропавловск-Камчатского городского округа (далее – Глава городского округа) или при наличии заключения Главы городского округа.</w:t>
      </w:r>
    </w:p>
    <w:p w:rsidR="00175CFA" w:rsidRPr="00F00F89" w:rsidRDefault="00175CFA" w:rsidP="00175CFA">
      <w:pPr>
        <w:ind w:firstLine="284"/>
        <w:jc w:val="both"/>
        <w:rPr>
          <w:i/>
          <w:sz w:val="22"/>
          <w:szCs w:val="22"/>
        </w:rPr>
      </w:pPr>
      <w:r w:rsidRPr="00F00F89">
        <w:rPr>
          <w:i/>
          <w:sz w:val="22"/>
          <w:szCs w:val="22"/>
        </w:rPr>
        <w:t>Решением от 01.11.2016 № 519-нд (26.10.2016 № 1150-р) в часть 7 внесено изменение</w:t>
      </w:r>
    </w:p>
    <w:p w:rsidR="00AB1222" w:rsidRPr="003F16EF" w:rsidRDefault="00D5743F" w:rsidP="003F16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B1222" w:rsidRPr="003F16EF">
        <w:rPr>
          <w:sz w:val="28"/>
          <w:szCs w:val="28"/>
        </w:rPr>
        <w:t xml:space="preserve">. Проекты </w:t>
      </w:r>
      <w:r>
        <w:rPr>
          <w:sz w:val="28"/>
          <w:szCs w:val="28"/>
        </w:rPr>
        <w:t>решений</w:t>
      </w:r>
      <w:r w:rsidR="00AB1222" w:rsidRPr="003F16EF">
        <w:rPr>
          <w:sz w:val="28"/>
          <w:szCs w:val="28"/>
        </w:rPr>
        <w:t xml:space="preserve"> о льготном налогообложении должны содержать указание на источники финансирования покрытия выпадающих доходов бюджета городского округа и рассматриваются Городской Думой при наличии письменного заключения Главы городского округа.</w:t>
      </w:r>
    </w:p>
    <w:p w:rsidR="00AB1222" w:rsidRPr="003F16EF" w:rsidRDefault="00084C7B" w:rsidP="003F16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B1222" w:rsidRPr="003F16EF">
        <w:rPr>
          <w:sz w:val="28"/>
          <w:szCs w:val="28"/>
        </w:rPr>
        <w:t xml:space="preserve">. При разработке и оформлении проекта </w:t>
      </w:r>
      <w:r>
        <w:rPr>
          <w:sz w:val="28"/>
          <w:szCs w:val="28"/>
        </w:rPr>
        <w:t>решения</w:t>
      </w:r>
      <w:r w:rsidR="00AB1222" w:rsidRPr="003F16EF">
        <w:rPr>
          <w:sz w:val="28"/>
          <w:szCs w:val="28"/>
        </w:rPr>
        <w:t xml:space="preserve"> должны соблюдаться следующие требования:</w:t>
      </w:r>
    </w:p>
    <w:p w:rsidR="00AB1222" w:rsidRPr="003F16EF" w:rsidRDefault="00AB1222" w:rsidP="003F16EF">
      <w:pPr>
        <w:ind w:firstLine="708"/>
        <w:jc w:val="both"/>
        <w:rPr>
          <w:sz w:val="28"/>
          <w:szCs w:val="28"/>
        </w:rPr>
      </w:pPr>
      <w:r w:rsidRPr="003F16EF">
        <w:rPr>
          <w:sz w:val="28"/>
          <w:szCs w:val="28"/>
        </w:rPr>
        <w:t xml:space="preserve">1) проект </w:t>
      </w:r>
      <w:r w:rsidR="004512AB">
        <w:rPr>
          <w:sz w:val="28"/>
          <w:szCs w:val="28"/>
        </w:rPr>
        <w:t xml:space="preserve">решения </w:t>
      </w:r>
      <w:r w:rsidRPr="003F16EF">
        <w:rPr>
          <w:sz w:val="28"/>
          <w:szCs w:val="28"/>
        </w:rPr>
        <w:t>должен соответствовать законам и иным нормативным правовым актам Российской Федерации</w:t>
      </w:r>
      <w:r w:rsidR="009A1CC9">
        <w:rPr>
          <w:sz w:val="28"/>
          <w:szCs w:val="28"/>
        </w:rPr>
        <w:t xml:space="preserve">, </w:t>
      </w:r>
      <w:r w:rsidRPr="003F16EF">
        <w:rPr>
          <w:sz w:val="28"/>
          <w:szCs w:val="28"/>
        </w:rPr>
        <w:t xml:space="preserve">Камчатского края, Уставу </w:t>
      </w:r>
      <w:r w:rsidR="00084C7B">
        <w:rPr>
          <w:sz w:val="28"/>
          <w:szCs w:val="28"/>
        </w:rPr>
        <w:t xml:space="preserve">Петропавловск-Камчатского </w:t>
      </w:r>
      <w:r w:rsidRPr="003F16EF">
        <w:rPr>
          <w:sz w:val="28"/>
          <w:szCs w:val="28"/>
        </w:rPr>
        <w:t xml:space="preserve">городского округа и иным муниципальным правовым актам городского округа; </w:t>
      </w:r>
    </w:p>
    <w:p w:rsidR="00C5090D" w:rsidRDefault="00AB1222" w:rsidP="003F16EF">
      <w:pPr>
        <w:ind w:firstLine="708"/>
        <w:jc w:val="both"/>
        <w:rPr>
          <w:sz w:val="28"/>
          <w:szCs w:val="28"/>
        </w:rPr>
      </w:pPr>
      <w:r w:rsidRPr="003F16EF">
        <w:rPr>
          <w:sz w:val="28"/>
          <w:szCs w:val="28"/>
        </w:rPr>
        <w:t xml:space="preserve">2) текст проекта </w:t>
      </w:r>
      <w:r w:rsidR="004512AB">
        <w:rPr>
          <w:sz w:val="28"/>
          <w:szCs w:val="28"/>
        </w:rPr>
        <w:t xml:space="preserve">решения </w:t>
      </w:r>
      <w:r w:rsidRPr="003F16EF">
        <w:rPr>
          <w:sz w:val="28"/>
          <w:szCs w:val="28"/>
        </w:rPr>
        <w:t>должен быть четким и логически последовательным, используемые термины должны быть общепризнанными и исключать возможность двоякого толкования</w:t>
      </w:r>
      <w:r w:rsidR="00C5090D">
        <w:rPr>
          <w:sz w:val="28"/>
          <w:szCs w:val="28"/>
        </w:rPr>
        <w:t>;</w:t>
      </w:r>
    </w:p>
    <w:p w:rsidR="00A90B73" w:rsidRDefault="00AB1222" w:rsidP="003F16EF">
      <w:pPr>
        <w:ind w:firstLine="708"/>
        <w:jc w:val="both"/>
        <w:rPr>
          <w:sz w:val="28"/>
          <w:szCs w:val="28"/>
        </w:rPr>
      </w:pPr>
      <w:r w:rsidRPr="003F16EF">
        <w:rPr>
          <w:sz w:val="28"/>
          <w:szCs w:val="28"/>
        </w:rPr>
        <w:t xml:space="preserve">3) проект правового акта, подготовленный на основании или во исполнение федеральных законов, законов Камчатского края, </w:t>
      </w:r>
      <w:r w:rsidR="00084C7B">
        <w:rPr>
          <w:sz w:val="28"/>
          <w:szCs w:val="28"/>
        </w:rPr>
        <w:t>решений</w:t>
      </w:r>
      <w:r w:rsidRPr="003F16EF">
        <w:rPr>
          <w:sz w:val="28"/>
          <w:szCs w:val="28"/>
        </w:rPr>
        <w:t xml:space="preserve"> Городской Думы должен содержать ссылку н</w:t>
      </w:r>
      <w:r w:rsidR="009A1CC9">
        <w:rPr>
          <w:sz w:val="28"/>
          <w:szCs w:val="28"/>
        </w:rPr>
        <w:t>а их дату, номер и наименование</w:t>
      </w:r>
      <w:r w:rsidR="00A90B73">
        <w:rPr>
          <w:sz w:val="28"/>
          <w:szCs w:val="28"/>
        </w:rPr>
        <w:t>;</w:t>
      </w:r>
    </w:p>
    <w:p w:rsidR="00B2168B" w:rsidRPr="00F00F89" w:rsidRDefault="00B2168B" w:rsidP="00B2168B">
      <w:pPr>
        <w:ind w:firstLine="284"/>
        <w:jc w:val="both"/>
        <w:rPr>
          <w:sz w:val="22"/>
          <w:szCs w:val="22"/>
        </w:rPr>
      </w:pPr>
      <w:r w:rsidRPr="006C132B">
        <w:rPr>
          <w:i/>
          <w:sz w:val="22"/>
          <w:szCs w:val="22"/>
        </w:rPr>
        <w:lastRenderedPageBreak/>
        <w:t>Решением от 14.09.2018 № 98-нд (14.09.2018 № 247-р) пункт 4 части 8 изложен в новой редакции</w:t>
      </w:r>
    </w:p>
    <w:p w:rsidR="00A90B73" w:rsidRDefault="00A90B73" w:rsidP="005F5F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B2168B" w:rsidRPr="003F16EF">
        <w:rPr>
          <w:sz w:val="28"/>
          <w:szCs w:val="28"/>
        </w:rPr>
        <w:t xml:space="preserve">проект </w:t>
      </w:r>
      <w:r w:rsidR="00B2168B">
        <w:rPr>
          <w:sz w:val="28"/>
          <w:szCs w:val="28"/>
        </w:rPr>
        <w:t>решения</w:t>
      </w:r>
      <w:r w:rsidR="00B2168B" w:rsidRPr="00A90B73">
        <w:rPr>
          <w:sz w:val="28"/>
          <w:szCs w:val="28"/>
        </w:rPr>
        <w:t xml:space="preserve"> </w:t>
      </w:r>
      <w:r w:rsidR="00B2168B">
        <w:rPr>
          <w:sz w:val="28"/>
          <w:szCs w:val="28"/>
        </w:rPr>
        <w:t>(за исключением проекта решения о внесении изменений и дополнений в Устав Петропавловск-Камчатского городского округа) должен содержать п</w:t>
      </w:r>
      <w:r w:rsidR="00B2168B" w:rsidRPr="00A90B73">
        <w:rPr>
          <w:sz w:val="28"/>
          <w:szCs w:val="28"/>
        </w:rPr>
        <w:t xml:space="preserve">орядок вступления в силу </w:t>
      </w:r>
      <w:r w:rsidR="00B2168B">
        <w:rPr>
          <w:sz w:val="28"/>
          <w:szCs w:val="28"/>
        </w:rPr>
        <w:t xml:space="preserve">предлагаемого решения или отдельных его положений </w:t>
      </w:r>
      <w:r w:rsidR="00B2168B" w:rsidRPr="00A90B73">
        <w:rPr>
          <w:sz w:val="28"/>
          <w:szCs w:val="28"/>
        </w:rPr>
        <w:t>и</w:t>
      </w:r>
      <w:r w:rsidR="00B2168B">
        <w:rPr>
          <w:sz w:val="28"/>
          <w:szCs w:val="28"/>
        </w:rPr>
        <w:t>,</w:t>
      </w:r>
      <w:r w:rsidR="00B2168B" w:rsidRPr="00A90B73">
        <w:rPr>
          <w:sz w:val="28"/>
          <w:szCs w:val="28"/>
        </w:rPr>
        <w:t xml:space="preserve"> </w:t>
      </w:r>
      <w:r w:rsidR="00B2168B">
        <w:rPr>
          <w:sz w:val="28"/>
          <w:szCs w:val="28"/>
        </w:rPr>
        <w:t>при необходимости, перечень решений или отдельных их положений</w:t>
      </w:r>
      <w:r w:rsidR="00B2168B" w:rsidRPr="00A90B73">
        <w:rPr>
          <w:sz w:val="28"/>
          <w:szCs w:val="28"/>
        </w:rPr>
        <w:t>, подлежащих признанию утратившими силу</w:t>
      </w:r>
      <w:r w:rsidR="00B2168B">
        <w:rPr>
          <w:sz w:val="28"/>
          <w:szCs w:val="28"/>
        </w:rPr>
        <w:t>, прекращению (приостановлению) действия.</w:t>
      </w:r>
    </w:p>
    <w:p w:rsidR="00B83637" w:rsidRDefault="00B83637" w:rsidP="00B83637">
      <w:pPr>
        <w:ind w:firstLine="284"/>
        <w:jc w:val="both"/>
        <w:rPr>
          <w:sz w:val="22"/>
          <w:szCs w:val="22"/>
        </w:rPr>
      </w:pPr>
      <w:r>
        <w:rPr>
          <w:i/>
          <w:sz w:val="22"/>
          <w:szCs w:val="22"/>
        </w:rPr>
        <w:t>Решением от 14.09.2018 № 98-нд (14.09.2018 № 247-р) часть 9 изложена в новой редакции</w:t>
      </w:r>
    </w:p>
    <w:p w:rsidR="00175CFA" w:rsidRDefault="00175CFA" w:rsidP="00F00F89">
      <w:pPr>
        <w:ind w:firstLine="284"/>
        <w:jc w:val="both"/>
        <w:rPr>
          <w:i/>
          <w:sz w:val="22"/>
          <w:szCs w:val="22"/>
        </w:rPr>
      </w:pPr>
      <w:r w:rsidRPr="00F00F89">
        <w:rPr>
          <w:i/>
          <w:sz w:val="22"/>
          <w:szCs w:val="22"/>
        </w:rPr>
        <w:t>Решением от 01.11.2016 № 519-нд (26.10.2016 № 1150-р) в часть 9 внесено изменение</w:t>
      </w:r>
    </w:p>
    <w:p w:rsidR="00AB1222" w:rsidRDefault="00E81B97" w:rsidP="003F16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B1222" w:rsidRPr="003F16EF">
        <w:rPr>
          <w:sz w:val="28"/>
          <w:szCs w:val="28"/>
        </w:rPr>
        <w:t xml:space="preserve">. </w:t>
      </w:r>
      <w:r w:rsidR="00B2168B" w:rsidRPr="003F16EF">
        <w:rPr>
          <w:sz w:val="28"/>
          <w:szCs w:val="28"/>
        </w:rPr>
        <w:t xml:space="preserve">Если представленный проект </w:t>
      </w:r>
      <w:r w:rsidR="00B2168B">
        <w:rPr>
          <w:sz w:val="28"/>
          <w:szCs w:val="28"/>
        </w:rPr>
        <w:t>решения</w:t>
      </w:r>
      <w:r w:rsidR="00B2168B" w:rsidRPr="003F16EF">
        <w:rPr>
          <w:sz w:val="28"/>
          <w:szCs w:val="28"/>
        </w:rPr>
        <w:t xml:space="preserve"> не </w:t>
      </w:r>
      <w:r w:rsidR="00B2168B">
        <w:rPr>
          <w:sz w:val="28"/>
          <w:szCs w:val="28"/>
        </w:rPr>
        <w:t>соответствует</w:t>
      </w:r>
      <w:r w:rsidR="00B2168B" w:rsidRPr="003F16EF">
        <w:rPr>
          <w:sz w:val="28"/>
          <w:szCs w:val="28"/>
        </w:rPr>
        <w:t xml:space="preserve"> требованиям, </w:t>
      </w:r>
      <w:r w:rsidR="00B2168B">
        <w:rPr>
          <w:sz w:val="28"/>
          <w:szCs w:val="28"/>
        </w:rPr>
        <w:t xml:space="preserve">установленным настоящим Решением (за исключением требований, установленных частью 2 настоящей статьи), </w:t>
      </w:r>
      <w:r w:rsidR="00B2168B" w:rsidRPr="003F16EF">
        <w:rPr>
          <w:sz w:val="28"/>
          <w:szCs w:val="28"/>
        </w:rPr>
        <w:t xml:space="preserve">он </w:t>
      </w:r>
      <w:r w:rsidR="00B2168B">
        <w:rPr>
          <w:sz w:val="28"/>
          <w:szCs w:val="28"/>
        </w:rPr>
        <w:t xml:space="preserve">с представленными материалами в течение 20 календарных дней со дня поступления в аппарат Городской Думы </w:t>
      </w:r>
      <w:r w:rsidR="00B2168B" w:rsidRPr="003F16EF">
        <w:rPr>
          <w:sz w:val="28"/>
          <w:szCs w:val="28"/>
        </w:rPr>
        <w:t xml:space="preserve">возвращается </w:t>
      </w:r>
      <w:r w:rsidR="00B2168B" w:rsidRPr="00E74307">
        <w:rPr>
          <w:sz w:val="28"/>
          <w:szCs w:val="28"/>
        </w:rPr>
        <w:t>председателем Городской Думы</w:t>
      </w:r>
      <w:r w:rsidR="00B2168B" w:rsidRPr="003F16EF">
        <w:rPr>
          <w:sz w:val="28"/>
          <w:szCs w:val="28"/>
        </w:rPr>
        <w:t xml:space="preserve"> </w:t>
      </w:r>
      <w:r w:rsidR="00B2168B">
        <w:rPr>
          <w:sz w:val="28"/>
          <w:szCs w:val="28"/>
        </w:rPr>
        <w:t>субъекту правотворческой инициативы</w:t>
      </w:r>
      <w:r w:rsidR="00B2168B" w:rsidRPr="003F16EF">
        <w:rPr>
          <w:sz w:val="28"/>
          <w:szCs w:val="28"/>
        </w:rPr>
        <w:t xml:space="preserve"> для выполнения установленных требований.</w:t>
      </w:r>
    </w:p>
    <w:p w:rsidR="00B2168B" w:rsidRDefault="00B2168B" w:rsidP="00B2168B">
      <w:pPr>
        <w:ind w:firstLine="708"/>
        <w:jc w:val="both"/>
        <w:rPr>
          <w:sz w:val="28"/>
          <w:szCs w:val="28"/>
        </w:rPr>
      </w:pPr>
      <w:r w:rsidRPr="003F16EF">
        <w:rPr>
          <w:sz w:val="28"/>
          <w:szCs w:val="28"/>
        </w:rPr>
        <w:t xml:space="preserve">После приведения проекта </w:t>
      </w:r>
      <w:r>
        <w:rPr>
          <w:sz w:val="28"/>
          <w:szCs w:val="28"/>
        </w:rPr>
        <w:t>решения</w:t>
      </w:r>
      <w:r w:rsidRPr="003F16EF">
        <w:rPr>
          <w:sz w:val="28"/>
          <w:szCs w:val="28"/>
        </w:rPr>
        <w:t xml:space="preserve"> в соответствие с требованиями настоящего </w:t>
      </w:r>
      <w:r>
        <w:rPr>
          <w:sz w:val="28"/>
          <w:szCs w:val="28"/>
        </w:rPr>
        <w:t>Решения</w:t>
      </w:r>
      <w:r w:rsidRPr="003F16EF">
        <w:rPr>
          <w:sz w:val="28"/>
          <w:szCs w:val="28"/>
        </w:rPr>
        <w:t xml:space="preserve"> он может быть внесен в </w:t>
      </w:r>
      <w:r>
        <w:rPr>
          <w:sz w:val="28"/>
          <w:szCs w:val="28"/>
        </w:rPr>
        <w:t xml:space="preserve">Городскую </w:t>
      </w:r>
      <w:r w:rsidRPr="003F16EF">
        <w:rPr>
          <w:sz w:val="28"/>
          <w:szCs w:val="28"/>
        </w:rPr>
        <w:t xml:space="preserve">Думу </w:t>
      </w:r>
      <w:r w:rsidRPr="00817A72">
        <w:rPr>
          <w:sz w:val="28"/>
          <w:szCs w:val="28"/>
        </w:rPr>
        <w:t>повторно в сроки, предусмотренные настоящим Решением</w:t>
      </w:r>
      <w:r>
        <w:rPr>
          <w:sz w:val="28"/>
          <w:szCs w:val="28"/>
        </w:rPr>
        <w:t>.</w:t>
      </w:r>
    </w:p>
    <w:p w:rsidR="00B2168B" w:rsidRPr="00F00F89" w:rsidRDefault="00B2168B" w:rsidP="00B2168B">
      <w:pPr>
        <w:ind w:firstLine="284"/>
        <w:jc w:val="both"/>
        <w:rPr>
          <w:sz w:val="22"/>
          <w:szCs w:val="22"/>
        </w:rPr>
      </w:pPr>
      <w:r w:rsidRPr="006C132B">
        <w:rPr>
          <w:i/>
          <w:sz w:val="22"/>
          <w:szCs w:val="22"/>
        </w:rPr>
        <w:t>Решением от 14.09.2018 № 98-нд (14.09.2018 № 247-р) часть 10 изложена в новой редакции</w:t>
      </w:r>
    </w:p>
    <w:p w:rsidR="00AB1222" w:rsidRPr="003F16EF" w:rsidRDefault="00E81B97" w:rsidP="003F16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B1222" w:rsidRPr="003F16EF">
        <w:rPr>
          <w:sz w:val="28"/>
          <w:szCs w:val="28"/>
        </w:rPr>
        <w:t xml:space="preserve">. </w:t>
      </w:r>
      <w:r w:rsidR="00B2168B" w:rsidRPr="00817A72">
        <w:rPr>
          <w:sz w:val="28"/>
          <w:szCs w:val="28"/>
        </w:rPr>
        <w:t xml:space="preserve">Если внесенный проект </w:t>
      </w:r>
      <w:r w:rsidR="00B2168B">
        <w:rPr>
          <w:sz w:val="28"/>
          <w:szCs w:val="28"/>
        </w:rPr>
        <w:t>решения</w:t>
      </w:r>
      <w:r w:rsidR="00B2168B" w:rsidRPr="00817A72">
        <w:rPr>
          <w:sz w:val="28"/>
          <w:szCs w:val="28"/>
        </w:rPr>
        <w:t xml:space="preserve"> не соответствует требованиям, установленным частью </w:t>
      </w:r>
      <w:r w:rsidR="00B2168B">
        <w:rPr>
          <w:sz w:val="28"/>
          <w:szCs w:val="28"/>
        </w:rPr>
        <w:t>2 настоящей</w:t>
      </w:r>
      <w:r w:rsidR="00B2168B" w:rsidRPr="00817A72">
        <w:rPr>
          <w:sz w:val="28"/>
          <w:szCs w:val="28"/>
        </w:rPr>
        <w:t xml:space="preserve"> статьи, председатель Городской Думы </w:t>
      </w:r>
      <w:r w:rsidR="00B2168B">
        <w:rPr>
          <w:sz w:val="28"/>
          <w:szCs w:val="28"/>
        </w:rPr>
        <w:br/>
      </w:r>
      <w:r w:rsidR="00B2168B" w:rsidRPr="00817A72">
        <w:rPr>
          <w:sz w:val="28"/>
          <w:szCs w:val="28"/>
        </w:rPr>
        <w:t xml:space="preserve">не позднее чем на следующий день после внесения проекта </w:t>
      </w:r>
      <w:r w:rsidR="00B2168B">
        <w:rPr>
          <w:sz w:val="28"/>
          <w:szCs w:val="28"/>
        </w:rPr>
        <w:t xml:space="preserve">решения </w:t>
      </w:r>
      <w:r w:rsidR="00B2168B" w:rsidRPr="00817A72">
        <w:rPr>
          <w:sz w:val="28"/>
          <w:szCs w:val="28"/>
        </w:rPr>
        <w:t xml:space="preserve">в Городскую Думу возвращает проект </w:t>
      </w:r>
      <w:r w:rsidR="00B2168B">
        <w:rPr>
          <w:sz w:val="28"/>
          <w:szCs w:val="28"/>
        </w:rPr>
        <w:t>решения</w:t>
      </w:r>
      <w:r w:rsidR="00B2168B" w:rsidRPr="00817A72">
        <w:rPr>
          <w:sz w:val="28"/>
          <w:szCs w:val="28"/>
        </w:rPr>
        <w:t xml:space="preserve"> субъекту правотворческой инициативы </w:t>
      </w:r>
      <w:r w:rsidR="00B2168B">
        <w:rPr>
          <w:sz w:val="28"/>
          <w:szCs w:val="28"/>
        </w:rPr>
        <w:br/>
      </w:r>
      <w:r w:rsidR="00B2168B" w:rsidRPr="00817A72">
        <w:rPr>
          <w:sz w:val="28"/>
          <w:szCs w:val="28"/>
        </w:rPr>
        <w:t xml:space="preserve">для выполнения требований. После выполнения указанных требований субъект правотворческой инициативы может вновь внести проект в Городскую Думу </w:t>
      </w:r>
      <w:r w:rsidR="00B2168B">
        <w:rPr>
          <w:sz w:val="28"/>
          <w:szCs w:val="28"/>
        </w:rPr>
        <w:br/>
      </w:r>
      <w:r w:rsidR="00B2168B" w:rsidRPr="00817A72">
        <w:rPr>
          <w:sz w:val="28"/>
          <w:szCs w:val="28"/>
        </w:rPr>
        <w:t>с соблюдением сроков, установленных частью 5 статьи 43 Регламента</w:t>
      </w:r>
      <w:r w:rsidR="00B2168B">
        <w:rPr>
          <w:sz w:val="28"/>
          <w:szCs w:val="28"/>
        </w:rPr>
        <w:t xml:space="preserve"> Городской Думы.</w:t>
      </w:r>
    </w:p>
    <w:p w:rsidR="00AB1222" w:rsidRPr="00FF169C" w:rsidRDefault="00AB1222" w:rsidP="00BF2204">
      <w:pPr>
        <w:ind w:firstLine="709"/>
        <w:rPr>
          <w:szCs w:val="28"/>
        </w:rPr>
      </w:pPr>
    </w:p>
    <w:p w:rsidR="00AB1222" w:rsidRPr="003403F9" w:rsidRDefault="00AB1222" w:rsidP="006A4995">
      <w:pPr>
        <w:ind w:firstLine="709"/>
        <w:jc w:val="both"/>
        <w:rPr>
          <w:b/>
          <w:sz w:val="28"/>
          <w:szCs w:val="28"/>
        </w:rPr>
      </w:pPr>
      <w:r w:rsidRPr="003403F9">
        <w:rPr>
          <w:b/>
          <w:sz w:val="28"/>
          <w:szCs w:val="28"/>
        </w:rPr>
        <w:t xml:space="preserve">Статья </w:t>
      </w:r>
      <w:r w:rsidR="00EF5974" w:rsidRPr="003403F9">
        <w:rPr>
          <w:b/>
          <w:sz w:val="28"/>
          <w:szCs w:val="28"/>
        </w:rPr>
        <w:t xml:space="preserve">3. </w:t>
      </w:r>
      <w:r w:rsidRPr="003403F9">
        <w:rPr>
          <w:b/>
          <w:sz w:val="28"/>
          <w:szCs w:val="28"/>
        </w:rPr>
        <w:t xml:space="preserve">Сроки представления проектов </w:t>
      </w:r>
      <w:r w:rsidR="006309B4">
        <w:rPr>
          <w:b/>
          <w:sz w:val="28"/>
          <w:szCs w:val="28"/>
        </w:rPr>
        <w:t>решений</w:t>
      </w:r>
      <w:r w:rsidRPr="003403F9">
        <w:rPr>
          <w:b/>
          <w:sz w:val="28"/>
          <w:szCs w:val="28"/>
        </w:rPr>
        <w:t xml:space="preserve"> в Городскую Думу</w:t>
      </w:r>
    </w:p>
    <w:p w:rsidR="00B83637" w:rsidRDefault="00B83637" w:rsidP="00B83637">
      <w:pPr>
        <w:ind w:firstLine="284"/>
        <w:jc w:val="both"/>
        <w:rPr>
          <w:sz w:val="22"/>
          <w:szCs w:val="22"/>
        </w:rPr>
      </w:pPr>
      <w:r>
        <w:rPr>
          <w:i/>
          <w:sz w:val="22"/>
          <w:szCs w:val="22"/>
        </w:rPr>
        <w:t>Решением от 14.09.2018 № 98-нд (14.09.2018 № 247-р) в часть 1 внесено изменение</w:t>
      </w:r>
    </w:p>
    <w:p w:rsidR="005B6AB1" w:rsidRDefault="005B6AB1" w:rsidP="00F00F89">
      <w:pPr>
        <w:ind w:firstLine="284"/>
        <w:jc w:val="both"/>
        <w:rPr>
          <w:i/>
          <w:sz w:val="22"/>
          <w:szCs w:val="22"/>
        </w:rPr>
      </w:pPr>
      <w:r w:rsidRPr="00F00F89">
        <w:rPr>
          <w:i/>
          <w:sz w:val="22"/>
          <w:szCs w:val="22"/>
        </w:rPr>
        <w:t>Решением от 01.07.2014 № 239-нд (25.06.2014 № 504-р) в часть 1 внесено изменение</w:t>
      </w:r>
    </w:p>
    <w:p w:rsidR="00AB1222" w:rsidRDefault="00AB1222" w:rsidP="006A4995">
      <w:pPr>
        <w:ind w:firstLine="709"/>
        <w:jc w:val="both"/>
        <w:rPr>
          <w:sz w:val="28"/>
          <w:szCs w:val="28"/>
        </w:rPr>
      </w:pPr>
      <w:r w:rsidRPr="003403F9">
        <w:rPr>
          <w:sz w:val="28"/>
          <w:szCs w:val="28"/>
        </w:rPr>
        <w:t xml:space="preserve">1. Проекты </w:t>
      </w:r>
      <w:r w:rsidR="006A4995">
        <w:rPr>
          <w:sz w:val="28"/>
          <w:szCs w:val="28"/>
        </w:rPr>
        <w:t>решений</w:t>
      </w:r>
      <w:r w:rsidRPr="003403F9">
        <w:rPr>
          <w:sz w:val="28"/>
          <w:szCs w:val="28"/>
        </w:rPr>
        <w:t xml:space="preserve"> представляются в Городскую Думу субъектом правотворческой инициативы не позднее чем за </w:t>
      </w:r>
      <w:r w:rsidR="004C2F7E">
        <w:rPr>
          <w:sz w:val="28"/>
          <w:szCs w:val="28"/>
        </w:rPr>
        <w:t>2</w:t>
      </w:r>
      <w:r w:rsidR="005B6AB1">
        <w:rPr>
          <w:sz w:val="28"/>
          <w:szCs w:val="28"/>
        </w:rPr>
        <w:t>5</w:t>
      </w:r>
      <w:r w:rsidRPr="003403F9">
        <w:rPr>
          <w:sz w:val="28"/>
          <w:szCs w:val="28"/>
        </w:rPr>
        <w:t xml:space="preserve"> календарных дней </w:t>
      </w:r>
      <w:r w:rsidR="00B2168B">
        <w:rPr>
          <w:sz w:val="28"/>
          <w:szCs w:val="28"/>
        </w:rPr>
        <w:t>до начала</w:t>
      </w:r>
      <w:r w:rsidR="00DF4112">
        <w:rPr>
          <w:sz w:val="28"/>
          <w:szCs w:val="28"/>
        </w:rPr>
        <w:t xml:space="preserve"> </w:t>
      </w:r>
      <w:r w:rsidRPr="003403F9">
        <w:rPr>
          <w:sz w:val="28"/>
          <w:szCs w:val="28"/>
        </w:rPr>
        <w:t>сессии, за исключением случаев, предусмотренных правовыми актами Городской Думы.</w:t>
      </w:r>
    </w:p>
    <w:p w:rsidR="00B2168B" w:rsidRPr="00F00F89" w:rsidRDefault="00B2168B" w:rsidP="00B2168B">
      <w:pPr>
        <w:ind w:firstLine="284"/>
        <w:jc w:val="both"/>
        <w:rPr>
          <w:sz w:val="22"/>
          <w:szCs w:val="22"/>
        </w:rPr>
      </w:pPr>
      <w:r w:rsidRPr="00B83637">
        <w:rPr>
          <w:i/>
          <w:sz w:val="22"/>
          <w:szCs w:val="22"/>
        </w:rPr>
        <w:t>Решением от 14.09.2018 № 98-нд (14.09.2018 № 247-р) в часть 2 внесено изменение</w:t>
      </w:r>
    </w:p>
    <w:p w:rsidR="00AB1222" w:rsidRPr="003403F9" w:rsidRDefault="004D0041" w:rsidP="006A49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B1222" w:rsidRPr="003403F9">
        <w:rPr>
          <w:sz w:val="28"/>
          <w:szCs w:val="28"/>
        </w:rPr>
        <w:t xml:space="preserve">. Проекты правовых актов об утверждении бюджета городского округа, внесении в него изменений и утверждении отчета об исполнении бюджета городского округа представляются в сроки, установленные решением </w:t>
      </w:r>
      <w:r w:rsidR="00476358">
        <w:rPr>
          <w:sz w:val="28"/>
          <w:szCs w:val="28"/>
        </w:rPr>
        <w:t xml:space="preserve">Городской Думы </w:t>
      </w:r>
      <w:r w:rsidR="00AB1222" w:rsidRPr="003403F9">
        <w:rPr>
          <w:sz w:val="28"/>
          <w:szCs w:val="28"/>
        </w:rPr>
        <w:t>о бюджетном процессе в Петропавловск-Камчатском городском округе.</w:t>
      </w:r>
    </w:p>
    <w:p w:rsidR="00227A64" w:rsidRPr="00227A64" w:rsidRDefault="00227A64" w:rsidP="00BF2204">
      <w:pPr>
        <w:ind w:firstLine="709"/>
        <w:jc w:val="both"/>
        <w:rPr>
          <w:sz w:val="28"/>
          <w:szCs w:val="28"/>
        </w:rPr>
      </w:pPr>
    </w:p>
    <w:p w:rsidR="006309B4" w:rsidRPr="00227A64" w:rsidRDefault="00AB1222" w:rsidP="006309B4">
      <w:pPr>
        <w:pStyle w:val="2"/>
        <w:ind w:firstLine="709"/>
        <w:jc w:val="both"/>
        <w:rPr>
          <w:sz w:val="28"/>
          <w:szCs w:val="28"/>
        </w:rPr>
      </w:pPr>
      <w:r w:rsidRPr="00227A64">
        <w:rPr>
          <w:sz w:val="28"/>
          <w:szCs w:val="28"/>
        </w:rPr>
        <w:t xml:space="preserve">Статья </w:t>
      </w:r>
      <w:r w:rsidR="00946E01" w:rsidRPr="00227A64">
        <w:rPr>
          <w:sz w:val="28"/>
          <w:szCs w:val="28"/>
        </w:rPr>
        <w:t>4</w:t>
      </w:r>
      <w:r w:rsidRPr="00227A64">
        <w:rPr>
          <w:sz w:val="28"/>
          <w:szCs w:val="28"/>
        </w:rPr>
        <w:t xml:space="preserve">. Порядок регистрации и направления проекта </w:t>
      </w:r>
      <w:r w:rsidR="006309B4" w:rsidRPr="00227A64">
        <w:rPr>
          <w:sz w:val="28"/>
          <w:szCs w:val="28"/>
        </w:rPr>
        <w:t>решения</w:t>
      </w:r>
    </w:p>
    <w:p w:rsidR="00AB1222" w:rsidRDefault="00AB1222" w:rsidP="00D103F9">
      <w:pPr>
        <w:ind w:firstLine="709"/>
        <w:jc w:val="both"/>
        <w:rPr>
          <w:sz w:val="28"/>
          <w:szCs w:val="28"/>
        </w:rPr>
      </w:pPr>
      <w:r w:rsidRPr="00227A64">
        <w:rPr>
          <w:sz w:val="28"/>
          <w:szCs w:val="28"/>
        </w:rPr>
        <w:t xml:space="preserve">1. Регистрация проекта </w:t>
      </w:r>
      <w:r w:rsidR="00946E01" w:rsidRPr="00227A64">
        <w:rPr>
          <w:sz w:val="28"/>
          <w:szCs w:val="28"/>
        </w:rPr>
        <w:t>решения</w:t>
      </w:r>
      <w:r w:rsidR="00C933E6">
        <w:rPr>
          <w:sz w:val="28"/>
          <w:szCs w:val="28"/>
        </w:rPr>
        <w:t>,</w:t>
      </w:r>
      <w:r w:rsidRPr="00227A64">
        <w:rPr>
          <w:sz w:val="28"/>
          <w:szCs w:val="28"/>
        </w:rPr>
        <w:t xml:space="preserve"> вн</w:t>
      </w:r>
      <w:r w:rsidR="00C933E6">
        <w:rPr>
          <w:sz w:val="28"/>
          <w:szCs w:val="28"/>
        </w:rPr>
        <w:t>осим</w:t>
      </w:r>
      <w:r w:rsidRPr="00227A64">
        <w:rPr>
          <w:sz w:val="28"/>
          <w:szCs w:val="28"/>
        </w:rPr>
        <w:t>ого в Городскую Думу</w:t>
      </w:r>
      <w:r w:rsidR="00C933E6">
        <w:rPr>
          <w:sz w:val="28"/>
          <w:szCs w:val="28"/>
        </w:rPr>
        <w:t>,</w:t>
      </w:r>
      <w:r w:rsidRPr="00227A64">
        <w:rPr>
          <w:sz w:val="28"/>
          <w:szCs w:val="28"/>
        </w:rPr>
        <w:t xml:space="preserve"> осуществляется аппаратом Городской Думы </w:t>
      </w:r>
      <w:r w:rsidR="00946E01" w:rsidRPr="00227A64">
        <w:rPr>
          <w:sz w:val="28"/>
          <w:szCs w:val="28"/>
        </w:rPr>
        <w:t>в день</w:t>
      </w:r>
      <w:r w:rsidRPr="00227A64">
        <w:rPr>
          <w:sz w:val="28"/>
          <w:szCs w:val="28"/>
        </w:rPr>
        <w:t xml:space="preserve"> его </w:t>
      </w:r>
      <w:r w:rsidR="00C933E6">
        <w:rPr>
          <w:sz w:val="28"/>
          <w:szCs w:val="28"/>
        </w:rPr>
        <w:t xml:space="preserve">представления </w:t>
      </w:r>
      <w:r w:rsidR="00C933E6" w:rsidRPr="00F45893">
        <w:rPr>
          <w:sz w:val="28"/>
          <w:szCs w:val="28"/>
        </w:rPr>
        <w:t xml:space="preserve">вместе с </w:t>
      </w:r>
      <w:r w:rsidR="00C933E6">
        <w:rPr>
          <w:sz w:val="28"/>
          <w:szCs w:val="28"/>
        </w:rPr>
        <w:t xml:space="preserve">необходимыми </w:t>
      </w:r>
      <w:r w:rsidR="00C933E6" w:rsidRPr="00F45893">
        <w:rPr>
          <w:sz w:val="28"/>
          <w:szCs w:val="28"/>
        </w:rPr>
        <w:t>материалами</w:t>
      </w:r>
      <w:r w:rsidR="00C933E6">
        <w:rPr>
          <w:sz w:val="28"/>
          <w:szCs w:val="28"/>
        </w:rPr>
        <w:t xml:space="preserve">, </w:t>
      </w:r>
      <w:r w:rsidR="00F05DF6">
        <w:rPr>
          <w:sz w:val="28"/>
          <w:szCs w:val="28"/>
        </w:rPr>
        <w:t>указанными в статье 2 настоящего Решения</w:t>
      </w:r>
      <w:r w:rsidRPr="00227A64">
        <w:rPr>
          <w:sz w:val="28"/>
          <w:szCs w:val="28"/>
        </w:rPr>
        <w:t xml:space="preserve">. </w:t>
      </w:r>
    </w:p>
    <w:p w:rsidR="00D103F9" w:rsidRDefault="00D103F9" w:rsidP="00D103F9">
      <w:pPr>
        <w:ind w:firstLine="709"/>
        <w:jc w:val="both"/>
        <w:rPr>
          <w:sz w:val="28"/>
          <w:szCs w:val="28"/>
        </w:rPr>
      </w:pPr>
      <w:r w:rsidRPr="00D103F9">
        <w:rPr>
          <w:sz w:val="28"/>
          <w:szCs w:val="28"/>
        </w:rPr>
        <w:t>Проект решения считается внесенным в Городскую Думу в день его регистрации в аппарате Городской Думы</w:t>
      </w:r>
      <w:r>
        <w:rPr>
          <w:sz w:val="28"/>
          <w:szCs w:val="28"/>
        </w:rPr>
        <w:t>.</w:t>
      </w:r>
    </w:p>
    <w:p w:rsidR="00B83637" w:rsidRDefault="00B83637" w:rsidP="00B83637">
      <w:pPr>
        <w:ind w:firstLine="284"/>
        <w:jc w:val="both"/>
        <w:rPr>
          <w:i/>
          <w:sz w:val="22"/>
          <w:szCs w:val="22"/>
        </w:rPr>
      </w:pPr>
      <w:r w:rsidRPr="00B83637">
        <w:rPr>
          <w:i/>
          <w:sz w:val="22"/>
          <w:szCs w:val="22"/>
        </w:rPr>
        <w:t>Решением от 14.09.2018 № 98-нд (14.09.2018 № 247-р) в абзац третий части 1 внесено изменение</w:t>
      </w:r>
    </w:p>
    <w:p w:rsidR="005B6AB1" w:rsidRDefault="005B6AB1" w:rsidP="00F00F89">
      <w:pPr>
        <w:ind w:firstLine="284"/>
        <w:jc w:val="both"/>
        <w:rPr>
          <w:i/>
          <w:sz w:val="22"/>
          <w:szCs w:val="22"/>
        </w:rPr>
      </w:pPr>
      <w:r w:rsidRPr="00F00F89">
        <w:rPr>
          <w:i/>
          <w:sz w:val="22"/>
          <w:szCs w:val="22"/>
        </w:rPr>
        <w:t>Решением от 01.07.2014 № 239-нд (25.06.2014 № 504-р)</w:t>
      </w:r>
      <w:r w:rsidR="00E9509D" w:rsidRPr="00F00F89">
        <w:rPr>
          <w:i/>
          <w:sz w:val="22"/>
          <w:szCs w:val="22"/>
        </w:rPr>
        <w:t xml:space="preserve"> </w:t>
      </w:r>
      <w:r w:rsidRPr="00F00F89">
        <w:rPr>
          <w:i/>
          <w:sz w:val="22"/>
          <w:szCs w:val="22"/>
        </w:rPr>
        <w:t>абзац третий части 1 изложен в новой редакции</w:t>
      </w:r>
    </w:p>
    <w:p w:rsidR="005B6AB1" w:rsidRDefault="005B6AB1" w:rsidP="00D103F9">
      <w:pPr>
        <w:ind w:firstLine="709"/>
        <w:jc w:val="both"/>
        <w:rPr>
          <w:sz w:val="28"/>
          <w:szCs w:val="28"/>
        </w:rPr>
      </w:pPr>
      <w:r w:rsidRPr="005B6AB1">
        <w:rPr>
          <w:sz w:val="28"/>
          <w:szCs w:val="28"/>
        </w:rPr>
        <w:lastRenderedPageBreak/>
        <w:t>Проект решения считается внесенным на рассмотрение Городской Думы в день его включения в повестку дня сессии Городской Думы. Повестка дня сессии формируется в порядке, установленном статьей 4</w:t>
      </w:r>
      <w:r w:rsidR="00B2168B">
        <w:rPr>
          <w:sz w:val="28"/>
          <w:szCs w:val="28"/>
        </w:rPr>
        <w:t>3</w:t>
      </w:r>
      <w:r w:rsidRPr="005B6AB1">
        <w:rPr>
          <w:sz w:val="28"/>
          <w:szCs w:val="28"/>
        </w:rPr>
        <w:t xml:space="preserve"> Регламента Городской Думы.</w:t>
      </w:r>
    </w:p>
    <w:p w:rsidR="00175CFA" w:rsidRPr="00F00F89" w:rsidRDefault="00175CFA" w:rsidP="00F00F89">
      <w:pPr>
        <w:ind w:firstLine="284"/>
        <w:jc w:val="both"/>
        <w:rPr>
          <w:i/>
          <w:sz w:val="22"/>
          <w:szCs w:val="22"/>
        </w:rPr>
      </w:pPr>
      <w:r w:rsidRPr="00F00F89">
        <w:rPr>
          <w:i/>
          <w:sz w:val="22"/>
          <w:szCs w:val="22"/>
        </w:rPr>
        <w:t>Решением от 01.11.2016 № 519-нд (26.10.2016 № 1150-р) в часть 2 внесено изменение</w:t>
      </w:r>
    </w:p>
    <w:p w:rsidR="00AB1222" w:rsidRDefault="00AB1222" w:rsidP="00D103F9">
      <w:pPr>
        <w:ind w:firstLine="709"/>
        <w:jc w:val="both"/>
        <w:rPr>
          <w:sz w:val="28"/>
          <w:szCs w:val="28"/>
        </w:rPr>
      </w:pPr>
      <w:r w:rsidRPr="00227A64">
        <w:rPr>
          <w:sz w:val="28"/>
          <w:szCs w:val="28"/>
        </w:rPr>
        <w:t xml:space="preserve">2. Зарегистрированный в аппарате Городской Думы проект </w:t>
      </w:r>
      <w:r w:rsidR="00825414" w:rsidRPr="00227A64">
        <w:rPr>
          <w:sz w:val="28"/>
          <w:szCs w:val="28"/>
        </w:rPr>
        <w:t>решения</w:t>
      </w:r>
      <w:r w:rsidRPr="00227A64">
        <w:rPr>
          <w:sz w:val="28"/>
          <w:szCs w:val="28"/>
        </w:rPr>
        <w:t xml:space="preserve"> с сопроводительными документами и приложениями </w:t>
      </w:r>
      <w:r w:rsidR="00EC32BD" w:rsidRPr="00227A64">
        <w:rPr>
          <w:sz w:val="28"/>
          <w:szCs w:val="28"/>
        </w:rPr>
        <w:t xml:space="preserve">в день регистрации </w:t>
      </w:r>
      <w:r w:rsidRPr="00227A64">
        <w:rPr>
          <w:sz w:val="28"/>
          <w:szCs w:val="28"/>
        </w:rPr>
        <w:t xml:space="preserve">направляется </w:t>
      </w:r>
      <w:r w:rsidR="00175CFA" w:rsidRPr="00E74307">
        <w:rPr>
          <w:sz w:val="28"/>
          <w:szCs w:val="28"/>
        </w:rPr>
        <w:t>председателю Городской Думы</w:t>
      </w:r>
      <w:r w:rsidR="00175CFA" w:rsidRPr="00227A64">
        <w:rPr>
          <w:sz w:val="28"/>
          <w:szCs w:val="28"/>
        </w:rPr>
        <w:t xml:space="preserve"> </w:t>
      </w:r>
      <w:r w:rsidRPr="00227A64">
        <w:rPr>
          <w:sz w:val="28"/>
          <w:szCs w:val="28"/>
        </w:rPr>
        <w:t>для решения вопроса о включении в проект повестки дня сессии</w:t>
      </w:r>
      <w:r w:rsidR="00512020" w:rsidRPr="00227A64">
        <w:rPr>
          <w:sz w:val="28"/>
          <w:szCs w:val="28"/>
        </w:rPr>
        <w:t xml:space="preserve"> Городской Думы</w:t>
      </w:r>
      <w:r w:rsidRPr="00227A64">
        <w:rPr>
          <w:sz w:val="28"/>
          <w:szCs w:val="28"/>
        </w:rPr>
        <w:t>.</w:t>
      </w:r>
    </w:p>
    <w:p w:rsidR="00B83637" w:rsidRDefault="00B83637" w:rsidP="00B83637">
      <w:pPr>
        <w:ind w:firstLine="284"/>
        <w:jc w:val="both"/>
        <w:rPr>
          <w:i/>
          <w:sz w:val="22"/>
          <w:szCs w:val="22"/>
        </w:rPr>
      </w:pPr>
      <w:r w:rsidRPr="00B83637">
        <w:rPr>
          <w:i/>
          <w:sz w:val="22"/>
          <w:szCs w:val="22"/>
        </w:rPr>
        <w:t>Решением от 14.09.2018 № 98-нд (14.09.2018 № 247-р) в часть 3 внесено изменение</w:t>
      </w:r>
    </w:p>
    <w:p w:rsidR="00175CFA" w:rsidRPr="00F00F89" w:rsidRDefault="00175CFA" w:rsidP="00F00F89">
      <w:pPr>
        <w:ind w:firstLine="284"/>
        <w:jc w:val="both"/>
        <w:rPr>
          <w:i/>
          <w:sz w:val="22"/>
          <w:szCs w:val="22"/>
        </w:rPr>
      </w:pPr>
      <w:r w:rsidRPr="00F00F89">
        <w:rPr>
          <w:i/>
          <w:sz w:val="22"/>
          <w:szCs w:val="22"/>
        </w:rPr>
        <w:t>Решением от 01.11.2016 № 519-нд (26.10.2016 № 1150-р) в часть 3 внесено изменение</w:t>
      </w:r>
    </w:p>
    <w:p w:rsidR="00103D12" w:rsidRPr="00F00F89" w:rsidRDefault="00103D12" w:rsidP="00F00F89">
      <w:pPr>
        <w:ind w:firstLine="284"/>
        <w:jc w:val="both"/>
        <w:rPr>
          <w:i/>
          <w:sz w:val="22"/>
          <w:szCs w:val="22"/>
        </w:rPr>
      </w:pPr>
      <w:r w:rsidRPr="00F00F89">
        <w:rPr>
          <w:i/>
          <w:sz w:val="22"/>
          <w:szCs w:val="22"/>
        </w:rPr>
        <w:t>Решением от 27.12.2013 № 170-нд (25.12.2013 № 364-р) в час</w:t>
      </w:r>
      <w:r w:rsidR="00D83F68" w:rsidRPr="00F00F89">
        <w:rPr>
          <w:i/>
          <w:sz w:val="22"/>
          <w:szCs w:val="22"/>
        </w:rPr>
        <w:t>ть 3 внесено изменение</w:t>
      </w:r>
    </w:p>
    <w:p w:rsidR="00E9509D" w:rsidRDefault="00E9509D" w:rsidP="00F00F89">
      <w:pPr>
        <w:ind w:firstLine="284"/>
        <w:jc w:val="both"/>
        <w:rPr>
          <w:i/>
          <w:sz w:val="22"/>
          <w:szCs w:val="22"/>
        </w:rPr>
      </w:pPr>
      <w:r w:rsidRPr="00F00F89">
        <w:rPr>
          <w:i/>
          <w:sz w:val="22"/>
          <w:szCs w:val="22"/>
        </w:rPr>
        <w:t>Решением от 01.07.2014 № 239-нд (25.06.2014 № 504-р) в часть 3 внесено изменение</w:t>
      </w:r>
    </w:p>
    <w:p w:rsidR="00AB1222" w:rsidRDefault="00AB1222" w:rsidP="00825414">
      <w:pPr>
        <w:ind w:firstLine="708"/>
        <w:jc w:val="both"/>
        <w:rPr>
          <w:sz w:val="28"/>
          <w:szCs w:val="28"/>
        </w:rPr>
      </w:pPr>
      <w:r w:rsidRPr="00227A64">
        <w:rPr>
          <w:sz w:val="28"/>
          <w:szCs w:val="28"/>
        </w:rPr>
        <w:t xml:space="preserve">3. </w:t>
      </w:r>
      <w:r w:rsidR="00175CFA" w:rsidRPr="00E74307">
        <w:rPr>
          <w:sz w:val="28"/>
          <w:szCs w:val="28"/>
        </w:rPr>
        <w:t>Председатель Городской Думы</w:t>
      </w:r>
      <w:r w:rsidR="00175CFA" w:rsidRPr="00227A64">
        <w:rPr>
          <w:sz w:val="28"/>
          <w:szCs w:val="28"/>
        </w:rPr>
        <w:t xml:space="preserve"> </w:t>
      </w:r>
      <w:r w:rsidRPr="00227A64">
        <w:rPr>
          <w:sz w:val="28"/>
          <w:szCs w:val="28"/>
        </w:rPr>
        <w:t xml:space="preserve">не позднее чем на следующий </w:t>
      </w:r>
      <w:r w:rsidR="001D729B" w:rsidRPr="00227A64">
        <w:rPr>
          <w:sz w:val="28"/>
          <w:szCs w:val="28"/>
        </w:rPr>
        <w:t xml:space="preserve">рабочий </w:t>
      </w:r>
      <w:r w:rsidRPr="00227A64">
        <w:rPr>
          <w:sz w:val="28"/>
          <w:szCs w:val="28"/>
        </w:rPr>
        <w:t xml:space="preserve">день после внесения проекта </w:t>
      </w:r>
      <w:r w:rsidR="00825414" w:rsidRPr="00227A64">
        <w:rPr>
          <w:sz w:val="28"/>
          <w:szCs w:val="28"/>
        </w:rPr>
        <w:t>решения</w:t>
      </w:r>
      <w:r w:rsidRPr="00227A64">
        <w:rPr>
          <w:sz w:val="28"/>
          <w:szCs w:val="28"/>
        </w:rPr>
        <w:t xml:space="preserve"> в Городскую Думу </w:t>
      </w:r>
      <w:r w:rsidR="00103D12">
        <w:rPr>
          <w:sz w:val="28"/>
          <w:szCs w:val="28"/>
        </w:rPr>
        <w:t>направляет его для рассмотрения</w:t>
      </w:r>
      <w:r w:rsidR="004A2732">
        <w:rPr>
          <w:sz w:val="28"/>
          <w:szCs w:val="28"/>
        </w:rPr>
        <w:t xml:space="preserve"> </w:t>
      </w:r>
      <w:r w:rsidR="004A2732" w:rsidRPr="00F96F0C">
        <w:rPr>
          <w:sz w:val="28"/>
          <w:szCs w:val="28"/>
        </w:rPr>
        <w:t>и принятия решения</w:t>
      </w:r>
      <w:r w:rsidR="004A2732">
        <w:rPr>
          <w:sz w:val="28"/>
          <w:szCs w:val="28"/>
        </w:rPr>
        <w:t>, предусмотренного частью 2 статьи 7 настоящего Решения,</w:t>
      </w:r>
      <w:r w:rsidR="00103D12">
        <w:rPr>
          <w:sz w:val="28"/>
          <w:szCs w:val="28"/>
        </w:rPr>
        <w:t xml:space="preserve"> в соответствующий </w:t>
      </w:r>
      <w:r w:rsidR="00103D12" w:rsidRPr="00227A64">
        <w:rPr>
          <w:sz w:val="28"/>
          <w:szCs w:val="28"/>
        </w:rPr>
        <w:t>комитет Городской Думы</w:t>
      </w:r>
      <w:r w:rsidRPr="00227A64">
        <w:rPr>
          <w:sz w:val="28"/>
          <w:szCs w:val="28"/>
        </w:rPr>
        <w:t xml:space="preserve">, а также руководителю аппарата Городской Думы </w:t>
      </w:r>
      <w:r w:rsidR="00E9509D" w:rsidRPr="00E9509D">
        <w:rPr>
          <w:sz w:val="28"/>
          <w:szCs w:val="28"/>
        </w:rPr>
        <w:t>для организации проведения правовой и антикоррупционной экспертизы проекта нормативного правового акта.</w:t>
      </w:r>
    </w:p>
    <w:p w:rsidR="00175CFA" w:rsidRPr="00F00F89" w:rsidRDefault="00175CFA" w:rsidP="00F00F89">
      <w:pPr>
        <w:ind w:firstLine="284"/>
        <w:jc w:val="both"/>
        <w:rPr>
          <w:i/>
          <w:sz w:val="22"/>
          <w:szCs w:val="22"/>
        </w:rPr>
      </w:pPr>
      <w:r w:rsidRPr="00F00F89">
        <w:rPr>
          <w:i/>
          <w:sz w:val="22"/>
          <w:szCs w:val="22"/>
        </w:rPr>
        <w:t>Решением от 01.11.2016 № 519-нд (26.10.2016 № 1150-р) в часть 4 внесено изменение</w:t>
      </w:r>
    </w:p>
    <w:p w:rsidR="00FF19CB" w:rsidRPr="00F00F89" w:rsidRDefault="00FF19CB" w:rsidP="00F00F89">
      <w:pPr>
        <w:ind w:firstLine="284"/>
        <w:jc w:val="both"/>
        <w:rPr>
          <w:i/>
          <w:sz w:val="22"/>
          <w:szCs w:val="22"/>
        </w:rPr>
      </w:pPr>
      <w:r w:rsidRPr="00F00F89">
        <w:rPr>
          <w:i/>
          <w:sz w:val="22"/>
          <w:szCs w:val="22"/>
        </w:rPr>
        <w:t>Решением от 01.07.2014 № 239-нд (25.06.2014 № 504-р) в часть 4 внесено изменение</w:t>
      </w:r>
    </w:p>
    <w:p w:rsidR="00AB1222" w:rsidRDefault="00D103F9" w:rsidP="00F441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1222" w:rsidRPr="00227A64">
        <w:rPr>
          <w:sz w:val="28"/>
          <w:szCs w:val="28"/>
        </w:rPr>
        <w:t xml:space="preserve">. Копии всех поступивших в Городскую Думу, включенных в проект повестки дня сессии проектов </w:t>
      </w:r>
      <w:r w:rsidR="00F441FF" w:rsidRPr="00227A64">
        <w:rPr>
          <w:sz w:val="28"/>
          <w:szCs w:val="28"/>
        </w:rPr>
        <w:t>решений</w:t>
      </w:r>
      <w:r w:rsidR="00AB1222" w:rsidRPr="00227A64">
        <w:rPr>
          <w:sz w:val="28"/>
          <w:szCs w:val="28"/>
        </w:rPr>
        <w:t>, с сопроводительными письмами и проектом повестки дня сессии направляются аппаратом Городской Думы Главе городского округа, прокурору города Петропавловска-Камчатского, в Контрольно-счетную палату Петропавловск-Камчатского городского округа за 1</w:t>
      </w:r>
      <w:r w:rsidR="00512020" w:rsidRPr="00227A64">
        <w:rPr>
          <w:sz w:val="28"/>
          <w:szCs w:val="28"/>
        </w:rPr>
        <w:t>5</w:t>
      </w:r>
      <w:r w:rsidR="00AB1222" w:rsidRPr="00227A64">
        <w:rPr>
          <w:sz w:val="28"/>
          <w:szCs w:val="28"/>
        </w:rPr>
        <w:t xml:space="preserve"> календарных дней до дня проведения сессии.</w:t>
      </w:r>
    </w:p>
    <w:p w:rsidR="004A2732" w:rsidRPr="00F00F89" w:rsidRDefault="004A2732" w:rsidP="004A2732">
      <w:pPr>
        <w:ind w:firstLine="284"/>
        <w:jc w:val="both"/>
        <w:rPr>
          <w:i/>
          <w:sz w:val="22"/>
          <w:szCs w:val="22"/>
        </w:rPr>
      </w:pPr>
      <w:r w:rsidRPr="00B83637">
        <w:rPr>
          <w:i/>
          <w:sz w:val="22"/>
          <w:szCs w:val="22"/>
        </w:rPr>
        <w:t xml:space="preserve">Решением от 14.09.2018 № 98-нд (14.09.2018 № 247-р) </w:t>
      </w:r>
      <w:r w:rsidR="00396B1D" w:rsidRPr="00B83637">
        <w:rPr>
          <w:i/>
          <w:sz w:val="22"/>
          <w:szCs w:val="22"/>
        </w:rPr>
        <w:t xml:space="preserve">в </w:t>
      </w:r>
      <w:r w:rsidRPr="00B83637">
        <w:rPr>
          <w:i/>
          <w:sz w:val="22"/>
          <w:szCs w:val="22"/>
        </w:rPr>
        <w:t xml:space="preserve">часть 5 </w:t>
      </w:r>
      <w:r w:rsidR="00396B1D" w:rsidRPr="00B83637">
        <w:rPr>
          <w:i/>
          <w:sz w:val="22"/>
          <w:szCs w:val="22"/>
        </w:rPr>
        <w:t>внесено изменение</w:t>
      </w:r>
    </w:p>
    <w:p w:rsidR="00AB1222" w:rsidRDefault="00D103F9" w:rsidP="00F441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441FF" w:rsidRPr="00227A64">
        <w:rPr>
          <w:sz w:val="28"/>
          <w:szCs w:val="28"/>
        </w:rPr>
        <w:t xml:space="preserve">. </w:t>
      </w:r>
      <w:r w:rsidR="00AB1222" w:rsidRPr="00227A64">
        <w:rPr>
          <w:sz w:val="28"/>
          <w:szCs w:val="28"/>
        </w:rPr>
        <w:t xml:space="preserve">В случае проведения внеочередной сессии копии всех поступивших в Городскую Думу, включенных в проект повестки дня внеочередной сессии проектов </w:t>
      </w:r>
      <w:r w:rsidR="00F441FF" w:rsidRPr="00227A64">
        <w:rPr>
          <w:sz w:val="28"/>
          <w:szCs w:val="28"/>
        </w:rPr>
        <w:t>решений</w:t>
      </w:r>
      <w:r w:rsidR="00AB1222" w:rsidRPr="00227A64">
        <w:rPr>
          <w:sz w:val="28"/>
          <w:szCs w:val="28"/>
        </w:rPr>
        <w:t xml:space="preserve">, с сопроводительными письмами и проектом повестки дня внеочередной сессии направляются вышеуказанным лицам </w:t>
      </w:r>
      <w:r w:rsidR="004A2732" w:rsidRPr="0021549E">
        <w:rPr>
          <w:sz w:val="28"/>
          <w:szCs w:val="28"/>
        </w:rPr>
        <w:t>не менее чем</w:t>
      </w:r>
      <w:r w:rsidR="004A2732" w:rsidRPr="00227A64">
        <w:rPr>
          <w:sz w:val="28"/>
          <w:szCs w:val="28"/>
        </w:rPr>
        <w:t xml:space="preserve"> </w:t>
      </w:r>
      <w:r w:rsidR="00AB1222" w:rsidRPr="00227A64">
        <w:rPr>
          <w:sz w:val="28"/>
          <w:szCs w:val="28"/>
        </w:rPr>
        <w:t>за 7 календарных дней до дня проведения внеочередной сессии.</w:t>
      </w:r>
    </w:p>
    <w:p w:rsidR="00E10ED8" w:rsidRPr="00F00F89" w:rsidRDefault="00E10ED8" w:rsidP="00E10ED8">
      <w:pPr>
        <w:ind w:firstLine="284"/>
        <w:jc w:val="both"/>
        <w:rPr>
          <w:i/>
          <w:sz w:val="22"/>
          <w:szCs w:val="22"/>
        </w:rPr>
      </w:pPr>
      <w:r w:rsidRPr="00B83637">
        <w:rPr>
          <w:i/>
          <w:sz w:val="22"/>
          <w:szCs w:val="22"/>
        </w:rPr>
        <w:t xml:space="preserve">Решением от </w:t>
      </w:r>
      <w:r>
        <w:rPr>
          <w:i/>
          <w:sz w:val="22"/>
          <w:szCs w:val="22"/>
        </w:rPr>
        <w:t>22.12.2023 № 107</w:t>
      </w:r>
      <w:r w:rsidRPr="00B83637">
        <w:rPr>
          <w:i/>
          <w:sz w:val="22"/>
          <w:szCs w:val="22"/>
        </w:rPr>
        <w:t>-нд (</w:t>
      </w:r>
      <w:r>
        <w:rPr>
          <w:i/>
          <w:sz w:val="22"/>
          <w:szCs w:val="22"/>
        </w:rPr>
        <w:t>20.12.2023</w:t>
      </w:r>
      <w:r w:rsidRPr="00B83637">
        <w:rPr>
          <w:i/>
          <w:sz w:val="22"/>
          <w:szCs w:val="22"/>
        </w:rPr>
        <w:t xml:space="preserve"> № </w:t>
      </w:r>
      <w:r>
        <w:rPr>
          <w:i/>
          <w:sz w:val="22"/>
          <w:szCs w:val="22"/>
        </w:rPr>
        <w:t>210</w:t>
      </w:r>
      <w:r w:rsidRPr="00B83637">
        <w:rPr>
          <w:i/>
          <w:sz w:val="22"/>
          <w:szCs w:val="22"/>
        </w:rPr>
        <w:t xml:space="preserve">-р) статья </w:t>
      </w:r>
      <w:r>
        <w:rPr>
          <w:i/>
          <w:sz w:val="22"/>
          <w:szCs w:val="22"/>
        </w:rPr>
        <w:t>4</w:t>
      </w:r>
      <w:r w:rsidRPr="00B83637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дополнена частью 6</w:t>
      </w:r>
    </w:p>
    <w:p w:rsidR="00E10ED8" w:rsidRPr="00227A64" w:rsidRDefault="004D1025" w:rsidP="00F441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64940">
        <w:rPr>
          <w:sz w:val="28"/>
          <w:szCs w:val="28"/>
        </w:rPr>
        <w:t xml:space="preserve">Главе </w:t>
      </w:r>
      <w:r>
        <w:rPr>
          <w:sz w:val="28"/>
          <w:szCs w:val="28"/>
        </w:rPr>
        <w:t xml:space="preserve">городского округа </w:t>
      </w:r>
      <w:r w:rsidRPr="00564940">
        <w:rPr>
          <w:sz w:val="28"/>
          <w:szCs w:val="28"/>
        </w:rPr>
        <w:t xml:space="preserve">и в Контрольно-счетную палату Петропавловск-Камчатского городского округа копии </w:t>
      </w:r>
      <w:r>
        <w:rPr>
          <w:sz w:val="28"/>
          <w:szCs w:val="28"/>
        </w:rPr>
        <w:t xml:space="preserve">документов, указанных в частях 4, 5 настоящей статьи, </w:t>
      </w:r>
      <w:r w:rsidRPr="00564940">
        <w:rPr>
          <w:sz w:val="28"/>
          <w:szCs w:val="28"/>
        </w:rPr>
        <w:t xml:space="preserve">направляются посредством </w:t>
      </w:r>
      <w:r>
        <w:rPr>
          <w:sz w:val="28"/>
          <w:szCs w:val="28"/>
        </w:rPr>
        <w:t>информационной системы «Единая система электронного документооборота»</w:t>
      </w:r>
      <w:r w:rsidRPr="00564940">
        <w:rPr>
          <w:sz w:val="28"/>
          <w:szCs w:val="28"/>
        </w:rPr>
        <w:t>, а в случае отсу</w:t>
      </w:r>
      <w:r>
        <w:rPr>
          <w:sz w:val="28"/>
          <w:szCs w:val="28"/>
        </w:rPr>
        <w:t xml:space="preserve">тствия технической возможности </w:t>
      </w:r>
      <w:r w:rsidRPr="006A605B">
        <w:rPr>
          <w:sz w:val="28"/>
          <w:szCs w:val="28"/>
        </w:rPr>
        <w:t>–</w:t>
      </w:r>
      <w:r>
        <w:rPr>
          <w:sz w:val="28"/>
          <w:szCs w:val="28"/>
        </w:rPr>
        <w:t xml:space="preserve"> на</w:t>
      </w:r>
      <w:r w:rsidRPr="00564940">
        <w:rPr>
          <w:sz w:val="28"/>
          <w:szCs w:val="28"/>
        </w:rPr>
        <w:t xml:space="preserve"> бумажном </w:t>
      </w:r>
      <w:r>
        <w:rPr>
          <w:sz w:val="28"/>
          <w:szCs w:val="28"/>
        </w:rPr>
        <w:t>носителе</w:t>
      </w:r>
      <w:r w:rsidRPr="00564940">
        <w:rPr>
          <w:sz w:val="28"/>
          <w:szCs w:val="28"/>
        </w:rPr>
        <w:t>.</w:t>
      </w:r>
    </w:p>
    <w:p w:rsidR="00AB1222" w:rsidRDefault="00AB1222" w:rsidP="00946E01">
      <w:pPr>
        <w:rPr>
          <w:sz w:val="28"/>
          <w:szCs w:val="28"/>
        </w:rPr>
      </w:pPr>
    </w:p>
    <w:p w:rsidR="004A2732" w:rsidRPr="00F00F89" w:rsidRDefault="004A2732" w:rsidP="004A2732">
      <w:pPr>
        <w:ind w:firstLine="284"/>
        <w:jc w:val="both"/>
        <w:rPr>
          <w:i/>
          <w:sz w:val="22"/>
          <w:szCs w:val="22"/>
        </w:rPr>
      </w:pPr>
      <w:r w:rsidRPr="00B83637">
        <w:rPr>
          <w:i/>
          <w:sz w:val="22"/>
          <w:szCs w:val="22"/>
        </w:rPr>
        <w:t>Решением от 14.09.2018 № 98-нд (14.09.2018 № 247-р) статья 5 изложена в новой редакции</w:t>
      </w:r>
    </w:p>
    <w:p w:rsidR="004A2732" w:rsidRPr="0021549E" w:rsidRDefault="004A2732" w:rsidP="004A2732">
      <w:pPr>
        <w:ind w:firstLine="709"/>
        <w:jc w:val="both"/>
        <w:rPr>
          <w:sz w:val="28"/>
          <w:szCs w:val="28"/>
        </w:rPr>
      </w:pPr>
      <w:r w:rsidRPr="00213912">
        <w:rPr>
          <w:b/>
          <w:sz w:val="28"/>
          <w:szCs w:val="28"/>
        </w:rPr>
        <w:t xml:space="preserve">Статья 5. Правовая </w:t>
      </w:r>
      <w:r>
        <w:rPr>
          <w:b/>
          <w:sz w:val="28"/>
          <w:szCs w:val="28"/>
        </w:rPr>
        <w:t xml:space="preserve">и антикоррупционная </w:t>
      </w:r>
      <w:r w:rsidRPr="00213912">
        <w:rPr>
          <w:b/>
          <w:sz w:val="28"/>
          <w:szCs w:val="28"/>
        </w:rPr>
        <w:t>экспертиза проекта решения</w:t>
      </w:r>
      <w:r w:rsidRPr="0021549E">
        <w:rPr>
          <w:sz w:val="28"/>
          <w:szCs w:val="28"/>
        </w:rPr>
        <w:t xml:space="preserve"> </w:t>
      </w:r>
    </w:p>
    <w:p w:rsidR="004A2732" w:rsidRDefault="004A2732" w:rsidP="004A2732">
      <w:pPr>
        <w:ind w:firstLine="709"/>
        <w:jc w:val="both"/>
        <w:rPr>
          <w:sz w:val="28"/>
          <w:szCs w:val="28"/>
        </w:rPr>
      </w:pPr>
      <w:r w:rsidRPr="0021549E">
        <w:rPr>
          <w:sz w:val="28"/>
          <w:szCs w:val="28"/>
        </w:rPr>
        <w:t xml:space="preserve">1. Поступивший в аппарат Городской Думы проект </w:t>
      </w:r>
      <w:r>
        <w:rPr>
          <w:sz w:val="28"/>
          <w:szCs w:val="28"/>
        </w:rPr>
        <w:t>решения</w:t>
      </w:r>
      <w:r w:rsidRPr="0021549E">
        <w:rPr>
          <w:sz w:val="28"/>
          <w:szCs w:val="28"/>
        </w:rPr>
        <w:t xml:space="preserve"> подлежит правовой</w:t>
      </w:r>
      <w:r>
        <w:rPr>
          <w:sz w:val="28"/>
          <w:szCs w:val="28"/>
        </w:rPr>
        <w:t xml:space="preserve"> и антикоррупционной экспертизе</w:t>
      </w:r>
      <w:r w:rsidRPr="0021549E">
        <w:rPr>
          <w:sz w:val="28"/>
          <w:szCs w:val="28"/>
        </w:rPr>
        <w:t>.</w:t>
      </w:r>
    </w:p>
    <w:p w:rsidR="004A2732" w:rsidRPr="0021549E" w:rsidRDefault="004A2732" w:rsidP="004A27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Антикоррупционная экспертиза проектов решений производится </w:t>
      </w:r>
      <w:r>
        <w:rPr>
          <w:sz w:val="28"/>
          <w:szCs w:val="28"/>
        </w:rPr>
        <w:br/>
        <w:t xml:space="preserve">в соответствии с Решением Городской Думы Петропавловск-Камчатского городского округа от 01.07.2014 № 238-нд «О порядке проведения антикоррупционной экспертизы </w:t>
      </w:r>
      <w:r w:rsidRPr="00627CAB">
        <w:rPr>
          <w:rFonts w:eastAsia="Calibri"/>
          <w:sz w:val="28"/>
          <w:szCs w:val="28"/>
          <w:lang w:eastAsia="en-US"/>
        </w:rPr>
        <w:t xml:space="preserve">нормативных правовых актов </w:t>
      </w:r>
      <w:r>
        <w:rPr>
          <w:sz w:val="28"/>
          <w:szCs w:val="28"/>
        </w:rPr>
        <w:t>Городской Думы Петропавловск-Камчатского городского округа и их проектов».</w:t>
      </w:r>
    </w:p>
    <w:p w:rsidR="004A2732" w:rsidRPr="0021549E" w:rsidRDefault="004A2732" w:rsidP="004A27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1549E">
        <w:rPr>
          <w:rFonts w:eastAsia="Calibri"/>
          <w:sz w:val="28"/>
          <w:szCs w:val="28"/>
          <w:lang w:eastAsia="en-US"/>
        </w:rPr>
        <w:t xml:space="preserve">При проведении правовой и антикоррупционной экспертизы юридический </w:t>
      </w:r>
      <w:r>
        <w:rPr>
          <w:rFonts w:eastAsia="Calibri"/>
          <w:sz w:val="28"/>
          <w:szCs w:val="28"/>
          <w:lang w:eastAsia="en-US"/>
        </w:rPr>
        <w:t xml:space="preserve">отдел </w:t>
      </w:r>
      <w:r>
        <w:rPr>
          <w:sz w:val="28"/>
          <w:szCs w:val="28"/>
        </w:rPr>
        <w:t xml:space="preserve">управления организационно-правового обеспечения работы аппарата </w:t>
      </w:r>
      <w:r>
        <w:rPr>
          <w:sz w:val="28"/>
          <w:szCs w:val="28"/>
        </w:rPr>
        <w:lastRenderedPageBreak/>
        <w:t>Городской Думы (далее – юридический отдел)</w:t>
      </w:r>
      <w:r w:rsidRPr="0021549E">
        <w:rPr>
          <w:rFonts w:eastAsia="Calibri"/>
          <w:sz w:val="28"/>
          <w:szCs w:val="28"/>
          <w:lang w:eastAsia="en-US"/>
        </w:rPr>
        <w:t xml:space="preserve"> осуществляет проверку проекта </w:t>
      </w:r>
      <w:r>
        <w:rPr>
          <w:rFonts w:eastAsia="Calibri"/>
          <w:sz w:val="28"/>
          <w:szCs w:val="28"/>
          <w:lang w:eastAsia="en-US"/>
        </w:rPr>
        <w:t>решения</w:t>
      </w:r>
      <w:r w:rsidRPr="0021549E">
        <w:rPr>
          <w:rFonts w:eastAsia="Calibri"/>
          <w:sz w:val="28"/>
          <w:szCs w:val="28"/>
          <w:lang w:eastAsia="en-US"/>
        </w:rPr>
        <w:t xml:space="preserve"> на предмет: </w:t>
      </w:r>
    </w:p>
    <w:p w:rsidR="004A2732" w:rsidRPr="0021549E" w:rsidRDefault="004A2732" w:rsidP="004A2732">
      <w:pPr>
        <w:ind w:firstLine="709"/>
        <w:jc w:val="both"/>
        <w:rPr>
          <w:sz w:val="28"/>
          <w:szCs w:val="28"/>
        </w:rPr>
      </w:pPr>
      <w:r w:rsidRPr="0021549E">
        <w:rPr>
          <w:rFonts w:eastAsia="Calibri"/>
          <w:sz w:val="28"/>
          <w:szCs w:val="28"/>
          <w:lang w:eastAsia="en-US"/>
        </w:rPr>
        <w:t>1</w:t>
      </w:r>
      <w:r w:rsidRPr="009C7524">
        <w:rPr>
          <w:rFonts w:eastAsia="Calibri"/>
          <w:sz w:val="28"/>
          <w:szCs w:val="28"/>
          <w:lang w:eastAsia="en-US"/>
        </w:rPr>
        <w:t xml:space="preserve">) соблюдения субъектом правотворческой инициативы порядка внесения проекта </w:t>
      </w:r>
      <w:r>
        <w:rPr>
          <w:rFonts w:eastAsia="Calibri"/>
          <w:sz w:val="28"/>
          <w:szCs w:val="28"/>
          <w:lang w:eastAsia="en-US"/>
        </w:rPr>
        <w:t>решения</w:t>
      </w:r>
      <w:r w:rsidRPr="009C7524">
        <w:rPr>
          <w:rFonts w:eastAsia="Calibri"/>
          <w:sz w:val="28"/>
          <w:szCs w:val="28"/>
          <w:lang w:eastAsia="en-US"/>
        </w:rPr>
        <w:t xml:space="preserve"> в Городскую Думу</w:t>
      </w:r>
      <w:r>
        <w:rPr>
          <w:rFonts w:eastAsia="Calibri"/>
          <w:sz w:val="28"/>
          <w:szCs w:val="28"/>
          <w:lang w:eastAsia="en-US"/>
        </w:rPr>
        <w:t xml:space="preserve">, установленного настоящим Решением и </w:t>
      </w:r>
      <w:r>
        <w:rPr>
          <w:rFonts w:eastAsia="Calibri"/>
          <w:bCs/>
          <w:sz w:val="28"/>
          <w:szCs w:val="28"/>
        </w:rPr>
        <w:t xml:space="preserve">Решением Городской Думы Петропавловск-Камчатского городского округа </w:t>
      </w:r>
      <w:r>
        <w:rPr>
          <w:sz w:val="28"/>
          <w:szCs w:val="28"/>
        </w:rPr>
        <w:t>от 13.07.2018 № 82-нд «О Регламенте Городской Думы Петропавловск-Камчатского городского округа</w:t>
      </w:r>
      <w:r>
        <w:rPr>
          <w:color w:val="000000"/>
          <w:sz w:val="28"/>
          <w:szCs w:val="28"/>
        </w:rPr>
        <w:t>»</w:t>
      </w:r>
      <w:r w:rsidRPr="009C7524">
        <w:rPr>
          <w:rFonts w:eastAsia="Calibri"/>
          <w:sz w:val="28"/>
          <w:szCs w:val="28"/>
          <w:lang w:eastAsia="en-US"/>
        </w:rPr>
        <w:t>;</w:t>
      </w:r>
    </w:p>
    <w:p w:rsidR="004A2732" w:rsidRPr="00176B00" w:rsidRDefault="004A2732" w:rsidP="004A2732">
      <w:pPr>
        <w:tabs>
          <w:tab w:val="num" w:pos="0"/>
          <w:tab w:val="left" w:pos="1080"/>
        </w:tabs>
        <w:ind w:firstLine="709"/>
        <w:jc w:val="both"/>
        <w:rPr>
          <w:sz w:val="28"/>
          <w:szCs w:val="28"/>
        </w:rPr>
      </w:pPr>
      <w:r w:rsidRPr="0021549E">
        <w:rPr>
          <w:sz w:val="28"/>
          <w:szCs w:val="28"/>
        </w:rPr>
        <w:t xml:space="preserve">2) соответствия проекта </w:t>
      </w:r>
      <w:r>
        <w:rPr>
          <w:sz w:val="28"/>
          <w:szCs w:val="28"/>
        </w:rPr>
        <w:t>решения</w:t>
      </w:r>
      <w:r w:rsidRPr="0021549E">
        <w:rPr>
          <w:sz w:val="28"/>
          <w:szCs w:val="28"/>
        </w:rPr>
        <w:t xml:space="preserve"> Конституции Российской Федерации, </w:t>
      </w:r>
      <w:r w:rsidRPr="00176B00">
        <w:rPr>
          <w:sz w:val="28"/>
          <w:szCs w:val="28"/>
        </w:rPr>
        <w:t xml:space="preserve">федеральным законам, законам Камчатского края, Уставу городского округа; </w:t>
      </w:r>
    </w:p>
    <w:p w:rsidR="004A2732" w:rsidRPr="00176B00" w:rsidRDefault="004A2732" w:rsidP="004A2732">
      <w:pPr>
        <w:tabs>
          <w:tab w:val="num" w:pos="0"/>
          <w:tab w:val="left" w:pos="1080"/>
        </w:tabs>
        <w:ind w:firstLine="709"/>
        <w:jc w:val="both"/>
        <w:rPr>
          <w:sz w:val="28"/>
          <w:szCs w:val="28"/>
        </w:rPr>
      </w:pPr>
      <w:r w:rsidRPr="00176B00">
        <w:rPr>
          <w:sz w:val="28"/>
          <w:szCs w:val="28"/>
        </w:rPr>
        <w:t>3) отсутствия коррупциогенных факторов;</w:t>
      </w:r>
    </w:p>
    <w:p w:rsidR="004A2732" w:rsidRPr="00176B00" w:rsidRDefault="004A2732" w:rsidP="004A2732">
      <w:pPr>
        <w:tabs>
          <w:tab w:val="num" w:pos="0"/>
          <w:tab w:val="left" w:pos="1080"/>
        </w:tabs>
        <w:ind w:firstLine="709"/>
        <w:jc w:val="both"/>
        <w:rPr>
          <w:sz w:val="28"/>
          <w:szCs w:val="28"/>
        </w:rPr>
      </w:pPr>
      <w:r w:rsidRPr="00176B00">
        <w:rPr>
          <w:sz w:val="28"/>
          <w:szCs w:val="28"/>
        </w:rPr>
        <w:t xml:space="preserve">4) соблюдения внутренней логики проекта </w:t>
      </w:r>
      <w:r>
        <w:rPr>
          <w:sz w:val="28"/>
          <w:szCs w:val="28"/>
        </w:rPr>
        <w:t>решения</w:t>
      </w:r>
      <w:r w:rsidRPr="00176B00">
        <w:rPr>
          <w:sz w:val="28"/>
          <w:szCs w:val="28"/>
        </w:rPr>
        <w:t xml:space="preserve">, отсутствия противоречий между структурными единицами проекта; </w:t>
      </w:r>
    </w:p>
    <w:p w:rsidR="004A2732" w:rsidRPr="00176B00" w:rsidRDefault="004A2732" w:rsidP="004A2732">
      <w:pPr>
        <w:tabs>
          <w:tab w:val="num" w:pos="0"/>
          <w:tab w:val="left" w:pos="1080"/>
        </w:tabs>
        <w:ind w:firstLine="709"/>
        <w:jc w:val="both"/>
        <w:rPr>
          <w:sz w:val="28"/>
          <w:szCs w:val="28"/>
        </w:rPr>
      </w:pPr>
      <w:r w:rsidRPr="00176B00">
        <w:rPr>
          <w:sz w:val="28"/>
          <w:szCs w:val="28"/>
        </w:rPr>
        <w:t xml:space="preserve">5) установления полноты перечня правовых актов, подлежащих признанию утратившими силу, приостановлению, изменению, дополнению или принятию </w:t>
      </w:r>
      <w:r>
        <w:rPr>
          <w:sz w:val="28"/>
          <w:szCs w:val="28"/>
        </w:rPr>
        <w:br/>
      </w:r>
      <w:r w:rsidRPr="00176B00">
        <w:rPr>
          <w:sz w:val="28"/>
          <w:szCs w:val="28"/>
        </w:rPr>
        <w:t>в связи с принятием данного проекта.</w:t>
      </w:r>
    </w:p>
    <w:p w:rsidR="004A2732" w:rsidRDefault="004A2732" w:rsidP="004A2732">
      <w:pPr>
        <w:ind w:firstLine="709"/>
        <w:jc w:val="both"/>
        <w:rPr>
          <w:sz w:val="28"/>
          <w:szCs w:val="28"/>
        </w:rPr>
      </w:pPr>
      <w:r w:rsidRPr="00176B00">
        <w:rPr>
          <w:sz w:val="28"/>
          <w:szCs w:val="28"/>
        </w:rPr>
        <w:t>2.</w:t>
      </w:r>
      <w:r>
        <w:rPr>
          <w:sz w:val="28"/>
          <w:szCs w:val="28"/>
        </w:rPr>
        <w:t xml:space="preserve"> По результатам проведенной правовой и антикоррупционной экспертизы готовится заключение юридического отдела о проведении правовой и антикоррупционной экспертизы (далее – заключение).</w:t>
      </w:r>
    </w:p>
    <w:p w:rsidR="004A2732" w:rsidRPr="00176B00" w:rsidRDefault="004A2732" w:rsidP="004A2732">
      <w:pPr>
        <w:ind w:firstLine="709"/>
        <w:jc w:val="both"/>
        <w:rPr>
          <w:sz w:val="28"/>
          <w:szCs w:val="28"/>
        </w:rPr>
      </w:pPr>
      <w:r w:rsidRPr="00176B00">
        <w:rPr>
          <w:sz w:val="28"/>
          <w:szCs w:val="28"/>
        </w:rPr>
        <w:t>Заключение подписывается начальником юридического отдела</w:t>
      </w:r>
      <w:r>
        <w:rPr>
          <w:sz w:val="28"/>
          <w:szCs w:val="28"/>
        </w:rPr>
        <w:t xml:space="preserve">, а в его отсутствие - </w:t>
      </w:r>
      <w:r w:rsidRPr="00176B00">
        <w:rPr>
          <w:sz w:val="28"/>
          <w:szCs w:val="28"/>
        </w:rPr>
        <w:t xml:space="preserve">одним из работников </w:t>
      </w:r>
      <w:r>
        <w:rPr>
          <w:sz w:val="28"/>
          <w:szCs w:val="28"/>
        </w:rPr>
        <w:t>аппарата Городской Думы</w:t>
      </w:r>
      <w:r w:rsidRPr="00176B00">
        <w:rPr>
          <w:sz w:val="28"/>
          <w:szCs w:val="28"/>
        </w:rPr>
        <w:t>, назначенным исполнять обязанности начальника юридического отдела. Заключение должно содержать номер и дату регистрации.</w:t>
      </w:r>
    </w:p>
    <w:p w:rsidR="004A2732" w:rsidRPr="0082736D" w:rsidRDefault="004A2732" w:rsidP="004A2732">
      <w:pPr>
        <w:ind w:firstLine="709"/>
        <w:jc w:val="both"/>
        <w:rPr>
          <w:sz w:val="28"/>
          <w:szCs w:val="28"/>
        </w:rPr>
      </w:pPr>
      <w:r w:rsidRPr="00176B00">
        <w:rPr>
          <w:sz w:val="28"/>
          <w:szCs w:val="28"/>
        </w:rPr>
        <w:t xml:space="preserve">3. </w:t>
      </w:r>
      <w:r>
        <w:rPr>
          <w:sz w:val="28"/>
          <w:szCs w:val="28"/>
        </w:rPr>
        <w:t>З</w:t>
      </w:r>
      <w:r w:rsidRPr="00176B00">
        <w:rPr>
          <w:sz w:val="28"/>
          <w:szCs w:val="28"/>
        </w:rPr>
        <w:t xml:space="preserve">аключение </w:t>
      </w:r>
      <w:r w:rsidRPr="0082736D">
        <w:rPr>
          <w:sz w:val="28"/>
          <w:szCs w:val="28"/>
        </w:rPr>
        <w:t xml:space="preserve">направляется депутатам Городской Думы, а также субъекту правотворческой инициативы, внесшему проект решения в Городскую Думу, в срок, не превышающий 14 календарных дней со дня поступления проекта решения </w:t>
      </w:r>
      <w:r>
        <w:rPr>
          <w:sz w:val="28"/>
          <w:szCs w:val="28"/>
        </w:rPr>
        <w:br/>
      </w:r>
      <w:r w:rsidRPr="0082736D">
        <w:rPr>
          <w:sz w:val="28"/>
          <w:szCs w:val="28"/>
        </w:rPr>
        <w:t>в аппарат Городской Думы.</w:t>
      </w:r>
    </w:p>
    <w:p w:rsidR="008000F0" w:rsidRPr="00F00F89" w:rsidRDefault="008000F0" w:rsidP="008000F0">
      <w:pPr>
        <w:ind w:firstLine="284"/>
        <w:jc w:val="both"/>
        <w:rPr>
          <w:i/>
          <w:sz w:val="22"/>
          <w:szCs w:val="22"/>
        </w:rPr>
      </w:pPr>
      <w:r w:rsidRPr="00B83637">
        <w:rPr>
          <w:i/>
          <w:sz w:val="22"/>
          <w:szCs w:val="22"/>
        </w:rPr>
        <w:t xml:space="preserve">Решением от </w:t>
      </w:r>
      <w:r>
        <w:rPr>
          <w:i/>
          <w:sz w:val="22"/>
          <w:szCs w:val="22"/>
        </w:rPr>
        <w:t>22.12.2023 № 107</w:t>
      </w:r>
      <w:r w:rsidRPr="00B83637">
        <w:rPr>
          <w:i/>
          <w:sz w:val="22"/>
          <w:szCs w:val="22"/>
        </w:rPr>
        <w:t>-нд (</w:t>
      </w:r>
      <w:r>
        <w:rPr>
          <w:i/>
          <w:sz w:val="22"/>
          <w:szCs w:val="22"/>
        </w:rPr>
        <w:t>20.12.2023</w:t>
      </w:r>
      <w:r w:rsidRPr="00B83637">
        <w:rPr>
          <w:i/>
          <w:sz w:val="22"/>
          <w:szCs w:val="22"/>
        </w:rPr>
        <w:t xml:space="preserve"> № </w:t>
      </w:r>
      <w:r>
        <w:rPr>
          <w:i/>
          <w:sz w:val="22"/>
          <w:szCs w:val="22"/>
        </w:rPr>
        <w:t>210</w:t>
      </w:r>
      <w:r w:rsidRPr="00B83637">
        <w:rPr>
          <w:i/>
          <w:sz w:val="22"/>
          <w:szCs w:val="22"/>
        </w:rPr>
        <w:t xml:space="preserve">-р) </w:t>
      </w:r>
      <w:r>
        <w:rPr>
          <w:i/>
          <w:sz w:val="22"/>
          <w:szCs w:val="22"/>
        </w:rPr>
        <w:t>часть 3</w:t>
      </w:r>
      <w:r w:rsidRPr="00B83637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дополнена абзацем вторым</w:t>
      </w:r>
    </w:p>
    <w:p w:rsidR="008000F0" w:rsidRDefault="008000F0" w:rsidP="004A2732">
      <w:pPr>
        <w:tabs>
          <w:tab w:val="num" w:pos="0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Главе городского округа</w:t>
      </w:r>
      <w:r w:rsidRPr="0056494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 w:rsidRPr="00564940">
        <w:rPr>
          <w:sz w:val="28"/>
          <w:szCs w:val="28"/>
        </w:rPr>
        <w:t>администраци</w:t>
      </w:r>
      <w:r>
        <w:rPr>
          <w:sz w:val="28"/>
          <w:szCs w:val="28"/>
        </w:rPr>
        <w:t>ю</w:t>
      </w:r>
      <w:r w:rsidRPr="005649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Петропавловск-Камчатского </w:t>
      </w:r>
      <w:r w:rsidRPr="00564940">
        <w:rPr>
          <w:sz w:val="28"/>
          <w:szCs w:val="28"/>
        </w:rPr>
        <w:t xml:space="preserve">городского округа и в Контрольно-счетную палату Петропавловск-Камчатского городского округа заключения направляются посредством </w:t>
      </w:r>
      <w:r>
        <w:rPr>
          <w:sz w:val="28"/>
          <w:szCs w:val="28"/>
        </w:rPr>
        <w:t>информационной системы «Единая система электронного документооборота»</w:t>
      </w:r>
      <w:r w:rsidRPr="00564940">
        <w:rPr>
          <w:sz w:val="28"/>
          <w:szCs w:val="28"/>
        </w:rPr>
        <w:t>, а в случае отсут</w:t>
      </w:r>
      <w:r>
        <w:rPr>
          <w:sz w:val="28"/>
          <w:szCs w:val="28"/>
        </w:rPr>
        <w:t xml:space="preserve">ствия технической возможности </w:t>
      </w:r>
      <w:r w:rsidRPr="006A605B">
        <w:rPr>
          <w:sz w:val="28"/>
          <w:szCs w:val="28"/>
        </w:rPr>
        <w:t>–</w:t>
      </w:r>
      <w:r>
        <w:rPr>
          <w:sz w:val="28"/>
          <w:szCs w:val="28"/>
        </w:rPr>
        <w:t xml:space="preserve"> на </w:t>
      </w:r>
      <w:r w:rsidRPr="00564940">
        <w:rPr>
          <w:sz w:val="28"/>
          <w:szCs w:val="28"/>
        </w:rPr>
        <w:t xml:space="preserve">бумажном </w:t>
      </w:r>
      <w:r>
        <w:rPr>
          <w:sz w:val="28"/>
          <w:szCs w:val="28"/>
        </w:rPr>
        <w:t>носителе</w:t>
      </w:r>
      <w:r w:rsidRPr="00564940">
        <w:rPr>
          <w:sz w:val="28"/>
          <w:szCs w:val="28"/>
        </w:rPr>
        <w:t>.</w:t>
      </w:r>
    </w:p>
    <w:p w:rsidR="004A2732" w:rsidRPr="0082736D" w:rsidRDefault="004A2732" w:rsidP="004A2732">
      <w:pPr>
        <w:tabs>
          <w:tab w:val="num" w:pos="0"/>
          <w:tab w:val="left" w:pos="851"/>
        </w:tabs>
        <w:ind w:firstLine="709"/>
        <w:jc w:val="both"/>
        <w:rPr>
          <w:sz w:val="28"/>
          <w:szCs w:val="28"/>
        </w:rPr>
      </w:pPr>
      <w:r w:rsidRPr="0082736D">
        <w:rPr>
          <w:sz w:val="28"/>
          <w:szCs w:val="28"/>
        </w:rPr>
        <w:t>4. В случае отсутствия в проекте решения Городской Думы коррупциогенных факторов, замечаний правового и юридико-технического характера в заключении делается запись о проведенной антикоррупционной экспертизе, об отсутствии коррупциогенных факторов и отсутствии замечаний правового и юридико-технического характера.</w:t>
      </w:r>
    </w:p>
    <w:p w:rsidR="00AB1222" w:rsidRPr="00417A50" w:rsidRDefault="004A2732" w:rsidP="004A2732">
      <w:pPr>
        <w:ind w:firstLine="709"/>
        <w:jc w:val="both"/>
        <w:rPr>
          <w:sz w:val="28"/>
          <w:szCs w:val="28"/>
        </w:rPr>
      </w:pPr>
      <w:r w:rsidRPr="0082736D">
        <w:rPr>
          <w:sz w:val="28"/>
          <w:szCs w:val="28"/>
        </w:rPr>
        <w:t xml:space="preserve">В случае выявления </w:t>
      </w:r>
      <w:r w:rsidRPr="0082736D">
        <w:rPr>
          <w:rFonts w:eastAsia="Calibri"/>
          <w:sz w:val="28"/>
          <w:szCs w:val="28"/>
          <w:lang w:eastAsia="en-US"/>
        </w:rPr>
        <w:t xml:space="preserve">коллизий между правовыми актами, регулирующими одни и те же общественные отношения, а также наличия по сходным правоотношениям сложившейся на территории Российской Федерации правоприменительной, судебной практики, </w:t>
      </w:r>
      <w:r w:rsidRPr="0082736D">
        <w:rPr>
          <w:sz w:val="28"/>
          <w:szCs w:val="28"/>
        </w:rPr>
        <w:t xml:space="preserve">юридический отдел </w:t>
      </w:r>
      <w:r w:rsidRPr="0082736D">
        <w:rPr>
          <w:rFonts w:eastAsia="Calibri"/>
          <w:sz w:val="28"/>
          <w:szCs w:val="28"/>
          <w:lang w:eastAsia="en-US"/>
        </w:rPr>
        <w:t xml:space="preserve">вправе изложить соответствующую позицию в письменном мнении. Мнение юридического отдела </w:t>
      </w:r>
      <w:r w:rsidRPr="0082736D">
        <w:rPr>
          <w:sz w:val="28"/>
          <w:szCs w:val="28"/>
        </w:rPr>
        <w:t xml:space="preserve">должно быть подписано начальником юридического отдела, а в его отсутствие - одним из работников </w:t>
      </w:r>
      <w:r>
        <w:rPr>
          <w:sz w:val="28"/>
          <w:szCs w:val="28"/>
        </w:rPr>
        <w:t>аппарата Городской Думы</w:t>
      </w:r>
      <w:r w:rsidRPr="0082736D">
        <w:rPr>
          <w:sz w:val="28"/>
          <w:szCs w:val="28"/>
        </w:rPr>
        <w:t xml:space="preserve">, назначенным исполнять обязанности начальника юридического отдела. Мнение должно содержать номер </w:t>
      </w:r>
      <w:r>
        <w:rPr>
          <w:sz w:val="28"/>
          <w:szCs w:val="28"/>
        </w:rPr>
        <w:br/>
      </w:r>
      <w:r w:rsidRPr="0082736D">
        <w:rPr>
          <w:sz w:val="28"/>
          <w:szCs w:val="28"/>
        </w:rPr>
        <w:t>и дату регистрации.</w:t>
      </w:r>
    </w:p>
    <w:p w:rsidR="00BE38DE" w:rsidRPr="0097500E" w:rsidRDefault="00BE38DE" w:rsidP="00BE38DE">
      <w:pPr>
        <w:jc w:val="both"/>
        <w:rPr>
          <w:sz w:val="28"/>
          <w:szCs w:val="28"/>
          <w:highlight w:val="yellow"/>
        </w:rPr>
      </w:pPr>
    </w:p>
    <w:p w:rsidR="00417A50" w:rsidRPr="00A65DBD" w:rsidRDefault="00BE38DE" w:rsidP="00BE38DE">
      <w:pPr>
        <w:ind w:firstLine="284"/>
        <w:jc w:val="both"/>
        <w:rPr>
          <w:sz w:val="28"/>
          <w:szCs w:val="28"/>
        </w:rPr>
      </w:pPr>
      <w:r w:rsidRPr="00A65DBD">
        <w:rPr>
          <w:i/>
          <w:sz w:val="22"/>
          <w:szCs w:val="22"/>
        </w:rPr>
        <w:t>Решением от 14.09.2018 № 98-нд (14.09.2018 № 247-р)</w:t>
      </w:r>
      <w:r w:rsidR="00A65DBD" w:rsidRPr="00A65DBD">
        <w:rPr>
          <w:i/>
          <w:sz w:val="22"/>
          <w:szCs w:val="22"/>
        </w:rPr>
        <w:t xml:space="preserve"> статья 6 исключена</w:t>
      </w:r>
    </w:p>
    <w:p w:rsidR="00FE3DC4" w:rsidRPr="00A65DBD" w:rsidRDefault="00FE3DC4" w:rsidP="00BE38DE">
      <w:pPr>
        <w:ind w:firstLine="284"/>
        <w:jc w:val="both"/>
        <w:rPr>
          <w:i/>
          <w:sz w:val="22"/>
          <w:szCs w:val="22"/>
        </w:rPr>
      </w:pPr>
      <w:r w:rsidRPr="00A65DBD">
        <w:rPr>
          <w:i/>
          <w:sz w:val="22"/>
          <w:szCs w:val="22"/>
        </w:rPr>
        <w:t>Решением от 01.07.2014 № 239-нд (25.06.2014 № 504-р) статья 6 изложена в новой редакции</w:t>
      </w:r>
    </w:p>
    <w:p w:rsidR="00AB1222" w:rsidRPr="00B83637" w:rsidRDefault="00FE3DC4" w:rsidP="00B8363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65DBD">
        <w:rPr>
          <w:b/>
          <w:sz w:val="28"/>
          <w:szCs w:val="28"/>
        </w:rPr>
        <w:lastRenderedPageBreak/>
        <w:t xml:space="preserve">Статья 6. </w:t>
      </w:r>
      <w:r w:rsidR="004A2732" w:rsidRPr="00A65DBD">
        <w:rPr>
          <w:sz w:val="28"/>
          <w:szCs w:val="28"/>
        </w:rPr>
        <w:t>Исключена</w:t>
      </w:r>
      <w:r w:rsidR="00BE38DE" w:rsidRPr="00A65DBD">
        <w:rPr>
          <w:sz w:val="28"/>
          <w:szCs w:val="28"/>
        </w:rPr>
        <w:t>.</w:t>
      </w:r>
    </w:p>
    <w:p w:rsidR="004A2732" w:rsidRPr="004A2732" w:rsidRDefault="004A2732" w:rsidP="004A273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B1222" w:rsidRPr="00227A64" w:rsidRDefault="00AB1222" w:rsidP="00BF4D6B">
      <w:pPr>
        <w:ind w:firstLine="709"/>
        <w:jc w:val="both"/>
        <w:rPr>
          <w:sz w:val="28"/>
          <w:szCs w:val="28"/>
        </w:rPr>
      </w:pPr>
      <w:r w:rsidRPr="00227A64">
        <w:rPr>
          <w:b/>
          <w:bCs/>
          <w:sz w:val="28"/>
          <w:szCs w:val="28"/>
        </w:rPr>
        <w:t xml:space="preserve">Статья </w:t>
      </w:r>
      <w:r w:rsidR="00BF4D6B" w:rsidRPr="00227A64">
        <w:rPr>
          <w:b/>
          <w:bCs/>
          <w:sz w:val="28"/>
          <w:szCs w:val="28"/>
        </w:rPr>
        <w:t>7</w:t>
      </w:r>
      <w:r w:rsidRPr="00227A64">
        <w:rPr>
          <w:b/>
          <w:bCs/>
          <w:sz w:val="28"/>
          <w:szCs w:val="28"/>
        </w:rPr>
        <w:t xml:space="preserve">. Рассмотрение проекта </w:t>
      </w:r>
      <w:r w:rsidR="006309B4" w:rsidRPr="00227A64">
        <w:rPr>
          <w:b/>
          <w:bCs/>
          <w:sz w:val="28"/>
          <w:szCs w:val="28"/>
        </w:rPr>
        <w:t>решения</w:t>
      </w:r>
      <w:r w:rsidRPr="00227A64">
        <w:rPr>
          <w:b/>
          <w:bCs/>
          <w:sz w:val="28"/>
          <w:szCs w:val="28"/>
        </w:rPr>
        <w:t xml:space="preserve"> комитетом Городской Думы</w:t>
      </w:r>
    </w:p>
    <w:p w:rsidR="00AB1222" w:rsidRDefault="00AB1222" w:rsidP="00BF4D6B">
      <w:pPr>
        <w:pStyle w:val="a3"/>
        <w:ind w:firstLine="709"/>
        <w:jc w:val="both"/>
        <w:rPr>
          <w:sz w:val="28"/>
          <w:szCs w:val="28"/>
        </w:rPr>
      </w:pPr>
      <w:r w:rsidRPr="00227A64">
        <w:rPr>
          <w:sz w:val="28"/>
          <w:szCs w:val="28"/>
        </w:rPr>
        <w:t xml:space="preserve">1. Порядок рассмотрения проектов </w:t>
      </w:r>
      <w:r w:rsidR="00BF4D6B" w:rsidRPr="00227A64">
        <w:rPr>
          <w:sz w:val="28"/>
          <w:szCs w:val="28"/>
        </w:rPr>
        <w:t>решений</w:t>
      </w:r>
      <w:r w:rsidRPr="00227A64">
        <w:rPr>
          <w:sz w:val="28"/>
          <w:szCs w:val="28"/>
        </w:rPr>
        <w:t xml:space="preserve"> определяется комитетом Городской Думы самостоятельно в соответствии с Регламентом</w:t>
      </w:r>
      <w:r w:rsidR="00BF4D6B" w:rsidRPr="00227A64">
        <w:rPr>
          <w:sz w:val="28"/>
          <w:szCs w:val="28"/>
        </w:rPr>
        <w:t xml:space="preserve"> Городской Думы</w:t>
      </w:r>
      <w:r w:rsidR="0066458B" w:rsidRPr="00227A64">
        <w:rPr>
          <w:sz w:val="28"/>
          <w:szCs w:val="28"/>
        </w:rPr>
        <w:t xml:space="preserve"> и</w:t>
      </w:r>
      <w:r w:rsidRPr="00227A64">
        <w:rPr>
          <w:sz w:val="28"/>
          <w:szCs w:val="28"/>
        </w:rPr>
        <w:t xml:space="preserve"> положением о соответствующем комитете Городской Думы.</w:t>
      </w:r>
    </w:p>
    <w:p w:rsidR="004A2732" w:rsidRPr="00BE38DE" w:rsidRDefault="004A2732" w:rsidP="004A2732">
      <w:pPr>
        <w:pStyle w:val="a3"/>
        <w:ind w:firstLine="284"/>
        <w:jc w:val="both"/>
        <w:rPr>
          <w:sz w:val="28"/>
          <w:szCs w:val="28"/>
        </w:rPr>
      </w:pPr>
      <w:r w:rsidRPr="00BE38DE">
        <w:rPr>
          <w:i/>
          <w:sz w:val="22"/>
          <w:szCs w:val="22"/>
        </w:rPr>
        <w:t>Решением от 14.09.2018 № 98-нд (14.09.2018 № 247-р) часть 2 изложена в новой редакции</w:t>
      </w:r>
    </w:p>
    <w:p w:rsidR="004A2732" w:rsidRPr="00704420" w:rsidRDefault="00AB1222" w:rsidP="004A2732">
      <w:pPr>
        <w:ind w:firstLine="709"/>
        <w:jc w:val="both"/>
        <w:rPr>
          <w:sz w:val="28"/>
          <w:szCs w:val="28"/>
        </w:rPr>
      </w:pPr>
      <w:r w:rsidRPr="00BE38DE">
        <w:rPr>
          <w:sz w:val="28"/>
          <w:szCs w:val="28"/>
        </w:rPr>
        <w:t xml:space="preserve">2. </w:t>
      </w:r>
      <w:r w:rsidR="004A2732" w:rsidRPr="00BE38DE">
        <w:rPr>
          <w:sz w:val="28"/>
          <w:szCs w:val="28"/>
        </w:rPr>
        <w:t>По результатам рассмотрения проекта решения комитет Городской</w:t>
      </w:r>
      <w:r w:rsidR="004A2732" w:rsidRPr="00704420">
        <w:rPr>
          <w:sz w:val="28"/>
          <w:szCs w:val="28"/>
        </w:rPr>
        <w:t xml:space="preserve"> Думы может принять </w:t>
      </w:r>
      <w:r w:rsidR="004A2732">
        <w:rPr>
          <w:sz w:val="28"/>
          <w:szCs w:val="28"/>
        </w:rPr>
        <w:t>1</w:t>
      </w:r>
      <w:r w:rsidR="004A2732" w:rsidRPr="00704420">
        <w:rPr>
          <w:sz w:val="28"/>
          <w:szCs w:val="28"/>
        </w:rPr>
        <w:t xml:space="preserve"> из следующих решений:</w:t>
      </w:r>
    </w:p>
    <w:p w:rsidR="004A2732" w:rsidRPr="000B4E3E" w:rsidRDefault="004A2732" w:rsidP="004A2732">
      <w:pPr>
        <w:pStyle w:val="21"/>
        <w:tabs>
          <w:tab w:val="left" w:pos="108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B4E3E">
        <w:rPr>
          <w:sz w:val="28"/>
          <w:szCs w:val="28"/>
        </w:rPr>
        <w:t>1) одобрить проект решения и рекомендовать Городской Думе принять нормативный правовой акт в целом;</w:t>
      </w:r>
    </w:p>
    <w:p w:rsidR="004A2732" w:rsidRPr="000B4E3E" w:rsidRDefault="004A2732" w:rsidP="004A2732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0B4E3E">
        <w:rPr>
          <w:sz w:val="28"/>
          <w:szCs w:val="28"/>
        </w:rPr>
        <w:t xml:space="preserve">2) внести в проект решения изменения и рекомендовать Городской Думе принять проект решения в первом и втором чтении с учетом изменений; </w:t>
      </w:r>
    </w:p>
    <w:p w:rsidR="004A2732" w:rsidRPr="000B4E3E" w:rsidRDefault="004A2732" w:rsidP="004A2732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0B4E3E">
        <w:rPr>
          <w:sz w:val="28"/>
          <w:szCs w:val="28"/>
        </w:rPr>
        <w:t xml:space="preserve">3) рекомендовать Городской Думе принять проект решения в первом чтении и продолжить работу над ним с учетом поступивших замечаний и предложений; </w:t>
      </w:r>
    </w:p>
    <w:p w:rsidR="004A2732" w:rsidRPr="000B4E3E" w:rsidRDefault="004A2732" w:rsidP="004A2732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0B4E3E">
        <w:rPr>
          <w:sz w:val="28"/>
          <w:szCs w:val="28"/>
        </w:rPr>
        <w:t xml:space="preserve">4) принять информацию к сведению и рекомендовать Городской Думе принять </w:t>
      </w:r>
      <w:r>
        <w:rPr>
          <w:sz w:val="28"/>
          <w:szCs w:val="28"/>
        </w:rPr>
        <w:t>1</w:t>
      </w:r>
      <w:r w:rsidRPr="000B4E3E">
        <w:rPr>
          <w:sz w:val="28"/>
          <w:szCs w:val="28"/>
        </w:rPr>
        <w:t xml:space="preserve"> из решений, предусмотренных частью 3 статьи 67 Регламента Городской Думы, после устранения препятствий, послуживших основанием для принятия предлагаемого решения;</w:t>
      </w:r>
    </w:p>
    <w:p w:rsidR="00500FE6" w:rsidRDefault="004A2732" w:rsidP="004A2732">
      <w:pPr>
        <w:ind w:firstLine="709"/>
        <w:jc w:val="both"/>
        <w:rPr>
          <w:sz w:val="28"/>
          <w:szCs w:val="28"/>
        </w:rPr>
      </w:pPr>
      <w:r w:rsidRPr="000B4E3E">
        <w:rPr>
          <w:sz w:val="28"/>
          <w:szCs w:val="28"/>
        </w:rPr>
        <w:t>5) рекомендовать Городской Думе отклонить проект решения.</w:t>
      </w:r>
    </w:p>
    <w:p w:rsidR="00175CFA" w:rsidRPr="00F00F89" w:rsidRDefault="00175CFA" w:rsidP="00500FE6">
      <w:pPr>
        <w:ind w:firstLine="284"/>
        <w:jc w:val="both"/>
        <w:rPr>
          <w:i/>
          <w:sz w:val="22"/>
          <w:szCs w:val="22"/>
        </w:rPr>
      </w:pPr>
      <w:r w:rsidRPr="00F00F89">
        <w:rPr>
          <w:i/>
          <w:sz w:val="22"/>
          <w:szCs w:val="22"/>
        </w:rPr>
        <w:t>Решением от 01.11.2016 № 519-нд (26.10.2016 № 1150-р) в часть 3 внесено изменение</w:t>
      </w:r>
    </w:p>
    <w:p w:rsidR="00103D12" w:rsidRPr="00F00F89" w:rsidRDefault="00103D12" w:rsidP="00F00F89">
      <w:pPr>
        <w:ind w:firstLine="284"/>
        <w:jc w:val="both"/>
        <w:rPr>
          <w:i/>
          <w:sz w:val="22"/>
          <w:szCs w:val="22"/>
        </w:rPr>
      </w:pPr>
      <w:r w:rsidRPr="00F00F89">
        <w:rPr>
          <w:i/>
          <w:sz w:val="22"/>
          <w:szCs w:val="22"/>
        </w:rPr>
        <w:t>Решением от 27.12.2013 № 170-нд (25.12.2013 № 364-р) часть 3 изложена в новой редакции.</w:t>
      </w:r>
    </w:p>
    <w:p w:rsidR="00AB1222" w:rsidRPr="00A65DBD" w:rsidRDefault="00AB1222" w:rsidP="00BF4D6B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27A64">
        <w:rPr>
          <w:sz w:val="28"/>
          <w:szCs w:val="28"/>
        </w:rPr>
        <w:t xml:space="preserve">3. </w:t>
      </w:r>
      <w:r w:rsidR="00103D12">
        <w:rPr>
          <w:sz w:val="28"/>
          <w:szCs w:val="28"/>
        </w:rPr>
        <w:t xml:space="preserve">Принятые комитетом Городской Думы решения отражаются в протоколе, </w:t>
      </w:r>
      <w:r w:rsidR="00103D12" w:rsidRPr="00A65DBD">
        <w:rPr>
          <w:sz w:val="28"/>
          <w:szCs w:val="28"/>
        </w:rPr>
        <w:t>который направляется председател</w:t>
      </w:r>
      <w:r w:rsidR="00175CFA" w:rsidRPr="00A65DBD">
        <w:rPr>
          <w:sz w:val="28"/>
          <w:szCs w:val="28"/>
        </w:rPr>
        <w:t>ю</w:t>
      </w:r>
      <w:r w:rsidR="00103D12" w:rsidRPr="00A65DBD">
        <w:rPr>
          <w:sz w:val="28"/>
          <w:szCs w:val="28"/>
        </w:rPr>
        <w:t xml:space="preserve"> Городской Думы, не позднее чем на следующий день после проведения заседания комитета Городской Думы.</w:t>
      </w:r>
    </w:p>
    <w:p w:rsidR="00175CFA" w:rsidRPr="00A65DBD" w:rsidRDefault="00175CFA" w:rsidP="00F00F89">
      <w:pPr>
        <w:ind w:firstLine="284"/>
        <w:jc w:val="both"/>
        <w:rPr>
          <w:i/>
          <w:sz w:val="22"/>
          <w:szCs w:val="22"/>
        </w:rPr>
      </w:pPr>
      <w:r w:rsidRPr="00A65DBD">
        <w:rPr>
          <w:i/>
          <w:sz w:val="22"/>
          <w:szCs w:val="22"/>
        </w:rPr>
        <w:t>Решением от 01.11.2016 № 519-нд (26.10.2016 № 1150-р) в часть 4 внесено изменение</w:t>
      </w:r>
    </w:p>
    <w:p w:rsidR="00500FE6" w:rsidRPr="00A65DBD" w:rsidRDefault="00500FE6" w:rsidP="00500FE6">
      <w:pPr>
        <w:ind w:firstLine="284"/>
        <w:jc w:val="both"/>
        <w:rPr>
          <w:i/>
          <w:sz w:val="22"/>
          <w:szCs w:val="22"/>
        </w:rPr>
      </w:pPr>
      <w:r w:rsidRPr="00A65DBD">
        <w:rPr>
          <w:i/>
          <w:sz w:val="22"/>
          <w:szCs w:val="22"/>
        </w:rPr>
        <w:t>Решением от 14.09.2018 № 98-нд (14.09.2018 № 247-р) часть 4 исключена</w:t>
      </w:r>
    </w:p>
    <w:p w:rsidR="00AB1222" w:rsidRPr="00227A64" w:rsidRDefault="00AB1222" w:rsidP="00267AFF">
      <w:pPr>
        <w:ind w:firstLine="709"/>
        <w:jc w:val="both"/>
        <w:rPr>
          <w:sz w:val="28"/>
          <w:szCs w:val="28"/>
        </w:rPr>
      </w:pPr>
      <w:r w:rsidRPr="00A65DBD">
        <w:rPr>
          <w:sz w:val="28"/>
          <w:szCs w:val="28"/>
        </w:rPr>
        <w:t xml:space="preserve">4. </w:t>
      </w:r>
      <w:r w:rsidR="00500FE6" w:rsidRPr="00A65DBD">
        <w:rPr>
          <w:sz w:val="28"/>
          <w:szCs w:val="28"/>
        </w:rPr>
        <w:t>Исключена</w:t>
      </w:r>
    </w:p>
    <w:p w:rsidR="00500FE6" w:rsidRPr="00BF4D6B" w:rsidRDefault="00500FE6" w:rsidP="00BF4D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07D3" w:rsidRPr="00DF36B9" w:rsidRDefault="00F05DF6" w:rsidP="007B07D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D103F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. </w:t>
      </w:r>
      <w:r w:rsidR="007B07D3" w:rsidRPr="00DF36B9">
        <w:rPr>
          <w:b/>
          <w:sz w:val="28"/>
          <w:szCs w:val="28"/>
        </w:rPr>
        <w:t>Заключительные положения</w:t>
      </w:r>
    </w:p>
    <w:p w:rsidR="007B07D3" w:rsidRPr="00AA084A" w:rsidRDefault="007B07D3" w:rsidP="007B07D3">
      <w:pPr>
        <w:ind w:firstLine="709"/>
        <w:jc w:val="both"/>
        <w:rPr>
          <w:sz w:val="28"/>
          <w:szCs w:val="28"/>
        </w:rPr>
      </w:pPr>
      <w:r w:rsidRPr="00834C94">
        <w:rPr>
          <w:sz w:val="28"/>
          <w:szCs w:val="28"/>
        </w:rPr>
        <w:t xml:space="preserve">Настоящее Решение вступает в силу после дня </w:t>
      </w:r>
      <w:r w:rsidRPr="00AA084A">
        <w:rPr>
          <w:sz w:val="28"/>
          <w:szCs w:val="28"/>
        </w:rPr>
        <w:t xml:space="preserve">его </w:t>
      </w:r>
      <w:hyperlink r:id="rId8" w:history="1">
        <w:r w:rsidRPr="00AA084A">
          <w:rPr>
            <w:rStyle w:val="a6"/>
            <w:b w:val="0"/>
            <w:color w:val="auto"/>
            <w:sz w:val="28"/>
            <w:szCs w:val="28"/>
          </w:rPr>
          <w:t>официального опубликования</w:t>
        </w:r>
      </w:hyperlink>
      <w:r w:rsidRPr="00AA084A">
        <w:rPr>
          <w:sz w:val="28"/>
          <w:szCs w:val="28"/>
        </w:rPr>
        <w:t>.</w:t>
      </w:r>
    </w:p>
    <w:p w:rsidR="007B07D3" w:rsidRPr="00AA084A" w:rsidRDefault="007B07D3" w:rsidP="007B07D3">
      <w:pPr>
        <w:jc w:val="both"/>
        <w:rPr>
          <w:sz w:val="28"/>
          <w:szCs w:val="28"/>
        </w:rPr>
      </w:pPr>
    </w:p>
    <w:p w:rsidR="007B07D3" w:rsidRPr="00834C94" w:rsidRDefault="007B07D3" w:rsidP="007B07D3">
      <w:pPr>
        <w:jc w:val="both"/>
        <w:rPr>
          <w:sz w:val="28"/>
          <w:szCs w:val="28"/>
        </w:rPr>
      </w:pPr>
    </w:p>
    <w:p w:rsidR="007B07D3" w:rsidRPr="00834C94" w:rsidRDefault="007B07D3" w:rsidP="007B07D3">
      <w:pPr>
        <w:jc w:val="both"/>
        <w:rPr>
          <w:sz w:val="28"/>
          <w:szCs w:val="28"/>
        </w:rPr>
      </w:pPr>
      <w:r w:rsidRPr="00834C94">
        <w:rPr>
          <w:sz w:val="28"/>
          <w:szCs w:val="28"/>
        </w:rPr>
        <w:t xml:space="preserve">Глава </w:t>
      </w:r>
    </w:p>
    <w:p w:rsidR="007B07D3" w:rsidRPr="00834C94" w:rsidRDefault="007B07D3" w:rsidP="007B07D3">
      <w:pPr>
        <w:jc w:val="both"/>
        <w:rPr>
          <w:sz w:val="28"/>
          <w:szCs w:val="28"/>
        </w:rPr>
      </w:pPr>
      <w:r w:rsidRPr="00834C94">
        <w:rPr>
          <w:sz w:val="28"/>
          <w:szCs w:val="28"/>
        </w:rPr>
        <w:t>Петропавловск-Камчатского</w:t>
      </w:r>
    </w:p>
    <w:p w:rsidR="007B07D3" w:rsidRPr="00834C94" w:rsidRDefault="007B07D3" w:rsidP="007B07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C94">
        <w:rPr>
          <w:sz w:val="28"/>
          <w:szCs w:val="28"/>
        </w:rPr>
        <w:t xml:space="preserve">городского округа                     </w:t>
      </w:r>
      <w:r w:rsidR="00396B1D">
        <w:rPr>
          <w:sz w:val="28"/>
          <w:szCs w:val="28"/>
        </w:rPr>
        <w:t xml:space="preserve">                              </w:t>
      </w:r>
      <w:r w:rsidRPr="00834C94">
        <w:rPr>
          <w:sz w:val="28"/>
          <w:szCs w:val="28"/>
        </w:rPr>
        <w:t xml:space="preserve">                           </w:t>
      </w:r>
      <w:r w:rsidR="005B63CB">
        <w:rPr>
          <w:sz w:val="28"/>
          <w:szCs w:val="28"/>
        </w:rPr>
        <w:t xml:space="preserve">        </w:t>
      </w:r>
      <w:r w:rsidR="006C14D9">
        <w:rPr>
          <w:sz w:val="28"/>
          <w:szCs w:val="28"/>
        </w:rPr>
        <w:t xml:space="preserve">  </w:t>
      </w:r>
      <w:r w:rsidR="00F1082E">
        <w:rPr>
          <w:sz w:val="28"/>
          <w:szCs w:val="28"/>
        </w:rPr>
        <w:t>К.Г. Слыщенко</w:t>
      </w:r>
    </w:p>
    <w:bookmarkEnd w:id="0"/>
    <w:p w:rsidR="00AE3E7A" w:rsidRDefault="00AE3E7A"/>
    <w:p w:rsidR="0097500E" w:rsidRDefault="0097500E" w:rsidP="0097500E">
      <w:pPr>
        <w:pStyle w:val="a3"/>
        <w:tabs>
          <w:tab w:val="right" w:pos="9355"/>
        </w:tabs>
        <w:jc w:val="both"/>
      </w:pPr>
      <w:r>
        <w:br w:type="page"/>
      </w:r>
    </w:p>
    <w:p w:rsidR="00267AFF" w:rsidRDefault="00267AFF" w:rsidP="0097500E">
      <w:pPr>
        <w:pStyle w:val="a3"/>
        <w:tabs>
          <w:tab w:val="right" w:pos="9355"/>
        </w:tabs>
        <w:jc w:val="both"/>
      </w:pPr>
    </w:p>
    <w:p w:rsidR="00267AFF" w:rsidRDefault="00BE38DE" w:rsidP="00BE38DE">
      <w:pPr>
        <w:pStyle w:val="a3"/>
        <w:tabs>
          <w:tab w:val="right" w:pos="9355"/>
        </w:tabs>
        <w:jc w:val="left"/>
      </w:pPr>
      <w:r>
        <w:rPr>
          <w:i/>
          <w:sz w:val="22"/>
          <w:szCs w:val="22"/>
        </w:rPr>
        <w:t>Решением от 14.09.2018 № 98-нд (14.09.2018 № 247-р) в наименование приложения 1 внесено изменение</w:t>
      </w:r>
    </w:p>
    <w:p w:rsidR="00AD30D3" w:rsidRDefault="00AD30D3" w:rsidP="00BE38DE">
      <w:pPr>
        <w:rPr>
          <w:i/>
          <w:sz w:val="22"/>
          <w:szCs w:val="22"/>
        </w:rPr>
      </w:pPr>
      <w:r w:rsidRPr="00267AFF">
        <w:rPr>
          <w:i/>
          <w:sz w:val="22"/>
          <w:szCs w:val="22"/>
        </w:rPr>
        <w:t>Решением от 24.11.2016 № 530-нд (21.11.2016 № 1184-р)</w:t>
      </w:r>
      <w:r w:rsidR="005A3175" w:rsidRPr="00267AFF">
        <w:rPr>
          <w:i/>
          <w:sz w:val="22"/>
          <w:szCs w:val="22"/>
        </w:rPr>
        <w:t xml:space="preserve"> </w:t>
      </w:r>
      <w:r w:rsidRPr="00267AFF">
        <w:rPr>
          <w:i/>
          <w:sz w:val="22"/>
          <w:szCs w:val="22"/>
        </w:rPr>
        <w:t>приложение 1 изложено в новой редакции</w:t>
      </w:r>
    </w:p>
    <w:p w:rsidR="00500FE6" w:rsidRPr="00F00F89" w:rsidRDefault="00500FE6" w:rsidP="00396B1D">
      <w:pPr>
        <w:ind w:firstLine="284"/>
        <w:jc w:val="both"/>
        <w:rPr>
          <w:i/>
          <w:sz w:val="22"/>
          <w:szCs w:val="22"/>
        </w:rPr>
      </w:pPr>
    </w:p>
    <w:p w:rsidR="00AD30D3" w:rsidRDefault="00AD30D3" w:rsidP="00AD30D3">
      <w:pPr>
        <w:pStyle w:val="a3"/>
        <w:tabs>
          <w:tab w:val="right" w:pos="9355"/>
        </w:tabs>
        <w:jc w:val="right"/>
      </w:pPr>
    </w:p>
    <w:p w:rsidR="00AD30D3" w:rsidRPr="00383B4E" w:rsidRDefault="00AD30D3" w:rsidP="00AD30D3">
      <w:pPr>
        <w:pStyle w:val="a3"/>
        <w:tabs>
          <w:tab w:val="right" w:pos="9355"/>
        </w:tabs>
        <w:jc w:val="right"/>
      </w:pPr>
      <w:r w:rsidRPr="00383B4E">
        <w:t>Приложение</w:t>
      </w:r>
      <w:r>
        <w:t xml:space="preserve"> 1</w:t>
      </w:r>
    </w:p>
    <w:p w:rsidR="00AD30D3" w:rsidRPr="00383B4E" w:rsidRDefault="00AD30D3" w:rsidP="00AD30D3">
      <w:pPr>
        <w:pStyle w:val="a3"/>
        <w:tabs>
          <w:tab w:val="right" w:pos="9355"/>
        </w:tabs>
        <w:jc w:val="right"/>
      </w:pPr>
      <w:r w:rsidRPr="00383B4E">
        <w:t xml:space="preserve">к </w:t>
      </w:r>
      <w:r>
        <w:t>Р</w:t>
      </w:r>
      <w:r w:rsidRPr="00383B4E">
        <w:t>ешению Городской Думы</w:t>
      </w:r>
    </w:p>
    <w:p w:rsidR="00AD30D3" w:rsidRPr="00383B4E" w:rsidRDefault="00AD30D3" w:rsidP="00AD30D3">
      <w:pPr>
        <w:pStyle w:val="a3"/>
        <w:tabs>
          <w:tab w:val="right" w:pos="9355"/>
        </w:tabs>
        <w:jc w:val="right"/>
      </w:pPr>
      <w:r w:rsidRPr="00383B4E">
        <w:t>Петропавловск-Камчатского</w:t>
      </w:r>
    </w:p>
    <w:p w:rsidR="00AD30D3" w:rsidRPr="00383B4E" w:rsidRDefault="00AD30D3" w:rsidP="00AD30D3">
      <w:pPr>
        <w:pStyle w:val="a3"/>
        <w:tabs>
          <w:tab w:val="right" w:pos="9355"/>
        </w:tabs>
        <w:jc w:val="right"/>
      </w:pPr>
      <w:r w:rsidRPr="00383B4E">
        <w:t>городского округа</w:t>
      </w:r>
    </w:p>
    <w:p w:rsidR="00AD30D3" w:rsidRDefault="00AD30D3" w:rsidP="00AD30D3">
      <w:pPr>
        <w:pStyle w:val="a3"/>
        <w:tabs>
          <w:tab w:val="right" w:pos="9355"/>
        </w:tabs>
        <w:jc w:val="right"/>
      </w:pPr>
      <w:r w:rsidRPr="00383B4E">
        <w:t xml:space="preserve">от </w:t>
      </w:r>
      <w:r>
        <w:t xml:space="preserve">31.10.2013 </w:t>
      </w:r>
      <w:r w:rsidRPr="00383B4E">
        <w:t>№</w:t>
      </w:r>
      <w:r>
        <w:t xml:space="preserve"> 141-нд</w:t>
      </w:r>
    </w:p>
    <w:p w:rsidR="00AD30D3" w:rsidRDefault="00AD30D3" w:rsidP="00AD30D3">
      <w:pPr>
        <w:pStyle w:val="a3"/>
        <w:tabs>
          <w:tab w:val="right" w:pos="9355"/>
        </w:tabs>
        <w:jc w:val="right"/>
      </w:pPr>
      <w:r>
        <w:t>«О</w:t>
      </w:r>
      <w:r w:rsidRPr="00DA12B1">
        <w:t xml:space="preserve"> порядке внесения проектов </w:t>
      </w:r>
    </w:p>
    <w:p w:rsidR="00AD30D3" w:rsidRDefault="00AD30D3" w:rsidP="00AD30D3">
      <w:pPr>
        <w:pStyle w:val="a3"/>
        <w:tabs>
          <w:tab w:val="right" w:pos="9355"/>
        </w:tabs>
        <w:jc w:val="right"/>
      </w:pPr>
      <w:r w:rsidRPr="00DA12B1">
        <w:t xml:space="preserve">муниципальных </w:t>
      </w:r>
      <w:r w:rsidR="00500FE6">
        <w:t xml:space="preserve">нормативных </w:t>
      </w:r>
      <w:r w:rsidRPr="00DA12B1">
        <w:t xml:space="preserve">правовых актов </w:t>
      </w:r>
    </w:p>
    <w:p w:rsidR="00AD30D3" w:rsidRDefault="00AD30D3" w:rsidP="00AD30D3">
      <w:pPr>
        <w:pStyle w:val="a3"/>
        <w:tabs>
          <w:tab w:val="right" w:pos="9355"/>
        </w:tabs>
        <w:jc w:val="right"/>
      </w:pPr>
      <w:r w:rsidRPr="00DA12B1">
        <w:t xml:space="preserve">на рассмотрение Городской Думы </w:t>
      </w:r>
    </w:p>
    <w:p w:rsidR="00AD30D3" w:rsidRDefault="00AD30D3" w:rsidP="00AD30D3">
      <w:pPr>
        <w:pStyle w:val="a3"/>
        <w:tabs>
          <w:tab w:val="right" w:pos="9355"/>
        </w:tabs>
        <w:jc w:val="right"/>
      </w:pPr>
      <w:r w:rsidRPr="00DA12B1">
        <w:t xml:space="preserve">Петропавловск-Камчатского </w:t>
      </w:r>
    </w:p>
    <w:p w:rsidR="00AD30D3" w:rsidRDefault="00AD30D3" w:rsidP="00AD30D3">
      <w:pPr>
        <w:pStyle w:val="a3"/>
        <w:tabs>
          <w:tab w:val="right" w:pos="9355"/>
        </w:tabs>
        <w:jc w:val="right"/>
      </w:pPr>
      <w:r w:rsidRPr="00DA12B1">
        <w:t>городского округа</w:t>
      </w:r>
      <w:r>
        <w:t>»</w:t>
      </w:r>
    </w:p>
    <w:p w:rsidR="00AD30D3" w:rsidRDefault="00AD30D3" w:rsidP="00AD30D3">
      <w:pPr>
        <w:ind w:left="4680"/>
        <w:jc w:val="center"/>
        <w:rPr>
          <w:sz w:val="28"/>
          <w:szCs w:val="28"/>
        </w:rPr>
      </w:pPr>
    </w:p>
    <w:tbl>
      <w:tblPr>
        <w:tblpPr w:leftFromText="181" w:rightFromText="181" w:vertAnchor="text" w:horzAnchor="margin" w:tblpY="1"/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AD30D3" w:rsidRPr="006907C1" w:rsidTr="004A2732">
        <w:tc>
          <w:tcPr>
            <w:tcW w:w="10031" w:type="dxa"/>
          </w:tcPr>
          <w:p w:rsidR="00AD30D3" w:rsidRPr="006907C1" w:rsidRDefault="00AD30D3" w:rsidP="004A2732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1133475" cy="1000125"/>
                  <wp:effectExtent l="0" t="0" r="9525" b="9525"/>
                  <wp:docPr id="7" name="Рисунок 7" descr="Описание: Описание: 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Описание: Описание: 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30D3" w:rsidRPr="006907C1" w:rsidTr="004A2732">
        <w:tc>
          <w:tcPr>
            <w:tcW w:w="10031" w:type="dxa"/>
          </w:tcPr>
          <w:p w:rsidR="00AD30D3" w:rsidRPr="006907C1" w:rsidRDefault="00AD30D3" w:rsidP="004A2732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6907C1">
              <w:rPr>
                <w:rFonts w:ascii="Bookman Old Style" w:hAnsi="Bookman Old Style"/>
                <w:sz w:val="30"/>
                <w:szCs w:val="30"/>
              </w:rPr>
              <w:t>ГОРОДСКАЯ ДУМА</w:t>
            </w:r>
          </w:p>
        </w:tc>
      </w:tr>
      <w:tr w:rsidR="00AD30D3" w:rsidRPr="006907C1" w:rsidTr="004A2732">
        <w:tc>
          <w:tcPr>
            <w:tcW w:w="10031" w:type="dxa"/>
          </w:tcPr>
          <w:p w:rsidR="00AD30D3" w:rsidRPr="006907C1" w:rsidRDefault="00AD30D3" w:rsidP="004A2732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6907C1">
              <w:rPr>
                <w:rFonts w:ascii="Bookman Old Style" w:hAnsi="Bookman Old Style"/>
                <w:sz w:val="30"/>
                <w:szCs w:val="30"/>
              </w:rPr>
              <w:t>ПЕТРОПАВЛОВСК-КАМЧАТСКОГО ГОРОДСКОГО ОКРУГА</w:t>
            </w:r>
          </w:p>
        </w:tc>
      </w:tr>
      <w:tr w:rsidR="00AD30D3" w:rsidRPr="006907C1" w:rsidTr="004A2732">
        <w:tc>
          <w:tcPr>
            <w:tcW w:w="10031" w:type="dxa"/>
          </w:tcPr>
          <w:p w:rsidR="00AD30D3" w:rsidRPr="006907C1" w:rsidRDefault="00AD30D3" w:rsidP="004A2732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ge">
                        <wp:posOffset>114299</wp:posOffset>
                      </wp:positionV>
                      <wp:extent cx="6358890" cy="0"/>
                      <wp:effectExtent l="0" t="19050" r="22860" b="3810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88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4A6E97" id="Прямая соединительная линия 9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5.65pt,9pt" to="495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97500E" w:rsidRPr="0097500E" w:rsidRDefault="0097500E" w:rsidP="00AD30D3">
      <w:pPr>
        <w:jc w:val="center"/>
        <w:rPr>
          <w:b/>
          <w:sz w:val="28"/>
          <w:szCs w:val="28"/>
        </w:rPr>
      </w:pPr>
    </w:p>
    <w:p w:rsidR="00AD30D3" w:rsidRPr="008522A2" w:rsidRDefault="00AD30D3" w:rsidP="00AD30D3">
      <w:pPr>
        <w:jc w:val="center"/>
        <w:rPr>
          <w:b/>
          <w:sz w:val="36"/>
          <w:szCs w:val="36"/>
        </w:rPr>
      </w:pPr>
      <w:r w:rsidRPr="008522A2">
        <w:rPr>
          <w:b/>
          <w:sz w:val="36"/>
          <w:szCs w:val="36"/>
        </w:rPr>
        <w:t>РЕШЕНИЕ</w:t>
      </w:r>
    </w:p>
    <w:p w:rsidR="0097500E" w:rsidRDefault="0097500E" w:rsidP="00AD30D3">
      <w:pPr>
        <w:jc w:val="center"/>
        <w:rPr>
          <w:sz w:val="28"/>
          <w:szCs w:val="28"/>
        </w:rPr>
      </w:pPr>
    </w:p>
    <w:p w:rsidR="00AD30D3" w:rsidRPr="008522A2" w:rsidRDefault="00AD30D3" w:rsidP="00AD30D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8522A2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</w:t>
      </w:r>
      <w:r w:rsidRPr="008522A2">
        <w:rPr>
          <w:sz w:val="28"/>
          <w:szCs w:val="28"/>
        </w:rPr>
        <w:t>№</w:t>
      </w:r>
      <w:r>
        <w:rPr>
          <w:sz w:val="28"/>
          <w:szCs w:val="28"/>
        </w:rPr>
        <w:t xml:space="preserve"> _______ </w:t>
      </w:r>
      <w:r w:rsidRPr="008522A2">
        <w:rPr>
          <w:sz w:val="28"/>
          <w:szCs w:val="28"/>
        </w:rPr>
        <w:t>-н</w:t>
      </w:r>
      <w:r>
        <w:rPr>
          <w:sz w:val="28"/>
          <w:szCs w:val="28"/>
        </w:rPr>
        <w:t>д</w:t>
      </w:r>
    </w:p>
    <w:p w:rsidR="00AD30D3" w:rsidRDefault="00AD30D3" w:rsidP="00AD30D3">
      <w:pPr>
        <w:jc w:val="center"/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AD30D3" w:rsidRPr="00E9761B" w:rsidTr="004A2732">
        <w:trPr>
          <w:trHeight w:val="339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AD30D3" w:rsidRPr="00643860" w:rsidRDefault="00AD30D3" w:rsidP="004A2732">
            <w:pPr>
              <w:jc w:val="center"/>
              <w:rPr>
                <w:b/>
                <w:sz w:val="28"/>
                <w:szCs w:val="28"/>
              </w:rPr>
            </w:pPr>
            <w:r w:rsidRPr="00643860">
              <w:rPr>
                <w:b/>
                <w:sz w:val="28"/>
                <w:szCs w:val="28"/>
              </w:rPr>
              <w:t>«Наименование решения»</w:t>
            </w:r>
          </w:p>
        </w:tc>
      </w:tr>
    </w:tbl>
    <w:p w:rsidR="0097500E" w:rsidRDefault="0097500E" w:rsidP="00AD30D3">
      <w:pPr>
        <w:ind w:right="-5"/>
        <w:jc w:val="center"/>
        <w:rPr>
          <w:i/>
          <w:sz w:val="28"/>
          <w:szCs w:val="28"/>
        </w:rPr>
      </w:pPr>
    </w:p>
    <w:p w:rsidR="00AD30D3" w:rsidRDefault="00AD30D3" w:rsidP="00AD30D3">
      <w:pPr>
        <w:ind w:right="-5"/>
        <w:jc w:val="center"/>
        <w:rPr>
          <w:i/>
        </w:rPr>
      </w:pPr>
      <w:r w:rsidRPr="005D25FC">
        <w:rPr>
          <w:i/>
        </w:rPr>
        <w:t>Принято Городской Думой Петропавловск-Камчатского городского округа</w:t>
      </w:r>
    </w:p>
    <w:p w:rsidR="00AD30D3" w:rsidRPr="005D25FC" w:rsidRDefault="00AD30D3" w:rsidP="00AD30D3">
      <w:pPr>
        <w:ind w:right="-5"/>
        <w:jc w:val="center"/>
        <w:rPr>
          <w:i/>
        </w:rPr>
      </w:pPr>
      <w:r>
        <w:rPr>
          <w:i/>
        </w:rPr>
        <w:t>(решение от __________ № ____-р)</w:t>
      </w:r>
    </w:p>
    <w:p w:rsidR="0097500E" w:rsidRDefault="0097500E" w:rsidP="0097500E">
      <w:pPr>
        <w:ind w:firstLine="709"/>
        <w:jc w:val="center"/>
        <w:rPr>
          <w:i/>
          <w:sz w:val="28"/>
          <w:szCs w:val="28"/>
        </w:rPr>
      </w:pPr>
    </w:p>
    <w:p w:rsidR="00AD30D3" w:rsidRPr="00F631A3" w:rsidRDefault="00AD30D3" w:rsidP="00AD30D3">
      <w:pPr>
        <w:ind w:firstLine="709"/>
        <w:jc w:val="both"/>
        <w:rPr>
          <w:sz w:val="28"/>
          <w:szCs w:val="28"/>
        </w:rPr>
      </w:pPr>
      <w:r w:rsidRPr="00F631A3">
        <w:rPr>
          <w:sz w:val="28"/>
          <w:szCs w:val="28"/>
        </w:rPr>
        <w:t>«Текст структурных единиц Решения»</w:t>
      </w:r>
    </w:p>
    <w:p w:rsidR="00AD30D3" w:rsidRDefault="00AD30D3" w:rsidP="00AD30D3">
      <w:pPr>
        <w:rPr>
          <w:i/>
          <w:sz w:val="28"/>
          <w:szCs w:val="28"/>
        </w:rPr>
      </w:pPr>
    </w:p>
    <w:p w:rsidR="0097500E" w:rsidRPr="00D46773" w:rsidRDefault="0097500E" w:rsidP="00AD30D3">
      <w:pPr>
        <w:rPr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130"/>
        <w:gridCol w:w="2430"/>
        <w:gridCol w:w="3613"/>
      </w:tblGrid>
      <w:tr w:rsidR="00AD30D3" w:rsidTr="005A3175">
        <w:trPr>
          <w:trHeight w:val="857"/>
        </w:trPr>
        <w:tc>
          <w:tcPr>
            <w:tcW w:w="4130" w:type="dxa"/>
          </w:tcPr>
          <w:p w:rsidR="00AD30D3" w:rsidRPr="000A5D3E" w:rsidRDefault="00AD30D3" w:rsidP="004A2732">
            <w:pPr>
              <w:jc w:val="both"/>
              <w:rPr>
                <w:sz w:val="28"/>
                <w:szCs w:val="28"/>
              </w:rPr>
            </w:pPr>
            <w:r w:rsidRPr="000A5D3E">
              <w:rPr>
                <w:sz w:val="28"/>
                <w:szCs w:val="28"/>
              </w:rPr>
              <w:t>Глава</w:t>
            </w:r>
          </w:p>
          <w:p w:rsidR="00AD30D3" w:rsidRPr="000A5D3E" w:rsidRDefault="00AD30D3" w:rsidP="004A2732">
            <w:pPr>
              <w:jc w:val="both"/>
              <w:rPr>
                <w:sz w:val="28"/>
                <w:szCs w:val="28"/>
              </w:rPr>
            </w:pPr>
            <w:r w:rsidRPr="000A5D3E">
              <w:rPr>
                <w:sz w:val="28"/>
                <w:szCs w:val="28"/>
              </w:rPr>
              <w:t>Петропавловск-Камчатского</w:t>
            </w:r>
          </w:p>
          <w:p w:rsidR="00AD30D3" w:rsidRPr="000A5D3E" w:rsidRDefault="00AD30D3" w:rsidP="004A2732">
            <w:pPr>
              <w:jc w:val="both"/>
              <w:rPr>
                <w:sz w:val="28"/>
                <w:szCs w:val="28"/>
              </w:rPr>
            </w:pPr>
            <w:r w:rsidRPr="000A5D3E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2430" w:type="dxa"/>
          </w:tcPr>
          <w:p w:rsidR="00AD30D3" w:rsidRPr="000A5D3E" w:rsidRDefault="00AD30D3" w:rsidP="004A2732">
            <w:pPr>
              <w:jc w:val="center"/>
              <w:rPr>
                <w:sz w:val="28"/>
                <w:szCs w:val="28"/>
              </w:rPr>
            </w:pPr>
          </w:p>
          <w:p w:rsidR="00AD30D3" w:rsidRPr="000A5D3E" w:rsidRDefault="00AD30D3" w:rsidP="004A2732">
            <w:pPr>
              <w:jc w:val="center"/>
              <w:rPr>
                <w:sz w:val="28"/>
                <w:szCs w:val="28"/>
              </w:rPr>
            </w:pPr>
          </w:p>
          <w:p w:rsidR="00AD30D3" w:rsidRPr="00CF499F" w:rsidRDefault="00AD30D3" w:rsidP="004A2732">
            <w:pPr>
              <w:jc w:val="right"/>
              <w:rPr>
                <w:sz w:val="28"/>
                <w:szCs w:val="28"/>
              </w:rPr>
            </w:pPr>
            <w:r w:rsidRPr="00CF499F">
              <w:rPr>
                <w:sz w:val="28"/>
                <w:szCs w:val="28"/>
              </w:rPr>
              <w:t>«Подпись»</w:t>
            </w:r>
          </w:p>
        </w:tc>
        <w:tc>
          <w:tcPr>
            <w:tcW w:w="3613" w:type="dxa"/>
          </w:tcPr>
          <w:p w:rsidR="00AD30D3" w:rsidRPr="000A5D3E" w:rsidRDefault="00AD30D3" w:rsidP="004A2732">
            <w:pPr>
              <w:jc w:val="right"/>
              <w:rPr>
                <w:sz w:val="28"/>
                <w:szCs w:val="28"/>
              </w:rPr>
            </w:pPr>
          </w:p>
          <w:p w:rsidR="00AD30D3" w:rsidRPr="000A5D3E" w:rsidRDefault="00AD30D3" w:rsidP="004A2732">
            <w:pPr>
              <w:jc w:val="right"/>
              <w:rPr>
                <w:sz w:val="28"/>
                <w:szCs w:val="28"/>
              </w:rPr>
            </w:pPr>
          </w:p>
          <w:p w:rsidR="00AD30D3" w:rsidRPr="000A5D3E" w:rsidRDefault="00AD30D3" w:rsidP="005A3175">
            <w:pPr>
              <w:jc w:val="right"/>
              <w:rPr>
                <w:sz w:val="28"/>
                <w:szCs w:val="28"/>
              </w:rPr>
            </w:pPr>
            <w:r w:rsidRPr="000A5D3E">
              <w:rPr>
                <w:sz w:val="28"/>
                <w:szCs w:val="28"/>
              </w:rPr>
              <w:t>И.О. Фамилия</w:t>
            </w:r>
          </w:p>
        </w:tc>
      </w:tr>
    </w:tbl>
    <w:p w:rsidR="005B63CB" w:rsidRDefault="00DA12B1">
      <w:r>
        <w:br w:type="page"/>
      </w:r>
    </w:p>
    <w:p w:rsidR="00500FE6" w:rsidRPr="00F00F89" w:rsidRDefault="00500FE6" w:rsidP="00396B1D">
      <w:pPr>
        <w:ind w:firstLine="284"/>
        <w:jc w:val="both"/>
        <w:rPr>
          <w:i/>
          <w:sz w:val="22"/>
          <w:szCs w:val="22"/>
        </w:rPr>
      </w:pPr>
      <w:r w:rsidRPr="00BE38DE">
        <w:rPr>
          <w:i/>
          <w:sz w:val="22"/>
          <w:szCs w:val="22"/>
        </w:rPr>
        <w:lastRenderedPageBreak/>
        <w:t xml:space="preserve">Решением от 14.09.2018 № 98-нд (14.09.2018 № 247-р) </w:t>
      </w:r>
      <w:r w:rsidR="00396B1D" w:rsidRPr="00BE38DE">
        <w:rPr>
          <w:i/>
          <w:sz w:val="22"/>
          <w:szCs w:val="22"/>
        </w:rPr>
        <w:t>в наименование приложения 2 внесено изменение</w:t>
      </w:r>
    </w:p>
    <w:p w:rsidR="00500FE6" w:rsidRDefault="00500FE6" w:rsidP="00DA12B1">
      <w:pPr>
        <w:pStyle w:val="a3"/>
        <w:tabs>
          <w:tab w:val="right" w:pos="9355"/>
        </w:tabs>
        <w:jc w:val="right"/>
      </w:pPr>
    </w:p>
    <w:p w:rsidR="00DA12B1" w:rsidRPr="00383B4E" w:rsidRDefault="00DA12B1" w:rsidP="00DA12B1">
      <w:pPr>
        <w:pStyle w:val="a3"/>
        <w:tabs>
          <w:tab w:val="right" w:pos="9355"/>
        </w:tabs>
        <w:jc w:val="right"/>
      </w:pPr>
      <w:r w:rsidRPr="00383B4E">
        <w:t>Приложение</w:t>
      </w:r>
      <w:r>
        <w:t xml:space="preserve"> 2</w:t>
      </w:r>
    </w:p>
    <w:p w:rsidR="00DA12B1" w:rsidRPr="00383B4E" w:rsidRDefault="00DA12B1" w:rsidP="00DA12B1">
      <w:pPr>
        <w:pStyle w:val="a3"/>
        <w:tabs>
          <w:tab w:val="right" w:pos="9355"/>
        </w:tabs>
        <w:jc w:val="right"/>
      </w:pPr>
      <w:r w:rsidRPr="00383B4E">
        <w:t xml:space="preserve">к </w:t>
      </w:r>
      <w:r w:rsidR="000110B1">
        <w:t>Р</w:t>
      </w:r>
      <w:r w:rsidRPr="00383B4E">
        <w:t>ешению Городской Думы</w:t>
      </w:r>
    </w:p>
    <w:p w:rsidR="00DA12B1" w:rsidRPr="00383B4E" w:rsidRDefault="00DA12B1" w:rsidP="00DA12B1">
      <w:pPr>
        <w:pStyle w:val="a3"/>
        <w:tabs>
          <w:tab w:val="right" w:pos="9355"/>
        </w:tabs>
        <w:jc w:val="right"/>
      </w:pPr>
      <w:r w:rsidRPr="00383B4E">
        <w:t>Петропавловск-Камчатского</w:t>
      </w:r>
    </w:p>
    <w:p w:rsidR="00DA12B1" w:rsidRPr="00383B4E" w:rsidRDefault="00DA12B1" w:rsidP="00DA12B1">
      <w:pPr>
        <w:pStyle w:val="a3"/>
        <w:tabs>
          <w:tab w:val="right" w:pos="9355"/>
        </w:tabs>
        <w:jc w:val="right"/>
      </w:pPr>
      <w:r w:rsidRPr="00383B4E">
        <w:t>городского округа</w:t>
      </w:r>
    </w:p>
    <w:p w:rsidR="006C14D9" w:rsidRDefault="006C14D9" w:rsidP="006C14D9">
      <w:pPr>
        <w:pStyle w:val="a3"/>
        <w:tabs>
          <w:tab w:val="right" w:pos="9355"/>
        </w:tabs>
        <w:jc w:val="right"/>
      </w:pPr>
      <w:r w:rsidRPr="00383B4E">
        <w:t xml:space="preserve">от </w:t>
      </w:r>
      <w:r>
        <w:t xml:space="preserve">31.10.2013 </w:t>
      </w:r>
      <w:r w:rsidRPr="00383B4E">
        <w:t>№</w:t>
      </w:r>
      <w:r>
        <w:t xml:space="preserve"> 141-нд</w:t>
      </w:r>
    </w:p>
    <w:p w:rsidR="00DA12B1" w:rsidRDefault="006C14D9" w:rsidP="006C14D9">
      <w:pPr>
        <w:pStyle w:val="a3"/>
        <w:tabs>
          <w:tab w:val="right" w:pos="9355"/>
        </w:tabs>
        <w:jc w:val="right"/>
      </w:pPr>
      <w:r>
        <w:t xml:space="preserve"> </w:t>
      </w:r>
      <w:r w:rsidR="000110B1">
        <w:t>«О</w:t>
      </w:r>
      <w:r w:rsidR="00DA12B1" w:rsidRPr="00DA12B1">
        <w:t xml:space="preserve"> порядке внесения проектов </w:t>
      </w:r>
    </w:p>
    <w:p w:rsidR="00DA12B1" w:rsidRDefault="00500FE6" w:rsidP="00DA12B1">
      <w:pPr>
        <w:pStyle w:val="a3"/>
        <w:tabs>
          <w:tab w:val="right" w:pos="9355"/>
        </w:tabs>
        <w:jc w:val="right"/>
      </w:pPr>
      <w:r>
        <w:t>м</w:t>
      </w:r>
      <w:r w:rsidR="00DA12B1" w:rsidRPr="00DA12B1">
        <w:t>униципальных</w:t>
      </w:r>
      <w:r>
        <w:t xml:space="preserve"> нормативных</w:t>
      </w:r>
      <w:r w:rsidR="00DA12B1" w:rsidRPr="00DA12B1">
        <w:t xml:space="preserve"> правовых актов </w:t>
      </w:r>
    </w:p>
    <w:p w:rsidR="00DA12B1" w:rsidRDefault="00DA12B1" w:rsidP="00DA12B1">
      <w:pPr>
        <w:pStyle w:val="a3"/>
        <w:tabs>
          <w:tab w:val="right" w:pos="9355"/>
        </w:tabs>
        <w:jc w:val="right"/>
      </w:pPr>
      <w:r w:rsidRPr="00DA12B1">
        <w:t xml:space="preserve">на рассмотрение Городской Думы </w:t>
      </w:r>
    </w:p>
    <w:p w:rsidR="00DA12B1" w:rsidRDefault="00DA12B1" w:rsidP="00DA12B1">
      <w:pPr>
        <w:pStyle w:val="a3"/>
        <w:tabs>
          <w:tab w:val="right" w:pos="9355"/>
        </w:tabs>
        <w:jc w:val="right"/>
      </w:pPr>
      <w:r w:rsidRPr="00DA12B1">
        <w:t xml:space="preserve">Петропавловск-Камчатского </w:t>
      </w:r>
    </w:p>
    <w:p w:rsidR="00DA12B1" w:rsidRDefault="00DA12B1" w:rsidP="00DA12B1">
      <w:pPr>
        <w:pStyle w:val="a3"/>
        <w:tabs>
          <w:tab w:val="right" w:pos="9355"/>
        </w:tabs>
        <w:jc w:val="right"/>
      </w:pPr>
      <w:r w:rsidRPr="00DA12B1">
        <w:t>городского округа</w:t>
      </w:r>
      <w:r w:rsidR="000110B1">
        <w:t>»</w:t>
      </w:r>
    </w:p>
    <w:p w:rsidR="005B63CB" w:rsidRDefault="005B63CB"/>
    <w:p w:rsidR="004E2DA3" w:rsidRDefault="004E2DA3" w:rsidP="004E2DA3">
      <w:pPr>
        <w:jc w:val="center"/>
        <w:rPr>
          <w:b/>
          <w:sz w:val="28"/>
          <w:szCs w:val="28"/>
        </w:rPr>
      </w:pPr>
      <w:r w:rsidRPr="004E2DA3">
        <w:rPr>
          <w:b/>
          <w:sz w:val="28"/>
          <w:szCs w:val="28"/>
        </w:rPr>
        <w:t>Пояснительная записка</w:t>
      </w:r>
    </w:p>
    <w:p w:rsidR="0058799B" w:rsidRDefault="0058799B" w:rsidP="005879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решения Городской Думы Петропавловск-Камчатского </w:t>
      </w:r>
    </w:p>
    <w:p w:rsidR="0058799B" w:rsidRDefault="0058799B" w:rsidP="005879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«</w:t>
      </w:r>
      <w:r w:rsidR="009C56AC">
        <w:rPr>
          <w:b/>
          <w:sz w:val="28"/>
          <w:szCs w:val="28"/>
        </w:rPr>
        <w:t>Наименование решения</w:t>
      </w:r>
      <w:r>
        <w:rPr>
          <w:b/>
          <w:sz w:val="28"/>
          <w:szCs w:val="28"/>
        </w:rPr>
        <w:t>»</w:t>
      </w:r>
    </w:p>
    <w:p w:rsidR="00A2247A" w:rsidRPr="00D46773" w:rsidRDefault="00A2247A" w:rsidP="00A2247A">
      <w:pPr>
        <w:rPr>
          <w:sz w:val="28"/>
          <w:szCs w:val="28"/>
        </w:rPr>
      </w:pPr>
      <w:r w:rsidRPr="00D46773">
        <w:rPr>
          <w:i/>
          <w:sz w:val="28"/>
          <w:szCs w:val="28"/>
        </w:rPr>
        <w:t>¶</w:t>
      </w:r>
    </w:p>
    <w:p w:rsidR="009C56AC" w:rsidRDefault="009C56AC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  <w:r w:rsidRPr="00F631A3">
        <w:rPr>
          <w:sz w:val="28"/>
          <w:szCs w:val="28"/>
        </w:rPr>
        <w:t xml:space="preserve">Текст </w:t>
      </w:r>
      <w:r>
        <w:rPr>
          <w:sz w:val="28"/>
          <w:szCs w:val="28"/>
        </w:rPr>
        <w:t>пояснительной записки</w:t>
      </w:r>
    </w:p>
    <w:p w:rsidR="00A2247A" w:rsidRPr="000A41E2" w:rsidRDefault="00A2247A" w:rsidP="00A2247A">
      <w:pPr>
        <w:rPr>
          <w:i/>
          <w:sz w:val="28"/>
          <w:szCs w:val="28"/>
        </w:rPr>
      </w:pPr>
      <w:r w:rsidRPr="00D46773">
        <w:rPr>
          <w:i/>
          <w:sz w:val="28"/>
          <w:szCs w:val="28"/>
        </w:rPr>
        <w:t>¶</w:t>
      </w:r>
    </w:p>
    <w:p w:rsidR="00A2247A" w:rsidRPr="000A41E2" w:rsidRDefault="00A2247A" w:rsidP="00A2247A">
      <w:pPr>
        <w:rPr>
          <w:sz w:val="28"/>
          <w:szCs w:val="28"/>
        </w:rPr>
      </w:pPr>
      <w:r w:rsidRPr="00D46773">
        <w:rPr>
          <w:i/>
          <w:sz w:val="28"/>
          <w:szCs w:val="28"/>
        </w:rPr>
        <w:t>¶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1"/>
        <w:gridCol w:w="5230"/>
      </w:tblGrid>
      <w:tr w:rsidR="00B3200F" w:rsidTr="00B3200F">
        <w:tc>
          <w:tcPr>
            <w:tcW w:w="5281" w:type="dxa"/>
          </w:tcPr>
          <w:p w:rsidR="00B3200F" w:rsidRDefault="00B3200F" w:rsidP="00B3200F">
            <w:pPr>
              <w:pStyle w:val="a3"/>
              <w:tabs>
                <w:tab w:val="right" w:pos="9355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«___»________20__г.</w:t>
            </w:r>
          </w:p>
          <w:p w:rsidR="00B3200F" w:rsidRDefault="00B3200F" w:rsidP="00B3200F">
            <w:pPr>
              <w:pStyle w:val="a3"/>
              <w:tabs>
                <w:tab w:val="right" w:pos="9355"/>
              </w:tabs>
              <w:jc w:val="left"/>
              <w:rPr>
                <w:sz w:val="28"/>
                <w:szCs w:val="28"/>
              </w:rPr>
            </w:pPr>
            <w:r w:rsidRPr="00B3200F">
              <w:rPr>
                <w:sz w:val="22"/>
                <w:szCs w:val="22"/>
              </w:rPr>
              <w:t>дата составления пояснительной записки</w:t>
            </w:r>
          </w:p>
          <w:p w:rsidR="00B3200F" w:rsidRDefault="00B3200F" w:rsidP="00B3200F">
            <w:pPr>
              <w:pStyle w:val="a3"/>
              <w:tabs>
                <w:tab w:val="right" w:pos="9355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5281" w:type="dxa"/>
          </w:tcPr>
          <w:p w:rsidR="00B3200F" w:rsidRDefault="00B3200F" w:rsidP="00B3200F">
            <w:pPr>
              <w:pStyle w:val="a3"/>
              <w:tabs>
                <w:tab w:val="right" w:pos="935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____________/_____________/</w:t>
            </w:r>
          </w:p>
          <w:p w:rsidR="00B3200F" w:rsidRDefault="00B3200F" w:rsidP="00B3200F">
            <w:pPr>
              <w:pStyle w:val="a3"/>
              <w:tabs>
                <w:tab w:val="right" w:pos="9355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    /фамилия, инициалы/</w:t>
            </w:r>
          </w:p>
          <w:p w:rsidR="00EB156E" w:rsidRDefault="00EB156E" w:rsidP="00B3200F">
            <w:pPr>
              <w:pStyle w:val="a3"/>
              <w:tabs>
                <w:tab w:val="right" w:pos="9355"/>
              </w:tabs>
              <w:jc w:val="right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лица, составившего пояснительную записку</w:t>
            </w:r>
          </w:p>
        </w:tc>
      </w:tr>
    </w:tbl>
    <w:p w:rsidR="009C56AC" w:rsidRDefault="009C56AC" w:rsidP="00DA12B1">
      <w:pPr>
        <w:pStyle w:val="a3"/>
        <w:tabs>
          <w:tab w:val="right" w:pos="9355"/>
        </w:tabs>
        <w:jc w:val="right"/>
      </w:pPr>
    </w:p>
    <w:p w:rsidR="009C56AC" w:rsidRDefault="009C56AC" w:rsidP="00DA12B1">
      <w:pPr>
        <w:pStyle w:val="a3"/>
        <w:tabs>
          <w:tab w:val="right" w:pos="9355"/>
        </w:tabs>
        <w:jc w:val="right"/>
      </w:pPr>
    </w:p>
    <w:p w:rsidR="009C56AC" w:rsidRDefault="009C56AC" w:rsidP="00DA12B1">
      <w:pPr>
        <w:pStyle w:val="a3"/>
        <w:tabs>
          <w:tab w:val="right" w:pos="9355"/>
        </w:tabs>
        <w:jc w:val="right"/>
      </w:pPr>
    </w:p>
    <w:p w:rsidR="009C56AC" w:rsidRDefault="009C56AC" w:rsidP="00DA12B1">
      <w:pPr>
        <w:pStyle w:val="a3"/>
        <w:tabs>
          <w:tab w:val="right" w:pos="9355"/>
        </w:tabs>
        <w:jc w:val="right"/>
      </w:pPr>
    </w:p>
    <w:p w:rsidR="009C56AC" w:rsidRDefault="009C56AC" w:rsidP="00DA12B1">
      <w:pPr>
        <w:pStyle w:val="a3"/>
        <w:tabs>
          <w:tab w:val="right" w:pos="9355"/>
        </w:tabs>
        <w:jc w:val="right"/>
      </w:pPr>
    </w:p>
    <w:p w:rsidR="009C56AC" w:rsidRDefault="009C56AC" w:rsidP="00DA12B1">
      <w:pPr>
        <w:pStyle w:val="a3"/>
        <w:tabs>
          <w:tab w:val="right" w:pos="9355"/>
        </w:tabs>
        <w:jc w:val="right"/>
      </w:pPr>
    </w:p>
    <w:p w:rsidR="009C56AC" w:rsidRDefault="009C56AC" w:rsidP="00DA12B1">
      <w:pPr>
        <w:pStyle w:val="a3"/>
        <w:tabs>
          <w:tab w:val="right" w:pos="9355"/>
        </w:tabs>
        <w:jc w:val="right"/>
      </w:pPr>
    </w:p>
    <w:p w:rsidR="009C56AC" w:rsidRDefault="009C56AC" w:rsidP="00DA12B1">
      <w:pPr>
        <w:pStyle w:val="a3"/>
        <w:tabs>
          <w:tab w:val="right" w:pos="9355"/>
        </w:tabs>
        <w:jc w:val="right"/>
      </w:pPr>
    </w:p>
    <w:p w:rsidR="009C56AC" w:rsidRDefault="009C56AC" w:rsidP="00DA12B1">
      <w:pPr>
        <w:pStyle w:val="a3"/>
        <w:tabs>
          <w:tab w:val="right" w:pos="9355"/>
        </w:tabs>
        <w:jc w:val="right"/>
      </w:pPr>
    </w:p>
    <w:p w:rsidR="009C56AC" w:rsidRDefault="009C56AC" w:rsidP="00DA12B1">
      <w:pPr>
        <w:pStyle w:val="a3"/>
        <w:tabs>
          <w:tab w:val="right" w:pos="9355"/>
        </w:tabs>
        <w:jc w:val="right"/>
      </w:pPr>
    </w:p>
    <w:p w:rsidR="009C56AC" w:rsidRDefault="009C56AC" w:rsidP="00DA12B1">
      <w:pPr>
        <w:pStyle w:val="a3"/>
        <w:tabs>
          <w:tab w:val="right" w:pos="9355"/>
        </w:tabs>
        <w:jc w:val="right"/>
      </w:pPr>
    </w:p>
    <w:p w:rsidR="009C56AC" w:rsidRDefault="009C56AC" w:rsidP="00DA12B1">
      <w:pPr>
        <w:pStyle w:val="a3"/>
        <w:tabs>
          <w:tab w:val="right" w:pos="9355"/>
        </w:tabs>
        <w:jc w:val="right"/>
      </w:pPr>
    </w:p>
    <w:p w:rsidR="009C56AC" w:rsidRDefault="009C56AC" w:rsidP="00DA12B1">
      <w:pPr>
        <w:pStyle w:val="a3"/>
        <w:tabs>
          <w:tab w:val="right" w:pos="9355"/>
        </w:tabs>
        <w:jc w:val="right"/>
      </w:pPr>
    </w:p>
    <w:p w:rsidR="009C56AC" w:rsidRDefault="009C56AC" w:rsidP="00DA12B1">
      <w:pPr>
        <w:pStyle w:val="a3"/>
        <w:tabs>
          <w:tab w:val="right" w:pos="9355"/>
        </w:tabs>
        <w:jc w:val="right"/>
      </w:pPr>
    </w:p>
    <w:p w:rsidR="009C56AC" w:rsidRDefault="009C56AC" w:rsidP="00DA12B1">
      <w:pPr>
        <w:pStyle w:val="a3"/>
        <w:tabs>
          <w:tab w:val="right" w:pos="9355"/>
        </w:tabs>
        <w:jc w:val="right"/>
      </w:pPr>
    </w:p>
    <w:p w:rsidR="009C56AC" w:rsidRDefault="009C56AC" w:rsidP="00DA12B1">
      <w:pPr>
        <w:pStyle w:val="a3"/>
        <w:tabs>
          <w:tab w:val="right" w:pos="9355"/>
        </w:tabs>
        <w:jc w:val="right"/>
      </w:pPr>
    </w:p>
    <w:p w:rsidR="009C56AC" w:rsidRDefault="009C56AC" w:rsidP="00DA12B1">
      <w:pPr>
        <w:pStyle w:val="a3"/>
        <w:tabs>
          <w:tab w:val="right" w:pos="9355"/>
        </w:tabs>
        <w:jc w:val="right"/>
      </w:pPr>
    </w:p>
    <w:p w:rsidR="009C56AC" w:rsidRDefault="009C56AC" w:rsidP="00DA12B1">
      <w:pPr>
        <w:pStyle w:val="a3"/>
        <w:tabs>
          <w:tab w:val="right" w:pos="9355"/>
        </w:tabs>
        <w:jc w:val="right"/>
      </w:pPr>
    </w:p>
    <w:p w:rsidR="009C56AC" w:rsidRDefault="009C56AC" w:rsidP="00DA12B1">
      <w:pPr>
        <w:pStyle w:val="a3"/>
        <w:tabs>
          <w:tab w:val="right" w:pos="9355"/>
        </w:tabs>
        <w:jc w:val="right"/>
      </w:pPr>
    </w:p>
    <w:p w:rsidR="009C56AC" w:rsidRDefault="009C56AC" w:rsidP="00DA12B1">
      <w:pPr>
        <w:pStyle w:val="a3"/>
        <w:tabs>
          <w:tab w:val="right" w:pos="9355"/>
        </w:tabs>
        <w:jc w:val="right"/>
      </w:pPr>
    </w:p>
    <w:p w:rsidR="009C56AC" w:rsidRDefault="009C56AC" w:rsidP="00DA12B1">
      <w:pPr>
        <w:pStyle w:val="a3"/>
        <w:tabs>
          <w:tab w:val="right" w:pos="9355"/>
        </w:tabs>
        <w:jc w:val="right"/>
      </w:pPr>
    </w:p>
    <w:p w:rsidR="009C56AC" w:rsidRDefault="009C56AC" w:rsidP="00DA12B1">
      <w:pPr>
        <w:pStyle w:val="a3"/>
        <w:tabs>
          <w:tab w:val="right" w:pos="9355"/>
        </w:tabs>
        <w:jc w:val="right"/>
      </w:pPr>
    </w:p>
    <w:p w:rsidR="009C56AC" w:rsidRDefault="009C56AC" w:rsidP="00DA12B1">
      <w:pPr>
        <w:pStyle w:val="a3"/>
        <w:tabs>
          <w:tab w:val="right" w:pos="9355"/>
        </w:tabs>
        <w:jc w:val="right"/>
      </w:pPr>
    </w:p>
    <w:p w:rsidR="009C56AC" w:rsidRDefault="009C56AC" w:rsidP="00DA12B1">
      <w:pPr>
        <w:pStyle w:val="a3"/>
        <w:tabs>
          <w:tab w:val="right" w:pos="9355"/>
        </w:tabs>
        <w:jc w:val="right"/>
      </w:pPr>
    </w:p>
    <w:p w:rsidR="009C56AC" w:rsidRDefault="009C56AC" w:rsidP="00DA12B1">
      <w:pPr>
        <w:pStyle w:val="a3"/>
        <w:tabs>
          <w:tab w:val="right" w:pos="9355"/>
        </w:tabs>
        <w:jc w:val="right"/>
      </w:pPr>
    </w:p>
    <w:p w:rsidR="009C56AC" w:rsidRDefault="009C56AC" w:rsidP="00DA12B1">
      <w:pPr>
        <w:pStyle w:val="a3"/>
        <w:tabs>
          <w:tab w:val="right" w:pos="9355"/>
        </w:tabs>
        <w:jc w:val="right"/>
      </w:pPr>
    </w:p>
    <w:p w:rsidR="009C56AC" w:rsidRDefault="009C56AC" w:rsidP="00DA12B1">
      <w:pPr>
        <w:pStyle w:val="a3"/>
        <w:tabs>
          <w:tab w:val="right" w:pos="9355"/>
        </w:tabs>
        <w:jc w:val="right"/>
      </w:pPr>
    </w:p>
    <w:p w:rsidR="009C56AC" w:rsidRDefault="009C56AC" w:rsidP="00DA12B1">
      <w:pPr>
        <w:pStyle w:val="a3"/>
        <w:tabs>
          <w:tab w:val="right" w:pos="9355"/>
        </w:tabs>
        <w:jc w:val="right"/>
      </w:pPr>
    </w:p>
    <w:p w:rsidR="009C56AC" w:rsidRDefault="009C56AC" w:rsidP="00DA12B1">
      <w:pPr>
        <w:pStyle w:val="a3"/>
        <w:tabs>
          <w:tab w:val="right" w:pos="9355"/>
        </w:tabs>
        <w:jc w:val="right"/>
      </w:pPr>
    </w:p>
    <w:p w:rsidR="009C56AC" w:rsidRDefault="009C56AC" w:rsidP="00DA12B1">
      <w:pPr>
        <w:pStyle w:val="a3"/>
        <w:tabs>
          <w:tab w:val="right" w:pos="9355"/>
        </w:tabs>
        <w:jc w:val="right"/>
      </w:pPr>
    </w:p>
    <w:p w:rsidR="009C56AC" w:rsidRDefault="009C56AC" w:rsidP="00DA12B1">
      <w:pPr>
        <w:pStyle w:val="a3"/>
        <w:tabs>
          <w:tab w:val="right" w:pos="9355"/>
        </w:tabs>
        <w:jc w:val="right"/>
      </w:pPr>
    </w:p>
    <w:p w:rsidR="00FB5118" w:rsidRDefault="00FB5118" w:rsidP="00DA12B1">
      <w:pPr>
        <w:pStyle w:val="a3"/>
        <w:tabs>
          <w:tab w:val="right" w:pos="9355"/>
        </w:tabs>
        <w:jc w:val="right"/>
      </w:pPr>
    </w:p>
    <w:p w:rsidR="00500FE6" w:rsidRPr="00F00F89" w:rsidRDefault="00500FE6" w:rsidP="00396B1D">
      <w:pPr>
        <w:ind w:firstLine="284"/>
        <w:jc w:val="both"/>
        <w:rPr>
          <w:i/>
          <w:sz w:val="22"/>
          <w:szCs w:val="22"/>
        </w:rPr>
      </w:pPr>
      <w:r w:rsidRPr="00D96443">
        <w:rPr>
          <w:i/>
          <w:sz w:val="22"/>
          <w:szCs w:val="22"/>
        </w:rPr>
        <w:lastRenderedPageBreak/>
        <w:t xml:space="preserve">Решением от 14.09.2018 № 98-нд (14.09.2018 № 247-р) </w:t>
      </w:r>
      <w:r w:rsidR="00396B1D" w:rsidRPr="00D96443">
        <w:rPr>
          <w:i/>
          <w:sz w:val="22"/>
          <w:szCs w:val="22"/>
        </w:rPr>
        <w:t>в наименование приложения 3 внесено изменение</w:t>
      </w:r>
    </w:p>
    <w:p w:rsidR="009C56AC" w:rsidRDefault="009C56AC" w:rsidP="00DA12B1">
      <w:pPr>
        <w:pStyle w:val="a3"/>
        <w:tabs>
          <w:tab w:val="right" w:pos="9355"/>
        </w:tabs>
        <w:jc w:val="right"/>
      </w:pPr>
    </w:p>
    <w:p w:rsidR="00DA12B1" w:rsidRPr="00383B4E" w:rsidRDefault="00DA12B1" w:rsidP="00DA12B1">
      <w:pPr>
        <w:pStyle w:val="a3"/>
        <w:tabs>
          <w:tab w:val="right" w:pos="9355"/>
        </w:tabs>
        <w:jc w:val="right"/>
      </w:pPr>
      <w:r w:rsidRPr="00383B4E">
        <w:t>Приложение</w:t>
      </w:r>
      <w:r>
        <w:t xml:space="preserve"> 3</w:t>
      </w:r>
    </w:p>
    <w:p w:rsidR="00DA12B1" w:rsidRPr="00383B4E" w:rsidRDefault="00DA12B1" w:rsidP="00DA12B1">
      <w:pPr>
        <w:pStyle w:val="a3"/>
        <w:tabs>
          <w:tab w:val="right" w:pos="9355"/>
        </w:tabs>
        <w:jc w:val="right"/>
      </w:pPr>
      <w:r w:rsidRPr="00383B4E">
        <w:t xml:space="preserve">к </w:t>
      </w:r>
      <w:r w:rsidR="000110B1">
        <w:t>Р</w:t>
      </w:r>
      <w:r w:rsidRPr="00383B4E">
        <w:t>ешению Городской Думы</w:t>
      </w:r>
    </w:p>
    <w:p w:rsidR="00DA12B1" w:rsidRPr="00383B4E" w:rsidRDefault="00DA12B1" w:rsidP="00DA12B1">
      <w:pPr>
        <w:pStyle w:val="a3"/>
        <w:tabs>
          <w:tab w:val="right" w:pos="9355"/>
        </w:tabs>
        <w:jc w:val="right"/>
      </w:pPr>
      <w:r w:rsidRPr="00383B4E">
        <w:t>Петропавловск-Камчатского</w:t>
      </w:r>
    </w:p>
    <w:p w:rsidR="00DA12B1" w:rsidRPr="00383B4E" w:rsidRDefault="00DA12B1" w:rsidP="00DA12B1">
      <w:pPr>
        <w:pStyle w:val="a3"/>
        <w:tabs>
          <w:tab w:val="right" w:pos="9355"/>
        </w:tabs>
        <w:jc w:val="right"/>
      </w:pPr>
      <w:r w:rsidRPr="00383B4E">
        <w:t>городского округа</w:t>
      </w:r>
    </w:p>
    <w:p w:rsidR="006C14D9" w:rsidRDefault="006C14D9" w:rsidP="006C14D9">
      <w:pPr>
        <w:pStyle w:val="a3"/>
        <w:tabs>
          <w:tab w:val="right" w:pos="9355"/>
        </w:tabs>
        <w:jc w:val="right"/>
      </w:pPr>
      <w:r w:rsidRPr="00383B4E">
        <w:t xml:space="preserve">от </w:t>
      </w:r>
      <w:r>
        <w:t xml:space="preserve">31.10.2013 </w:t>
      </w:r>
      <w:r w:rsidRPr="00383B4E">
        <w:t>№</w:t>
      </w:r>
      <w:r>
        <w:t xml:space="preserve"> 141-нд</w:t>
      </w:r>
    </w:p>
    <w:p w:rsidR="00DA12B1" w:rsidRDefault="006C14D9" w:rsidP="006C14D9">
      <w:pPr>
        <w:pStyle w:val="a3"/>
        <w:tabs>
          <w:tab w:val="right" w:pos="9355"/>
        </w:tabs>
        <w:jc w:val="right"/>
      </w:pPr>
      <w:r>
        <w:t xml:space="preserve"> </w:t>
      </w:r>
      <w:r w:rsidR="000110B1">
        <w:t>«О</w:t>
      </w:r>
      <w:r w:rsidR="00DA12B1" w:rsidRPr="00DA12B1">
        <w:t xml:space="preserve"> порядке внесения проектов </w:t>
      </w:r>
    </w:p>
    <w:p w:rsidR="00DA12B1" w:rsidRDefault="00DA12B1" w:rsidP="00DA12B1">
      <w:pPr>
        <w:pStyle w:val="a3"/>
        <w:tabs>
          <w:tab w:val="right" w:pos="9355"/>
        </w:tabs>
        <w:jc w:val="right"/>
      </w:pPr>
      <w:r w:rsidRPr="00DA12B1">
        <w:t xml:space="preserve">муниципальных </w:t>
      </w:r>
      <w:r w:rsidR="00500FE6">
        <w:t xml:space="preserve">нормативных </w:t>
      </w:r>
      <w:r w:rsidRPr="00DA12B1">
        <w:t xml:space="preserve">правовых актов </w:t>
      </w:r>
    </w:p>
    <w:p w:rsidR="00DA12B1" w:rsidRDefault="00DA12B1" w:rsidP="00DA12B1">
      <w:pPr>
        <w:pStyle w:val="a3"/>
        <w:tabs>
          <w:tab w:val="right" w:pos="9355"/>
        </w:tabs>
        <w:jc w:val="right"/>
      </w:pPr>
      <w:r w:rsidRPr="00DA12B1">
        <w:t xml:space="preserve">на рассмотрение Городской Думы </w:t>
      </w:r>
    </w:p>
    <w:p w:rsidR="00DA12B1" w:rsidRDefault="00DA12B1" w:rsidP="00DA12B1">
      <w:pPr>
        <w:pStyle w:val="a3"/>
        <w:tabs>
          <w:tab w:val="right" w:pos="9355"/>
        </w:tabs>
        <w:jc w:val="right"/>
      </w:pPr>
      <w:r w:rsidRPr="00DA12B1">
        <w:t xml:space="preserve">Петропавловск-Камчатского </w:t>
      </w:r>
    </w:p>
    <w:p w:rsidR="00DA12B1" w:rsidRDefault="00DA12B1" w:rsidP="00DA12B1">
      <w:pPr>
        <w:pStyle w:val="a3"/>
        <w:tabs>
          <w:tab w:val="right" w:pos="9355"/>
        </w:tabs>
        <w:jc w:val="right"/>
      </w:pPr>
      <w:r w:rsidRPr="00DA12B1">
        <w:t>городского округа</w:t>
      </w:r>
      <w:r w:rsidR="000110B1">
        <w:t>»</w:t>
      </w:r>
    </w:p>
    <w:p w:rsidR="0058799B" w:rsidRDefault="0058799B" w:rsidP="0058799B">
      <w:pPr>
        <w:jc w:val="center"/>
        <w:rPr>
          <w:b/>
          <w:sz w:val="28"/>
          <w:szCs w:val="28"/>
        </w:rPr>
      </w:pPr>
    </w:p>
    <w:p w:rsidR="009C56AC" w:rsidRPr="00FC7986" w:rsidRDefault="009C56AC" w:rsidP="009C56AC">
      <w:pPr>
        <w:jc w:val="center"/>
        <w:rPr>
          <w:b/>
          <w:sz w:val="28"/>
          <w:szCs w:val="28"/>
        </w:rPr>
      </w:pPr>
      <w:r w:rsidRPr="00FC7986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>инансово-экономическое обоснование</w:t>
      </w:r>
      <w:r w:rsidRPr="00FC7986">
        <w:rPr>
          <w:b/>
          <w:sz w:val="28"/>
          <w:szCs w:val="28"/>
        </w:rPr>
        <w:t xml:space="preserve"> </w:t>
      </w:r>
    </w:p>
    <w:p w:rsidR="009C56AC" w:rsidRPr="00FC7986" w:rsidRDefault="009C56AC" w:rsidP="009C56AC">
      <w:pPr>
        <w:jc w:val="center"/>
        <w:rPr>
          <w:b/>
          <w:sz w:val="28"/>
          <w:szCs w:val="26"/>
        </w:rPr>
      </w:pPr>
      <w:r w:rsidRPr="00FC7986">
        <w:rPr>
          <w:b/>
          <w:sz w:val="28"/>
          <w:szCs w:val="28"/>
        </w:rPr>
        <w:t>к проекту решения Городской Думы Петропавловск-Камчатского городского округа «</w:t>
      </w:r>
      <w:r>
        <w:rPr>
          <w:b/>
          <w:sz w:val="28"/>
          <w:szCs w:val="28"/>
        </w:rPr>
        <w:t>Наименование решения</w:t>
      </w:r>
      <w:r w:rsidRPr="00FC7986">
        <w:rPr>
          <w:b/>
          <w:sz w:val="28"/>
          <w:szCs w:val="26"/>
        </w:rPr>
        <w:t>»</w:t>
      </w:r>
    </w:p>
    <w:p w:rsidR="00A2247A" w:rsidRPr="00D46773" w:rsidRDefault="00A2247A" w:rsidP="00A2247A">
      <w:pPr>
        <w:rPr>
          <w:sz w:val="28"/>
          <w:szCs w:val="28"/>
        </w:rPr>
      </w:pPr>
      <w:r w:rsidRPr="00D46773">
        <w:rPr>
          <w:i/>
          <w:sz w:val="28"/>
          <w:szCs w:val="28"/>
        </w:rPr>
        <w:t>¶</w:t>
      </w:r>
    </w:p>
    <w:p w:rsidR="009C56AC" w:rsidRDefault="009C56AC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 финансово-экономического обоснования</w:t>
      </w:r>
    </w:p>
    <w:p w:rsidR="00A2247A" w:rsidRPr="00D46773" w:rsidRDefault="00A2247A" w:rsidP="00A2247A">
      <w:pPr>
        <w:rPr>
          <w:sz w:val="28"/>
          <w:szCs w:val="28"/>
        </w:rPr>
      </w:pPr>
      <w:r w:rsidRPr="00D46773">
        <w:rPr>
          <w:i/>
          <w:sz w:val="28"/>
          <w:szCs w:val="28"/>
        </w:rPr>
        <w:t>¶</w:t>
      </w:r>
    </w:p>
    <w:p w:rsidR="00A2247A" w:rsidRPr="00D46773" w:rsidRDefault="00A2247A" w:rsidP="00A2247A">
      <w:pPr>
        <w:rPr>
          <w:sz w:val="28"/>
          <w:szCs w:val="28"/>
        </w:rPr>
      </w:pPr>
      <w:r w:rsidRPr="00D46773">
        <w:rPr>
          <w:i/>
          <w:sz w:val="28"/>
          <w:szCs w:val="28"/>
        </w:rPr>
        <w:t>¶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1"/>
        <w:gridCol w:w="5230"/>
      </w:tblGrid>
      <w:tr w:rsidR="00EB156E" w:rsidTr="00EB156E">
        <w:tc>
          <w:tcPr>
            <w:tcW w:w="5281" w:type="dxa"/>
          </w:tcPr>
          <w:p w:rsidR="00EB156E" w:rsidRDefault="00EB156E" w:rsidP="00EB156E">
            <w:pPr>
              <w:pStyle w:val="a3"/>
              <w:tabs>
                <w:tab w:val="right" w:pos="9355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«___»________20__г.</w:t>
            </w:r>
          </w:p>
          <w:p w:rsidR="00EB156E" w:rsidRDefault="00EB156E" w:rsidP="00EB156E">
            <w:pPr>
              <w:pStyle w:val="a3"/>
              <w:tabs>
                <w:tab w:val="right" w:pos="9355"/>
              </w:tabs>
              <w:jc w:val="left"/>
              <w:rPr>
                <w:sz w:val="28"/>
                <w:szCs w:val="28"/>
              </w:rPr>
            </w:pPr>
            <w:r w:rsidRPr="00B3200F">
              <w:rPr>
                <w:sz w:val="22"/>
                <w:szCs w:val="22"/>
              </w:rPr>
              <w:t xml:space="preserve">дата составления </w:t>
            </w:r>
            <w:r>
              <w:rPr>
                <w:sz w:val="22"/>
                <w:szCs w:val="22"/>
              </w:rPr>
              <w:t>финансово-экономического обоснования</w:t>
            </w:r>
          </w:p>
          <w:p w:rsidR="00EB156E" w:rsidRDefault="00EB156E" w:rsidP="00EB156E">
            <w:pPr>
              <w:pStyle w:val="a3"/>
              <w:tabs>
                <w:tab w:val="right" w:pos="9355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5281" w:type="dxa"/>
          </w:tcPr>
          <w:p w:rsidR="00EB156E" w:rsidRDefault="00EB156E" w:rsidP="00EB156E">
            <w:pPr>
              <w:pStyle w:val="a3"/>
              <w:tabs>
                <w:tab w:val="right" w:pos="935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____________/_____________/</w:t>
            </w:r>
          </w:p>
          <w:p w:rsidR="00EB156E" w:rsidRDefault="00EB156E" w:rsidP="00EB156E">
            <w:pPr>
              <w:pStyle w:val="a3"/>
              <w:tabs>
                <w:tab w:val="right" w:pos="9355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    /фамилия, инициалы/</w:t>
            </w:r>
          </w:p>
          <w:p w:rsidR="00EB156E" w:rsidRDefault="00EB156E" w:rsidP="00EB156E">
            <w:pPr>
              <w:pStyle w:val="a3"/>
              <w:tabs>
                <w:tab w:val="right" w:pos="9355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составившего финансово-</w:t>
            </w:r>
          </w:p>
          <w:p w:rsidR="00EB156E" w:rsidRDefault="00EB156E" w:rsidP="00EB156E">
            <w:pPr>
              <w:pStyle w:val="a3"/>
              <w:tabs>
                <w:tab w:val="right" w:pos="9355"/>
              </w:tabs>
              <w:jc w:val="right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экономическое обоснование</w:t>
            </w:r>
          </w:p>
          <w:p w:rsidR="00EB156E" w:rsidRDefault="00EB156E" w:rsidP="00EB156E">
            <w:pPr>
              <w:pStyle w:val="a3"/>
              <w:tabs>
                <w:tab w:val="right" w:pos="9355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EB156E" w:rsidRDefault="00EB156E" w:rsidP="00EB156E">
      <w:pPr>
        <w:pStyle w:val="a3"/>
        <w:tabs>
          <w:tab w:val="right" w:pos="9355"/>
        </w:tabs>
        <w:jc w:val="right"/>
      </w:pPr>
    </w:p>
    <w:p w:rsidR="009C56AC" w:rsidRDefault="009C56AC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9C56AC" w:rsidRDefault="009C56AC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9C56AC" w:rsidRDefault="009C56AC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9C56AC" w:rsidRDefault="009C56AC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9C56AC" w:rsidRDefault="009C56AC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9C56AC" w:rsidRDefault="009C56AC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9C56AC" w:rsidRDefault="009C56AC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9C56AC" w:rsidRDefault="009C56AC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9C56AC" w:rsidRDefault="009C56AC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9C56AC" w:rsidRDefault="009C56AC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9C56AC" w:rsidRDefault="009C56AC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9C56AC" w:rsidRDefault="009C56AC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9C56AC" w:rsidRDefault="009C56AC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9C56AC" w:rsidRDefault="009C56AC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9C56AC" w:rsidRDefault="009C56AC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9C56AC" w:rsidRDefault="009C56AC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9C56AC" w:rsidRDefault="009C56AC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9C56AC" w:rsidRDefault="009C56AC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9C56AC" w:rsidRDefault="009C56AC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9C56AC" w:rsidRDefault="009C56AC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9C56AC" w:rsidRDefault="009C56AC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9C56AC" w:rsidRDefault="009C56AC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9C56AC" w:rsidRDefault="009C56AC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9C56AC" w:rsidRDefault="009C56AC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FB5118" w:rsidRDefault="00FB5118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500FE6" w:rsidRPr="00F00F89" w:rsidRDefault="00500FE6" w:rsidP="00396B1D">
      <w:pPr>
        <w:ind w:firstLine="284"/>
        <w:jc w:val="both"/>
        <w:rPr>
          <w:i/>
          <w:sz w:val="22"/>
          <w:szCs w:val="22"/>
        </w:rPr>
      </w:pPr>
      <w:r w:rsidRPr="00D96443">
        <w:rPr>
          <w:i/>
          <w:sz w:val="22"/>
          <w:szCs w:val="22"/>
        </w:rPr>
        <w:lastRenderedPageBreak/>
        <w:t xml:space="preserve">Решением от 14.09.2018 № 98-нд (14.09.2018 № 247-р) </w:t>
      </w:r>
      <w:r w:rsidR="00396B1D" w:rsidRPr="00D96443">
        <w:rPr>
          <w:i/>
          <w:sz w:val="22"/>
          <w:szCs w:val="22"/>
        </w:rPr>
        <w:t>в наименование приложения 4 внесено изменение</w:t>
      </w:r>
    </w:p>
    <w:p w:rsidR="009C56AC" w:rsidRDefault="009C56AC" w:rsidP="009C56AC">
      <w:pPr>
        <w:pStyle w:val="a3"/>
        <w:tabs>
          <w:tab w:val="right" w:pos="9355"/>
        </w:tabs>
        <w:jc w:val="right"/>
      </w:pPr>
    </w:p>
    <w:p w:rsidR="009C56AC" w:rsidRPr="00383B4E" w:rsidRDefault="009C56AC" w:rsidP="009C56AC">
      <w:pPr>
        <w:pStyle w:val="a3"/>
        <w:tabs>
          <w:tab w:val="right" w:pos="9355"/>
        </w:tabs>
        <w:jc w:val="right"/>
      </w:pPr>
      <w:r w:rsidRPr="00383B4E">
        <w:t>Приложение</w:t>
      </w:r>
      <w:r>
        <w:t xml:space="preserve"> 4</w:t>
      </w:r>
    </w:p>
    <w:p w:rsidR="009C56AC" w:rsidRPr="00383B4E" w:rsidRDefault="009C56AC" w:rsidP="009C56AC">
      <w:pPr>
        <w:pStyle w:val="a3"/>
        <w:tabs>
          <w:tab w:val="right" w:pos="9355"/>
        </w:tabs>
        <w:jc w:val="right"/>
      </w:pPr>
      <w:r w:rsidRPr="00383B4E">
        <w:t xml:space="preserve">к </w:t>
      </w:r>
      <w:r w:rsidR="000110B1">
        <w:t>Р</w:t>
      </w:r>
      <w:r w:rsidRPr="00383B4E">
        <w:t>ешению Городской Думы</w:t>
      </w:r>
    </w:p>
    <w:p w:rsidR="009C56AC" w:rsidRPr="00383B4E" w:rsidRDefault="009C56AC" w:rsidP="009C56AC">
      <w:pPr>
        <w:pStyle w:val="a3"/>
        <w:tabs>
          <w:tab w:val="right" w:pos="9355"/>
        </w:tabs>
        <w:jc w:val="right"/>
      </w:pPr>
      <w:r w:rsidRPr="00383B4E">
        <w:t>Петропавловск-Камчатского</w:t>
      </w:r>
    </w:p>
    <w:p w:rsidR="009C56AC" w:rsidRPr="00383B4E" w:rsidRDefault="009C56AC" w:rsidP="009C56AC">
      <w:pPr>
        <w:pStyle w:val="a3"/>
        <w:tabs>
          <w:tab w:val="right" w:pos="9355"/>
        </w:tabs>
        <w:jc w:val="right"/>
      </w:pPr>
      <w:r w:rsidRPr="00383B4E">
        <w:t>городского округа</w:t>
      </w:r>
    </w:p>
    <w:p w:rsidR="006C14D9" w:rsidRDefault="006C14D9" w:rsidP="006C14D9">
      <w:pPr>
        <w:pStyle w:val="a3"/>
        <w:tabs>
          <w:tab w:val="right" w:pos="9355"/>
        </w:tabs>
        <w:jc w:val="right"/>
      </w:pPr>
      <w:r w:rsidRPr="00383B4E">
        <w:t xml:space="preserve">от </w:t>
      </w:r>
      <w:r>
        <w:t xml:space="preserve">31.10.2013 </w:t>
      </w:r>
      <w:r w:rsidRPr="00383B4E">
        <w:t>№</w:t>
      </w:r>
      <w:r>
        <w:t xml:space="preserve"> 141-нд</w:t>
      </w:r>
    </w:p>
    <w:p w:rsidR="009C56AC" w:rsidRDefault="000110B1" w:rsidP="009C56AC">
      <w:pPr>
        <w:pStyle w:val="a3"/>
        <w:tabs>
          <w:tab w:val="right" w:pos="9355"/>
        </w:tabs>
        <w:jc w:val="right"/>
      </w:pPr>
      <w:r>
        <w:t>«О</w:t>
      </w:r>
      <w:r w:rsidR="009C56AC" w:rsidRPr="00DA12B1">
        <w:t xml:space="preserve"> порядке внесения проектов </w:t>
      </w:r>
    </w:p>
    <w:p w:rsidR="009C56AC" w:rsidRDefault="009C56AC" w:rsidP="009C56AC">
      <w:pPr>
        <w:pStyle w:val="a3"/>
        <w:tabs>
          <w:tab w:val="right" w:pos="9355"/>
        </w:tabs>
        <w:jc w:val="right"/>
      </w:pPr>
      <w:r w:rsidRPr="00DA12B1">
        <w:t xml:space="preserve">муниципальных </w:t>
      </w:r>
      <w:r w:rsidR="00500FE6">
        <w:t xml:space="preserve">нормативных </w:t>
      </w:r>
      <w:r w:rsidRPr="00DA12B1">
        <w:t xml:space="preserve">правовых актов </w:t>
      </w:r>
    </w:p>
    <w:p w:rsidR="009C56AC" w:rsidRDefault="009C56AC" w:rsidP="009C56AC">
      <w:pPr>
        <w:pStyle w:val="a3"/>
        <w:tabs>
          <w:tab w:val="right" w:pos="9355"/>
        </w:tabs>
        <w:jc w:val="right"/>
      </w:pPr>
      <w:r w:rsidRPr="00DA12B1">
        <w:t xml:space="preserve">на рассмотрение Городской Думы </w:t>
      </w:r>
    </w:p>
    <w:p w:rsidR="009C56AC" w:rsidRDefault="009C56AC" w:rsidP="009C56AC">
      <w:pPr>
        <w:pStyle w:val="a3"/>
        <w:tabs>
          <w:tab w:val="right" w:pos="9355"/>
        </w:tabs>
        <w:jc w:val="right"/>
      </w:pPr>
      <w:r w:rsidRPr="00DA12B1">
        <w:t xml:space="preserve">Петропавловск-Камчатского </w:t>
      </w:r>
    </w:p>
    <w:p w:rsidR="009C56AC" w:rsidRDefault="009C56AC" w:rsidP="009C56AC">
      <w:pPr>
        <w:pStyle w:val="a3"/>
        <w:tabs>
          <w:tab w:val="right" w:pos="9355"/>
        </w:tabs>
        <w:jc w:val="right"/>
      </w:pPr>
      <w:r w:rsidRPr="00DA12B1">
        <w:t>городского округа</w:t>
      </w:r>
      <w:r w:rsidR="000110B1">
        <w:t>»</w:t>
      </w:r>
    </w:p>
    <w:p w:rsidR="009C56AC" w:rsidRDefault="009C56AC" w:rsidP="009C56AC">
      <w:pPr>
        <w:jc w:val="center"/>
        <w:rPr>
          <w:b/>
          <w:sz w:val="28"/>
          <w:szCs w:val="28"/>
        </w:rPr>
      </w:pPr>
    </w:p>
    <w:p w:rsidR="009C56AC" w:rsidRDefault="009C56AC" w:rsidP="009C56AC">
      <w:pPr>
        <w:jc w:val="center"/>
        <w:rPr>
          <w:b/>
          <w:sz w:val="28"/>
          <w:szCs w:val="28"/>
        </w:rPr>
      </w:pPr>
    </w:p>
    <w:p w:rsidR="009C56AC" w:rsidRPr="00FC7986" w:rsidRDefault="009C56AC" w:rsidP="009C56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Экономическое обоснование</w:t>
      </w:r>
      <w:r w:rsidRPr="00FC7986">
        <w:rPr>
          <w:b/>
          <w:sz w:val="28"/>
          <w:szCs w:val="28"/>
        </w:rPr>
        <w:t xml:space="preserve"> </w:t>
      </w:r>
    </w:p>
    <w:p w:rsidR="009C56AC" w:rsidRPr="00FC7986" w:rsidRDefault="00D96443" w:rsidP="009C56AC">
      <w:pPr>
        <w:jc w:val="center"/>
        <w:rPr>
          <w:b/>
          <w:sz w:val="28"/>
          <w:szCs w:val="26"/>
        </w:rPr>
      </w:pPr>
      <w:r>
        <w:rPr>
          <w:b/>
          <w:sz w:val="28"/>
          <w:szCs w:val="28"/>
        </w:rPr>
        <w:t>к проекту</w:t>
      </w:r>
      <w:r w:rsidR="009C56AC" w:rsidRPr="00FC7986">
        <w:rPr>
          <w:b/>
          <w:sz w:val="28"/>
          <w:szCs w:val="28"/>
        </w:rPr>
        <w:t xml:space="preserve"> решения Городской Думы Петропавловск-Камчатского городского округа «</w:t>
      </w:r>
      <w:r w:rsidR="009C56AC">
        <w:rPr>
          <w:b/>
          <w:sz w:val="28"/>
          <w:szCs w:val="28"/>
        </w:rPr>
        <w:t>Наименование решения</w:t>
      </w:r>
      <w:r w:rsidR="009C56AC" w:rsidRPr="00FC7986">
        <w:rPr>
          <w:b/>
          <w:sz w:val="28"/>
          <w:szCs w:val="26"/>
        </w:rPr>
        <w:t>»</w:t>
      </w:r>
    </w:p>
    <w:p w:rsidR="00A2247A" w:rsidRPr="00D46773" w:rsidRDefault="00A2247A" w:rsidP="00A2247A">
      <w:pPr>
        <w:rPr>
          <w:sz w:val="28"/>
          <w:szCs w:val="28"/>
        </w:rPr>
      </w:pPr>
      <w:r w:rsidRPr="00D46773">
        <w:rPr>
          <w:i/>
          <w:sz w:val="28"/>
          <w:szCs w:val="28"/>
        </w:rPr>
        <w:t>¶</w:t>
      </w:r>
    </w:p>
    <w:p w:rsidR="009C56AC" w:rsidRDefault="009C56AC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подробного </w:t>
      </w:r>
      <w:r w:rsidRPr="00F45893">
        <w:rPr>
          <w:sz w:val="28"/>
          <w:szCs w:val="28"/>
        </w:rPr>
        <w:t>экономическо</w:t>
      </w:r>
      <w:r>
        <w:rPr>
          <w:sz w:val="28"/>
          <w:szCs w:val="28"/>
        </w:rPr>
        <w:t>го</w:t>
      </w:r>
      <w:r w:rsidRPr="00F45893">
        <w:rPr>
          <w:sz w:val="28"/>
          <w:szCs w:val="28"/>
        </w:rPr>
        <w:t xml:space="preserve"> обосновани</w:t>
      </w:r>
      <w:r>
        <w:rPr>
          <w:sz w:val="28"/>
          <w:szCs w:val="28"/>
        </w:rPr>
        <w:t>я</w:t>
      </w:r>
      <w:r w:rsidRPr="00F45893">
        <w:rPr>
          <w:sz w:val="28"/>
          <w:szCs w:val="28"/>
        </w:rPr>
        <w:t xml:space="preserve"> предложенных в проекте </w:t>
      </w:r>
      <w:r>
        <w:rPr>
          <w:sz w:val="28"/>
          <w:szCs w:val="28"/>
        </w:rPr>
        <w:t>решения</w:t>
      </w:r>
      <w:r w:rsidRPr="00F45893">
        <w:rPr>
          <w:sz w:val="28"/>
          <w:szCs w:val="28"/>
        </w:rPr>
        <w:t xml:space="preserve"> элементов налогообложения </w:t>
      </w:r>
    </w:p>
    <w:p w:rsidR="00A2247A" w:rsidRPr="00D46773" w:rsidRDefault="00A2247A" w:rsidP="00A2247A">
      <w:pPr>
        <w:rPr>
          <w:sz w:val="28"/>
          <w:szCs w:val="28"/>
        </w:rPr>
      </w:pPr>
      <w:r w:rsidRPr="00D46773">
        <w:rPr>
          <w:i/>
          <w:sz w:val="28"/>
          <w:szCs w:val="28"/>
        </w:rPr>
        <w:t>¶</w:t>
      </w:r>
    </w:p>
    <w:p w:rsidR="00A2247A" w:rsidRPr="00D46773" w:rsidRDefault="00A2247A" w:rsidP="00A2247A">
      <w:pPr>
        <w:rPr>
          <w:sz w:val="28"/>
          <w:szCs w:val="28"/>
        </w:rPr>
      </w:pPr>
      <w:r w:rsidRPr="00D46773">
        <w:rPr>
          <w:i/>
          <w:sz w:val="28"/>
          <w:szCs w:val="28"/>
        </w:rPr>
        <w:t>¶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1"/>
        <w:gridCol w:w="5230"/>
      </w:tblGrid>
      <w:tr w:rsidR="00EB156E" w:rsidTr="00EB156E">
        <w:tc>
          <w:tcPr>
            <w:tcW w:w="5281" w:type="dxa"/>
          </w:tcPr>
          <w:p w:rsidR="00EB156E" w:rsidRDefault="00EB156E" w:rsidP="00EB156E">
            <w:pPr>
              <w:pStyle w:val="a3"/>
              <w:tabs>
                <w:tab w:val="right" w:pos="9355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«___»________20__г.</w:t>
            </w:r>
          </w:p>
          <w:p w:rsidR="00EB156E" w:rsidRDefault="00EB156E" w:rsidP="00EB156E">
            <w:pPr>
              <w:pStyle w:val="a3"/>
              <w:tabs>
                <w:tab w:val="right" w:pos="9355"/>
              </w:tabs>
              <w:jc w:val="left"/>
              <w:rPr>
                <w:sz w:val="28"/>
                <w:szCs w:val="28"/>
              </w:rPr>
            </w:pPr>
            <w:r w:rsidRPr="00B3200F">
              <w:rPr>
                <w:sz w:val="22"/>
                <w:szCs w:val="22"/>
              </w:rPr>
              <w:t xml:space="preserve">дата составления </w:t>
            </w:r>
            <w:r>
              <w:rPr>
                <w:sz w:val="22"/>
                <w:szCs w:val="22"/>
              </w:rPr>
              <w:t>экономического обоснования</w:t>
            </w:r>
          </w:p>
          <w:p w:rsidR="00EB156E" w:rsidRDefault="00EB156E" w:rsidP="00EB156E">
            <w:pPr>
              <w:pStyle w:val="a3"/>
              <w:tabs>
                <w:tab w:val="right" w:pos="9355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5281" w:type="dxa"/>
          </w:tcPr>
          <w:p w:rsidR="00EB156E" w:rsidRDefault="00EB156E" w:rsidP="00EB156E">
            <w:pPr>
              <w:pStyle w:val="a3"/>
              <w:tabs>
                <w:tab w:val="right" w:pos="935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____________/_____________/</w:t>
            </w:r>
          </w:p>
          <w:p w:rsidR="00EB156E" w:rsidRDefault="00EB156E" w:rsidP="00EB156E">
            <w:pPr>
              <w:pStyle w:val="a3"/>
              <w:tabs>
                <w:tab w:val="right" w:pos="9355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    /фамилия, инициалы/</w:t>
            </w:r>
          </w:p>
          <w:p w:rsidR="00EB156E" w:rsidRDefault="00EB156E" w:rsidP="00EB156E">
            <w:pPr>
              <w:pStyle w:val="a3"/>
              <w:tabs>
                <w:tab w:val="right" w:pos="9355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лица, составившего </w:t>
            </w:r>
          </w:p>
          <w:p w:rsidR="00EB156E" w:rsidRDefault="00EB156E" w:rsidP="00EB156E">
            <w:pPr>
              <w:pStyle w:val="a3"/>
              <w:tabs>
                <w:tab w:val="right" w:pos="9355"/>
              </w:tabs>
              <w:jc w:val="right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экономическое обоснование</w:t>
            </w:r>
          </w:p>
          <w:p w:rsidR="00EB156E" w:rsidRDefault="00EB156E" w:rsidP="00EB156E">
            <w:pPr>
              <w:pStyle w:val="a3"/>
              <w:tabs>
                <w:tab w:val="right" w:pos="9355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0110B1" w:rsidRDefault="000110B1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0110B1" w:rsidRDefault="000110B1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0110B1" w:rsidRDefault="000110B1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0110B1" w:rsidRDefault="000110B1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0110B1" w:rsidRDefault="000110B1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0110B1" w:rsidRDefault="000110B1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0110B1" w:rsidRDefault="000110B1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0110B1" w:rsidRDefault="000110B1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0110B1" w:rsidRDefault="000110B1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0110B1" w:rsidRDefault="000110B1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0110B1" w:rsidRDefault="000110B1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0110B1" w:rsidRDefault="000110B1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0110B1" w:rsidRDefault="000110B1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0110B1" w:rsidRDefault="000110B1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0110B1" w:rsidRDefault="000110B1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0110B1" w:rsidRDefault="000110B1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0110B1" w:rsidRDefault="000110B1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0110B1" w:rsidRDefault="000110B1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0110B1" w:rsidRDefault="000110B1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0110B1" w:rsidRDefault="000110B1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0110B1" w:rsidRDefault="000110B1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0110B1" w:rsidRDefault="000110B1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FB5118" w:rsidRDefault="00FB5118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0110B1" w:rsidRDefault="000110B1" w:rsidP="009C56AC">
      <w:pPr>
        <w:pStyle w:val="a3"/>
        <w:tabs>
          <w:tab w:val="right" w:pos="9355"/>
        </w:tabs>
        <w:ind w:firstLine="709"/>
        <w:jc w:val="both"/>
        <w:rPr>
          <w:sz w:val="28"/>
          <w:szCs w:val="28"/>
        </w:rPr>
      </w:pPr>
    </w:p>
    <w:sectPr w:rsidR="000110B1" w:rsidSect="00396B1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9B7" w:rsidRDefault="009D59B7" w:rsidP="0054201D">
      <w:r>
        <w:separator/>
      </w:r>
    </w:p>
  </w:endnote>
  <w:endnote w:type="continuationSeparator" w:id="0">
    <w:p w:rsidR="009D59B7" w:rsidRDefault="009D59B7" w:rsidP="00542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9B7" w:rsidRDefault="009D59B7" w:rsidP="0054201D">
      <w:r>
        <w:separator/>
      </w:r>
    </w:p>
  </w:footnote>
  <w:footnote w:type="continuationSeparator" w:id="0">
    <w:p w:rsidR="009D59B7" w:rsidRDefault="009D59B7" w:rsidP="00542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7D3"/>
    <w:rsid w:val="00001832"/>
    <w:rsid w:val="00001C85"/>
    <w:rsid w:val="00005233"/>
    <w:rsid w:val="000110B1"/>
    <w:rsid w:val="000335AD"/>
    <w:rsid w:val="00035BE9"/>
    <w:rsid w:val="00037556"/>
    <w:rsid w:val="000430CC"/>
    <w:rsid w:val="0004396F"/>
    <w:rsid w:val="00051138"/>
    <w:rsid w:val="0005707B"/>
    <w:rsid w:val="00084C7B"/>
    <w:rsid w:val="000A41E2"/>
    <w:rsid w:val="000F12FA"/>
    <w:rsid w:val="00103D12"/>
    <w:rsid w:val="00112439"/>
    <w:rsid w:val="001154D4"/>
    <w:rsid w:val="0012110E"/>
    <w:rsid w:val="001260AA"/>
    <w:rsid w:val="001279CB"/>
    <w:rsid w:val="00133246"/>
    <w:rsid w:val="00142AE2"/>
    <w:rsid w:val="00146701"/>
    <w:rsid w:val="001520C0"/>
    <w:rsid w:val="00175CFA"/>
    <w:rsid w:val="00176CDC"/>
    <w:rsid w:val="00181BD4"/>
    <w:rsid w:val="00187526"/>
    <w:rsid w:val="001C75A8"/>
    <w:rsid w:val="001D2689"/>
    <w:rsid w:val="001D729B"/>
    <w:rsid w:val="00206576"/>
    <w:rsid w:val="00223486"/>
    <w:rsid w:val="00227A64"/>
    <w:rsid w:val="002341AC"/>
    <w:rsid w:val="00246E34"/>
    <w:rsid w:val="00250A41"/>
    <w:rsid w:val="00250A7B"/>
    <w:rsid w:val="002535B2"/>
    <w:rsid w:val="00260C45"/>
    <w:rsid w:val="00267AFF"/>
    <w:rsid w:val="0027602B"/>
    <w:rsid w:val="002A2894"/>
    <w:rsid w:val="002A492A"/>
    <w:rsid w:val="002C0F7D"/>
    <w:rsid w:val="002C1EA3"/>
    <w:rsid w:val="002D1A49"/>
    <w:rsid w:val="00316FF3"/>
    <w:rsid w:val="0032033C"/>
    <w:rsid w:val="003213EE"/>
    <w:rsid w:val="003403F9"/>
    <w:rsid w:val="00353A94"/>
    <w:rsid w:val="00354927"/>
    <w:rsid w:val="00387715"/>
    <w:rsid w:val="00396B1D"/>
    <w:rsid w:val="003970C7"/>
    <w:rsid w:val="003A01F1"/>
    <w:rsid w:val="003B0903"/>
    <w:rsid w:val="003C3AC9"/>
    <w:rsid w:val="003D4D98"/>
    <w:rsid w:val="003D55E2"/>
    <w:rsid w:val="003F0BC5"/>
    <w:rsid w:val="003F16EF"/>
    <w:rsid w:val="00401F44"/>
    <w:rsid w:val="0040333D"/>
    <w:rsid w:val="004048FF"/>
    <w:rsid w:val="004137FD"/>
    <w:rsid w:val="00417A50"/>
    <w:rsid w:val="00426B91"/>
    <w:rsid w:val="00430F70"/>
    <w:rsid w:val="00434778"/>
    <w:rsid w:val="004512AB"/>
    <w:rsid w:val="00453A8F"/>
    <w:rsid w:val="004632D2"/>
    <w:rsid w:val="004711B9"/>
    <w:rsid w:val="00476358"/>
    <w:rsid w:val="004974A6"/>
    <w:rsid w:val="004A0013"/>
    <w:rsid w:val="004A17AA"/>
    <w:rsid w:val="004A2732"/>
    <w:rsid w:val="004B61AA"/>
    <w:rsid w:val="004C2F7E"/>
    <w:rsid w:val="004D0041"/>
    <w:rsid w:val="004D1025"/>
    <w:rsid w:val="004D387E"/>
    <w:rsid w:val="004E2DA3"/>
    <w:rsid w:val="004F072B"/>
    <w:rsid w:val="0050031F"/>
    <w:rsid w:val="00500FE6"/>
    <w:rsid w:val="005018D2"/>
    <w:rsid w:val="00506272"/>
    <w:rsid w:val="00512020"/>
    <w:rsid w:val="005154C1"/>
    <w:rsid w:val="00541244"/>
    <w:rsid w:val="0054201D"/>
    <w:rsid w:val="00545B98"/>
    <w:rsid w:val="0055139E"/>
    <w:rsid w:val="00572126"/>
    <w:rsid w:val="0058799B"/>
    <w:rsid w:val="00593436"/>
    <w:rsid w:val="00594C06"/>
    <w:rsid w:val="005A3175"/>
    <w:rsid w:val="005B63CB"/>
    <w:rsid w:val="005B6AB1"/>
    <w:rsid w:val="005B6B81"/>
    <w:rsid w:val="005C3E1B"/>
    <w:rsid w:val="005C606B"/>
    <w:rsid w:val="005D2226"/>
    <w:rsid w:val="005D7745"/>
    <w:rsid w:val="005E5107"/>
    <w:rsid w:val="005F5FB6"/>
    <w:rsid w:val="0062244A"/>
    <w:rsid w:val="006309B4"/>
    <w:rsid w:val="00655EBA"/>
    <w:rsid w:val="0066458B"/>
    <w:rsid w:val="00664593"/>
    <w:rsid w:val="006679AD"/>
    <w:rsid w:val="006A0D0C"/>
    <w:rsid w:val="006A4995"/>
    <w:rsid w:val="006C132B"/>
    <w:rsid w:val="006C14D9"/>
    <w:rsid w:val="0070243D"/>
    <w:rsid w:val="0073645F"/>
    <w:rsid w:val="00743007"/>
    <w:rsid w:val="00745B7F"/>
    <w:rsid w:val="007525B4"/>
    <w:rsid w:val="007740EE"/>
    <w:rsid w:val="00774176"/>
    <w:rsid w:val="00796C92"/>
    <w:rsid w:val="00797F88"/>
    <w:rsid w:val="007B07C3"/>
    <w:rsid w:val="007B07D3"/>
    <w:rsid w:val="007D0B2F"/>
    <w:rsid w:val="007D467E"/>
    <w:rsid w:val="007D4FC9"/>
    <w:rsid w:val="007E43FE"/>
    <w:rsid w:val="008000F0"/>
    <w:rsid w:val="008141F7"/>
    <w:rsid w:val="00825414"/>
    <w:rsid w:val="00843A46"/>
    <w:rsid w:val="00857F93"/>
    <w:rsid w:val="00876776"/>
    <w:rsid w:val="008F27ED"/>
    <w:rsid w:val="00914F4A"/>
    <w:rsid w:val="0091634F"/>
    <w:rsid w:val="00946E01"/>
    <w:rsid w:val="00947A8A"/>
    <w:rsid w:val="0097500E"/>
    <w:rsid w:val="00986EE1"/>
    <w:rsid w:val="00996998"/>
    <w:rsid w:val="009A1CC9"/>
    <w:rsid w:val="009B5EB0"/>
    <w:rsid w:val="009C56AC"/>
    <w:rsid w:val="009C78B8"/>
    <w:rsid w:val="009D59B7"/>
    <w:rsid w:val="009F6F6C"/>
    <w:rsid w:val="00A21790"/>
    <w:rsid w:val="00A2247A"/>
    <w:rsid w:val="00A44E41"/>
    <w:rsid w:val="00A51243"/>
    <w:rsid w:val="00A65DBD"/>
    <w:rsid w:val="00A71CBF"/>
    <w:rsid w:val="00A854EA"/>
    <w:rsid w:val="00A90B73"/>
    <w:rsid w:val="00AA084A"/>
    <w:rsid w:val="00AB1222"/>
    <w:rsid w:val="00AC0477"/>
    <w:rsid w:val="00AC5392"/>
    <w:rsid w:val="00AD30D3"/>
    <w:rsid w:val="00AE3E7A"/>
    <w:rsid w:val="00AE5EA8"/>
    <w:rsid w:val="00B03A9C"/>
    <w:rsid w:val="00B2168B"/>
    <w:rsid w:val="00B23473"/>
    <w:rsid w:val="00B3200F"/>
    <w:rsid w:val="00B455BF"/>
    <w:rsid w:val="00B45C0B"/>
    <w:rsid w:val="00B532CD"/>
    <w:rsid w:val="00B806D5"/>
    <w:rsid w:val="00B83637"/>
    <w:rsid w:val="00BB656A"/>
    <w:rsid w:val="00BC4EC6"/>
    <w:rsid w:val="00BC7581"/>
    <w:rsid w:val="00BE38DE"/>
    <w:rsid w:val="00BE688C"/>
    <w:rsid w:val="00BF2204"/>
    <w:rsid w:val="00BF4D6B"/>
    <w:rsid w:val="00C24154"/>
    <w:rsid w:val="00C5090D"/>
    <w:rsid w:val="00C933E6"/>
    <w:rsid w:val="00CB221D"/>
    <w:rsid w:val="00CD785D"/>
    <w:rsid w:val="00D07F7D"/>
    <w:rsid w:val="00D103F9"/>
    <w:rsid w:val="00D10949"/>
    <w:rsid w:val="00D40654"/>
    <w:rsid w:val="00D41DDB"/>
    <w:rsid w:val="00D5743F"/>
    <w:rsid w:val="00D83F68"/>
    <w:rsid w:val="00D96443"/>
    <w:rsid w:val="00DA12B1"/>
    <w:rsid w:val="00DA567A"/>
    <w:rsid w:val="00DA6DE2"/>
    <w:rsid w:val="00DD57A6"/>
    <w:rsid w:val="00DE432E"/>
    <w:rsid w:val="00DE6429"/>
    <w:rsid w:val="00DF4112"/>
    <w:rsid w:val="00DF60F2"/>
    <w:rsid w:val="00E10ED8"/>
    <w:rsid w:val="00E22ED1"/>
    <w:rsid w:val="00E52971"/>
    <w:rsid w:val="00E66458"/>
    <w:rsid w:val="00E66C98"/>
    <w:rsid w:val="00E70825"/>
    <w:rsid w:val="00E81B97"/>
    <w:rsid w:val="00E9509D"/>
    <w:rsid w:val="00EB156E"/>
    <w:rsid w:val="00EC32BD"/>
    <w:rsid w:val="00EE3A70"/>
    <w:rsid w:val="00EF5974"/>
    <w:rsid w:val="00F00F89"/>
    <w:rsid w:val="00F0236D"/>
    <w:rsid w:val="00F05DF6"/>
    <w:rsid w:val="00F1082E"/>
    <w:rsid w:val="00F441FF"/>
    <w:rsid w:val="00F45893"/>
    <w:rsid w:val="00F62106"/>
    <w:rsid w:val="00F75A81"/>
    <w:rsid w:val="00F77BBB"/>
    <w:rsid w:val="00F90D9E"/>
    <w:rsid w:val="00FB5118"/>
    <w:rsid w:val="00FE3DC4"/>
    <w:rsid w:val="00FF169C"/>
    <w:rsid w:val="00FF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1E1B"/>
  <w15:docId w15:val="{37F20B4A-7676-4764-AAC9-FC4D040D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7D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1222"/>
    <w:pPr>
      <w:keepNext/>
      <w:ind w:firstLine="709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AB1222"/>
    <w:pPr>
      <w:keepNext/>
      <w:ind w:firstLine="7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07D3"/>
    <w:pPr>
      <w:jc w:val="center"/>
    </w:pPr>
  </w:style>
  <w:style w:type="character" w:customStyle="1" w:styleId="a4">
    <w:name w:val="Основной текст Знак"/>
    <w:basedOn w:val="a0"/>
    <w:link w:val="a3"/>
    <w:rsid w:val="007B07D3"/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rsid w:val="007B07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7B07D3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a6">
    <w:name w:val="Гипертекстовая ссылка"/>
    <w:basedOn w:val="a0"/>
    <w:uiPriority w:val="99"/>
    <w:rsid w:val="007B07D3"/>
    <w:rPr>
      <w:rFonts w:cs="Times New Roman"/>
      <w:b/>
      <w:color w:val="008000"/>
    </w:rPr>
  </w:style>
  <w:style w:type="paragraph" w:customStyle="1" w:styleId="ConsPlusNonformat">
    <w:name w:val="ConsPlusNonformat"/>
    <w:uiPriority w:val="99"/>
    <w:rsid w:val="007B07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B07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B07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07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07D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AB122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AB1222"/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B1222"/>
    <w:rPr>
      <w:rFonts w:eastAsia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1222"/>
    <w:rPr>
      <w:rFonts w:eastAsia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E43FE"/>
    <w:pPr>
      <w:ind w:left="720"/>
      <w:contextualSpacing/>
    </w:pPr>
  </w:style>
  <w:style w:type="character" w:customStyle="1" w:styleId="aa">
    <w:name w:val="Цветовое выделение"/>
    <w:uiPriority w:val="99"/>
    <w:rsid w:val="00D07F7D"/>
    <w:rPr>
      <w:b/>
      <w:bCs w:val="0"/>
      <w:color w:val="000080"/>
    </w:rPr>
  </w:style>
  <w:style w:type="table" w:styleId="ab">
    <w:name w:val="Table Grid"/>
    <w:basedOn w:val="a1"/>
    <w:uiPriority w:val="59"/>
    <w:rsid w:val="00B3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54201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4201D"/>
    <w:rPr>
      <w:rFonts w:eastAsia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5420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5917261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28AB3-3593-4DB4-A429-4A82BA0C5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13</Pages>
  <Words>4155</Words>
  <Characters>23686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Комкова Вероника Сергеевна</dc:creator>
  <cp:lastModifiedBy>Курчина Евгения Васильевна</cp:lastModifiedBy>
  <cp:revision>28</cp:revision>
  <cp:lastPrinted>2018-09-18T03:15:00Z</cp:lastPrinted>
  <dcterms:created xsi:type="dcterms:W3CDTF">2016-12-04T22:29:00Z</dcterms:created>
  <dcterms:modified xsi:type="dcterms:W3CDTF">2026-02-24T21:48:00Z</dcterms:modified>
</cp:coreProperties>
</file>