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17F" w:rsidRDefault="00DD417F" w:rsidP="00DD417F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right"/>
        <w:rPr>
          <w:szCs w:val="28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9853"/>
      </w:tblGrid>
      <w:tr w:rsidR="00DD417F" w:rsidRPr="00AE4775" w:rsidTr="005261A1">
        <w:trPr>
          <w:jc w:val="center"/>
        </w:trPr>
        <w:tc>
          <w:tcPr>
            <w:tcW w:w="9853" w:type="dxa"/>
            <w:hideMark/>
          </w:tcPr>
          <w:p w:rsidR="00DD417F" w:rsidRPr="00AE4775" w:rsidRDefault="00DD417F" w:rsidP="005261A1">
            <w:pPr>
              <w:spacing w:line="276" w:lineRule="auto"/>
              <w:jc w:val="center"/>
              <w:rPr>
                <w:lang w:val="en-US"/>
              </w:rPr>
            </w:pPr>
            <w:r w:rsidRPr="00AE4775">
              <w:rPr>
                <w:noProof/>
                <w:szCs w:val="28"/>
              </w:rPr>
              <w:drawing>
                <wp:inline distT="0" distB="0" distL="0" distR="0" wp14:anchorId="71685F99" wp14:editId="4C286FCF">
                  <wp:extent cx="1133475" cy="1000125"/>
                  <wp:effectExtent l="0" t="0" r="9525" b="9525"/>
                  <wp:docPr id="4" name="Рисунок 4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17F" w:rsidRPr="00AE4775" w:rsidTr="005261A1">
        <w:trPr>
          <w:jc w:val="center"/>
        </w:trPr>
        <w:tc>
          <w:tcPr>
            <w:tcW w:w="9853" w:type="dxa"/>
            <w:hideMark/>
          </w:tcPr>
          <w:p w:rsidR="00DD417F" w:rsidRPr="00AE4775" w:rsidRDefault="00DD417F" w:rsidP="005261A1">
            <w:pPr>
              <w:spacing w:line="276" w:lineRule="auto"/>
              <w:ind w:firstLine="709"/>
              <w:jc w:val="center"/>
              <w:rPr>
                <w:sz w:val="30"/>
                <w:szCs w:val="30"/>
              </w:rPr>
            </w:pPr>
            <w:r w:rsidRPr="00AE4775">
              <w:rPr>
                <w:sz w:val="30"/>
                <w:szCs w:val="30"/>
              </w:rPr>
              <w:t>ГОРОДСКАЯ ДУМА</w:t>
            </w:r>
          </w:p>
        </w:tc>
      </w:tr>
      <w:tr w:rsidR="00DD417F" w:rsidRPr="00AE4775" w:rsidTr="005261A1">
        <w:trPr>
          <w:jc w:val="center"/>
        </w:trPr>
        <w:tc>
          <w:tcPr>
            <w:tcW w:w="9853" w:type="dxa"/>
            <w:hideMark/>
          </w:tcPr>
          <w:p w:rsidR="00DD417F" w:rsidRPr="00AE4775" w:rsidRDefault="00DD417F" w:rsidP="005261A1">
            <w:pPr>
              <w:spacing w:line="276" w:lineRule="auto"/>
              <w:ind w:firstLine="709"/>
              <w:jc w:val="center"/>
              <w:rPr>
                <w:sz w:val="30"/>
                <w:szCs w:val="30"/>
              </w:rPr>
            </w:pPr>
            <w:r w:rsidRPr="00AE4775">
              <w:rPr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DD417F" w:rsidRPr="00AE4775" w:rsidTr="005261A1">
        <w:trPr>
          <w:jc w:val="center"/>
        </w:trPr>
        <w:tc>
          <w:tcPr>
            <w:tcW w:w="9853" w:type="dxa"/>
            <w:hideMark/>
          </w:tcPr>
          <w:p w:rsidR="00DD417F" w:rsidRPr="00AE4775" w:rsidRDefault="00DD417F" w:rsidP="005261A1">
            <w:pPr>
              <w:spacing w:line="276" w:lineRule="auto"/>
              <w:ind w:firstLine="709"/>
              <w:jc w:val="center"/>
              <w:rPr>
                <w:sz w:val="30"/>
                <w:szCs w:val="30"/>
              </w:rPr>
            </w:pPr>
            <w:r w:rsidRPr="00AE4775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6564286" wp14:editId="7642DEDA">
                      <wp:simplePos x="0" y="0"/>
                      <wp:positionH relativeFrom="column">
                        <wp:posOffset>-89535</wp:posOffset>
                      </wp:positionH>
                      <wp:positionV relativeFrom="page">
                        <wp:posOffset>120650</wp:posOffset>
                      </wp:positionV>
                      <wp:extent cx="6248400" cy="9525"/>
                      <wp:effectExtent l="0" t="19050" r="38100" b="4762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4840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9F411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7.05pt,9.5pt" to="484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DD417F" w:rsidRPr="00AE4775" w:rsidRDefault="00DD417F" w:rsidP="00DD417F">
      <w:pPr>
        <w:jc w:val="center"/>
        <w:rPr>
          <w:b/>
          <w:szCs w:val="28"/>
        </w:rPr>
      </w:pPr>
    </w:p>
    <w:p w:rsidR="00DD417F" w:rsidRPr="00AE4775" w:rsidRDefault="00DD417F" w:rsidP="00DD417F">
      <w:pPr>
        <w:jc w:val="center"/>
        <w:rPr>
          <w:b/>
          <w:sz w:val="36"/>
          <w:szCs w:val="36"/>
        </w:rPr>
      </w:pPr>
      <w:r w:rsidRPr="00AE4775">
        <w:rPr>
          <w:b/>
          <w:sz w:val="36"/>
          <w:szCs w:val="36"/>
        </w:rPr>
        <w:t>РЕШЕНИЕ</w:t>
      </w:r>
    </w:p>
    <w:p w:rsidR="00DD417F" w:rsidRPr="00AE4775" w:rsidRDefault="00DD417F" w:rsidP="00DD417F">
      <w:pPr>
        <w:jc w:val="center"/>
        <w:rPr>
          <w:szCs w:val="28"/>
        </w:rPr>
      </w:pPr>
    </w:p>
    <w:p w:rsidR="00DD417F" w:rsidRPr="00AE4775" w:rsidRDefault="00DD417F" w:rsidP="00DD417F">
      <w:pPr>
        <w:jc w:val="center"/>
        <w:rPr>
          <w:szCs w:val="28"/>
        </w:rPr>
      </w:pPr>
      <w:r w:rsidRPr="00AE4775">
        <w:rPr>
          <w:szCs w:val="28"/>
        </w:rPr>
        <w:t>от _________ № ____-</w:t>
      </w:r>
      <w:proofErr w:type="spellStart"/>
      <w:r w:rsidRPr="00AE4775">
        <w:rPr>
          <w:szCs w:val="28"/>
        </w:rPr>
        <w:t>нд</w:t>
      </w:r>
      <w:proofErr w:type="spellEnd"/>
    </w:p>
    <w:p w:rsidR="00DD417F" w:rsidRPr="00AE4775" w:rsidRDefault="00DD417F" w:rsidP="00DD417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D417F" w:rsidRDefault="00DD417F" w:rsidP="00DD417F">
      <w:pPr>
        <w:pStyle w:val="ConsPlusTitle"/>
        <w:jc w:val="center"/>
      </w:pPr>
      <w:r w:rsidRPr="00674C89">
        <w:t>О внесении изменений в Решение Городской Думы Петропавловск-Камчатского городского округа</w:t>
      </w:r>
      <w:r w:rsidRPr="00674C89">
        <w:rPr>
          <w:bCs w:val="0"/>
        </w:rPr>
        <w:t xml:space="preserve"> </w:t>
      </w:r>
      <w:r w:rsidRPr="00674C89">
        <w:t xml:space="preserve">от </w:t>
      </w:r>
      <w:r>
        <w:t>26</w:t>
      </w:r>
      <w:r w:rsidRPr="00674C89">
        <w:t>.</w:t>
      </w:r>
      <w:r>
        <w:t>04</w:t>
      </w:r>
      <w:r w:rsidRPr="00674C89">
        <w:t>.</w:t>
      </w:r>
      <w:r>
        <w:t>2019</w:t>
      </w:r>
      <w:r w:rsidRPr="00674C89">
        <w:t xml:space="preserve"> № </w:t>
      </w:r>
      <w:r>
        <w:t>170</w:t>
      </w:r>
      <w:r w:rsidRPr="00674C89">
        <w:t xml:space="preserve">-нд «О правилах благоустройства территории Петропавловск-Камчатского </w:t>
      </w:r>
    </w:p>
    <w:p w:rsidR="00DD417F" w:rsidRPr="00674C89" w:rsidRDefault="00DD417F" w:rsidP="00DD417F">
      <w:pPr>
        <w:pStyle w:val="ConsPlusTitle"/>
        <w:jc w:val="center"/>
      </w:pPr>
      <w:r w:rsidRPr="00674C89">
        <w:t xml:space="preserve">городского округа» </w:t>
      </w:r>
    </w:p>
    <w:p w:rsidR="00DD417F" w:rsidRDefault="00DD417F" w:rsidP="00DD417F">
      <w:pPr>
        <w:jc w:val="center"/>
        <w:rPr>
          <w:i/>
        </w:rPr>
      </w:pPr>
    </w:p>
    <w:p w:rsidR="00DD417F" w:rsidRPr="00D00B66" w:rsidRDefault="00DD417F" w:rsidP="00DD417F">
      <w:pPr>
        <w:jc w:val="center"/>
        <w:rPr>
          <w:i/>
        </w:rPr>
      </w:pPr>
      <w:r w:rsidRPr="00D00B66">
        <w:rPr>
          <w:i/>
        </w:rPr>
        <w:t>Принято Городской Думой Петропавловск-Камчатского городского округа</w:t>
      </w:r>
    </w:p>
    <w:p w:rsidR="00DD417F" w:rsidRPr="00D00B66" w:rsidRDefault="00DD417F" w:rsidP="00DD417F">
      <w:pPr>
        <w:jc w:val="center"/>
        <w:rPr>
          <w:i/>
        </w:rPr>
      </w:pPr>
      <w:r w:rsidRPr="00D00B66">
        <w:rPr>
          <w:i/>
        </w:rPr>
        <w:t>(решение от ____________№_____-р)</w:t>
      </w:r>
    </w:p>
    <w:p w:rsidR="00DD417F" w:rsidRDefault="00DD417F" w:rsidP="00DD417F">
      <w:pPr>
        <w:pStyle w:val="a5"/>
        <w:ind w:left="0" w:firstLine="709"/>
        <w:jc w:val="both"/>
        <w:rPr>
          <w:sz w:val="28"/>
          <w:szCs w:val="28"/>
        </w:rPr>
      </w:pP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 xml:space="preserve">В статье 21: 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1) пункт 7 части 1 исключить;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2) в части 2: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а) пункт 1 изложить в следующей редакции: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«1) обеспечивать надлежащее состояние, своевременную и качественную очистку и уборку территорий, принадлежащих им на праве собственности, аренде или ином вещном праве;»;</w:t>
      </w:r>
    </w:p>
    <w:p w:rsidR="00DD417F" w:rsidRPr="003D44F6" w:rsidRDefault="00DD417F" w:rsidP="00DD417F">
      <w:pPr>
        <w:pStyle w:val="a5"/>
        <w:ind w:left="0" w:firstLine="709"/>
        <w:jc w:val="both"/>
        <w:rPr>
          <w:sz w:val="28"/>
          <w:szCs w:val="28"/>
        </w:rPr>
      </w:pPr>
      <w:r w:rsidRPr="003D44F6">
        <w:rPr>
          <w:rFonts w:eastAsia="Calibri"/>
          <w:sz w:val="28"/>
          <w:szCs w:val="28"/>
        </w:rPr>
        <w:t xml:space="preserve">б) </w:t>
      </w:r>
      <w:r w:rsidRPr="003D44F6">
        <w:rPr>
          <w:sz w:val="28"/>
          <w:szCs w:val="28"/>
        </w:rPr>
        <w:t>пункт 6 исключить;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3) абзац третий части 5 изложить в следующей редакции:</w:t>
      </w:r>
    </w:p>
    <w:p w:rsidR="00DD417F" w:rsidRPr="003D44F6" w:rsidRDefault="00DD417F" w:rsidP="00DD417F">
      <w:pPr>
        <w:jc w:val="both"/>
        <w:rPr>
          <w:szCs w:val="28"/>
        </w:rPr>
      </w:pPr>
      <w:r w:rsidRPr="003D44F6">
        <w:rPr>
          <w:szCs w:val="28"/>
        </w:rPr>
        <w:tab/>
        <w:t>«Правообладатели (собственники) контейнерных площадок содержат прилегающую территорию к местам накопления твердых коммунальных отходов.»;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4) в части 8:</w:t>
      </w:r>
    </w:p>
    <w:p w:rsidR="00DD417F" w:rsidRPr="003D44F6" w:rsidRDefault="00DD417F" w:rsidP="00DD417F">
      <w:pPr>
        <w:pStyle w:val="a5"/>
        <w:ind w:left="0" w:firstLine="709"/>
        <w:jc w:val="both"/>
        <w:rPr>
          <w:sz w:val="28"/>
          <w:szCs w:val="28"/>
        </w:rPr>
      </w:pPr>
      <w:r w:rsidRPr="003D44F6">
        <w:rPr>
          <w:rFonts w:eastAsia="Calibri"/>
          <w:sz w:val="28"/>
          <w:szCs w:val="28"/>
        </w:rPr>
        <w:t xml:space="preserve">а) </w:t>
      </w:r>
      <w:r w:rsidRPr="003D44F6">
        <w:rPr>
          <w:sz w:val="28"/>
          <w:szCs w:val="28"/>
        </w:rPr>
        <w:t>абзац третий исключить;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б) абзац четвертый исключить.</w:t>
      </w:r>
    </w:p>
    <w:p w:rsidR="00DD417F" w:rsidRPr="003D44F6" w:rsidRDefault="00DD417F" w:rsidP="00DD417F">
      <w:pPr>
        <w:pStyle w:val="a5"/>
        <w:ind w:left="0" w:firstLine="709"/>
        <w:jc w:val="both"/>
        <w:rPr>
          <w:sz w:val="28"/>
          <w:szCs w:val="28"/>
        </w:rPr>
      </w:pPr>
      <w:r w:rsidRPr="003D44F6">
        <w:rPr>
          <w:rFonts w:eastAsia="Calibri"/>
          <w:sz w:val="28"/>
          <w:szCs w:val="28"/>
        </w:rPr>
        <w:t>2.</w:t>
      </w:r>
      <w:r w:rsidRPr="003D44F6">
        <w:rPr>
          <w:b/>
          <w:bCs/>
          <w:sz w:val="28"/>
          <w:szCs w:val="28"/>
        </w:rPr>
        <w:t xml:space="preserve"> </w:t>
      </w:r>
      <w:r w:rsidRPr="003D44F6">
        <w:rPr>
          <w:sz w:val="28"/>
          <w:szCs w:val="28"/>
        </w:rPr>
        <w:t>Абзац второй части 1 статьи 25 изложить в следующей редакции:</w:t>
      </w: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t>«1. В случае отсутствия снежного покрова, в часы наименьшей интенсивности дорожного движения, производятся подметание и очистка, в том числе от грунтово-песчаных наносов, дорожных покрытий, лотковой части ливневой канализации автомобильных дорог, улиц, проездов.».</w:t>
      </w:r>
    </w:p>
    <w:p w:rsidR="00DD417F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D417F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D417F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D417F" w:rsidRPr="003D44F6" w:rsidRDefault="00DD417F" w:rsidP="00DD41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44F6">
        <w:rPr>
          <w:szCs w:val="28"/>
        </w:rPr>
        <w:lastRenderedPageBreak/>
        <w:t>3. Настоящее Решение вступает в силу после дня его официального опубликования.</w:t>
      </w:r>
    </w:p>
    <w:tbl>
      <w:tblPr>
        <w:tblW w:w="15309" w:type="dxa"/>
        <w:tblLook w:val="01E0" w:firstRow="1" w:lastRow="1" w:firstColumn="1" w:lastColumn="1" w:noHBand="0" w:noVBand="0"/>
      </w:tblPr>
      <w:tblGrid>
        <w:gridCol w:w="9356"/>
        <w:gridCol w:w="3118"/>
        <w:gridCol w:w="2835"/>
      </w:tblGrid>
      <w:tr w:rsidR="00DD417F" w:rsidRPr="00E91966" w:rsidTr="005261A1">
        <w:trPr>
          <w:trHeight w:val="1046"/>
        </w:trPr>
        <w:tc>
          <w:tcPr>
            <w:tcW w:w="9356" w:type="dxa"/>
          </w:tcPr>
          <w:p w:rsidR="00DD417F" w:rsidRPr="00E91966" w:rsidRDefault="00DD417F" w:rsidP="005261A1">
            <w:pPr>
              <w:spacing w:line="20" w:lineRule="atLeast"/>
              <w:jc w:val="both"/>
              <w:rPr>
                <w:szCs w:val="28"/>
              </w:rPr>
            </w:pPr>
          </w:p>
          <w:p w:rsidR="00DD417F" w:rsidRPr="00E91966" w:rsidRDefault="00DD417F" w:rsidP="005261A1">
            <w:pPr>
              <w:jc w:val="both"/>
              <w:rPr>
                <w:szCs w:val="28"/>
              </w:rPr>
            </w:pPr>
            <w:r w:rsidRPr="00E91966">
              <w:rPr>
                <w:szCs w:val="28"/>
              </w:rPr>
              <w:t>Глав</w:t>
            </w:r>
            <w:r>
              <w:rPr>
                <w:szCs w:val="28"/>
              </w:rPr>
              <w:t>а</w:t>
            </w:r>
          </w:p>
          <w:p w:rsidR="00DD417F" w:rsidRPr="00E91966" w:rsidRDefault="00DD417F" w:rsidP="005261A1">
            <w:pPr>
              <w:jc w:val="both"/>
              <w:rPr>
                <w:szCs w:val="28"/>
              </w:rPr>
            </w:pPr>
            <w:r w:rsidRPr="00E91966">
              <w:rPr>
                <w:szCs w:val="28"/>
              </w:rPr>
              <w:t xml:space="preserve">Петропавловск-Камчатского </w:t>
            </w:r>
            <w:r w:rsidRPr="00E91966">
              <w:rPr>
                <w:szCs w:val="28"/>
              </w:rPr>
              <w:br/>
              <w:t xml:space="preserve">городского округа </w:t>
            </w:r>
            <w:r>
              <w:rPr>
                <w:szCs w:val="28"/>
              </w:rPr>
              <w:t xml:space="preserve">                                                                                  Е.А. Беляев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</w:tcPr>
          <w:p w:rsidR="00DD417F" w:rsidRPr="00E91966" w:rsidRDefault="00DD417F" w:rsidP="005261A1">
            <w:pPr>
              <w:spacing w:line="20" w:lineRule="atLeast"/>
              <w:jc w:val="both"/>
              <w:rPr>
                <w:szCs w:val="28"/>
              </w:rPr>
            </w:pPr>
          </w:p>
          <w:p w:rsidR="00DD417F" w:rsidRPr="00E91966" w:rsidRDefault="00DD417F" w:rsidP="005261A1">
            <w:pPr>
              <w:spacing w:line="2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DD417F" w:rsidRPr="00E91966" w:rsidRDefault="00DD417F" w:rsidP="005261A1">
            <w:pPr>
              <w:spacing w:line="20" w:lineRule="atLeast"/>
              <w:ind w:right="175"/>
              <w:rPr>
                <w:szCs w:val="28"/>
              </w:rPr>
            </w:pPr>
          </w:p>
          <w:p w:rsidR="00DD417F" w:rsidRPr="00E91966" w:rsidRDefault="00DD417F" w:rsidP="005261A1">
            <w:pPr>
              <w:spacing w:line="20" w:lineRule="atLeast"/>
              <w:ind w:right="-108"/>
              <w:jc w:val="right"/>
              <w:rPr>
                <w:szCs w:val="28"/>
              </w:rPr>
            </w:pPr>
          </w:p>
          <w:p w:rsidR="00DD417F" w:rsidRDefault="00DD417F" w:rsidP="005261A1">
            <w:pPr>
              <w:spacing w:line="20" w:lineRule="atLeast"/>
              <w:ind w:right="742"/>
              <w:jc w:val="right"/>
              <w:rPr>
                <w:szCs w:val="28"/>
              </w:rPr>
            </w:pPr>
          </w:p>
          <w:p w:rsidR="00DD417F" w:rsidRPr="00E91966" w:rsidRDefault="00DD417F" w:rsidP="005261A1">
            <w:pPr>
              <w:spacing w:line="20" w:lineRule="atLeast"/>
              <w:ind w:right="742"/>
              <w:jc w:val="right"/>
              <w:rPr>
                <w:szCs w:val="28"/>
              </w:rPr>
            </w:pPr>
          </w:p>
        </w:tc>
      </w:tr>
    </w:tbl>
    <w:p w:rsidR="00DD417F" w:rsidRDefault="00DD417F" w:rsidP="00DD417F"/>
    <w:p w:rsidR="00143A6E" w:rsidRDefault="00143A6E">
      <w:bookmarkStart w:id="0" w:name="_GoBack"/>
      <w:bookmarkEnd w:id="0"/>
    </w:p>
    <w:sectPr w:rsidR="00143A6E" w:rsidSect="00F51C08">
      <w:headerReference w:type="default" r:id="rId5"/>
      <w:pgSz w:w="11908" w:h="16848"/>
      <w:pgMar w:top="1134" w:right="737" w:bottom="851" w:left="1701" w:header="340" w:footer="34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3B" w:rsidRDefault="00DD417F">
    <w:pPr>
      <w:framePr w:wrap="around" w:vAnchor="text" w:hAnchor="margin" w:xAlign="center" w:y="1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noProof/>
        <w:sz w:val="24"/>
      </w:rPr>
      <w:t>2</w:t>
    </w:r>
    <w:r>
      <w:rPr>
        <w:sz w:val="24"/>
      </w:rPr>
      <w:fldChar w:fldCharType="end"/>
    </w:r>
  </w:p>
  <w:p w:rsidR="0073733B" w:rsidRDefault="00DD417F" w:rsidP="003F0E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17F"/>
    <w:rsid w:val="00143A6E"/>
    <w:rsid w:val="00DD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25D71-E05F-4844-A5D4-9AD190CF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17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41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417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DD41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DD41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417F"/>
    <w:pPr>
      <w:ind w:left="720"/>
      <w:contextualSpacing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Людмила Александровна</dc:creator>
  <cp:keywords/>
  <dc:description/>
  <cp:lastModifiedBy>Соколова Людмила Александровна</cp:lastModifiedBy>
  <cp:revision>1</cp:revision>
  <dcterms:created xsi:type="dcterms:W3CDTF">2025-05-22T00:58:00Z</dcterms:created>
  <dcterms:modified xsi:type="dcterms:W3CDTF">2025-05-22T00:59:00Z</dcterms:modified>
</cp:coreProperties>
</file>