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9660CE" w14:textId="77777777" w:rsidR="008B66A8" w:rsidRPr="00822E38" w:rsidRDefault="008B66A8" w:rsidP="00ED43AB">
      <w:pPr>
        <w:jc w:val="center"/>
        <w:rPr>
          <w:b/>
          <w:sz w:val="32"/>
          <w:szCs w:val="32"/>
        </w:rPr>
      </w:pPr>
      <w:r w:rsidRPr="00822E38">
        <w:rPr>
          <w:b/>
          <w:sz w:val="32"/>
          <w:szCs w:val="32"/>
        </w:rPr>
        <w:t xml:space="preserve">Пояснительная записка </w:t>
      </w:r>
    </w:p>
    <w:p w14:paraId="350CAB8F" w14:textId="73C55DB5" w:rsidR="008B66A8" w:rsidRPr="00822E38" w:rsidRDefault="008B66A8" w:rsidP="00ED43AB">
      <w:pPr>
        <w:jc w:val="center"/>
        <w:rPr>
          <w:b/>
          <w:sz w:val="32"/>
          <w:szCs w:val="32"/>
        </w:rPr>
      </w:pPr>
      <w:r w:rsidRPr="00822E38">
        <w:rPr>
          <w:b/>
          <w:sz w:val="32"/>
          <w:szCs w:val="32"/>
        </w:rPr>
        <w:t xml:space="preserve">к проекту решения Городской Думы Петропавловск-Камчатского городского округа </w:t>
      </w:r>
      <w:r w:rsidR="009B432A" w:rsidRPr="00822E38">
        <w:rPr>
          <w:b/>
          <w:sz w:val="32"/>
          <w:szCs w:val="32"/>
        </w:rPr>
        <w:t>«О</w:t>
      </w:r>
      <w:r w:rsidRPr="00822E38">
        <w:rPr>
          <w:b/>
          <w:sz w:val="32"/>
          <w:szCs w:val="32"/>
        </w:rPr>
        <w:t>б исполнении бюджета Петропавловск-Камча</w:t>
      </w:r>
      <w:r w:rsidR="00E33D07" w:rsidRPr="00822E38">
        <w:rPr>
          <w:b/>
          <w:sz w:val="32"/>
          <w:szCs w:val="32"/>
        </w:rPr>
        <w:t>тского городского округа за 20</w:t>
      </w:r>
      <w:r w:rsidR="002D60B4" w:rsidRPr="00822E38">
        <w:rPr>
          <w:b/>
          <w:sz w:val="32"/>
          <w:szCs w:val="32"/>
        </w:rPr>
        <w:t>2</w:t>
      </w:r>
      <w:r w:rsidR="002C2FB5">
        <w:rPr>
          <w:b/>
          <w:sz w:val="32"/>
          <w:szCs w:val="32"/>
        </w:rPr>
        <w:t>4</w:t>
      </w:r>
      <w:r w:rsidRPr="00822E38">
        <w:rPr>
          <w:b/>
          <w:sz w:val="32"/>
          <w:szCs w:val="32"/>
        </w:rPr>
        <w:t xml:space="preserve"> год</w:t>
      </w:r>
      <w:r w:rsidR="009B432A" w:rsidRPr="00822E38">
        <w:rPr>
          <w:b/>
          <w:sz w:val="32"/>
          <w:szCs w:val="32"/>
        </w:rPr>
        <w:t>»</w:t>
      </w:r>
    </w:p>
    <w:p w14:paraId="421E55EE" w14:textId="77777777" w:rsidR="00574FB0" w:rsidRPr="00822E38" w:rsidRDefault="00574FB0" w:rsidP="00ED43AB">
      <w:pPr>
        <w:jc w:val="center"/>
        <w:rPr>
          <w:b/>
          <w:sz w:val="28"/>
          <w:szCs w:val="28"/>
        </w:rPr>
      </w:pPr>
    </w:p>
    <w:p w14:paraId="20D36228" w14:textId="09DF7E47" w:rsidR="00574FB0" w:rsidRPr="00822E38" w:rsidRDefault="00574FB0" w:rsidP="00ED43AB">
      <w:pPr>
        <w:ind w:firstLine="709"/>
        <w:jc w:val="both"/>
        <w:rPr>
          <w:sz w:val="28"/>
          <w:szCs w:val="28"/>
        </w:rPr>
      </w:pPr>
      <w:r w:rsidRPr="00822E38">
        <w:rPr>
          <w:sz w:val="28"/>
          <w:szCs w:val="28"/>
        </w:rPr>
        <w:t xml:space="preserve">Пояснительная записка к </w:t>
      </w:r>
      <w:r w:rsidR="001E71F4" w:rsidRPr="00822E38">
        <w:rPr>
          <w:sz w:val="28"/>
          <w:szCs w:val="28"/>
        </w:rPr>
        <w:t>проекту решения Городской Думы Петропавловск-Камчатского городского округа</w:t>
      </w:r>
      <w:r w:rsidRPr="00822E38">
        <w:rPr>
          <w:sz w:val="28"/>
          <w:szCs w:val="28"/>
        </w:rPr>
        <w:t xml:space="preserve"> </w:t>
      </w:r>
      <w:r w:rsidR="001E71F4" w:rsidRPr="00822E38">
        <w:rPr>
          <w:sz w:val="28"/>
          <w:szCs w:val="28"/>
        </w:rPr>
        <w:t>«О</w:t>
      </w:r>
      <w:r w:rsidRPr="00822E38">
        <w:rPr>
          <w:sz w:val="28"/>
          <w:szCs w:val="28"/>
        </w:rPr>
        <w:t>б исполнении бюджета Петропавловск-Камчат</w:t>
      </w:r>
      <w:r w:rsidR="00CF1DED" w:rsidRPr="00822E38">
        <w:rPr>
          <w:sz w:val="28"/>
          <w:szCs w:val="28"/>
        </w:rPr>
        <w:t>ского городского округа за 20</w:t>
      </w:r>
      <w:r w:rsidR="008844A3" w:rsidRPr="00822E38">
        <w:rPr>
          <w:sz w:val="28"/>
          <w:szCs w:val="28"/>
        </w:rPr>
        <w:t>2</w:t>
      </w:r>
      <w:r w:rsidR="00822E38" w:rsidRPr="00822E38">
        <w:rPr>
          <w:sz w:val="28"/>
          <w:szCs w:val="28"/>
        </w:rPr>
        <w:t>4</w:t>
      </w:r>
      <w:r w:rsidRPr="00822E38">
        <w:rPr>
          <w:sz w:val="28"/>
          <w:szCs w:val="28"/>
        </w:rPr>
        <w:t xml:space="preserve"> год </w:t>
      </w:r>
      <w:r w:rsidR="001E71F4" w:rsidRPr="00822E38">
        <w:rPr>
          <w:sz w:val="28"/>
          <w:szCs w:val="28"/>
        </w:rPr>
        <w:t xml:space="preserve">(далее - бюджет городского округа) </w:t>
      </w:r>
      <w:r w:rsidRPr="00822E38">
        <w:rPr>
          <w:sz w:val="28"/>
          <w:szCs w:val="28"/>
        </w:rPr>
        <w:t xml:space="preserve">подготовлена в соответствии с приказом Управления финансов администрации Петропавловск-Камчатского городского округа </w:t>
      </w:r>
      <w:r w:rsidR="00B1673A" w:rsidRPr="00822E38">
        <w:rPr>
          <w:sz w:val="28"/>
          <w:szCs w:val="28"/>
        </w:rPr>
        <w:br/>
      </w:r>
      <w:r w:rsidRPr="00822E38">
        <w:rPr>
          <w:sz w:val="28"/>
          <w:szCs w:val="28"/>
        </w:rPr>
        <w:t xml:space="preserve">от </w:t>
      </w:r>
      <w:r w:rsidR="00B1673A" w:rsidRPr="00822E38">
        <w:rPr>
          <w:sz w:val="28"/>
          <w:szCs w:val="28"/>
        </w:rPr>
        <w:t>04</w:t>
      </w:r>
      <w:r w:rsidRPr="00822E38">
        <w:rPr>
          <w:sz w:val="28"/>
          <w:szCs w:val="28"/>
        </w:rPr>
        <w:t>.0</w:t>
      </w:r>
      <w:r w:rsidR="00B1673A" w:rsidRPr="00822E38">
        <w:rPr>
          <w:sz w:val="28"/>
          <w:szCs w:val="28"/>
        </w:rPr>
        <w:t>3</w:t>
      </w:r>
      <w:r w:rsidRPr="00822E38">
        <w:rPr>
          <w:sz w:val="28"/>
          <w:szCs w:val="28"/>
        </w:rPr>
        <w:t>.20</w:t>
      </w:r>
      <w:r w:rsidR="00B1673A" w:rsidRPr="00822E38">
        <w:rPr>
          <w:sz w:val="28"/>
          <w:szCs w:val="28"/>
        </w:rPr>
        <w:t>20 № 23/20</w:t>
      </w:r>
      <w:r w:rsidRPr="00822E38">
        <w:rPr>
          <w:sz w:val="28"/>
          <w:szCs w:val="28"/>
        </w:rPr>
        <w:t xml:space="preserve"> «</w:t>
      </w:r>
      <w:r w:rsidR="00B1673A" w:rsidRPr="00822E38">
        <w:rPr>
          <w:sz w:val="28"/>
          <w:szCs w:val="28"/>
        </w:rPr>
        <w:t>О порядке составления пояснительной записки к проекту решения Городской Думы Петропавловск-Камчатского городского округа о бюджете Петропавловск-Камчатского городского округа на очередной финансовый год (на очередной финансовый год и плановый период), о внесении изменений в бюджет Петропавловск-Камчатского городского округа на очередной финансовый год (на очередной финансовый год и плановый период), отчету об исполнении бюджета Петропавловск-Камчатского городского округа</w:t>
      </w:r>
      <w:r w:rsidRPr="00822E38">
        <w:rPr>
          <w:sz w:val="28"/>
          <w:szCs w:val="28"/>
        </w:rPr>
        <w:t xml:space="preserve">» (далее - Порядок). </w:t>
      </w:r>
    </w:p>
    <w:p w14:paraId="68695213" w14:textId="0BE1E047" w:rsidR="00574FB0" w:rsidRPr="00696483" w:rsidRDefault="00B1673A" w:rsidP="00ED43AB">
      <w:pPr>
        <w:ind w:firstLine="709"/>
        <w:jc w:val="both"/>
        <w:rPr>
          <w:sz w:val="28"/>
          <w:szCs w:val="28"/>
        </w:rPr>
      </w:pPr>
      <w:r w:rsidRPr="00696483">
        <w:rPr>
          <w:sz w:val="28"/>
          <w:szCs w:val="28"/>
        </w:rPr>
        <w:t>В соответствии с пунктом 1.6</w:t>
      </w:r>
      <w:r w:rsidR="00574FB0" w:rsidRPr="00696483">
        <w:rPr>
          <w:sz w:val="28"/>
          <w:szCs w:val="28"/>
        </w:rPr>
        <w:t xml:space="preserve"> Порядка, в пояснительной записке описываются причины</w:t>
      </w:r>
      <w:r w:rsidRPr="00696483">
        <w:rPr>
          <w:sz w:val="28"/>
          <w:szCs w:val="28"/>
        </w:rPr>
        <w:t xml:space="preserve"> неисполнения </w:t>
      </w:r>
      <w:r w:rsidR="006B2AA1" w:rsidRPr="00696483">
        <w:rPr>
          <w:sz w:val="28"/>
          <w:szCs w:val="28"/>
        </w:rPr>
        <w:t>показателей бюджета</w:t>
      </w:r>
      <w:r w:rsidRPr="00696483">
        <w:rPr>
          <w:sz w:val="28"/>
          <w:szCs w:val="28"/>
        </w:rPr>
        <w:t xml:space="preserve"> более, чем на 5 процентов</w:t>
      </w:r>
      <w:r w:rsidR="00574FB0" w:rsidRPr="00696483">
        <w:rPr>
          <w:sz w:val="28"/>
          <w:szCs w:val="28"/>
        </w:rPr>
        <w:t xml:space="preserve">, повлиявшие </w:t>
      </w:r>
      <w:r w:rsidR="004E0AAB" w:rsidRPr="00696483">
        <w:rPr>
          <w:sz w:val="28"/>
          <w:szCs w:val="28"/>
        </w:rPr>
        <w:t xml:space="preserve">на </w:t>
      </w:r>
      <w:r w:rsidR="00574FB0" w:rsidRPr="00696483">
        <w:rPr>
          <w:sz w:val="28"/>
          <w:szCs w:val="28"/>
        </w:rPr>
        <w:t>уровень испол</w:t>
      </w:r>
      <w:r w:rsidR="004E0AAB" w:rsidRPr="00696483">
        <w:rPr>
          <w:sz w:val="28"/>
          <w:szCs w:val="28"/>
        </w:rPr>
        <w:t>нения бюджета городского округа</w:t>
      </w:r>
      <w:r w:rsidR="00574FB0" w:rsidRPr="00696483">
        <w:rPr>
          <w:sz w:val="28"/>
          <w:szCs w:val="28"/>
        </w:rPr>
        <w:t>.</w:t>
      </w:r>
    </w:p>
    <w:p w14:paraId="2B7E8FED" w14:textId="341B97A2" w:rsidR="00574FB0" w:rsidRPr="00696483" w:rsidRDefault="00DA1243" w:rsidP="00ED43AB">
      <w:pPr>
        <w:autoSpaceDE w:val="0"/>
        <w:autoSpaceDN w:val="0"/>
        <w:ind w:firstLine="708"/>
        <w:jc w:val="both"/>
        <w:rPr>
          <w:sz w:val="28"/>
          <w:szCs w:val="28"/>
        </w:rPr>
      </w:pPr>
      <w:r w:rsidRPr="00696483">
        <w:rPr>
          <w:sz w:val="28"/>
          <w:szCs w:val="28"/>
        </w:rPr>
        <w:t xml:space="preserve">Пояснительная записка </w:t>
      </w:r>
      <w:r w:rsidR="00574FB0" w:rsidRPr="00696483">
        <w:rPr>
          <w:sz w:val="28"/>
          <w:szCs w:val="28"/>
        </w:rPr>
        <w:t>подготовлен</w:t>
      </w:r>
      <w:r w:rsidRPr="00696483">
        <w:rPr>
          <w:sz w:val="28"/>
          <w:szCs w:val="28"/>
        </w:rPr>
        <w:t>а</w:t>
      </w:r>
      <w:r w:rsidR="00574FB0" w:rsidRPr="00696483">
        <w:rPr>
          <w:sz w:val="28"/>
          <w:szCs w:val="28"/>
        </w:rPr>
        <w:t xml:space="preserve"> на основании </w:t>
      </w:r>
      <w:r w:rsidR="00280274" w:rsidRPr="00696483">
        <w:rPr>
          <w:sz w:val="28"/>
          <w:szCs w:val="28"/>
        </w:rPr>
        <w:t>сведений</w:t>
      </w:r>
      <w:r w:rsidR="00574FB0" w:rsidRPr="00696483">
        <w:rPr>
          <w:sz w:val="28"/>
          <w:szCs w:val="28"/>
        </w:rPr>
        <w:t>, представленных главн</w:t>
      </w:r>
      <w:r w:rsidR="00703568" w:rsidRPr="00696483">
        <w:rPr>
          <w:sz w:val="28"/>
          <w:szCs w:val="28"/>
        </w:rPr>
        <w:t>ыми</w:t>
      </w:r>
      <w:r w:rsidR="00574FB0" w:rsidRPr="00696483">
        <w:rPr>
          <w:sz w:val="28"/>
          <w:szCs w:val="28"/>
        </w:rPr>
        <w:t xml:space="preserve"> </w:t>
      </w:r>
      <w:r w:rsidR="006B2AA1" w:rsidRPr="00696483">
        <w:rPr>
          <w:sz w:val="28"/>
          <w:szCs w:val="28"/>
        </w:rPr>
        <w:t>администраторами бюджетных средств</w:t>
      </w:r>
      <w:r w:rsidR="00574FB0" w:rsidRPr="00696483">
        <w:rPr>
          <w:rFonts w:ascii="Times New Roman CYR" w:hAnsi="Times New Roman CYR" w:cs="Times New Roman CYR"/>
          <w:bCs w:val="0"/>
          <w:iCs w:val="0"/>
          <w:sz w:val="28"/>
          <w:szCs w:val="28"/>
        </w:rPr>
        <w:t>.</w:t>
      </w:r>
    </w:p>
    <w:p w14:paraId="31643597" w14:textId="3C8C339E" w:rsidR="00FF31EF" w:rsidRPr="00696483" w:rsidRDefault="00574FB0" w:rsidP="00ED43AB">
      <w:pPr>
        <w:autoSpaceDE w:val="0"/>
        <w:autoSpaceDN w:val="0"/>
        <w:adjustRightInd w:val="0"/>
        <w:ind w:firstLine="709"/>
        <w:jc w:val="both"/>
        <w:rPr>
          <w:sz w:val="28"/>
          <w:szCs w:val="28"/>
        </w:rPr>
      </w:pPr>
      <w:r w:rsidRPr="00696483">
        <w:rPr>
          <w:sz w:val="28"/>
          <w:szCs w:val="28"/>
        </w:rPr>
        <w:t>Бюджет городского округа</w:t>
      </w:r>
      <w:r w:rsidR="00DB2C6A" w:rsidRPr="00696483">
        <w:rPr>
          <w:sz w:val="28"/>
          <w:szCs w:val="28"/>
        </w:rPr>
        <w:t xml:space="preserve"> на 20</w:t>
      </w:r>
      <w:r w:rsidR="00B1673A" w:rsidRPr="00696483">
        <w:rPr>
          <w:sz w:val="28"/>
          <w:szCs w:val="28"/>
        </w:rPr>
        <w:t>2</w:t>
      </w:r>
      <w:r w:rsidR="00822E38" w:rsidRPr="00696483">
        <w:rPr>
          <w:sz w:val="28"/>
          <w:szCs w:val="28"/>
        </w:rPr>
        <w:t>4</w:t>
      </w:r>
      <w:r w:rsidR="00DB2C6A" w:rsidRPr="00696483">
        <w:rPr>
          <w:sz w:val="28"/>
          <w:szCs w:val="28"/>
        </w:rPr>
        <w:t xml:space="preserve"> год и плановый период 20</w:t>
      </w:r>
      <w:r w:rsidR="00CF1DED" w:rsidRPr="00696483">
        <w:rPr>
          <w:sz w:val="28"/>
          <w:szCs w:val="28"/>
        </w:rPr>
        <w:t>2</w:t>
      </w:r>
      <w:r w:rsidR="00822E38" w:rsidRPr="00696483">
        <w:rPr>
          <w:sz w:val="28"/>
          <w:szCs w:val="28"/>
        </w:rPr>
        <w:t>5</w:t>
      </w:r>
      <w:r w:rsidR="00280274" w:rsidRPr="00696483">
        <w:rPr>
          <w:sz w:val="28"/>
          <w:szCs w:val="28"/>
        </w:rPr>
        <w:t>-</w:t>
      </w:r>
      <w:r w:rsidR="00DB2C6A" w:rsidRPr="00696483">
        <w:rPr>
          <w:sz w:val="28"/>
          <w:szCs w:val="28"/>
        </w:rPr>
        <w:t>202</w:t>
      </w:r>
      <w:r w:rsidR="00822E38" w:rsidRPr="00696483">
        <w:rPr>
          <w:sz w:val="28"/>
          <w:szCs w:val="28"/>
        </w:rPr>
        <w:t>6</w:t>
      </w:r>
      <w:r w:rsidRPr="00696483">
        <w:rPr>
          <w:sz w:val="28"/>
          <w:szCs w:val="28"/>
        </w:rPr>
        <w:t xml:space="preserve"> годов утвержден Решением Городской Думы Петропавловск-Кам</w:t>
      </w:r>
      <w:r w:rsidR="00DB2C6A" w:rsidRPr="00696483">
        <w:rPr>
          <w:sz w:val="28"/>
          <w:szCs w:val="28"/>
        </w:rPr>
        <w:t xml:space="preserve">чатского городского округа </w:t>
      </w:r>
      <w:r w:rsidR="00E32572" w:rsidRPr="00696483">
        <w:rPr>
          <w:bCs w:val="0"/>
          <w:iCs w:val="0"/>
          <w:sz w:val="28"/>
          <w:szCs w:val="28"/>
        </w:rPr>
        <w:t>от 2</w:t>
      </w:r>
      <w:r w:rsidR="00822E38" w:rsidRPr="00696483">
        <w:rPr>
          <w:bCs w:val="0"/>
          <w:iCs w:val="0"/>
          <w:sz w:val="28"/>
          <w:szCs w:val="28"/>
        </w:rPr>
        <w:t>2</w:t>
      </w:r>
      <w:r w:rsidR="00E32572" w:rsidRPr="00696483">
        <w:rPr>
          <w:bCs w:val="0"/>
          <w:iCs w:val="0"/>
          <w:sz w:val="28"/>
          <w:szCs w:val="28"/>
        </w:rPr>
        <w:t>.11.202</w:t>
      </w:r>
      <w:r w:rsidR="00822E38" w:rsidRPr="00696483">
        <w:rPr>
          <w:bCs w:val="0"/>
          <w:iCs w:val="0"/>
          <w:sz w:val="28"/>
          <w:szCs w:val="28"/>
        </w:rPr>
        <w:t>3</w:t>
      </w:r>
      <w:r w:rsidR="00E32572" w:rsidRPr="00696483">
        <w:rPr>
          <w:bCs w:val="0"/>
          <w:iCs w:val="0"/>
          <w:sz w:val="28"/>
          <w:szCs w:val="28"/>
        </w:rPr>
        <w:t xml:space="preserve"> № </w:t>
      </w:r>
      <w:r w:rsidR="00822E38" w:rsidRPr="00696483">
        <w:rPr>
          <w:bCs w:val="0"/>
          <w:iCs w:val="0"/>
          <w:sz w:val="28"/>
          <w:szCs w:val="28"/>
        </w:rPr>
        <w:t>97</w:t>
      </w:r>
      <w:r w:rsidR="00E32572" w:rsidRPr="00696483">
        <w:rPr>
          <w:bCs w:val="0"/>
          <w:iCs w:val="0"/>
          <w:sz w:val="28"/>
          <w:szCs w:val="28"/>
        </w:rPr>
        <w:t xml:space="preserve">-нд </w:t>
      </w:r>
      <w:r w:rsidRPr="00696483">
        <w:rPr>
          <w:sz w:val="28"/>
          <w:szCs w:val="28"/>
        </w:rPr>
        <w:t>(далее - Решение о бюджете городского о</w:t>
      </w:r>
      <w:r w:rsidR="007F665A" w:rsidRPr="00696483">
        <w:rPr>
          <w:sz w:val="28"/>
          <w:szCs w:val="28"/>
        </w:rPr>
        <w:t>круга). О</w:t>
      </w:r>
      <w:r w:rsidRPr="00696483">
        <w:rPr>
          <w:sz w:val="28"/>
          <w:szCs w:val="28"/>
        </w:rPr>
        <w:t>сновные характеристики бюджета городского округа установлен</w:t>
      </w:r>
      <w:r w:rsidR="003B0C64" w:rsidRPr="00696483">
        <w:rPr>
          <w:sz w:val="28"/>
          <w:szCs w:val="28"/>
        </w:rPr>
        <w:t>ы:</w:t>
      </w:r>
    </w:p>
    <w:p w14:paraId="6C68A810" w14:textId="70F8354A" w:rsidR="00FF31EF" w:rsidRPr="00696483" w:rsidRDefault="00FF31EF" w:rsidP="00ED43AB">
      <w:pPr>
        <w:ind w:firstLine="709"/>
        <w:jc w:val="both"/>
        <w:rPr>
          <w:sz w:val="28"/>
          <w:szCs w:val="28"/>
        </w:rPr>
      </w:pPr>
      <w:r w:rsidRPr="00696483">
        <w:rPr>
          <w:sz w:val="28"/>
          <w:szCs w:val="28"/>
        </w:rPr>
        <w:t xml:space="preserve">1) прогнозируемый общий объем доходов бюджета городского округа в сумме </w:t>
      </w:r>
      <w:r w:rsidR="00EC0F04" w:rsidRPr="00696483">
        <w:rPr>
          <w:sz w:val="28"/>
          <w:szCs w:val="28"/>
        </w:rPr>
        <w:t>17 950 099,0486</w:t>
      </w:r>
      <w:r w:rsidR="006266F2" w:rsidRPr="00696483">
        <w:rPr>
          <w:sz w:val="28"/>
          <w:szCs w:val="28"/>
        </w:rPr>
        <w:t xml:space="preserve"> </w:t>
      </w:r>
      <w:r w:rsidR="00293D56" w:rsidRPr="00696483">
        <w:rPr>
          <w:sz w:val="28"/>
          <w:szCs w:val="28"/>
        </w:rPr>
        <w:t>тыс</w:t>
      </w:r>
      <w:r w:rsidRPr="00696483">
        <w:rPr>
          <w:sz w:val="28"/>
          <w:szCs w:val="28"/>
        </w:rPr>
        <w:t>. рублей;</w:t>
      </w:r>
    </w:p>
    <w:p w14:paraId="06044F39" w14:textId="40A4F0B8" w:rsidR="00FF31EF" w:rsidRPr="00696483" w:rsidRDefault="00FF31EF" w:rsidP="00ED43AB">
      <w:pPr>
        <w:ind w:firstLine="709"/>
        <w:jc w:val="both"/>
        <w:rPr>
          <w:sz w:val="28"/>
          <w:szCs w:val="28"/>
        </w:rPr>
      </w:pPr>
      <w:r w:rsidRPr="00696483">
        <w:rPr>
          <w:sz w:val="28"/>
          <w:szCs w:val="28"/>
        </w:rPr>
        <w:t xml:space="preserve">2) общий объем расходов бюджета городского округа в сумме                            </w:t>
      </w:r>
      <w:r w:rsidR="00F44E38" w:rsidRPr="00696483">
        <w:rPr>
          <w:bCs w:val="0"/>
          <w:iCs w:val="0"/>
          <w:sz w:val="28"/>
          <w:szCs w:val="28"/>
        </w:rPr>
        <w:t>18 580 099,04860</w:t>
      </w:r>
      <w:r w:rsidR="005B24C5" w:rsidRPr="00696483">
        <w:rPr>
          <w:bCs w:val="0"/>
          <w:iCs w:val="0"/>
          <w:sz w:val="28"/>
          <w:szCs w:val="28"/>
        </w:rPr>
        <w:t xml:space="preserve"> </w:t>
      </w:r>
      <w:r w:rsidR="00293D56" w:rsidRPr="00696483">
        <w:rPr>
          <w:sz w:val="28"/>
          <w:szCs w:val="28"/>
        </w:rPr>
        <w:t>тыс</w:t>
      </w:r>
      <w:r w:rsidRPr="00696483">
        <w:rPr>
          <w:sz w:val="28"/>
          <w:szCs w:val="28"/>
        </w:rPr>
        <w:t>. рублей;</w:t>
      </w:r>
    </w:p>
    <w:p w14:paraId="6E5FF647" w14:textId="67C1AB2F" w:rsidR="00FF31EF" w:rsidRPr="00696483" w:rsidRDefault="00FF704B" w:rsidP="00ED43AB">
      <w:pPr>
        <w:ind w:firstLine="709"/>
        <w:jc w:val="both"/>
        <w:rPr>
          <w:sz w:val="28"/>
          <w:szCs w:val="28"/>
        </w:rPr>
      </w:pPr>
      <w:r w:rsidRPr="00696483">
        <w:rPr>
          <w:sz w:val="28"/>
          <w:szCs w:val="28"/>
        </w:rPr>
        <w:t xml:space="preserve">3) прогнозируемый </w:t>
      </w:r>
      <w:r w:rsidR="0068750D" w:rsidRPr="00696483">
        <w:rPr>
          <w:sz w:val="28"/>
          <w:szCs w:val="28"/>
        </w:rPr>
        <w:t>де</w:t>
      </w:r>
      <w:r w:rsidRPr="00696483">
        <w:rPr>
          <w:sz w:val="28"/>
          <w:szCs w:val="28"/>
        </w:rPr>
        <w:t>фицит</w:t>
      </w:r>
      <w:r w:rsidR="00FF31EF" w:rsidRPr="00696483">
        <w:rPr>
          <w:sz w:val="28"/>
          <w:szCs w:val="28"/>
        </w:rPr>
        <w:t xml:space="preserve"> бюджета городского округа в сумме </w:t>
      </w:r>
      <w:r w:rsidRPr="00696483">
        <w:rPr>
          <w:sz w:val="28"/>
          <w:szCs w:val="28"/>
        </w:rPr>
        <w:br/>
      </w:r>
      <w:r w:rsidR="00F44E38" w:rsidRPr="00696483">
        <w:rPr>
          <w:bCs w:val="0"/>
          <w:iCs w:val="0"/>
          <w:sz w:val="28"/>
          <w:szCs w:val="28"/>
        </w:rPr>
        <w:t xml:space="preserve">630 000,00000 </w:t>
      </w:r>
      <w:r w:rsidR="00293D56" w:rsidRPr="00696483">
        <w:rPr>
          <w:sz w:val="28"/>
          <w:szCs w:val="28"/>
        </w:rPr>
        <w:t>тыс</w:t>
      </w:r>
      <w:r w:rsidRPr="00696483">
        <w:rPr>
          <w:sz w:val="28"/>
          <w:szCs w:val="28"/>
        </w:rPr>
        <w:t>. рублей</w:t>
      </w:r>
      <w:r w:rsidR="009A55D7" w:rsidRPr="00696483">
        <w:rPr>
          <w:sz w:val="28"/>
          <w:szCs w:val="28"/>
        </w:rPr>
        <w:t>;</w:t>
      </w:r>
    </w:p>
    <w:p w14:paraId="7277E0F3" w14:textId="471FA352" w:rsidR="009A55D7" w:rsidRPr="00696483" w:rsidRDefault="009A55D7" w:rsidP="00ED43AB">
      <w:pPr>
        <w:ind w:firstLine="709"/>
        <w:jc w:val="both"/>
        <w:rPr>
          <w:sz w:val="28"/>
          <w:szCs w:val="28"/>
        </w:rPr>
      </w:pPr>
      <w:r w:rsidRPr="00696483">
        <w:rPr>
          <w:sz w:val="28"/>
          <w:szCs w:val="28"/>
        </w:rPr>
        <w:t xml:space="preserve">4) предельный объем муниципального долга Петропавловск-Камчатского городского округа в сумме </w:t>
      </w:r>
      <w:r w:rsidR="00F44E38" w:rsidRPr="00696483">
        <w:rPr>
          <w:iCs w:val="0"/>
          <w:sz w:val="28"/>
          <w:szCs w:val="28"/>
        </w:rPr>
        <w:t>8 075 783,94216</w:t>
      </w:r>
      <w:r w:rsidR="005B24C5" w:rsidRPr="00696483">
        <w:rPr>
          <w:iCs w:val="0"/>
          <w:sz w:val="28"/>
          <w:szCs w:val="28"/>
        </w:rPr>
        <w:t xml:space="preserve"> </w:t>
      </w:r>
      <w:r w:rsidRPr="00696483">
        <w:rPr>
          <w:sz w:val="28"/>
          <w:szCs w:val="28"/>
        </w:rPr>
        <w:t>тыс. рублей.</w:t>
      </w:r>
    </w:p>
    <w:p w14:paraId="7BFDBE7D" w14:textId="693C2017" w:rsidR="00FF31EF" w:rsidRPr="00696483" w:rsidRDefault="0068750D" w:rsidP="00ED43AB">
      <w:pPr>
        <w:ind w:firstLine="709"/>
        <w:jc w:val="both"/>
        <w:rPr>
          <w:sz w:val="28"/>
          <w:szCs w:val="28"/>
        </w:rPr>
      </w:pPr>
      <w:r w:rsidRPr="00696483">
        <w:rPr>
          <w:sz w:val="28"/>
          <w:szCs w:val="28"/>
        </w:rPr>
        <w:t>В 202</w:t>
      </w:r>
      <w:r w:rsidR="00F44E38" w:rsidRPr="00696483">
        <w:rPr>
          <w:sz w:val="28"/>
          <w:szCs w:val="28"/>
        </w:rPr>
        <w:t>4</w:t>
      </w:r>
      <w:r w:rsidR="00FF31EF" w:rsidRPr="00696483">
        <w:rPr>
          <w:sz w:val="28"/>
          <w:szCs w:val="28"/>
        </w:rPr>
        <w:t xml:space="preserve"> году в Решение о бюджете городского округа </w:t>
      </w:r>
      <w:r w:rsidR="00FB64F9" w:rsidRPr="00696483">
        <w:rPr>
          <w:sz w:val="28"/>
          <w:szCs w:val="28"/>
        </w:rPr>
        <w:t>7</w:t>
      </w:r>
      <w:r w:rsidR="00FF31EF" w:rsidRPr="00696483">
        <w:rPr>
          <w:sz w:val="28"/>
          <w:szCs w:val="28"/>
        </w:rPr>
        <w:t xml:space="preserve"> раз вносились изменения.</w:t>
      </w:r>
    </w:p>
    <w:p w14:paraId="5081B71F" w14:textId="127C5412" w:rsidR="00FF31EF" w:rsidRPr="00696483" w:rsidRDefault="0020000B" w:rsidP="00ED43AB">
      <w:pPr>
        <w:ind w:firstLine="709"/>
        <w:jc w:val="both"/>
        <w:rPr>
          <w:sz w:val="28"/>
          <w:szCs w:val="28"/>
        </w:rPr>
      </w:pPr>
      <w:r w:rsidRPr="00696483">
        <w:rPr>
          <w:sz w:val="28"/>
          <w:szCs w:val="28"/>
        </w:rPr>
        <w:t>О</w:t>
      </w:r>
      <w:r w:rsidR="00FF31EF" w:rsidRPr="00696483">
        <w:rPr>
          <w:sz w:val="28"/>
          <w:szCs w:val="28"/>
        </w:rPr>
        <w:t xml:space="preserve">сновные характеристики </w:t>
      </w:r>
      <w:r w:rsidR="00B3687D" w:rsidRPr="00696483">
        <w:rPr>
          <w:sz w:val="28"/>
          <w:szCs w:val="28"/>
        </w:rPr>
        <w:t>по состоянию на 31.12.20</w:t>
      </w:r>
      <w:r w:rsidR="00725EEA" w:rsidRPr="00696483">
        <w:rPr>
          <w:sz w:val="28"/>
          <w:szCs w:val="28"/>
        </w:rPr>
        <w:t>2</w:t>
      </w:r>
      <w:r w:rsidR="00EC0F04" w:rsidRPr="00696483">
        <w:rPr>
          <w:sz w:val="28"/>
          <w:szCs w:val="28"/>
        </w:rPr>
        <w:t>4</w:t>
      </w:r>
      <w:r w:rsidR="00B3687D" w:rsidRPr="00696483">
        <w:rPr>
          <w:sz w:val="28"/>
          <w:szCs w:val="28"/>
        </w:rPr>
        <w:t xml:space="preserve"> </w:t>
      </w:r>
      <w:r w:rsidRPr="00696483">
        <w:rPr>
          <w:sz w:val="28"/>
          <w:szCs w:val="28"/>
        </w:rPr>
        <w:t>составили:</w:t>
      </w:r>
    </w:p>
    <w:p w14:paraId="1B5B07E4" w14:textId="0667679F" w:rsidR="00FF31EF" w:rsidRPr="00696483" w:rsidRDefault="00FF31EF" w:rsidP="00ED43AB">
      <w:pPr>
        <w:ind w:firstLine="709"/>
        <w:jc w:val="both"/>
        <w:rPr>
          <w:sz w:val="28"/>
          <w:szCs w:val="28"/>
        </w:rPr>
      </w:pPr>
      <w:r w:rsidRPr="00696483">
        <w:rPr>
          <w:sz w:val="28"/>
          <w:szCs w:val="28"/>
        </w:rPr>
        <w:t>1) прогнозируемый общий объем доходов бюджета городского округа в сумме</w:t>
      </w:r>
      <w:r w:rsidR="00293D56" w:rsidRPr="00696483">
        <w:rPr>
          <w:sz w:val="28"/>
          <w:szCs w:val="28"/>
        </w:rPr>
        <w:t xml:space="preserve"> </w:t>
      </w:r>
      <w:r w:rsidR="00EC0F04" w:rsidRPr="00696483">
        <w:rPr>
          <w:sz w:val="28"/>
          <w:szCs w:val="28"/>
        </w:rPr>
        <w:t>22 547 108,07599</w:t>
      </w:r>
      <w:r w:rsidR="005B24C5" w:rsidRPr="00696483">
        <w:rPr>
          <w:sz w:val="28"/>
          <w:szCs w:val="28"/>
        </w:rPr>
        <w:t xml:space="preserve"> </w:t>
      </w:r>
      <w:r w:rsidR="00293D56" w:rsidRPr="00696483">
        <w:rPr>
          <w:sz w:val="28"/>
          <w:szCs w:val="28"/>
        </w:rPr>
        <w:t>тыс</w:t>
      </w:r>
      <w:r w:rsidRPr="00696483">
        <w:rPr>
          <w:sz w:val="28"/>
          <w:szCs w:val="28"/>
        </w:rPr>
        <w:t>.</w:t>
      </w:r>
      <w:r w:rsidR="00927581" w:rsidRPr="00696483">
        <w:rPr>
          <w:sz w:val="28"/>
          <w:szCs w:val="28"/>
        </w:rPr>
        <w:t> </w:t>
      </w:r>
      <w:r w:rsidRPr="00696483">
        <w:rPr>
          <w:sz w:val="28"/>
          <w:szCs w:val="28"/>
        </w:rPr>
        <w:t>рублей;</w:t>
      </w:r>
      <w:r w:rsidR="00B3687D" w:rsidRPr="00696483">
        <w:t xml:space="preserve"> </w:t>
      </w:r>
    </w:p>
    <w:p w14:paraId="0E4A7153" w14:textId="37901EC6" w:rsidR="00FF31EF" w:rsidRPr="00696483" w:rsidRDefault="00FF31EF" w:rsidP="00ED43AB">
      <w:pPr>
        <w:ind w:firstLine="709"/>
        <w:jc w:val="both"/>
        <w:rPr>
          <w:sz w:val="28"/>
          <w:szCs w:val="28"/>
        </w:rPr>
      </w:pPr>
      <w:r w:rsidRPr="00696483">
        <w:rPr>
          <w:sz w:val="28"/>
          <w:szCs w:val="28"/>
        </w:rPr>
        <w:t xml:space="preserve">2) общий объем расходов бюджета городского округа в сумме </w:t>
      </w:r>
      <w:r w:rsidR="004A6A31" w:rsidRPr="00696483">
        <w:rPr>
          <w:sz w:val="28"/>
          <w:szCs w:val="28"/>
        </w:rPr>
        <w:br/>
      </w:r>
      <w:r w:rsidR="00F44E38" w:rsidRPr="00696483">
        <w:rPr>
          <w:sz w:val="28"/>
          <w:szCs w:val="28"/>
        </w:rPr>
        <w:t>22 864 063,29791</w:t>
      </w:r>
      <w:r w:rsidR="005B24C5" w:rsidRPr="00696483">
        <w:rPr>
          <w:sz w:val="28"/>
          <w:szCs w:val="28"/>
        </w:rPr>
        <w:t xml:space="preserve"> </w:t>
      </w:r>
      <w:r w:rsidR="00293D56" w:rsidRPr="00696483">
        <w:rPr>
          <w:sz w:val="28"/>
          <w:szCs w:val="28"/>
        </w:rPr>
        <w:t>тыс</w:t>
      </w:r>
      <w:r w:rsidRPr="00696483">
        <w:rPr>
          <w:sz w:val="28"/>
          <w:szCs w:val="28"/>
        </w:rPr>
        <w:t>. рублей;</w:t>
      </w:r>
    </w:p>
    <w:p w14:paraId="58EA392B" w14:textId="4219481F" w:rsidR="00FF31EF" w:rsidRPr="00696483" w:rsidRDefault="00FF31EF" w:rsidP="00ED43AB">
      <w:pPr>
        <w:ind w:firstLine="709"/>
        <w:jc w:val="both"/>
        <w:rPr>
          <w:sz w:val="28"/>
          <w:szCs w:val="28"/>
        </w:rPr>
      </w:pPr>
      <w:r w:rsidRPr="00696483">
        <w:rPr>
          <w:sz w:val="28"/>
          <w:szCs w:val="28"/>
        </w:rPr>
        <w:lastRenderedPageBreak/>
        <w:t xml:space="preserve">3) прогнозируемый </w:t>
      </w:r>
      <w:r w:rsidR="00F857D3" w:rsidRPr="00696483">
        <w:rPr>
          <w:sz w:val="28"/>
          <w:szCs w:val="28"/>
        </w:rPr>
        <w:t>дефицит</w:t>
      </w:r>
      <w:r w:rsidRPr="00696483">
        <w:rPr>
          <w:sz w:val="28"/>
          <w:szCs w:val="28"/>
        </w:rPr>
        <w:t xml:space="preserve"> бюджета гор</w:t>
      </w:r>
      <w:r w:rsidR="00293D56" w:rsidRPr="00696483">
        <w:rPr>
          <w:sz w:val="28"/>
          <w:szCs w:val="28"/>
        </w:rPr>
        <w:t xml:space="preserve">одского округа в сумме </w:t>
      </w:r>
      <w:r w:rsidR="00B16F29" w:rsidRPr="00696483">
        <w:rPr>
          <w:sz w:val="28"/>
          <w:szCs w:val="28"/>
        </w:rPr>
        <w:t xml:space="preserve">                 </w:t>
      </w:r>
      <w:r w:rsidR="00F44E38" w:rsidRPr="00696483">
        <w:rPr>
          <w:sz w:val="28"/>
          <w:szCs w:val="28"/>
        </w:rPr>
        <w:t>316 955,22192</w:t>
      </w:r>
      <w:r w:rsidR="00886347" w:rsidRPr="00696483">
        <w:rPr>
          <w:sz w:val="28"/>
          <w:szCs w:val="28"/>
        </w:rPr>
        <w:t xml:space="preserve"> </w:t>
      </w:r>
      <w:r w:rsidR="00293D56" w:rsidRPr="00696483">
        <w:rPr>
          <w:sz w:val="28"/>
          <w:szCs w:val="28"/>
        </w:rPr>
        <w:t>тыс</w:t>
      </w:r>
      <w:r w:rsidR="002D3177" w:rsidRPr="00696483">
        <w:rPr>
          <w:sz w:val="28"/>
          <w:szCs w:val="28"/>
        </w:rPr>
        <w:t>. рублей.</w:t>
      </w:r>
    </w:p>
    <w:p w14:paraId="2CA0136B" w14:textId="7E344DC3" w:rsidR="007938A6" w:rsidRPr="00696483" w:rsidRDefault="00B3687D" w:rsidP="00646671">
      <w:pPr>
        <w:ind w:firstLine="709"/>
        <w:jc w:val="both"/>
        <w:rPr>
          <w:sz w:val="28"/>
          <w:szCs w:val="28"/>
        </w:rPr>
      </w:pPr>
      <w:r w:rsidRPr="00696483">
        <w:rPr>
          <w:sz w:val="28"/>
          <w:szCs w:val="28"/>
        </w:rPr>
        <w:t>По со</w:t>
      </w:r>
      <w:r w:rsidR="00886347" w:rsidRPr="00696483">
        <w:rPr>
          <w:sz w:val="28"/>
          <w:szCs w:val="28"/>
        </w:rPr>
        <w:t>стоянию на 31.12.202</w:t>
      </w:r>
      <w:r w:rsidR="00F44E38" w:rsidRPr="00696483">
        <w:rPr>
          <w:sz w:val="28"/>
          <w:szCs w:val="28"/>
        </w:rPr>
        <w:t>4</w:t>
      </w:r>
      <w:r w:rsidRPr="00696483">
        <w:rPr>
          <w:sz w:val="28"/>
          <w:szCs w:val="28"/>
        </w:rPr>
        <w:t xml:space="preserve"> </w:t>
      </w:r>
      <w:r w:rsidR="00551DF8" w:rsidRPr="00696483">
        <w:rPr>
          <w:sz w:val="28"/>
          <w:szCs w:val="28"/>
        </w:rPr>
        <w:t xml:space="preserve">общий </w:t>
      </w:r>
      <w:r w:rsidR="00C23C2F" w:rsidRPr="00696483">
        <w:rPr>
          <w:sz w:val="28"/>
          <w:szCs w:val="28"/>
        </w:rPr>
        <w:t xml:space="preserve">планируемый объем </w:t>
      </w:r>
      <w:r w:rsidR="00551DF8" w:rsidRPr="00696483">
        <w:rPr>
          <w:sz w:val="28"/>
          <w:szCs w:val="28"/>
        </w:rPr>
        <w:t>доход</w:t>
      </w:r>
      <w:r w:rsidR="00C23C2F" w:rsidRPr="00696483">
        <w:rPr>
          <w:sz w:val="28"/>
          <w:szCs w:val="28"/>
        </w:rPr>
        <w:t>ов и расходов</w:t>
      </w:r>
      <w:r w:rsidRPr="00696483">
        <w:rPr>
          <w:sz w:val="28"/>
          <w:szCs w:val="28"/>
        </w:rPr>
        <w:t xml:space="preserve"> </w:t>
      </w:r>
      <w:r w:rsidR="00C23C2F" w:rsidRPr="00696483">
        <w:rPr>
          <w:sz w:val="28"/>
          <w:szCs w:val="28"/>
        </w:rPr>
        <w:t xml:space="preserve">бюджета городского округа </w:t>
      </w:r>
      <w:r w:rsidR="00273BD7" w:rsidRPr="00696483">
        <w:rPr>
          <w:sz w:val="28"/>
          <w:szCs w:val="28"/>
        </w:rPr>
        <w:t>меньше</w:t>
      </w:r>
      <w:r w:rsidR="00702121" w:rsidRPr="00696483">
        <w:rPr>
          <w:sz w:val="28"/>
          <w:szCs w:val="28"/>
        </w:rPr>
        <w:t xml:space="preserve"> показателей</w:t>
      </w:r>
      <w:r w:rsidRPr="00696483">
        <w:rPr>
          <w:sz w:val="28"/>
          <w:szCs w:val="28"/>
        </w:rPr>
        <w:t xml:space="preserve">, </w:t>
      </w:r>
      <w:r w:rsidR="00C23C2F" w:rsidRPr="00696483">
        <w:rPr>
          <w:sz w:val="28"/>
          <w:szCs w:val="28"/>
        </w:rPr>
        <w:t xml:space="preserve">которые </w:t>
      </w:r>
      <w:r w:rsidRPr="00696483">
        <w:rPr>
          <w:sz w:val="28"/>
          <w:szCs w:val="28"/>
        </w:rPr>
        <w:t xml:space="preserve">утверждены </w:t>
      </w:r>
      <w:r w:rsidR="002C5163" w:rsidRPr="00696483">
        <w:rPr>
          <w:sz w:val="28"/>
          <w:szCs w:val="28"/>
        </w:rPr>
        <w:t xml:space="preserve">Решением о бюджете городского округа (в редакции Решения Городской Думы Петропавловск-Камчатского городского округа </w:t>
      </w:r>
      <w:r w:rsidR="004A5A2F" w:rsidRPr="00696483">
        <w:rPr>
          <w:bCs w:val="0"/>
          <w:iCs w:val="0"/>
          <w:sz w:val="28"/>
          <w:szCs w:val="28"/>
        </w:rPr>
        <w:t>от 20.12.202</w:t>
      </w:r>
      <w:r w:rsidR="00F44E38" w:rsidRPr="00696483">
        <w:rPr>
          <w:bCs w:val="0"/>
          <w:iCs w:val="0"/>
          <w:sz w:val="28"/>
          <w:szCs w:val="28"/>
        </w:rPr>
        <w:t>4</w:t>
      </w:r>
      <w:r w:rsidR="004A5A2F" w:rsidRPr="00696483">
        <w:rPr>
          <w:bCs w:val="0"/>
          <w:iCs w:val="0"/>
          <w:sz w:val="28"/>
          <w:szCs w:val="28"/>
        </w:rPr>
        <w:t xml:space="preserve"> № </w:t>
      </w:r>
      <w:r w:rsidR="00F44E38" w:rsidRPr="00696483">
        <w:rPr>
          <w:bCs w:val="0"/>
          <w:iCs w:val="0"/>
          <w:sz w:val="28"/>
          <w:szCs w:val="28"/>
        </w:rPr>
        <w:t>163</w:t>
      </w:r>
      <w:r w:rsidR="004A5A2F" w:rsidRPr="00696483">
        <w:rPr>
          <w:bCs w:val="0"/>
          <w:iCs w:val="0"/>
          <w:sz w:val="28"/>
          <w:szCs w:val="28"/>
        </w:rPr>
        <w:t>-нд</w:t>
      </w:r>
      <w:r w:rsidR="002C5163" w:rsidRPr="00696483">
        <w:rPr>
          <w:bCs w:val="0"/>
          <w:iCs w:val="0"/>
          <w:sz w:val="28"/>
          <w:szCs w:val="28"/>
        </w:rPr>
        <w:t>)</w:t>
      </w:r>
      <w:r w:rsidRPr="00696483">
        <w:rPr>
          <w:sz w:val="28"/>
          <w:szCs w:val="28"/>
        </w:rPr>
        <w:t xml:space="preserve">, на сумму </w:t>
      </w:r>
      <w:r w:rsidR="00273BD7" w:rsidRPr="00696483">
        <w:rPr>
          <w:sz w:val="28"/>
          <w:szCs w:val="28"/>
        </w:rPr>
        <w:t>152 205,69749</w:t>
      </w:r>
      <w:r w:rsidR="00927581" w:rsidRPr="00696483">
        <w:rPr>
          <w:sz w:val="28"/>
          <w:szCs w:val="28"/>
        </w:rPr>
        <w:t> </w:t>
      </w:r>
      <w:r w:rsidRPr="00696483">
        <w:rPr>
          <w:sz w:val="28"/>
          <w:szCs w:val="28"/>
        </w:rPr>
        <w:t>тыс.</w:t>
      </w:r>
      <w:r w:rsidR="00927581" w:rsidRPr="00696483">
        <w:rPr>
          <w:sz w:val="28"/>
          <w:szCs w:val="28"/>
        </w:rPr>
        <w:t> </w:t>
      </w:r>
      <w:r w:rsidRPr="00696483">
        <w:rPr>
          <w:sz w:val="28"/>
          <w:szCs w:val="28"/>
        </w:rPr>
        <w:t>рублей</w:t>
      </w:r>
      <w:r w:rsidR="00702AFA" w:rsidRPr="00696483">
        <w:rPr>
          <w:sz w:val="28"/>
          <w:szCs w:val="28"/>
        </w:rPr>
        <w:t xml:space="preserve"> на объем </w:t>
      </w:r>
      <w:r w:rsidR="00646671" w:rsidRPr="00696483">
        <w:rPr>
          <w:sz w:val="28"/>
          <w:szCs w:val="28"/>
        </w:rPr>
        <w:t>межбюджетных трансфертов, получаемых из других бюджетов бюджетной системы Российской Федерации</w:t>
      </w:r>
      <w:r w:rsidR="00927581" w:rsidRPr="00696483">
        <w:rPr>
          <w:sz w:val="28"/>
          <w:szCs w:val="28"/>
        </w:rPr>
        <w:t xml:space="preserve">, на основании уведомлений Министерства финансов Камчатского края о предоставлении </w:t>
      </w:r>
      <w:r w:rsidR="0059025E" w:rsidRPr="00696483">
        <w:rPr>
          <w:sz w:val="28"/>
          <w:szCs w:val="28"/>
        </w:rPr>
        <w:t xml:space="preserve">дотации, </w:t>
      </w:r>
      <w:r w:rsidR="00927581" w:rsidRPr="00696483">
        <w:rPr>
          <w:sz w:val="28"/>
          <w:szCs w:val="28"/>
        </w:rPr>
        <w:t>субсидии, субвенции, иного межбюджетного трансферта, имеющего целевое назначение</w:t>
      </w:r>
      <w:r w:rsidR="00646671" w:rsidRPr="00696483">
        <w:rPr>
          <w:sz w:val="28"/>
          <w:szCs w:val="28"/>
        </w:rPr>
        <w:t>:</w:t>
      </w:r>
    </w:p>
    <w:p w14:paraId="6BF7DCB4" w14:textId="5F759E06" w:rsidR="00007360" w:rsidRPr="00696483" w:rsidRDefault="00927581" w:rsidP="00646671">
      <w:pPr>
        <w:ind w:firstLine="709"/>
        <w:jc w:val="both"/>
        <w:rPr>
          <w:sz w:val="28"/>
          <w:szCs w:val="28"/>
        </w:rPr>
      </w:pPr>
      <w:r w:rsidRPr="00696483">
        <w:rPr>
          <w:sz w:val="28"/>
          <w:szCs w:val="28"/>
        </w:rPr>
        <w:t>-</w:t>
      </w:r>
      <w:r w:rsidR="00007360" w:rsidRPr="00696483">
        <w:rPr>
          <w:sz w:val="28"/>
          <w:szCs w:val="28"/>
        </w:rPr>
        <w:t xml:space="preserve"> от </w:t>
      </w:r>
      <w:r w:rsidR="00657A01" w:rsidRPr="00696483">
        <w:rPr>
          <w:sz w:val="28"/>
          <w:szCs w:val="28"/>
        </w:rPr>
        <w:t>16</w:t>
      </w:r>
      <w:r w:rsidR="00007360" w:rsidRPr="00696483">
        <w:rPr>
          <w:sz w:val="28"/>
          <w:szCs w:val="28"/>
        </w:rPr>
        <w:t>.12.202</w:t>
      </w:r>
      <w:r w:rsidR="00657A01" w:rsidRPr="00696483">
        <w:rPr>
          <w:sz w:val="28"/>
          <w:szCs w:val="28"/>
        </w:rPr>
        <w:t>4</w:t>
      </w:r>
      <w:r w:rsidR="00007360" w:rsidRPr="00696483">
        <w:rPr>
          <w:sz w:val="28"/>
          <w:szCs w:val="28"/>
        </w:rPr>
        <w:t xml:space="preserve"> № </w:t>
      </w:r>
      <w:r w:rsidR="00657A01" w:rsidRPr="00696483">
        <w:rPr>
          <w:sz w:val="28"/>
          <w:szCs w:val="28"/>
        </w:rPr>
        <w:t>2426-02541-1</w:t>
      </w:r>
      <w:r w:rsidR="00007360" w:rsidRPr="00696483">
        <w:rPr>
          <w:sz w:val="28"/>
          <w:szCs w:val="28"/>
        </w:rPr>
        <w:t xml:space="preserve">, № </w:t>
      </w:r>
      <w:r w:rsidR="00657A01" w:rsidRPr="00696483">
        <w:rPr>
          <w:sz w:val="28"/>
          <w:szCs w:val="28"/>
        </w:rPr>
        <w:t>2426-02381-1;</w:t>
      </w:r>
      <w:r w:rsidRPr="00696483">
        <w:rPr>
          <w:sz w:val="28"/>
          <w:szCs w:val="28"/>
        </w:rPr>
        <w:t xml:space="preserve"> </w:t>
      </w:r>
    </w:p>
    <w:p w14:paraId="2337B221" w14:textId="593A0643" w:rsidR="00007360" w:rsidRPr="00696483" w:rsidRDefault="00007360" w:rsidP="00646671">
      <w:pPr>
        <w:ind w:firstLine="709"/>
        <w:jc w:val="both"/>
        <w:rPr>
          <w:sz w:val="28"/>
          <w:szCs w:val="28"/>
        </w:rPr>
      </w:pPr>
      <w:r w:rsidRPr="00696483">
        <w:rPr>
          <w:sz w:val="28"/>
          <w:szCs w:val="28"/>
        </w:rPr>
        <w:t>- от 18.12.202</w:t>
      </w:r>
      <w:r w:rsidR="00657A01" w:rsidRPr="00696483">
        <w:rPr>
          <w:sz w:val="28"/>
          <w:szCs w:val="28"/>
        </w:rPr>
        <w:t>4</w:t>
      </w:r>
      <w:r w:rsidRPr="00696483">
        <w:rPr>
          <w:sz w:val="28"/>
          <w:szCs w:val="28"/>
        </w:rPr>
        <w:t xml:space="preserve"> № </w:t>
      </w:r>
      <w:r w:rsidR="00657A01" w:rsidRPr="00696483">
        <w:rPr>
          <w:sz w:val="28"/>
          <w:szCs w:val="28"/>
        </w:rPr>
        <w:t>2426-02504-1</w:t>
      </w:r>
      <w:r w:rsidRPr="00696483">
        <w:rPr>
          <w:sz w:val="28"/>
          <w:szCs w:val="28"/>
        </w:rPr>
        <w:t>;</w:t>
      </w:r>
    </w:p>
    <w:p w14:paraId="7D944499" w14:textId="6A05FF62" w:rsidR="00007360" w:rsidRPr="00696483" w:rsidRDefault="00F723FF" w:rsidP="00646671">
      <w:pPr>
        <w:ind w:firstLine="709"/>
        <w:jc w:val="both"/>
        <w:rPr>
          <w:sz w:val="28"/>
          <w:szCs w:val="28"/>
        </w:rPr>
      </w:pPr>
      <w:r w:rsidRPr="00696483">
        <w:rPr>
          <w:sz w:val="28"/>
          <w:szCs w:val="28"/>
        </w:rPr>
        <w:t xml:space="preserve">- от </w:t>
      </w:r>
      <w:r w:rsidR="00007360" w:rsidRPr="00696483">
        <w:rPr>
          <w:sz w:val="28"/>
          <w:szCs w:val="28"/>
        </w:rPr>
        <w:t>19.12.202</w:t>
      </w:r>
      <w:r w:rsidR="00657A01" w:rsidRPr="00696483">
        <w:rPr>
          <w:sz w:val="28"/>
          <w:szCs w:val="28"/>
        </w:rPr>
        <w:t>4</w:t>
      </w:r>
      <w:r w:rsidR="00007360" w:rsidRPr="00696483">
        <w:rPr>
          <w:sz w:val="28"/>
          <w:szCs w:val="28"/>
        </w:rPr>
        <w:t xml:space="preserve"> № </w:t>
      </w:r>
      <w:r w:rsidR="00657A01" w:rsidRPr="00696483">
        <w:rPr>
          <w:sz w:val="28"/>
          <w:szCs w:val="28"/>
        </w:rPr>
        <w:t>2426-02413-1;</w:t>
      </w:r>
    </w:p>
    <w:p w14:paraId="7708A075" w14:textId="52008D17" w:rsidR="00F723FF" w:rsidRPr="00696483" w:rsidRDefault="004C2BE9" w:rsidP="00646671">
      <w:pPr>
        <w:ind w:firstLine="709"/>
        <w:jc w:val="both"/>
        <w:rPr>
          <w:sz w:val="28"/>
          <w:szCs w:val="28"/>
        </w:rPr>
      </w:pPr>
      <w:r w:rsidRPr="00696483">
        <w:rPr>
          <w:sz w:val="28"/>
          <w:szCs w:val="28"/>
        </w:rPr>
        <w:t>- от 20.12.202</w:t>
      </w:r>
      <w:r w:rsidR="00657A01" w:rsidRPr="00696483">
        <w:rPr>
          <w:sz w:val="28"/>
          <w:szCs w:val="28"/>
        </w:rPr>
        <w:t>4</w:t>
      </w:r>
      <w:r w:rsidRPr="00696483">
        <w:rPr>
          <w:sz w:val="28"/>
          <w:szCs w:val="28"/>
        </w:rPr>
        <w:t xml:space="preserve"> № </w:t>
      </w:r>
      <w:r w:rsidR="00657A01" w:rsidRPr="00696483">
        <w:rPr>
          <w:sz w:val="28"/>
          <w:szCs w:val="28"/>
        </w:rPr>
        <w:t xml:space="preserve">2426-02461-1, № 2426-02461-2, № 2426-02591-1, </w:t>
      </w:r>
      <w:r w:rsidR="00657A01" w:rsidRPr="00696483">
        <w:rPr>
          <w:sz w:val="28"/>
          <w:szCs w:val="28"/>
        </w:rPr>
        <w:br/>
        <w:t>№ 2426-02591-2;</w:t>
      </w:r>
      <w:r w:rsidR="00F723FF" w:rsidRPr="00696483">
        <w:rPr>
          <w:sz w:val="28"/>
          <w:szCs w:val="28"/>
        </w:rPr>
        <w:t xml:space="preserve"> </w:t>
      </w:r>
    </w:p>
    <w:p w14:paraId="7A317B4D" w14:textId="4E4A1340" w:rsidR="00657A01" w:rsidRPr="00696483" w:rsidRDefault="00657A01" w:rsidP="00646671">
      <w:pPr>
        <w:ind w:firstLine="709"/>
        <w:jc w:val="both"/>
        <w:rPr>
          <w:sz w:val="28"/>
          <w:szCs w:val="28"/>
        </w:rPr>
      </w:pPr>
      <w:r w:rsidRPr="00696483">
        <w:rPr>
          <w:sz w:val="28"/>
          <w:szCs w:val="28"/>
        </w:rPr>
        <w:t>- от 23.12.2024 № 2426-02642-1;</w:t>
      </w:r>
    </w:p>
    <w:p w14:paraId="393D962E" w14:textId="6F17559C" w:rsidR="00F723FF" w:rsidRPr="00696483" w:rsidRDefault="00F723FF" w:rsidP="00646671">
      <w:pPr>
        <w:ind w:firstLine="709"/>
        <w:jc w:val="both"/>
        <w:rPr>
          <w:sz w:val="28"/>
          <w:szCs w:val="28"/>
        </w:rPr>
      </w:pPr>
      <w:r w:rsidRPr="00696483">
        <w:rPr>
          <w:sz w:val="28"/>
          <w:szCs w:val="28"/>
        </w:rPr>
        <w:t>- от 2</w:t>
      </w:r>
      <w:r w:rsidR="00657A01" w:rsidRPr="00696483">
        <w:rPr>
          <w:sz w:val="28"/>
          <w:szCs w:val="28"/>
        </w:rPr>
        <w:t>4</w:t>
      </w:r>
      <w:r w:rsidRPr="00696483">
        <w:rPr>
          <w:sz w:val="28"/>
          <w:szCs w:val="28"/>
        </w:rPr>
        <w:t>.12.202</w:t>
      </w:r>
      <w:r w:rsidR="00657A01" w:rsidRPr="00696483">
        <w:rPr>
          <w:sz w:val="28"/>
          <w:szCs w:val="28"/>
        </w:rPr>
        <w:t>4</w:t>
      </w:r>
      <w:r w:rsidRPr="00696483">
        <w:rPr>
          <w:sz w:val="28"/>
          <w:szCs w:val="28"/>
        </w:rPr>
        <w:t xml:space="preserve"> №</w:t>
      </w:r>
      <w:r w:rsidR="00657A01" w:rsidRPr="00696483">
        <w:rPr>
          <w:sz w:val="28"/>
          <w:szCs w:val="28"/>
        </w:rPr>
        <w:t xml:space="preserve"> 2426-02690-1, № 2426-02639-1, № 2426-02596-1, </w:t>
      </w:r>
      <w:r w:rsidR="00657A01" w:rsidRPr="00696483">
        <w:rPr>
          <w:sz w:val="28"/>
          <w:szCs w:val="28"/>
        </w:rPr>
        <w:br/>
        <w:t>№ 2426-02639-2, № 2426-02668-1</w:t>
      </w:r>
      <w:r w:rsidR="004C2BE9" w:rsidRPr="00696483">
        <w:rPr>
          <w:sz w:val="28"/>
          <w:szCs w:val="28"/>
        </w:rPr>
        <w:t>;</w:t>
      </w:r>
      <w:r w:rsidRPr="00696483">
        <w:rPr>
          <w:sz w:val="28"/>
          <w:szCs w:val="28"/>
        </w:rPr>
        <w:t xml:space="preserve"> </w:t>
      </w:r>
    </w:p>
    <w:p w14:paraId="1415BFD3" w14:textId="53BCBE79" w:rsidR="00646671" w:rsidRPr="00696483" w:rsidRDefault="00F723FF" w:rsidP="00646671">
      <w:pPr>
        <w:ind w:firstLine="709"/>
        <w:jc w:val="both"/>
        <w:rPr>
          <w:sz w:val="28"/>
          <w:szCs w:val="28"/>
        </w:rPr>
      </w:pPr>
      <w:r w:rsidRPr="00696483">
        <w:rPr>
          <w:sz w:val="28"/>
          <w:szCs w:val="28"/>
        </w:rPr>
        <w:t xml:space="preserve">- </w:t>
      </w:r>
      <w:r w:rsidR="00927581" w:rsidRPr="00696483">
        <w:rPr>
          <w:sz w:val="28"/>
          <w:szCs w:val="28"/>
        </w:rPr>
        <w:t xml:space="preserve">от </w:t>
      </w:r>
      <w:r w:rsidR="00657A01" w:rsidRPr="00696483">
        <w:rPr>
          <w:sz w:val="28"/>
          <w:szCs w:val="28"/>
        </w:rPr>
        <w:t>25</w:t>
      </w:r>
      <w:r w:rsidR="00646671" w:rsidRPr="00696483">
        <w:rPr>
          <w:sz w:val="28"/>
          <w:szCs w:val="28"/>
        </w:rPr>
        <w:t>.12.202</w:t>
      </w:r>
      <w:r w:rsidR="00657A01" w:rsidRPr="00696483">
        <w:rPr>
          <w:sz w:val="28"/>
          <w:szCs w:val="28"/>
        </w:rPr>
        <w:t>4</w:t>
      </w:r>
      <w:r w:rsidR="00646671" w:rsidRPr="00696483">
        <w:rPr>
          <w:sz w:val="28"/>
          <w:szCs w:val="28"/>
        </w:rPr>
        <w:t xml:space="preserve"> № </w:t>
      </w:r>
      <w:r w:rsidR="00657A01" w:rsidRPr="00696483">
        <w:rPr>
          <w:sz w:val="28"/>
          <w:szCs w:val="28"/>
        </w:rPr>
        <w:t xml:space="preserve">2426-02594-1, № 2426-02361-1, № 2426-02623-1, </w:t>
      </w:r>
      <w:r w:rsidR="00657A01" w:rsidRPr="00696483">
        <w:rPr>
          <w:sz w:val="28"/>
          <w:szCs w:val="28"/>
        </w:rPr>
        <w:br/>
        <w:t>№ 2426-02576-1, № 2426-02576-2</w:t>
      </w:r>
    </w:p>
    <w:p w14:paraId="06F031B7" w14:textId="02320776" w:rsidR="004C2BE9" w:rsidRPr="00696483" w:rsidRDefault="00646671" w:rsidP="004C2BE9">
      <w:pPr>
        <w:ind w:firstLine="709"/>
        <w:jc w:val="both"/>
        <w:rPr>
          <w:sz w:val="28"/>
          <w:szCs w:val="28"/>
        </w:rPr>
      </w:pPr>
      <w:r w:rsidRPr="00696483">
        <w:rPr>
          <w:sz w:val="28"/>
          <w:szCs w:val="28"/>
        </w:rPr>
        <w:t>- от 2</w:t>
      </w:r>
      <w:r w:rsidR="00CA3A70" w:rsidRPr="00696483">
        <w:rPr>
          <w:sz w:val="28"/>
          <w:szCs w:val="28"/>
        </w:rPr>
        <w:t>6</w:t>
      </w:r>
      <w:r w:rsidRPr="00696483">
        <w:rPr>
          <w:sz w:val="28"/>
          <w:szCs w:val="28"/>
        </w:rPr>
        <w:t>.12.202</w:t>
      </w:r>
      <w:r w:rsidR="00CA3A70" w:rsidRPr="00696483">
        <w:rPr>
          <w:sz w:val="28"/>
          <w:szCs w:val="28"/>
        </w:rPr>
        <w:t>4</w:t>
      </w:r>
      <w:r w:rsidRPr="00696483">
        <w:rPr>
          <w:sz w:val="28"/>
          <w:szCs w:val="28"/>
        </w:rPr>
        <w:t xml:space="preserve"> № </w:t>
      </w:r>
      <w:r w:rsidR="00CA3A70" w:rsidRPr="00696483">
        <w:rPr>
          <w:sz w:val="28"/>
          <w:szCs w:val="28"/>
        </w:rPr>
        <w:t xml:space="preserve">2426-02769-1, № 2426-02751-1, № 2426-02751-2, </w:t>
      </w:r>
      <w:r w:rsidR="00CA3A70" w:rsidRPr="00696483">
        <w:rPr>
          <w:sz w:val="28"/>
          <w:szCs w:val="28"/>
        </w:rPr>
        <w:br/>
        <w:t>№ 2426-02754-1, № 2426-02294-1;</w:t>
      </w:r>
    </w:p>
    <w:p w14:paraId="0C566DFE" w14:textId="421A7941" w:rsidR="004C2BE9" w:rsidRPr="00696483" w:rsidRDefault="004C2BE9" w:rsidP="00646671">
      <w:pPr>
        <w:ind w:firstLine="709"/>
        <w:jc w:val="both"/>
        <w:rPr>
          <w:sz w:val="28"/>
          <w:szCs w:val="28"/>
        </w:rPr>
      </w:pPr>
      <w:r w:rsidRPr="00696483">
        <w:rPr>
          <w:sz w:val="28"/>
          <w:szCs w:val="28"/>
        </w:rPr>
        <w:t>- от 27.12.202</w:t>
      </w:r>
      <w:r w:rsidR="00CA3A70" w:rsidRPr="00696483">
        <w:rPr>
          <w:sz w:val="28"/>
          <w:szCs w:val="28"/>
        </w:rPr>
        <w:t>4</w:t>
      </w:r>
      <w:r w:rsidRPr="00696483">
        <w:rPr>
          <w:sz w:val="28"/>
          <w:szCs w:val="28"/>
        </w:rPr>
        <w:t xml:space="preserve"> № </w:t>
      </w:r>
      <w:r w:rsidR="00CA3A70" w:rsidRPr="00696483">
        <w:rPr>
          <w:sz w:val="28"/>
          <w:szCs w:val="28"/>
        </w:rPr>
        <w:t>2426-02773-1, № 2426-02773-2, № 2426-02723-1</w:t>
      </w:r>
      <w:r w:rsidR="00E608ED" w:rsidRPr="00696483">
        <w:rPr>
          <w:sz w:val="28"/>
          <w:szCs w:val="28"/>
        </w:rPr>
        <w:t>;</w:t>
      </w:r>
    </w:p>
    <w:p w14:paraId="216CADDD" w14:textId="6916BE30" w:rsidR="00646671" w:rsidRPr="00696483" w:rsidRDefault="004C2BE9" w:rsidP="00646671">
      <w:pPr>
        <w:ind w:firstLine="709"/>
        <w:jc w:val="both"/>
        <w:rPr>
          <w:sz w:val="28"/>
          <w:szCs w:val="28"/>
        </w:rPr>
      </w:pPr>
      <w:r w:rsidRPr="00696483">
        <w:rPr>
          <w:sz w:val="28"/>
          <w:szCs w:val="28"/>
        </w:rPr>
        <w:t>- от 28.12.202</w:t>
      </w:r>
      <w:r w:rsidR="00CA3A70" w:rsidRPr="00696483">
        <w:rPr>
          <w:sz w:val="28"/>
          <w:szCs w:val="28"/>
        </w:rPr>
        <w:t>4</w:t>
      </w:r>
      <w:r w:rsidRPr="00696483">
        <w:rPr>
          <w:sz w:val="28"/>
          <w:szCs w:val="28"/>
        </w:rPr>
        <w:t xml:space="preserve"> № </w:t>
      </w:r>
      <w:r w:rsidR="00CA3A70" w:rsidRPr="00696483">
        <w:rPr>
          <w:sz w:val="28"/>
          <w:szCs w:val="28"/>
        </w:rPr>
        <w:t>2426-02791-1</w:t>
      </w:r>
      <w:r w:rsidR="00E608ED" w:rsidRPr="00696483">
        <w:rPr>
          <w:sz w:val="28"/>
          <w:szCs w:val="28"/>
        </w:rPr>
        <w:t>.</w:t>
      </w:r>
    </w:p>
    <w:p w14:paraId="0E0D3E88" w14:textId="223D37FF" w:rsidR="00646671" w:rsidRPr="00696483" w:rsidRDefault="00E71F87" w:rsidP="00641BCA">
      <w:pPr>
        <w:ind w:firstLine="709"/>
        <w:jc w:val="both"/>
        <w:rPr>
          <w:rFonts w:eastAsiaTheme="minorHAnsi"/>
          <w:bCs w:val="0"/>
          <w:iCs w:val="0"/>
          <w:sz w:val="28"/>
          <w:szCs w:val="28"/>
          <w:lang w:eastAsia="en-US"/>
        </w:rPr>
      </w:pPr>
      <w:r w:rsidRPr="00696483">
        <w:rPr>
          <w:sz w:val="28"/>
          <w:szCs w:val="28"/>
        </w:rPr>
        <w:t>Руководствуясь</w:t>
      </w:r>
      <w:r w:rsidR="003D6765" w:rsidRPr="00696483">
        <w:rPr>
          <w:sz w:val="28"/>
          <w:szCs w:val="28"/>
        </w:rPr>
        <w:t xml:space="preserve"> абзацем восьмым</w:t>
      </w:r>
      <w:r w:rsidRPr="00696483">
        <w:rPr>
          <w:sz w:val="28"/>
          <w:szCs w:val="28"/>
        </w:rPr>
        <w:t xml:space="preserve"> пункт</w:t>
      </w:r>
      <w:r w:rsidR="003D6765" w:rsidRPr="00696483">
        <w:rPr>
          <w:sz w:val="28"/>
          <w:szCs w:val="28"/>
        </w:rPr>
        <w:t>а</w:t>
      </w:r>
      <w:r w:rsidRPr="00696483">
        <w:rPr>
          <w:sz w:val="28"/>
          <w:szCs w:val="28"/>
        </w:rPr>
        <w:t xml:space="preserve"> 3 статьи 217 Бюджетного кодекса Российской Федерации </w:t>
      </w:r>
      <w:r w:rsidR="00845B87" w:rsidRPr="00696483">
        <w:rPr>
          <w:rFonts w:eastAsiaTheme="minorHAnsi"/>
          <w:bCs w:val="0"/>
          <w:iCs w:val="0"/>
          <w:sz w:val="28"/>
          <w:szCs w:val="28"/>
          <w:lang w:eastAsia="en-US"/>
        </w:rPr>
        <w:t>в сводную бюджетную роспись были внесены вышеуказанные изменения</w:t>
      </w:r>
      <w:r w:rsidR="00641BCA" w:rsidRPr="00696483">
        <w:rPr>
          <w:rFonts w:eastAsiaTheme="minorHAnsi"/>
          <w:bCs w:val="0"/>
          <w:iCs w:val="0"/>
          <w:sz w:val="28"/>
          <w:szCs w:val="28"/>
          <w:lang w:eastAsia="en-US"/>
        </w:rPr>
        <w:t>.</w:t>
      </w:r>
    </w:p>
    <w:p w14:paraId="219A082E" w14:textId="4AB19156" w:rsidR="007E75B6" w:rsidRPr="00696483" w:rsidRDefault="007E75B6" w:rsidP="009865E4">
      <w:pPr>
        <w:ind w:firstLine="709"/>
        <w:jc w:val="both"/>
        <w:rPr>
          <w:rFonts w:eastAsiaTheme="minorHAnsi"/>
          <w:bCs w:val="0"/>
          <w:iCs w:val="0"/>
          <w:sz w:val="28"/>
          <w:szCs w:val="28"/>
          <w:lang w:eastAsia="en-US"/>
        </w:rPr>
      </w:pPr>
      <w:r w:rsidRPr="00696483">
        <w:rPr>
          <w:rFonts w:eastAsiaTheme="minorHAnsi"/>
          <w:bCs w:val="0"/>
          <w:iCs w:val="0"/>
          <w:sz w:val="28"/>
          <w:szCs w:val="28"/>
          <w:lang w:eastAsia="en-US"/>
        </w:rPr>
        <w:t>По состоянию на 31.12.202</w:t>
      </w:r>
      <w:r w:rsidR="00CA3A70" w:rsidRPr="00696483">
        <w:rPr>
          <w:rFonts w:eastAsiaTheme="minorHAnsi"/>
          <w:bCs w:val="0"/>
          <w:iCs w:val="0"/>
          <w:sz w:val="28"/>
          <w:szCs w:val="28"/>
          <w:lang w:eastAsia="en-US"/>
        </w:rPr>
        <w:t>4</w:t>
      </w:r>
      <w:r w:rsidRPr="00696483">
        <w:rPr>
          <w:rFonts w:eastAsiaTheme="minorHAnsi"/>
          <w:bCs w:val="0"/>
          <w:iCs w:val="0"/>
          <w:sz w:val="28"/>
          <w:szCs w:val="28"/>
          <w:lang w:eastAsia="en-US"/>
        </w:rPr>
        <w:t xml:space="preserve"> на основании пункта </w:t>
      </w:r>
      <w:r w:rsidR="009865E4" w:rsidRPr="00696483">
        <w:rPr>
          <w:rFonts w:eastAsiaTheme="minorHAnsi"/>
          <w:bCs w:val="0"/>
          <w:iCs w:val="0"/>
          <w:sz w:val="28"/>
          <w:szCs w:val="28"/>
          <w:lang w:eastAsia="en-US"/>
        </w:rPr>
        <w:t>9</w:t>
      </w:r>
      <w:r w:rsidRPr="00696483">
        <w:rPr>
          <w:rFonts w:eastAsiaTheme="minorHAnsi"/>
          <w:bCs w:val="0"/>
          <w:iCs w:val="0"/>
          <w:sz w:val="28"/>
          <w:szCs w:val="28"/>
          <w:lang w:eastAsia="en-US"/>
        </w:rPr>
        <w:t xml:space="preserve"> части 1 статьи 16 Решение Городской Думы Петропавловск-Камчатского городского округа </w:t>
      </w:r>
      <w:r w:rsidR="009865E4" w:rsidRPr="00696483">
        <w:rPr>
          <w:rFonts w:eastAsiaTheme="minorHAnsi"/>
          <w:bCs w:val="0"/>
          <w:iCs w:val="0"/>
          <w:sz w:val="28"/>
          <w:szCs w:val="28"/>
          <w:lang w:eastAsia="en-US"/>
        </w:rPr>
        <w:br/>
      </w:r>
      <w:r w:rsidRPr="00696483">
        <w:rPr>
          <w:rFonts w:eastAsiaTheme="minorHAnsi"/>
          <w:bCs w:val="0"/>
          <w:iCs w:val="0"/>
          <w:sz w:val="28"/>
          <w:szCs w:val="28"/>
          <w:lang w:eastAsia="en-US"/>
        </w:rPr>
        <w:t>от 2</w:t>
      </w:r>
      <w:r w:rsidR="009865E4" w:rsidRPr="00696483">
        <w:rPr>
          <w:rFonts w:eastAsiaTheme="minorHAnsi"/>
          <w:bCs w:val="0"/>
          <w:iCs w:val="0"/>
          <w:sz w:val="28"/>
          <w:szCs w:val="28"/>
          <w:lang w:eastAsia="en-US"/>
        </w:rPr>
        <w:t>2</w:t>
      </w:r>
      <w:r w:rsidRPr="00696483">
        <w:rPr>
          <w:rFonts w:eastAsiaTheme="minorHAnsi"/>
          <w:bCs w:val="0"/>
          <w:iCs w:val="0"/>
          <w:sz w:val="28"/>
          <w:szCs w:val="28"/>
          <w:lang w:eastAsia="en-US"/>
        </w:rPr>
        <w:t>.11.202</w:t>
      </w:r>
      <w:r w:rsidR="009865E4" w:rsidRPr="00696483">
        <w:rPr>
          <w:rFonts w:eastAsiaTheme="minorHAnsi"/>
          <w:bCs w:val="0"/>
          <w:iCs w:val="0"/>
          <w:sz w:val="28"/>
          <w:szCs w:val="28"/>
          <w:lang w:eastAsia="en-US"/>
        </w:rPr>
        <w:t>3</w:t>
      </w:r>
      <w:r w:rsidRPr="00696483">
        <w:rPr>
          <w:rFonts w:eastAsiaTheme="minorHAnsi"/>
          <w:bCs w:val="0"/>
          <w:iCs w:val="0"/>
          <w:sz w:val="28"/>
          <w:szCs w:val="28"/>
          <w:lang w:eastAsia="en-US"/>
        </w:rPr>
        <w:t xml:space="preserve"> № </w:t>
      </w:r>
      <w:r w:rsidR="009865E4" w:rsidRPr="00696483">
        <w:rPr>
          <w:rFonts w:eastAsiaTheme="minorHAnsi"/>
          <w:bCs w:val="0"/>
          <w:iCs w:val="0"/>
          <w:sz w:val="28"/>
          <w:szCs w:val="28"/>
          <w:lang w:eastAsia="en-US"/>
        </w:rPr>
        <w:t>97</w:t>
      </w:r>
      <w:r w:rsidRPr="00696483">
        <w:rPr>
          <w:rFonts w:eastAsiaTheme="minorHAnsi"/>
          <w:bCs w:val="0"/>
          <w:iCs w:val="0"/>
          <w:sz w:val="28"/>
          <w:szCs w:val="28"/>
          <w:lang w:eastAsia="en-US"/>
        </w:rPr>
        <w:t>-нд «О бюджете Петропавловск-Камчатского городского округа на 202</w:t>
      </w:r>
      <w:r w:rsidR="009865E4" w:rsidRPr="00696483">
        <w:rPr>
          <w:rFonts w:eastAsiaTheme="minorHAnsi"/>
          <w:bCs w:val="0"/>
          <w:iCs w:val="0"/>
          <w:sz w:val="28"/>
          <w:szCs w:val="28"/>
          <w:lang w:eastAsia="en-US"/>
        </w:rPr>
        <w:t>4</w:t>
      </w:r>
      <w:r w:rsidRPr="00696483">
        <w:rPr>
          <w:rFonts w:eastAsiaTheme="minorHAnsi"/>
          <w:bCs w:val="0"/>
          <w:iCs w:val="0"/>
          <w:sz w:val="28"/>
          <w:szCs w:val="28"/>
          <w:lang w:eastAsia="en-US"/>
        </w:rPr>
        <w:t xml:space="preserve"> год и плановый период 202</w:t>
      </w:r>
      <w:r w:rsidR="009865E4" w:rsidRPr="00696483">
        <w:rPr>
          <w:rFonts w:eastAsiaTheme="minorHAnsi"/>
          <w:bCs w:val="0"/>
          <w:iCs w:val="0"/>
          <w:sz w:val="28"/>
          <w:szCs w:val="28"/>
          <w:lang w:eastAsia="en-US"/>
        </w:rPr>
        <w:t>5</w:t>
      </w:r>
      <w:r w:rsidRPr="00696483">
        <w:rPr>
          <w:rFonts w:eastAsiaTheme="minorHAnsi"/>
          <w:bCs w:val="0"/>
          <w:iCs w:val="0"/>
          <w:sz w:val="28"/>
          <w:szCs w:val="28"/>
          <w:lang w:eastAsia="en-US"/>
        </w:rPr>
        <w:t xml:space="preserve"> - 202</w:t>
      </w:r>
      <w:r w:rsidR="009865E4" w:rsidRPr="00696483">
        <w:rPr>
          <w:rFonts w:eastAsiaTheme="minorHAnsi"/>
          <w:bCs w:val="0"/>
          <w:iCs w:val="0"/>
          <w:sz w:val="28"/>
          <w:szCs w:val="28"/>
          <w:lang w:eastAsia="en-US"/>
        </w:rPr>
        <w:t>6</w:t>
      </w:r>
      <w:r w:rsidRPr="00696483">
        <w:rPr>
          <w:rFonts w:eastAsiaTheme="minorHAnsi"/>
          <w:bCs w:val="0"/>
          <w:iCs w:val="0"/>
          <w:sz w:val="28"/>
          <w:szCs w:val="28"/>
          <w:lang w:eastAsia="en-US"/>
        </w:rPr>
        <w:t xml:space="preserve"> годов», перераспределены бюджетные ассигнования</w:t>
      </w:r>
      <w:r w:rsidR="004C3245" w:rsidRPr="00696483">
        <w:rPr>
          <w:rFonts w:eastAsiaTheme="minorHAnsi"/>
          <w:bCs w:val="0"/>
          <w:iCs w:val="0"/>
          <w:sz w:val="28"/>
          <w:szCs w:val="28"/>
          <w:lang w:eastAsia="en-US"/>
        </w:rPr>
        <w:t>,</w:t>
      </w:r>
      <w:r w:rsidR="008E63D4" w:rsidRPr="00696483">
        <w:rPr>
          <w:rFonts w:eastAsiaTheme="minorHAnsi"/>
          <w:bCs w:val="0"/>
          <w:iCs w:val="0"/>
          <w:sz w:val="28"/>
          <w:szCs w:val="28"/>
          <w:lang w:eastAsia="en-US"/>
        </w:rPr>
        <w:t xml:space="preserve"> </w:t>
      </w:r>
      <w:r w:rsidR="009865E4" w:rsidRPr="00696483">
        <w:rPr>
          <w:rFonts w:eastAsiaTheme="minorHAnsi"/>
          <w:bCs w:val="0"/>
          <w:iCs w:val="0"/>
          <w:sz w:val="28"/>
          <w:szCs w:val="28"/>
          <w:lang w:eastAsia="en-US"/>
        </w:rPr>
        <w:t>предусмотренные на финансовое обеспечение реализации муниципальной программы, в пределах общего объема бюджетных ассигнований на соответствующую муниципальную программу</w:t>
      </w:r>
      <w:r w:rsidRPr="00696483">
        <w:rPr>
          <w:rFonts w:eastAsiaTheme="minorHAnsi"/>
          <w:bCs w:val="0"/>
          <w:iCs w:val="0"/>
          <w:sz w:val="28"/>
          <w:szCs w:val="28"/>
          <w:lang w:eastAsia="en-US"/>
        </w:rPr>
        <w:t>.</w:t>
      </w:r>
    </w:p>
    <w:p w14:paraId="2D2490D8" w14:textId="5F6F72A0" w:rsidR="00646671" w:rsidRPr="00696483" w:rsidRDefault="00646671" w:rsidP="00725C35">
      <w:pPr>
        <w:jc w:val="both"/>
        <w:rPr>
          <w:sz w:val="14"/>
          <w:szCs w:val="28"/>
        </w:rPr>
      </w:pPr>
    </w:p>
    <w:p w14:paraId="6ED5731A" w14:textId="68E49953" w:rsidR="000376F9" w:rsidRPr="00696483" w:rsidRDefault="000376F9" w:rsidP="000376F9">
      <w:pPr>
        <w:jc w:val="center"/>
        <w:rPr>
          <w:b/>
          <w:sz w:val="28"/>
          <w:szCs w:val="28"/>
        </w:rPr>
      </w:pPr>
      <w:r w:rsidRPr="00696483">
        <w:rPr>
          <w:b/>
          <w:sz w:val="28"/>
          <w:szCs w:val="28"/>
        </w:rPr>
        <w:t>Основные характеристики б</w:t>
      </w:r>
      <w:r w:rsidR="00335BA5" w:rsidRPr="00696483">
        <w:rPr>
          <w:b/>
          <w:sz w:val="28"/>
          <w:szCs w:val="28"/>
        </w:rPr>
        <w:t>юджета городского окру</w:t>
      </w:r>
      <w:r w:rsidR="00C62393" w:rsidRPr="00696483">
        <w:rPr>
          <w:b/>
          <w:sz w:val="28"/>
          <w:szCs w:val="28"/>
        </w:rPr>
        <w:t>га за 202</w:t>
      </w:r>
      <w:r w:rsidR="0064188B" w:rsidRPr="00696483">
        <w:rPr>
          <w:b/>
          <w:sz w:val="28"/>
          <w:szCs w:val="28"/>
        </w:rPr>
        <w:t>4</w:t>
      </w:r>
      <w:r w:rsidRPr="00696483">
        <w:rPr>
          <w:b/>
          <w:sz w:val="28"/>
          <w:szCs w:val="28"/>
        </w:rPr>
        <w:t xml:space="preserve"> год</w:t>
      </w:r>
    </w:p>
    <w:p w14:paraId="0DAD94F9" w14:textId="39BE9531" w:rsidR="000376F9" w:rsidRPr="00696483" w:rsidRDefault="000376F9" w:rsidP="00725C35">
      <w:pPr>
        <w:tabs>
          <w:tab w:val="left" w:pos="6938"/>
          <w:tab w:val="left" w:pos="8505"/>
          <w:tab w:val="right" w:pos="9355"/>
        </w:tabs>
        <w:jc w:val="right"/>
      </w:pPr>
      <w:r w:rsidRPr="00696483">
        <w:rPr>
          <w:sz w:val="28"/>
          <w:szCs w:val="28"/>
        </w:rPr>
        <w:tab/>
      </w:r>
      <w:r w:rsidRPr="00696483">
        <w:t xml:space="preserve"> </w:t>
      </w:r>
      <w:r w:rsidR="001434D3" w:rsidRPr="00696483">
        <w:t xml:space="preserve">                   тыс. рублей</w:t>
      </w:r>
      <w:r w:rsidR="001434D3" w:rsidRPr="00696483">
        <w:tab/>
      </w:r>
    </w:p>
    <w:tbl>
      <w:tblPr>
        <w:tblW w:w="11199" w:type="dxa"/>
        <w:tblInd w:w="-1026" w:type="dxa"/>
        <w:tblLayout w:type="fixed"/>
        <w:tblLook w:val="0000" w:firstRow="0" w:lastRow="0" w:firstColumn="0" w:lastColumn="0" w:noHBand="0" w:noVBand="0"/>
      </w:tblPr>
      <w:tblGrid>
        <w:gridCol w:w="2552"/>
        <w:gridCol w:w="1843"/>
        <w:gridCol w:w="1842"/>
        <w:gridCol w:w="1843"/>
        <w:gridCol w:w="1843"/>
        <w:gridCol w:w="1276"/>
      </w:tblGrid>
      <w:tr w:rsidR="000552D1" w:rsidRPr="00696483" w14:paraId="23F8469C" w14:textId="77777777" w:rsidTr="004C3245">
        <w:trPr>
          <w:trHeight w:val="970"/>
          <w:tblHeader/>
        </w:trPr>
        <w:tc>
          <w:tcPr>
            <w:tcW w:w="2552" w:type="dxa"/>
            <w:tcBorders>
              <w:top w:val="single" w:sz="4" w:space="0" w:color="auto"/>
              <w:left w:val="single" w:sz="4" w:space="0" w:color="auto"/>
              <w:bottom w:val="single" w:sz="4" w:space="0" w:color="auto"/>
              <w:right w:val="single" w:sz="4" w:space="0" w:color="auto"/>
            </w:tcBorders>
            <w:shd w:val="clear" w:color="auto" w:fill="FFFFFF"/>
            <w:vAlign w:val="center"/>
          </w:tcPr>
          <w:p w14:paraId="5738D6EB" w14:textId="77777777" w:rsidR="00335BA5" w:rsidRPr="00696483" w:rsidRDefault="00335BA5" w:rsidP="00717F8A">
            <w:pPr>
              <w:jc w:val="center"/>
              <w:rPr>
                <w:b/>
              </w:rPr>
            </w:pPr>
            <w:r w:rsidRPr="00696483">
              <w:rPr>
                <w:b/>
                <w:sz w:val="22"/>
                <w:szCs w:val="22"/>
              </w:rPr>
              <w:t>Наименование</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14:paraId="3A99D3A2" w14:textId="77777777" w:rsidR="006F4552" w:rsidRPr="00696483" w:rsidRDefault="006F4552" w:rsidP="006F4552">
            <w:pPr>
              <w:jc w:val="center"/>
              <w:rPr>
                <w:b/>
                <w:iCs w:val="0"/>
              </w:rPr>
            </w:pPr>
            <w:r w:rsidRPr="00696483">
              <w:rPr>
                <w:b/>
                <w:iCs w:val="0"/>
                <w:sz w:val="22"/>
                <w:szCs w:val="22"/>
              </w:rPr>
              <w:t>Утверждено Р</w:t>
            </w:r>
            <w:r w:rsidR="00335BA5" w:rsidRPr="00696483">
              <w:rPr>
                <w:b/>
                <w:iCs w:val="0"/>
                <w:sz w:val="22"/>
                <w:szCs w:val="22"/>
              </w:rPr>
              <w:t xml:space="preserve">ешением Городской Думы </w:t>
            </w:r>
          </w:p>
          <w:p w14:paraId="0C09E78E" w14:textId="08F2FDB4" w:rsidR="00193C35" w:rsidRPr="00696483" w:rsidRDefault="00335BA5" w:rsidP="003D6765">
            <w:pPr>
              <w:jc w:val="center"/>
              <w:rPr>
                <w:b/>
                <w:bCs w:val="0"/>
              </w:rPr>
            </w:pPr>
            <w:r w:rsidRPr="00696483">
              <w:rPr>
                <w:b/>
                <w:iCs w:val="0"/>
                <w:sz w:val="22"/>
                <w:szCs w:val="22"/>
              </w:rPr>
              <w:t>от</w:t>
            </w:r>
            <w:r w:rsidR="00CA507C" w:rsidRPr="00696483">
              <w:rPr>
                <w:b/>
                <w:bCs w:val="0"/>
                <w:sz w:val="22"/>
                <w:szCs w:val="22"/>
              </w:rPr>
              <w:t xml:space="preserve"> </w:t>
            </w:r>
            <w:r w:rsidR="0064188B" w:rsidRPr="00696483">
              <w:rPr>
                <w:b/>
                <w:bCs w:val="0"/>
                <w:sz w:val="22"/>
                <w:szCs w:val="22"/>
              </w:rPr>
              <w:t>20</w:t>
            </w:r>
            <w:r w:rsidR="00C62393" w:rsidRPr="00696483">
              <w:rPr>
                <w:b/>
                <w:bCs w:val="0"/>
                <w:sz w:val="22"/>
                <w:szCs w:val="22"/>
              </w:rPr>
              <w:t>.12.202</w:t>
            </w:r>
            <w:r w:rsidR="0064188B" w:rsidRPr="00696483">
              <w:rPr>
                <w:b/>
                <w:bCs w:val="0"/>
                <w:sz w:val="22"/>
                <w:szCs w:val="22"/>
              </w:rPr>
              <w:t>4</w:t>
            </w:r>
            <w:r w:rsidR="00CA507C" w:rsidRPr="00696483">
              <w:rPr>
                <w:b/>
                <w:bCs w:val="0"/>
                <w:sz w:val="22"/>
                <w:szCs w:val="22"/>
              </w:rPr>
              <w:t xml:space="preserve"> </w:t>
            </w:r>
          </w:p>
          <w:p w14:paraId="3A58B4A9" w14:textId="4FCF21BA" w:rsidR="00335BA5" w:rsidRPr="00696483" w:rsidRDefault="00CA507C" w:rsidP="0064188B">
            <w:pPr>
              <w:jc w:val="center"/>
            </w:pPr>
            <w:r w:rsidRPr="00696483">
              <w:rPr>
                <w:b/>
                <w:bCs w:val="0"/>
                <w:sz w:val="22"/>
                <w:szCs w:val="22"/>
              </w:rPr>
              <w:t xml:space="preserve">№ </w:t>
            </w:r>
            <w:r w:rsidR="0064188B" w:rsidRPr="00696483">
              <w:rPr>
                <w:b/>
                <w:bCs w:val="0"/>
                <w:sz w:val="22"/>
                <w:szCs w:val="22"/>
              </w:rPr>
              <w:t>163</w:t>
            </w:r>
            <w:r w:rsidR="00154F1E" w:rsidRPr="00696483">
              <w:rPr>
                <w:b/>
                <w:bCs w:val="0"/>
                <w:sz w:val="22"/>
                <w:szCs w:val="22"/>
              </w:rPr>
              <w:t>-нд</w:t>
            </w:r>
            <w:r w:rsidR="00717F8A" w:rsidRPr="00696483">
              <w:rPr>
                <w:b/>
                <w:bCs w:val="0"/>
                <w:sz w:val="22"/>
                <w:szCs w:val="22"/>
              </w:rPr>
              <w:t xml:space="preserve"> </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14:paraId="781783D1" w14:textId="77777777" w:rsidR="006F4552" w:rsidRPr="00696483" w:rsidRDefault="006F4552" w:rsidP="006F4552">
            <w:pPr>
              <w:jc w:val="center"/>
              <w:rPr>
                <w:b/>
                <w:iCs w:val="0"/>
              </w:rPr>
            </w:pPr>
            <w:r w:rsidRPr="00696483">
              <w:rPr>
                <w:b/>
                <w:iCs w:val="0"/>
                <w:sz w:val="22"/>
                <w:szCs w:val="22"/>
              </w:rPr>
              <w:t xml:space="preserve">Уточненный план </w:t>
            </w:r>
          </w:p>
          <w:p w14:paraId="3928F39E" w14:textId="021055EB" w:rsidR="00335BA5" w:rsidRPr="00696483" w:rsidRDefault="00C62393" w:rsidP="0064188B">
            <w:pPr>
              <w:jc w:val="center"/>
              <w:rPr>
                <w:b/>
              </w:rPr>
            </w:pPr>
            <w:r w:rsidRPr="00696483">
              <w:rPr>
                <w:b/>
                <w:iCs w:val="0"/>
                <w:sz w:val="22"/>
                <w:szCs w:val="22"/>
              </w:rPr>
              <w:t>на 31.12.202</w:t>
            </w:r>
            <w:r w:rsidR="0064188B" w:rsidRPr="00696483">
              <w:rPr>
                <w:b/>
                <w:iCs w:val="0"/>
                <w:sz w:val="22"/>
                <w:szCs w:val="22"/>
              </w:rPr>
              <w:t>4</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14:paraId="7316D6A0" w14:textId="77777777" w:rsidR="00C62393" w:rsidRPr="00696483" w:rsidRDefault="00C62393" w:rsidP="00717F8A">
            <w:pPr>
              <w:jc w:val="center"/>
              <w:rPr>
                <w:b/>
              </w:rPr>
            </w:pPr>
            <w:r w:rsidRPr="00696483">
              <w:rPr>
                <w:b/>
                <w:sz w:val="22"/>
                <w:szCs w:val="22"/>
              </w:rPr>
              <w:t>Фактически</w:t>
            </w:r>
          </w:p>
          <w:p w14:paraId="4E34BD59" w14:textId="77777777" w:rsidR="00335BA5" w:rsidRPr="00696483" w:rsidRDefault="00C62393" w:rsidP="00717F8A">
            <w:pPr>
              <w:jc w:val="center"/>
              <w:rPr>
                <w:b/>
              </w:rPr>
            </w:pPr>
            <w:r w:rsidRPr="00696483">
              <w:rPr>
                <w:b/>
                <w:sz w:val="22"/>
                <w:szCs w:val="22"/>
              </w:rPr>
              <w:t>и</w:t>
            </w:r>
            <w:r w:rsidR="00335BA5" w:rsidRPr="00696483">
              <w:rPr>
                <w:b/>
                <w:sz w:val="22"/>
                <w:szCs w:val="22"/>
              </w:rPr>
              <w:t>сполнено</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14:paraId="5850D7AC" w14:textId="77777777" w:rsidR="00335BA5" w:rsidRPr="00696483" w:rsidRDefault="00335BA5" w:rsidP="00717F8A">
            <w:pPr>
              <w:jc w:val="center"/>
              <w:rPr>
                <w:b/>
              </w:rPr>
            </w:pPr>
            <w:r w:rsidRPr="00696483">
              <w:rPr>
                <w:b/>
                <w:sz w:val="22"/>
                <w:szCs w:val="22"/>
              </w:rPr>
              <w:t>Отклонение</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306EC13E" w14:textId="77777777" w:rsidR="00335BA5" w:rsidRPr="00696483" w:rsidRDefault="005A3CF4" w:rsidP="005A3CF4">
            <w:pPr>
              <w:jc w:val="center"/>
              <w:rPr>
                <w:b/>
              </w:rPr>
            </w:pPr>
            <w:r w:rsidRPr="00696483">
              <w:rPr>
                <w:b/>
                <w:sz w:val="22"/>
                <w:szCs w:val="22"/>
              </w:rPr>
              <w:t>И</w:t>
            </w:r>
            <w:r w:rsidR="00335BA5" w:rsidRPr="00696483">
              <w:rPr>
                <w:b/>
                <w:sz w:val="22"/>
                <w:szCs w:val="22"/>
              </w:rPr>
              <w:t>сполнен</w:t>
            </w:r>
            <w:r w:rsidRPr="00696483">
              <w:rPr>
                <w:b/>
                <w:sz w:val="22"/>
                <w:szCs w:val="22"/>
              </w:rPr>
              <w:t>о, %</w:t>
            </w:r>
          </w:p>
        </w:tc>
      </w:tr>
      <w:tr w:rsidR="00335BA5" w:rsidRPr="00696483" w14:paraId="034285A8" w14:textId="77777777" w:rsidTr="004C3245">
        <w:trPr>
          <w:trHeight w:val="303"/>
          <w:tblHeader/>
        </w:trPr>
        <w:tc>
          <w:tcPr>
            <w:tcW w:w="2552"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06B99568" w14:textId="77777777" w:rsidR="00335BA5" w:rsidRPr="00696483" w:rsidRDefault="00335BA5" w:rsidP="000376F9">
            <w:pPr>
              <w:jc w:val="center"/>
              <w:rPr>
                <w:b/>
              </w:rPr>
            </w:pPr>
            <w:r w:rsidRPr="00696483">
              <w:rPr>
                <w:b/>
                <w:sz w:val="22"/>
                <w:szCs w:val="22"/>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A57C3E" w14:textId="77777777" w:rsidR="00335BA5" w:rsidRPr="00696483" w:rsidRDefault="00335BA5" w:rsidP="000376F9">
            <w:pPr>
              <w:jc w:val="center"/>
              <w:rPr>
                <w:b/>
              </w:rPr>
            </w:pPr>
            <w:r w:rsidRPr="00696483">
              <w:rPr>
                <w:b/>
                <w:sz w:val="22"/>
                <w:szCs w:val="22"/>
              </w:rPr>
              <w:t>2</w:t>
            </w:r>
          </w:p>
        </w:tc>
        <w:tc>
          <w:tcPr>
            <w:tcW w:w="1842" w:type="dxa"/>
            <w:tcBorders>
              <w:top w:val="single" w:sz="4" w:space="0" w:color="auto"/>
              <w:left w:val="single" w:sz="4" w:space="0" w:color="auto"/>
              <w:bottom w:val="single" w:sz="4" w:space="0" w:color="auto"/>
              <w:right w:val="single" w:sz="4" w:space="0" w:color="auto"/>
            </w:tcBorders>
          </w:tcPr>
          <w:p w14:paraId="1F9C189D" w14:textId="77777777" w:rsidR="00335BA5" w:rsidRPr="00696483" w:rsidRDefault="00335BA5" w:rsidP="000376F9">
            <w:pPr>
              <w:jc w:val="center"/>
              <w:rPr>
                <w:b/>
              </w:rPr>
            </w:pPr>
            <w:r w:rsidRPr="00696483">
              <w:rPr>
                <w:b/>
                <w:sz w:val="22"/>
                <w:szCs w:val="22"/>
              </w:rPr>
              <w:t>3</w:t>
            </w:r>
          </w:p>
        </w:tc>
        <w:tc>
          <w:tcPr>
            <w:tcW w:w="1843"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4268FA74" w14:textId="77777777" w:rsidR="00335BA5" w:rsidRPr="00696483" w:rsidRDefault="00335BA5" w:rsidP="000376F9">
            <w:pPr>
              <w:jc w:val="center"/>
              <w:rPr>
                <w:b/>
              </w:rPr>
            </w:pPr>
            <w:r w:rsidRPr="00696483">
              <w:rPr>
                <w:b/>
                <w:sz w:val="22"/>
                <w:szCs w:val="22"/>
              </w:rPr>
              <w:t>4</w:t>
            </w:r>
          </w:p>
        </w:tc>
        <w:tc>
          <w:tcPr>
            <w:tcW w:w="1843"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505D0F8D" w14:textId="77777777" w:rsidR="00335BA5" w:rsidRPr="00696483" w:rsidRDefault="00335BA5" w:rsidP="000376F9">
            <w:pPr>
              <w:jc w:val="center"/>
              <w:rPr>
                <w:b/>
              </w:rPr>
            </w:pPr>
            <w:r w:rsidRPr="00696483">
              <w:rPr>
                <w:b/>
                <w:sz w:val="22"/>
                <w:szCs w:val="22"/>
              </w:rPr>
              <w:t>5=4-3</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bottom"/>
          </w:tcPr>
          <w:p w14:paraId="1D2A8524" w14:textId="77777777" w:rsidR="00335BA5" w:rsidRPr="00696483" w:rsidRDefault="00335BA5" w:rsidP="000376F9">
            <w:pPr>
              <w:jc w:val="center"/>
              <w:rPr>
                <w:b/>
              </w:rPr>
            </w:pPr>
            <w:r w:rsidRPr="00696483">
              <w:rPr>
                <w:b/>
                <w:sz w:val="22"/>
                <w:szCs w:val="22"/>
              </w:rPr>
              <w:t>6=4/3*100</w:t>
            </w:r>
          </w:p>
        </w:tc>
      </w:tr>
      <w:tr w:rsidR="005E025D" w:rsidRPr="00696483" w14:paraId="0F66DCE9" w14:textId="77777777" w:rsidTr="004C3245">
        <w:trPr>
          <w:trHeight w:val="307"/>
        </w:trPr>
        <w:tc>
          <w:tcPr>
            <w:tcW w:w="2552"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2A0E2DC3" w14:textId="77777777" w:rsidR="005E025D" w:rsidRPr="00696483" w:rsidRDefault="005E025D" w:rsidP="005E025D">
            <w:pPr>
              <w:rPr>
                <w:b/>
                <w:bCs w:val="0"/>
                <w:iCs w:val="0"/>
              </w:rPr>
            </w:pPr>
            <w:r w:rsidRPr="00696483">
              <w:rPr>
                <w:b/>
                <w:bCs w:val="0"/>
                <w:iCs w:val="0"/>
              </w:rPr>
              <w:t>1.Доходы бюджета городского округа</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CFE605D" w14:textId="42026DAB" w:rsidR="005E025D" w:rsidRPr="00696483" w:rsidRDefault="00B307CD" w:rsidP="005E025D">
            <w:pPr>
              <w:jc w:val="right"/>
              <w:rPr>
                <w:b/>
              </w:rPr>
            </w:pPr>
            <w:r w:rsidRPr="00696483">
              <w:rPr>
                <w:b/>
                <w:bCs w:val="0"/>
                <w:color w:val="000000"/>
                <w:sz w:val="22"/>
                <w:szCs w:val="22"/>
              </w:rPr>
              <w:t>22 699 313,77348</w:t>
            </w:r>
          </w:p>
        </w:tc>
        <w:tc>
          <w:tcPr>
            <w:tcW w:w="1842" w:type="dxa"/>
            <w:tcBorders>
              <w:top w:val="single" w:sz="4" w:space="0" w:color="auto"/>
              <w:left w:val="single" w:sz="4" w:space="0" w:color="auto"/>
              <w:bottom w:val="single" w:sz="4" w:space="0" w:color="auto"/>
              <w:right w:val="single" w:sz="4" w:space="0" w:color="auto"/>
            </w:tcBorders>
            <w:shd w:val="clear" w:color="000000" w:fill="FFFFFF"/>
            <w:vAlign w:val="bottom"/>
          </w:tcPr>
          <w:p w14:paraId="45C3CE6A" w14:textId="3764D6D2" w:rsidR="005E025D" w:rsidRPr="00696483" w:rsidRDefault="00B307CD" w:rsidP="005E025D">
            <w:pPr>
              <w:jc w:val="right"/>
              <w:rPr>
                <w:b/>
              </w:rPr>
            </w:pPr>
            <w:r w:rsidRPr="00696483">
              <w:rPr>
                <w:b/>
                <w:bCs w:val="0"/>
                <w:color w:val="000000"/>
                <w:sz w:val="22"/>
                <w:szCs w:val="22"/>
              </w:rPr>
              <w:t>22 547 108,07599</w:t>
            </w:r>
          </w:p>
        </w:tc>
        <w:tc>
          <w:tcPr>
            <w:tcW w:w="1843" w:type="dxa"/>
            <w:tcBorders>
              <w:top w:val="single" w:sz="4" w:space="0" w:color="auto"/>
              <w:left w:val="single" w:sz="4" w:space="0" w:color="auto"/>
              <w:bottom w:val="single" w:sz="4" w:space="0" w:color="auto"/>
              <w:right w:val="nil"/>
            </w:tcBorders>
            <w:shd w:val="clear" w:color="auto" w:fill="auto"/>
            <w:noWrap/>
            <w:vAlign w:val="bottom"/>
          </w:tcPr>
          <w:p w14:paraId="03D29174" w14:textId="31DB7B70" w:rsidR="005E025D" w:rsidRPr="00696483" w:rsidRDefault="00B307CD" w:rsidP="005E025D">
            <w:pPr>
              <w:jc w:val="right"/>
              <w:rPr>
                <w:b/>
              </w:rPr>
            </w:pPr>
            <w:r w:rsidRPr="00696483">
              <w:rPr>
                <w:b/>
                <w:bCs w:val="0"/>
                <w:color w:val="000000"/>
                <w:sz w:val="22"/>
                <w:szCs w:val="22"/>
              </w:rPr>
              <w:t>22 174 169,07892</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22B38E" w14:textId="62684C27" w:rsidR="005E025D" w:rsidRPr="00696483" w:rsidRDefault="00B307CD" w:rsidP="005E025D">
            <w:pPr>
              <w:jc w:val="right"/>
              <w:rPr>
                <w:b/>
                <w:bCs w:val="0"/>
              </w:rPr>
            </w:pPr>
            <w:r w:rsidRPr="00696483">
              <w:rPr>
                <w:b/>
                <w:bCs w:val="0"/>
                <w:color w:val="000000"/>
                <w:sz w:val="22"/>
                <w:szCs w:val="22"/>
              </w:rPr>
              <w:t>-372 938,99707</w:t>
            </w:r>
          </w:p>
        </w:tc>
        <w:tc>
          <w:tcPr>
            <w:tcW w:w="1276" w:type="dxa"/>
            <w:tcBorders>
              <w:top w:val="nil"/>
              <w:left w:val="nil"/>
              <w:bottom w:val="single" w:sz="4" w:space="0" w:color="auto"/>
              <w:right w:val="single" w:sz="4" w:space="0" w:color="auto"/>
            </w:tcBorders>
            <w:shd w:val="clear" w:color="000000" w:fill="FFFFFF"/>
            <w:vAlign w:val="bottom"/>
          </w:tcPr>
          <w:p w14:paraId="0E4F3311" w14:textId="5343509A" w:rsidR="005E025D" w:rsidRPr="00696483" w:rsidRDefault="006B2AA1" w:rsidP="00847172">
            <w:pPr>
              <w:jc w:val="right"/>
              <w:rPr>
                <w:b/>
                <w:bCs w:val="0"/>
              </w:rPr>
            </w:pPr>
            <w:r w:rsidRPr="00696483">
              <w:rPr>
                <w:b/>
                <w:bCs w:val="0"/>
                <w:color w:val="000000"/>
                <w:sz w:val="22"/>
                <w:szCs w:val="22"/>
              </w:rPr>
              <w:t>98,4</w:t>
            </w:r>
          </w:p>
        </w:tc>
      </w:tr>
      <w:tr w:rsidR="00B57A84" w:rsidRPr="00696483" w14:paraId="099D4F02" w14:textId="77777777" w:rsidTr="004C3245">
        <w:trPr>
          <w:trHeight w:val="307"/>
        </w:trPr>
        <w:tc>
          <w:tcPr>
            <w:tcW w:w="2552"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78357FED" w14:textId="77777777" w:rsidR="00B57A84" w:rsidRPr="00696483" w:rsidRDefault="00676AF6" w:rsidP="00B57A84">
            <w:pPr>
              <w:rPr>
                <w:bCs w:val="0"/>
                <w:iCs w:val="0"/>
              </w:rPr>
            </w:pPr>
            <w:r w:rsidRPr="00696483">
              <w:rPr>
                <w:bCs w:val="0"/>
                <w:iCs w:val="0"/>
              </w:rPr>
              <w:lastRenderedPageBreak/>
              <w:t>в том числе</w:t>
            </w:r>
            <w:r w:rsidR="00B57A84" w:rsidRPr="00696483">
              <w:rPr>
                <w:bCs w:val="0"/>
                <w:iCs w:val="0"/>
              </w:rPr>
              <w:t>:</w:t>
            </w:r>
          </w:p>
        </w:tc>
        <w:tc>
          <w:tcPr>
            <w:tcW w:w="1843" w:type="dxa"/>
            <w:tcBorders>
              <w:top w:val="single" w:sz="4" w:space="0" w:color="auto"/>
              <w:left w:val="single" w:sz="4" w:space="0" w:color="auto"/>
              <w:bottom w:val="single" w:sz="4" w:space="0" w:color="auto"/>
              <w:right w:val="single" w:sz="4" w:space="0" w:color="auto"/>
            </w:tcBorders>
            <w:noWrap/>
            <w:vAlign w:val="bottom"/>
          </w:tcPr>
          <w:p w14:paraId="3779AA86" w14:textId="77777777" w:rsidR="00B57A84" w:rsidRPr="00696483" w:rsidRDefault="00B57A84" w:rsidP="005E025D">
            <w:pPr>
              <w:jc w:val="right"/>
              <w:rPr>
                <w:bCs w:val="0"/>
              </w:rPr>
            </w:pPr>
          </w:p>
        </w:tc>
        <w:tc>
          <w:tcPr>
            <w:tcW w:w="1842" w:type="dxa"/>
            <w:tcBorders>
              <w:top w:val="single" w:sz="4" w:space="0" w:color="auto"/>
              <w:left w:val="single" w:sz="4" w:space="0" w:color="auto"/>
              <w:bottom w:val="single" w:sz="4" w:space="0" w:color="auto"/>
              <w:right w:val="single" w:sz="4" w:space="0" w:color="auto"/>
            </w:tcBorders>
            <w:vAlign w:val="bottom"/>
          </w:tcPr>
          <w:p w14:paraId="518FA13C" w14:textId="77777777" w:rsidR="00B57A84" w:rsidRPr="00696483" w:rsidRDefault="00B57A84" w:rsidP="005E025D">
            <w:pPr>
              <w:jc w:val="right"/>
              <w:rPr>
                <w:bCs w:val="0"/>
              </w:rPr>
            </w:pPr>
          </w:p>
        </w:tc>
        <w:tc>
          <w:tcPr>
            <w:tcW w:w="1843"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0E294A60" w14:textId="77777777" w:rsidR="00B57A84" w:rsidRPr="00696483" w:rsidRDefault="00B57A84" w:rsidP="005E025D">
            <w:pPr>
              <w:jc w:val="right"/>
              <w:rPr>
                <w:bCs w:val="0"/>
              </w:rPr>
            </w:pPr>
          </w:p>
        </w:tc>
        <w:tc>
          <w:tcPr>
            <w:tcW w:w="1843"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6116F49A" w14:textId="77777777" w:rsidR="00B57A84" w:rsidRPr="00696483" w:rsidRDefault="00B57A84" w:rsidP="005E025D">
            <w:pPr>
              <w:jc w:val="right"/>
              <w:rPr>
                <w:bCs w:val="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bottom"/>
          </w:tcPr>
          <w:p w14:paraId="48B2ACD5" w14:textId="77777777" w:rsidR="00B57A84" w:rsidRPr="00696483" w:rsidRDefault="00B57A84" w:rsidP="005E025D">
            <w:pPr>
              <w:jc w:val="right"/>
              <w:rPr>
                <w:bCs w:val="0"/>
              </w:rPr>
            </w:pPr>
          </w:p>
        </w:tc>
      </w:tr>
      <w:tr w:rsidR="002E54CC" w:rsidRPr="00696483" w14:paraId="3C28406C" w14:textId="77777777" w:rsidTr="004C3245">
        <w:trPr>
          <w:trHeight w:val="307"/>
        </w:trPr>
        <w:tc>
          <w:tcPr>
            <w:tcW w:w="2552"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72ECBB38" w14:textId="77777777" w:rsidR="002E54CC" w:rsidRPr="00696483" w:rsidRDefault="002E54CC" w:rsidP="002E54CC">
            <w:pPr>
              <w:rPr>
                <w:bCs w:val="0"/>
                <w:iCs w:val="0"/>
              </w:rPr>
            </w:pPr>
            <w:r w:rsidRPr="00696483">
              <w:rPr>
                <w:bCs w:val="0"/>
                <w:iCs w:val="0"/>
              </w:rPr>
              <w:t>Налоговые и неналоговые</w:t>
            </w:r>
          </w:p>
        </w:tc>
        <w:tc>
          <w:tcPr>
            <w:tcW w:w="1843" w:type="dxa"/>
            <w:tcBorders>
              <w:top w:val="single" w:sz="4" w:space="0" w:color="auto"/>
              <w:left w:val="single" w:sz="4" w:space="0" w:color="auto"/>
              <w:bottom w:val="single" w:sz="4" w:space="0" w:color="auto"/>
              <w:right w:val="single" w:sz="4" w:space="0" w:color="auto"/>
            </w:tcBorders>
            <w:noWrap/>
            <w:vAlign w:val="bottom"/>
          </w:tcPr>
          <w:p w14:paraId="7ED735B9" w14:textId="2F78B000" w:rsidR="002E54CC" w:rsidRPr="00696483" w:rsidRDefault="006B2AA1" w:rsidP="005E025D">
            <w:pPr>
              <w:jc w:val="right"/>
            </w:pPr>
            <w:r w:rsidRPr="00696483">
              <w:rPr>
                <w:sz w:val="22"/>
                <w:szCs w:val="22"/>
              </w:rPr>
              <w:t>9 986 508,6</w:t>
            </w:r>
            <w:r w:rsidR="00F64947" w:rsidRPr="00696483">
              <w:rPr>
                <w:sz w:val="22"/>
                <w:szCs w:val="22"/>
              </w:rPr>
              <w:t>1018</w:t>
            </w:r>
          </w:p>
        </w:tc>
        <w:tc>
          <w:tcPr>
            <w:tcW w:w="1842" w:type="dxa"/>
            <w:tcBorders>
              <w:top w:val="single" w:sz="4" w:space="0" w:color="auto"/>
              <w:left w:val="single" w:sz="4" w:space="0" w:color="auto"/>
              <w:bottom w:val="single" w:sz="4" w:space="0" w:color="auto"/>
              <w:right w:val="single" w:sz="4" w:space="0" w:color="auto"/>
            </w:tcBorders>
            <w:vAlign w:val="bottom"/>
          </w:tcPr>
          <w:p w14:paraId="2134E714" w14:textId="754AD08F" w:rsidR="002E54CC" w:rsidRPr="00696483" w:rsidRDefault="00B307CD" w:rsidP="005E025D">
            <w:pPr>
              <w:jc w:val="right"/>
            </w:pPr>
            <w:r w:rsidRPr="00696483">
              <w:rPr>
                <w:sz w:val="22"/>
                <w:szCs w:val="22"/>
              </w:rPr>
              <w:t>9 986 508,61018</w:t>
            </w:r>
          </w:p>
        </w:tc>
        <w:tc>
          <w:tcPr>
            <w:tcW w:w="1843" w:type="dxa"/>
            <w:tcBorders>
              <w:top w:val="single" w:sz="4" w:space="0" w:color="auto"/>
              <w:left w:val="single" w:sz="4" w:space="0" w:color="auto"/>
              <w:bottom w:val="single" w:sz="4" w:space="0" w:color="auto"/>
              <w:right w:val="single" w:sz="4" w:space="0" w:color="auto"/>
            </w:tcBorders>
            <w:noWrap/>
            <w:vAlign w:val="bottom"/>
          </w:tcPr>
          <w:p w14:paraId="0591C143" w14:textId="2133BFC6" w:rsidR="002E54CC" w:rsidRPr="00696483" w:rsidRDefault="00B307CD" w:rsidP="005E025D">
            <w:pPr>
              <w:jc w:val="right"/>
            </w:pPr>
            <w:r w:rsidRPr="00696483">
              <w:rPr>
                <w:sz w:val="22"/>
                <w:szCs w:val="22"/>
              </w:rPr>
              <w:t>10 144 921,82383</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AFD665" w14:textId="37102870" w:rsidR="002E54CC" w:rsidRPr="00696483" w:rsidRDefault="00B307CD" w:rsidP="005E025D">
            <w:pPr>
              <w:jc w:val="right"/>
              <w:outlineLvl w:val="9"/>
              <w:rPr>
                <w:bCs w:val="0"/>
                <w:iCs w:val="0"/>
                <w:color w:val="000000"/>
              </w:rPr>
            </w:pPr>
            <w:r w:rsidRPr="00696483">
              <w:rPr>
                <w:color w:val="000000"/>
                <w:sz w:val="22"/>
                <w:szCs w:val="22"/>
              </w:rPr>
              <w:t>158 413,21365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4BC0BD3A" w14:textId="2873B855" w:rsidR="002E54CC" w:rsidRPr="00A03757" w:rsidRDefault="006B2AA1" w:rsidP="00847172">
            <w:pPr>
              <w:jc w:val="right"/>
              <w:outlineLvl w:val="9"/>
              <w:rPr>
                <w:bCs w:val="0"/>
                <w:iCs w:val="0"/>
                <w:color w:val="000000"/>
              </w:rPr>
            </w:pPr>
            <w:r w:rsidRPr="00A03757">
              <w:rPr>
                <w:bCs w:val="0"/>
                <w:color w:val="000000"/>
                <w:sz w:val="22"/>
                <w:szCs w:val="22"/>
              </w:rPr>
              <w:t>101,6</w:t>
            </w:r>
          </w:p>
        </w:tc>
      </w:tr>
      <w:tr w:rsidR="005E025D" w:rsidRPr="00696483" w14:paraId="714774E1" w14:textId="77777777" w:rsidTr="004C3245">
        <w:trPr>
          <w:trHeight w:val="307"/>
        </w:trPr>
        <w:tc>
          <w:tcPr>
            <w:tcW w:w="2552"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6F3C4DB7" w14:textId="77777777" w:rsidR="005E025D" w:rsidRPr="00696483" w:rsidRDefault="005E025D" w:rsidP="005E025D">
            <w:pPr>
              <w:rPr>
                <w:bCs w:val="0"/>
                <w:iCs w:val="0"/>
              </w:rPr>
            </w:pPr>
            <w:r w:rsidRPr="00696483">
              <w:rPr>
                <w:bCs w:val="0"/>
                <w:iCs w:val="0"/>
              </w:rPr>
              <w:t>Безвозмездные поступления</w:t>
            </w:r>
          </w:p>
        </w:tc>
        <w:tc>
          <w:tcPr>
            <w:tcW w:w="1843" w:type="dxa"/>
            <w:tcBorders>
              <w:top w:val="single" w:sz="4" w:space="0" w:color="auto"/>
              <w:left w:val="single" w:sz="4" w:space="0" w:color="auto"/>
              <w:bottom w:val="single" w:sz="4" w:space="0" w:color="auto"/>
              <w:right w:val="single" w:sz="4" w:space="0" w:color="auto"/>
            </w:tcBorders>
            <w:noWrap/>
            <w:vAlign w:val="bottom"/>
          </w:tcPr>
          <w:p w14:paraId="777E678E" w14:textId="18F4F506" w:rsidR="005E025D" w:rsidRPr="00696483" w:rsidRDefault="00F64947" w:rsidP="005E025D">
            <w:pPr>
              <w:jc w:val="right"/>
            </w:pPr>
            <w:r w:rsidRPr="00696483">
              <w:rPr>
                <w:bCs w:val="0"/>
                <w:color w:val="000000"/>
                <w:sz w:val="22"/>
                <w:szCs w:val="22"/>
              </w:rPr>
              <w:t>12 712 805,16330</w:t>
            </w:r>
          </w:p>
        </w:tc>
        <w:tc>
          <w:tcPr>
            <w:tcW w:w="1842" w:type="dxa"/>
            <w:tcBorders>
              <w:top w:val="single" w:sz="4" w:space="0" w:color="auto"/>
              <w:left w:val="single" w:sz="4" w:space="0" w:color="auto"/>
              <w:bottom w:val="single" w:sz="4" w:space="0" w:color="auto"/>
              <w:right w:val="single" w:sz="4" w:space="0" w:color="auto"/>
            </w:tcBorders>
            <w:vAlign w:val="bottom"/>
          </w:tcPr>
          <w:p w14:paraId="47579903" w14:textId="736E7522" w:rsidR="005E025D" w:rsidRPr="00696483" w:rsidRDefault="00B307CD" w:rsidP="005E025D">
            <w:pPr>
              <w:jc w:val="right"/>
            </w:pPr>
            <w:r w:rsidRPr="00696483">
              <w:rPr>
                <w:bCs w:val="0"/>
                <w:color w:val="000000"/>
                <w:sz w:val="22"/>
                <w:szCs w:val="22"/>
              </w:rPr>
              <w:t>12 560 599,46581</w:t>
            </w:r>
          </w:p>
        </w:tc>
        <w:tc>
          <w:tcPr>
            <w:tcW w:w="1843" w:type="dxa"/>
            <w:tcBorders>
              <w:top w:val="single" w:sz="4" w:space="0" w:color="auto"/>
              <w:left w:val="single" w:sz="4" w:space="0" w:color="auto"/>
              <w:bottom w:val="single" w:sz="4" w:space="0" w:color="auto"/>
              <w:right w:val="single" w:sz="4" w:space="0" w:color="auto"/>
            </w:tcBorders>
            <w:noWrap/>
            <w:vAlign w:val="bottom"/>
          </w:tcPr>
          <w:p w14:paraId="0695ED9F" w14:textId="7C83E1B1" w:rsidR="005E025D" w:rsidRPr="00696483" w:rsidRDefault="00B307CD" w:rsidP="005E025D">
            <w:pPr>
              <w:jc w:val="right"/>
            </w:pPr>
            <w:r w:rsidRPr="00696483">
              <w:rPr>
                <w:bCs w:val="0"/>
                <w:color w:val="000000"/>
                <w:sz w:val="22"/>
                <w:szCs w:val="22"/>
              </w:rPr>
              <w:t>12 029 247,25509</w:t>
            </w:r>
          </w:p>
        </w:tc>
        <w:tc>
          <w:tcPr>
            <w:tcW w:w="1843" w:type="dxa"/>
            <w:tcBorders>
              <w:top w:val="single" w:sz="4" w:space="0" w:color="auto"/>
              <w:left w:val="single" w:sz="4" w:space="0" w:color="auto"/>
              <w:bottom w:val="single" w:sz="4" w:space="0" w:color="auto"/>
              <w:right w:val="single" w:sz="4" w:space="0" w:color="auto"/>
            </w:tcBorders>
            <w:noWrap/>
            <w:vAlign w:val="bottom"/>
          </w:tcPr>
          <w:p w14:paraId="40C9A4F5" w14:textId="475AC94A" w:rsidR="005E025D" w:rsidRPr="00696483" w:rsidRDefault="00B307CD" w:rsidP="00F64947">
            <w:pPr>
              <w:jc w:val="right"/>
            </w:pPr>
            <w:r w:rsidRPr="00696483">
              <w:rPr>
                <w:bCs w:val="0"/>
                <w:color w:val="000000"/>
                <w:sz w:val="22"/>
                <w:szCs w:val="22"/>
              </w:rPr>
              <w:t>-</w:t>
            </w:r>
            <w:r w:rsidR="00F64947" w:rsidRPr="00696483">
              <w:rPr>
                <w:bCs w:val="0"/>
                <w:color w:val="000000"/>
                <w:sz w:val="22"/>
                <w:szCs w:val="22"/>
              </w:rPr>
              <w:t>531 352,21072</w:t>
            </w:r>
          </w:p>
        </w:tc>
        <w:tc>
          <w:tcPr>
            <w:tcW w:w="1276" w:type="dxa"/>
            <w:tcBorders>
              <w:top w:val="single" w:sz="4" w:space="0" w:color="auto"/>
              <w:left w:val="single" w:sz="4" w:space="0" w:color="auto"/>
              <w:bottom w:val="single" w:sz="4" w:space="0" w:color="auto"/>
              <w:right w:val="single" w:sz="4" w:space="0" w:color="auto"/>
            </w:tcBorders>
            <w:vAlign w:val="bottom"/>
          </w:tcPr>
          <w:p w14:paraId="12CA2DB0" w14:textId="7522FD0B" w:rsidR="005E025D" w:rsidRPr="00A03757" w:rsidRDefault="006B2AA1" w:rsidP="00F64947">
            <w:pPr>
              <w:jc w:val="right"/>
            </w:pPr>
            <w:r w:rsidRPr="00A03757">
              <w:rPr>
                <w:bCs w:val="0"/>
                <w:color w:val="000000"/>
                <w:sz w:val="22"/>
                <w:szCs w:val="22"/>
              </w:rPr>
              <w:t>95,8</w:t>
            </w:r>
          </w:p>
        </w:tc>
      </w:tr>
      <w:tr w:rsidR="002E54CC" w:rsidRPr="00696483" w14:paraId="48925F51" w14:textId="77777777" w:rsidTr="004C3245">
        <w:trPr>
          <w:trHeight w:val="375"/>
        </w:trPr>
        <w:tc>
          <w:tcPr>
            <w:tcW w:w="2552"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5D5BC190" w14:textId="77777777" w:rsidR="002E54CC" w:rsidRPr="00696483" w:rsidRDefault="002E54CC" w:rsidP="002E54CC">
            <w:pPr>
              <w:rPr>
                <w:b/>
              </w:rPr>
            </w:pPr>
            <w:r w:rsidRPr="00696483">
              <w:rPr>
                <w:b/>
              </w:rPr>
              <w:t>2.Расходы бюджета городского округа</w:t>
            </w:r>
          </w:p>
        </w:tc>
        <w:tc>
          <w:tcPr>
            <w:tcW w:w="1843" w:type="dxa"/>
            <w:tcBorders>
              <w:top w:val="single" w:sz="4" w:space="0" w:color="auto"/>
              <w:left w:val="single" w:sz="4" w:space="0" w:color="auto"/>
              <w:bottom w:val="single" w:sz="4" w:space="0" w:color="auto"/>
              <w:right w:val="single" w:sz="4" w:space="0" w:color="auto"/>
            </w:tcBorders>
            <w:noWrap/>
            <w:vAlign w:val="bottom"/>
          </w:tcPr>
          <w:p w14:paraId="241DABD3" w14:textId="285D33FF" w:rsidR="002E54CC" w:rsidRPr="00696483" w:rsidRDefault="004C3245" w:rsidP="005E025D">
            <w:pPr>
              <w:jc w:val="right"/>
              <w:rPr>
                <w:b/>
              </w:rPr>
            </w:pPr>
            <w:r w:rsidRPr="00696483">
              <w:rPr>
                <w:b/>
                <w:sz w:val="22"/>
                <w:szCs w:val="22"/>
              </w:rPr>
              <w:t>23 016 268,99540</w:t>
            </w:r>
          </w:p>
        </w:tc>
        <w:tc>
          <w:tcPr>
            <w:tcW w:w="1842" w:type="dxa"/>
            <w:tcBorders>
              <w:top w:val="single" w:sz="4" w:space="0" w:color="auto"/>
              <w:left w:val="single" w:sz="4" w:space="0" w:color="auto"/>
              <w:bottom w:val="single" w:sz="4" w:space="0" w:color="auto"/>
              <w:right w:val="single" w:sz="4" w:space="0" w:color="auto"/>
            </w:tcBorders>
            <w:vAlign w:val="bottom"/>
          </w:tcPr>
          <w:p w14:paraId="21557075" w14:textId="70F78833" w:rsidR="002E54CC" w:rsidRPr="00696483" w:rsidRDefault="004C3245" w:rsidP="005E025D">
            <w:pPr>
              <w:jc w:val="right"/>
              <w:rPr>
                <w:b/>
              </w:rPr>
            </w:pPr>
            <w:r w:rsidRPr="00696483">
              <w:rPr>
                <w:b/>
                <w:sz w:val="22"/>
                <w:szCs w:val="22"/>
              </w:rPr>
              <w:t>22 864 063,29791</w:t>
            </w:r>
          </w:p>
        </w:tc>
        <w:tc>
          <w:tcPr>
            <w:tcW w:w="1843"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65C7F1D2" w14:textId="3105D172" w:rsidR="002E54CC" w:rsidRPr="00696483" w:rsidRDefault="004C3245" w:rsidP="005E025D">
            <w:pPr>
              <w:jc w:val="right"/>
              <w:rPr>
                <w:b/>
              </w:rPr>
            </w:pPr>
            <w:r w:rsidRPr="00696483">
              <w:rPr>
                <w:b/>
                <w:sz w:val="22"/>
                <w:szCs w:val="22"/>
              </w:rPr>
              <w:t>21 793 931,20280</w:t>
            </w:r>
          </w:p>
        </w:tc>
        <w:tc>
          <w:tcPr>
            <w:tcW w:w="1843"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429503C5" w14:textId="43FC5CCB" w:rsidR="002E54CC" w:rsidRPr="00696483" w:rsidRDefault="004C3245" w:rsidP="005E025D">
            <w:pPr>
              <w:jc w:val="right"/>
              <w:rPr>
                <w:b/>
              </w:rPr>
            </w:pPr>
            <w:r w:rsidRPr="00696483">
              <w:rPr>
                <w:b/>
                <w:sz w:val="22"/>
                <w:szCs w:val="22"/>
              </w:rPr>
              <w:t>-1 070 132,09511</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bottom"/>
          </w:tcPr>
          <w:p w14:paraId="69BE676B" w14:textId="523808F6" w:rsidR="002E54CC" w:rsidRPr="00696483" w:rsidRDefault="006B2AA1" w:rsidP="005765E5">
            <w:pPr>
              <w:jc w:val="right"/>
              <w:rPr>
                <w:b/>
              </w:rPr>
            </w:pPr>
            <w:r w:rsidRPr="00696483">
              <w:rPr>
                <w:b/>
                <w:sz w:val="22"/>
                <w:szCs w:val="22"/>
              </w:rPr>
              <w:t>95,3</w:t>
            </w:r>
          </w:p>
        </w:tc>
      </w:tr>
      <w:tr w:rsidR="000552D1" w:rsidRPr="00696483" w14:paraId="5C525436" w14:textId="77777777" w:rsidTr="004C3245">
        <w:trPr>
          <w:trHeight w:val="255"/>
        </w:trPr>
        <w:tc>
          <w:tcPr>
            <w:tcW w:w="2552"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325F9266" w14:textId="77777777" w:rsidR="002E54CC" w:rsidRPr="00696483" w:rsidRDefault="005A3CF4" w:rsidP="002E54CC">
            <w:r w:rsidRPr="00696483">
              <w:t>и</w:t>
            </w:r>
            <w:r w:rsidR="002E54CC" w:rsidRPr="00696483">
              <w:t>з них:</w:t>
            </w:r>
          </w:p>
        </w:tc>
        <w:tc>
          <w:tcPr>
            <w:tcW w:w="1843" w:type="dxa"/>
            <w:tcBorders>
              <w:top w:val="single" w:sz="4" w:space="0" w:color="auto"/>
              <w:left w:val="single" w:sz="4" w:space="0" w:color="auto"/>
              <w:bottom w:val="single" w:sz="4" w:space="0" w:color="auto"/>
              <w:right w:val="single" w:sz="4" w:space="0" w:color="auto"/>
            </w:tcBorders>
            <w:noWrap/>
            <w:vAlign w:val="bottom"/>
          </w:tcPr>
          <w:p w14:paraId="17802315" w14:textId="77777777" w:rsidR="002E54CC" w:rsidRPr="00696483" w:rsidRDefault="002E54CC" w:rsidP="005E025D">
            <w:pPr>
              <w:jc w:val="right"/>
            </w:pPr>
          </w:p>
        </w:tc>
        <w:tc>
          <w:tcPr>
            <w:tcW w:w="1842" w:type="dxa"/>
            <w:tcBorders>
              <w:top w:val="single" w:sz="4" w:space="0" w:color="auto"/>
              <w:left w:val="single" w:sz="4" w:space="0" w:color="auto"/>
              <w:bottom w:val="single" w:sz="4" w:space="0" w:color="auto"/>
              <w:right w:val="single" w:sz="4" w:space="0" w:color="auto"/>
            </w:tcBorders>
            <w:vAlign w:val="bottom"/>
          </w:tcPr>
          <w:p w14:paraId="29CE8FCE" w14:textId="77777777" w:rsidR="002E54CC" w:rsidRPr="00696483" w:rsidRDefault="002E54CC" w:rsidP="005E025D">
            <w:pPr>
              <w:jc w:val="right"/>
            </w:pPr>
          </w:p>
        </w:tc>
        <w:tc>
          <w:tcPr>
            <w:tcW w:w="1843"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746FADFF" w14:textId="77777777" w:rsidR="002E54CC" w:rsidRPr="00696483" w:rsidRDefault="002E54CC" w:rsidP="005E025D">
            <w:pPr>
              <w:jc w:val="right"/>
            </w:pPr>
          </w:p>
        </w:tc>
        <w:tc>
          <w:tcPr>
            <w:tcW w:w="1843"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7B72F982" w14:textId="77777777" w:rsidR="002E54CC" w:rsidRPr="00696483" w:rsidRDefault="002E54CC" w:rsidP="005E025D">
            <w:pPr>
              <w:jc w:val="right"/>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bottom"/>
          </w:tcPr>
          <w:p w14:paraId="04DAE365" w14:textId="77777777" w:rsidR="002E54CC" w:rsidRPr="00696483" w:rsidRDefault="002E54CC" w:rsidP="005E025D">
            <w:pPr>
              <w:jc w:val="right"/>
            </w:pPr>
          </w:p>
        </w:tc>
      </w:tr>
      <w:tr w:rsidR="002E54CC" w:rsidRPr="00696483" w14:paraId="615AE61C" w14:textId="77777777" w:rsidTr="004C3245">
        <w:trPr>
          <w:trHeight w:val="375"/>
        </w:trPr>
        <w:tc>
          <w:tcPr>
            <w:tcW w:w="2552"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5D757023" w14:textId="7E93F86A" w:rsidR="002E54CC" w:rsidRPr="00696483" w:rsidRDefault="002E54CC" w:rsidP="001A56DC">
            <w:r w:rsidRPr="00696483">
              <w:t xml:space="preserve">Расходы на исполнение </w:t>
            </w:r>
            <w:r w:rsidR="001A56DC" w:rsidRPr="00696483">
              <w:t>публичных нормативных</w:t>
            </w:r>
            <w:r w:rsidRPr="00696483">
              <w:t xml:space="preserve"> обязательств</w:t>
            </w:r>
          </w:p>
        </w:tc>
        <w:tc>
          <w:tcPr>
            <w:tcW w:w="1843" w:type="dxa"/>
            <w:tcBorders>
              <w:top w:val="single" w:sz="4" w:space="0" w:color="auto"/>
              <w:left w:val="single" w:sz="4" w:space="0" w:color="auto"/>
              <w:bottom w:val="single" w:sz="4" w:space="0" w:color="auto"/>
              <w:right w:val="single" w:sz="4" w:space="0" w:color="auto"/>
            </w:tcBorders>
            <w:noWrap/>
            <w:vAlign w:val="bottom"/>
          </w:tcPr>
          <w:p w14:paraId="7D5BC45B" w14:textId="6AE31CD1" w:rsidR="002E54CC" w:rsidRPr="00696483" w:rsidRDefault="004C3245" w:rsidP="003D6765">
            <w:pPr>
              <w:jc w:val="right"/>
            </w:pPr>
            <w:r w:rsidRPr="00696483">
              <w:rPr>
                <w:sz w:val="22"/>
                <w:szCs w:val="22"/>
              </w:rPr>
              <w:t>330 529,44548</w:t>
            </w:r>
          </w:p>
        </w:tc>
        <w:tc>
          <w:tcPr>
            <w:tcW w:w="1842" w:type="dxa"/>
            <w:tcBorders>
              <w:top w:val="single" w:sz="4" w:space="0" w:color="auto"/>
              <w:left w:val="single" w:sz="4" w:space="0" w:color="auto"/>
              <w:bottom w:val="single" w:sz="4" w:space="0" w:color="auto"/>
              <w:right w:val="single" w:sz="4" w:space="0" w:color="auto"/>
            </w:tcBorders>
            <w:vAlign w:val="bottom"/>
          </w:tcPr>
          <w:p w14:paraId="4488C880" w14:textId="027A2E72" w:rsidR="002E54CC" w:rsidRPr="00696483" w:rsidRDefault="008D089B" w:rsidP="003D6765">
            <w:pPr>
              <w:jc w:val="right"/>
            </w:pPr>
            <w:r w:rsidRPr="00696483">
              <w:rPr>
                <w:sz w:val="22"/>
                <w:szCs w:val="22"/>
              </w:rPr>
              <w:t>325 085,56343</w:t>
            </w:r>
          </w:p>
        </w:tc>
        <w:tc>
          <w:tcPr>
            <w:tcW w:w="1843"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4E80B0A3" w14:textId="79443C98" w:rsidR="002E54CC" w:rsidRPr="00696483" w:rsidRDefault="008D089B" w:rsidP="003D6765">
            <w:pPr>
              <w:jc w:val="right"/>
            </w:pPr>
            <w:r w:rsidRPr="00696483">
              <w:rPr>
                <w:sz w:val="22"/>
                <w:szCs w:val="22"/>
              </w:rPr>
              <w:t>308 944,63872</w:t>
            </w:r>
          </w:p>
        </w:tc>
        <w:tc>
          <w:tcPr>
            <w:tcW w:w="1843"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3A054AC3" w14:textId="76F57752" w:rsidR="002E54CC" w:rsidRPr="00696483" w:rsidRDefault="006C65AA" w:rsidP="008D089B">
            <w:pPr>
              <w:jc w:val="right"/>
            </w:pPr>
            <w:r w:rsidRPr="00696483">
              <w:rPr>
                <w:sz w:val="22"/>
                <w:szCs w:val="22"/>
              </w:rPr>
              <w:t>-</w:t>
            </w:r>
            <w:r w:rsidR="008D089B" w:rsidRPr="00696483">
              <w:rPr>
                <w:sz w:val="22"/>
                <w:szCs w:val="22"/>
              </w:rPr>
              <w:t>16 140,92471</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bottom"/>
          </w:tcPr>
          <w:p w14:paraId="7811E3BE" w14:textId="2BF226CF" w:rsidR="002E54CC" w:rsidRPr="00696483" w:rsidRDefault="006B2AA1" w:rsidP="00725C35">
            <w:pPr>
              <w:jc w:val="right"/>
            </w:pPr>
            <w:r w:rsidRPr="00696483">
              <w:rPr>
                <w:sz w:val="22"/>
                <w:szCs w:val="22"/>
              </w:rPr>
              <w:t>95,0</w:t>
            </w:r>
          </w:p>
        </w:tc>
      </w:tr>
      <w:tr w:rsidR="002E54CC" w:rsidRPr="00696483" w14:paraId="2A9316C6" w14:textId="77777777" w:rsidTr="004C3245">
        <w:trPr>
          <w:trHeight w:val="360"/>
        </w:trPr>
        <w:tc>
          <w:tcPr>
            <w:tcW w:w="2552"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24E62002" w14:textId="77777777" w:rsidR="002E54CC" w:rsidRPr="00696483" w:rsidRDefault="002E54CC" w:rsidP="002E54CC">
            <w:pPr>
              <w:rPr>
                <w:b/>
              </w:rPr>
            </w:pPr>
            <w:r w:rsidRPr="00696483">
              <w:rPr>
                <w:b/>
              </w:rPr>
              <w:t>3.Дефицит(-), профицит(+)</w:t>
            </w:r>
          </w:p>
        </w:tc>
        <w:tc>
          <w:tcPr>
            <w:tcW w:w="1843"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2B66BD20" w14:textId="4297CE41" w:rsidR="002E54CC" w:rsidRPr="00696483" w:rsidRDefault="00BD5CF6" w:rsidP="002F2883">
            <w:pPr>
              <w:jc w:val="right"/>
              <w:rPr>
                <w:b/>
              </w:rPr>
            </w:pPr>
            <w:r w:rsidRPr="00696483">
              <w:rPr>
                <w:b/>
                <w:sz w:val="22"/>
                <w:szCs w:val="22"/>
              </w:rPr>
              <w:t>-</w:t>
            </w:r>
            <w:r w:rsidR="004C3245" w:rsidRPr="00696483">
              <w:rPr>
                <w:b/>
                <w:sz w:val="22"/>
                <w:szCs w:val="22"/>
              </w:rPr>
              <w:t>316 955,22192</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tcPr>
          <w:p w14:paraId="1F724AA5" w14:textId="5A6DF7E3" w:rsidR="002E54CC" w:rsidRPr="00696483" w:rsidRDefault="008D089B" w:rsidP="00983B5D">
            <w:pPr>
              <w:jc w:val="right"/>
              <w:rPr>
                <w:b/>
              </w:rPr>
            </w:pPr>
            <w:r w:rsidRPr="00696483">
              <w:rPr>
                <w:b/>
                <w:sz w:val="22"/>
                <w:szCs w:val="22"/>
              </w:rPr>
              <w:t>-316 955,22192</w:t>
            </w:r>
          </w:p>
        </w:tc>
        <w:tc>
          <w:tcPr>
            <w:tcW w:w="1843"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7EA6637F" w14:textId="5183FE44" w:rsidR="002E54CC" w:rsidRPr="00696483" w:rsidRDefault="008D089B" w:rsidP="000552D1">
            <w:pPr>
              <w:jc w:val="right"/>
              <w:rPr>
                <w:b/>
              </w:rPr>
            </w:pPr>
            <w:r w:rsidRPr="00696483">
              <w:rPr>
                <w:b/>
                <w:sz w:val="22"/>
                <w:szCs w:val="22"/>
              </w:rPr>
              <w:t>380 237,87612</w:t>
            </w:r>
          </w:p>
        </w:tc>
        <w:tc>
          <w:tcPr>
            <w:tcW w:w="1843"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5043EAE2" w14:textId="379D5258" w:rsidR="002E54CC" w:rsidRPr="00696483" w:rsidRDefault="008D089B" w:rsidP="000552D1">
            <w:pPr>
              <w:jc w:val="right"/>
              <w:rPr>
                <w:b/>
              </w:rPr>
            </w:pPr>
            <w:r w:rsidRPr="00696483">
              <w:rPr>
                <w:b/>
                <w:sz w:val="22"/>
                <w:szCs w:val="22"/>
              </w:rPr>
              <w:t>63 282,65420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bottom"/>
          </w:tcPr>
          <w:p w14:paraId="5896C1BB" w14:textId="70B8F316" w:rsidR="002E54CC" w:rsidRPr="00696483" w:rsidRDefault="000552D1" w:rsidP="00983B5D">
            <w:pPr>
              <w:jc w:val="right"/>
              <w:rPr>
                <w:b/>
              </w:rPr>
            </w:pPr>
            <w:r w:rsidRPr="00696483">
              <w:rPr>
                <w:b/>
                <w:sz w:val="22"/>
                <w:szCs w:val="22"/>
              </w:rPr>
              <w:t>х</w:t>
            </w:r>
          </w:p>
        </w:tc>
      </w:tr>
    </w:tbl>
    <w:p w14:paraId="67DD7CB9" w14:textId="77777777" w:rsidR="00AD5056" w:rsidRPr="00696483" w:rsidRDefault="00AD5056" w:rsidP="00C35527">
      <w:pPr>
        <w:ind w:firstLine="709"/>
        <w:jc w:val="both"/>
        <w:rPr>
          <w:sz w:val="28"/>
          <w:szCs w:val="28"/>
        </w:rPr>
      </w:pPr>
    </w:p>
    <w:p w14:paraId="3706BA65" w14:textId="278E1910" w:rsidR="00B02AC1" w:rsidRPr="00696483" w:rsidRDefault="00C35527" w:rsidP="00C35527">
      <w:pPr>
        <w:ind w:firstLine="709"/>
        <w:jc w:val="both"/>
        <w:rPr>
          <w:sz w:val="28"/>
          <w:szCs w:val="28"/>
        </w:rPr>
      </w:pPr>
      <w:r w:rsidRPr="00696483">
        <w:rPr>
          <w:sz w:val="28"/>
          <w:szCs w:val="28"/>
        </w:rPr>
        <w:t xml:space="preserve">Бюджет городского округа </w:t>
      </w:r>
      <w:r w:rsidR="00F95CCA" w:rsidRPr="00696483">
        <w:rPr>
          <w:sz w:val="28"/>
          <w:szCs w:val="28"/>
        </w:rPr>
        <w:t>за 20</w:t>
      </w:r>
      <w:r w:rsidR="00754906" w:rsidRPr="00696483">
        <w:rPr>
          <w:sz w:val="28"/>
          <w:szCs w:val="28"/>
        </w:rPr>
        <w:t>2</w:t>
      </w:r>
      <w:r w:rsidR="00CE3247" w:rsidRPr="00696483">
        <w:rPr>
          <w:sz w:val="28"/>
          <w:szCs w:val="28"/>
        </w:rPr>
        <w:t>4</w:t>
      </w:r>
      <w:r w:rsidRPr="00696483">
        <w:rPr>
          <w:sz w:val="28"/>
          <w:szCs w:val="28"/>
        </w:rPr>
        <w:t xml:space="preserve"> год исполнен по доходам на </w:t>
      </w:r>
      <w:r w:rsidR="007B2C05" w:rsidRPr="00696483">
        <w:rPr>
          <w:sz w:val="28"/>
          <w:szCs w:val="28"/>
        </w:rPr>
        <w:t xml:space="preserve">                          </w:t>
      </w:r>
      <w:r w:rsidR="006B2AA1" w:rsidRPr="00696483">
        <w:rPr>
          <w:sz w:val="28"/>
          <w:szCs w:val="28"/>
        </w:rPr>
        <w:t>98,</w:t>
      </w:r>
      <w:r w:rsidR="00501243" w:rsidRPr="00696483">
        <w:rPr>
          <w:sz w:val="28"/>
          <w:szCs w:val="28"/>
        </w:rPr>
        <w:t>4</w:t>
      </w:r>
      <w:r w:rsidRPr="00696483">
        <w:rPr>
          <w:sz w:val="28"/>
          <w:szCs w:val="28"/>
        </w:rPr>
        <w:t xml:space="preserve"> процент</w:t>
      </w:r>
      <w:r w:rsidR="00F05200" w:rsidRPr="00696483">
        <w:rPr>
          <w:sz w:val="28"/>
          <w:szCs w:val="28"/>
        </w:rPr>
        <w:t>ов</w:t>
      </w:r>
      <w:r w:rsidRPr="00696483">
        <w:rPr>
          <w:sz w:val="28"/>
          <w:szCs w:val="28"/>
        </w:rPr>
        <w:t xml:space="preserve">, при уточненном плане </w:t>
      </w:r>
      <w:r w:rsidR="00CE3247" w:rsidRPr="00696483">
        <w:rPr>
          <w:bCs w:val="0"/>
          <w:sz w:val="28"/>
          <w:szCs w:val="28"/>
        </w:rPr>
        <w:t>22 547 108,07599</w:t>
      </w:r>
      <w:r w:rsidR="008F1BD8" w:rsidRPr="00696483">
        <w:rPr>
          <w:bCs w:val="0"/>
          <w:sz w:val="28"/>
          <w:szCs w:val="28"/>
        </w:rPr>
        <w:t xml:space="preserve"> </w:t>
      </w:r>
      <w:r w:rsidRPr="00696483">
        <w:rPr>
          <w:sz w:val="28"/>
          <w:szCs w:val="28"/>
        </w:rPr>
        <w:t xml:space="preserve">тыс. рублей, фактическое поступление доходов составило </w:t>
      </w:r>
      <w:r w:rsidR="00CE3247" w:rsidRPr="00696483">
        <w:rPr>
          <w:bCs w:val="0"/>
          <w:sz w:val="28"/>
          <w:szCs w:val="28"/>
        </w:rPr>
        <w:t>22 174 169,07892</w:t>
      </w:r>
      <w:r w:rsidR="00F05200" w:rsidRPr="00696483">
        <w:rPr>
          <w:bCs w:val="0"/>
          <w:sz w:val="28"/>
          <w:szCs w:val="28"/>
        </w:rPr>
        <w:t xml:space="preserve"> </w:t>
      </w:r>
      <w:r w:rsidR="00B02AC1" w:rsidRPr="00696483">
        <w:rPr>
          <w:sz w:val="28"/>
          <w:szCs w:val="28"/>
        </w:rPr>
        <w:t>тыс. рублей.</w:t>
      </w:r>
    </w:p>
    <w:p w14:paraId="182991D4" w14:textId="1C0CE08A" w:rsidR="00C35527" w:rsidRPr="00696483" w:rsidRDefault="00B02AC1" w:rsidP="00C35527">
      <w:pPr>
        <w:ind w:firstLine="709"/>
        <w:jc w:val="both"/>
        <w:rPr>
          <w:sz w:val="28"/>
          <w:szCs w:val="28"/>
        </w:rPr>
      </w:pPr>
      <w:r w:rsidRPr="00696483">
        <w:rPr>
          <w:sz w:val="28"/>
          <w:szCs w:val="28"/>
        </w:rPr>
        <w:t xml:space="preserve">По расходам на </w:t>
      </w:r>
      <w:r w:rsidR="00501243" w:rsidRPr="00696483">
        <w:rPr>
          <w:sz w:val="28"/>
          <w:szCs w:val="28"/>
        </w:rPr>
        <w:t>95,3</w:t>
      </w:r>
      <w:r w:rsidR="00C35527" w:rsidRPr="00696483">
        <w:rPr>
          <w:sz w:val="28"/>
          <w:szCs w:val="28"/>
        </w:rPr>
        <w:t> процента, при</w:t>
      </w:r>
      <w:r w:rsidR="00B30D03" w:rsidRPr="00696483">
        <w:rPr>
          <w:sz w:val="28"/>
          <w:szCs w:val="28"/>
        </w:rPr>
        <w:t xml:space="preserve"> </w:t>
      </w:r>
      <w:r w:rsidR="00C35527" w:rsidRPr="00696483">
        <w:rPr>
          <w:sz w:val="28"/>
          <w:szCs w:val="28"/>
        </w:rPr>
        <w:t xml:space="preserve">уточненном плане </w:t>
      </w:r>
      <w:r w:rsidR="00BB412B" w:rsidRPr="00696483">
        <w:rPr>
          <w:sz w:val="28"/>
          <w:szCs w:val="28"/>
        </w:rPr>
        <w:t>22 864 063,29791</w:t>
      </w:r>
      <w:r w:rsidR="00C42B22" w:rsidRPr="00696483">
        <w:rPr>
          <w:sz w:val="28"/>
          <w:szCs w:val="28"/>
        </w:rPr>
        <w:t> </w:t>
      </w:r>
      <w:r w:rsidR="00C35527" w:rsidRPr="00696483">
        <w:rPr>
          <w:sz w:val="28"/>
          <w:szCs w:val="28"/>
        </w:rPr>
        <w:t>тыс</w:t>
      </w:r>
      <w:r w:rsidR="00F05200" w:rsidRPr="00696483">
        <w:rPr>
          <w:sz w:val="28"/>
          <w:szCs w:val="28"/>
        </w:rPr>
        <w:t>. </w:t>
      </w:r>
      <w:r w:rsidR="00C35527" w:rsidRPr="00696483">
        <w:rPr>
          <w:sz w:val="28"/>
          <w:szCs w:val="28"/>
        </w:rPr>
        <w:t>рублей</w:t>
      </w:r>
      <w:r w:rsidR="00BB412B" w:rsidRPr="00696483">
        <w:rPr>
          <w:sz w:val="28"/>
          <w:szCs w:val="28"/>
        </w:rPr>
        <w:t> </w:t>
      </w:r>
      <w:r w:rsidR="00C35527" w:rsidRPr="00696483">
        <w:rPr>
          <w:sz w:val="28"/>
          <w:szCs w:val="28"/>
        </w:rPr>
        <w:t>исполнение</w:t>
      </w:r>
      <w:r w:rsidR="00BB412B" w:rsidRPr="00696483">
        <w:rPr>
          <w:sz w:val="28"/>
          <w:szCs w:val="28"/>
        </w:rPr>
        <w:t> </w:t>
      </w:r>
      <w:r w:rsidR="00C35527" w:rsidRPr="00696483">
        <w:rPr>
          <w:sz w:val="28"/>
          <w:szCs w:val="28"/>
        </w:rPr>
        <w:t>составило</w:t>
      </w:r>
      <w:r w:rsidR="00BB412B" w:rsidRPr="00696483">
        <w:rPr>
          <w:sz w:val="28"/>
          <w:szCs w:val="28"/>
        </w:rPr>
        <w:t> 21 793 931,20280</w:t>
      </w:r>
      <w:r w:rsidR="00C42B22" w:rsidRPr="00696483">
        <w:rPr>
          <w:sz w:val="28"/>
          <w:szCs w:val="28"/>
        </w:rPr>
        <w:t> </w:t>
      </w:r>
      <w:r w:rsidR="00BB412B" w:rsidRPr="00696483">
        <w:rPr>
          <w:sz w:val="28"/>
          <w:szCs w:val="28"/>
        </w:rPr>
        <w:t>рублей</w:t>
      </w:r>
      <w:r w:rsidR="00C35527" w:rsidRPr="00696483">
        <w:rPr>
          <w:sz w:val="28"/>
          <w:szCs w:val="28"/>
        </w:rPr>
        <w:t>.</w:t>
      </w:r>
    </w:p>
    <w:p w14:paraId="0DCC4364" w14:textId="3E04C21E" w:rsidR="00C35527" w:rsidRPr="00696483" w:rsidRDefault="000A08F4" w:rsidP="00C35527">
      <w:pPr>
        <w:ind w:firstLine="709"/>
        <w:jc w:val="both"/>
        <w:rPr>
          <w:sz w:val="28"/>
          <w:szCs w:val="28"/>
        </w:rPr>
      </w:pPr>
      <w:r w:rsidRPr="00696483">
        <w:rPr>
          <w:sz w:val="28"/>
          <w:szCs w:val="28"/>
        </w:rPr>
        <w:t>Публичные нормативные</w:t>
      </w:r>
      <w:r w:rsidR="00B02AC1" w:rsidRPr="00696483">
        <w:rPr>
          <w:sz w:val="28"/>
          <w:szCs w:val="28"/>
        </w:rPr>
        <w:t xml:space="preserve"> </w:t>
      </w:r>
      <w:r w:rsidR="007B2C05" w:rsidRPr="00696483">
        <w:rPr>
          <w:sz w:val="28"/>
          <w:szCs w:val="28"/>
        </w:rPr>
        <w:t xml:space="preserve">обязательства исполнены на </w:t>
      </w:r>
      <w:r w:rsidR="00501243" w:rsidRPr="00696483">
        <w:rPr>
          <w:sz w:val="28"/>
          <w:szCs w:val="28"/>
        </w:rPr>
        <w:t>95,0</w:t>
      </w:r>
      <w:r w:rsidR="00B02AC1" w:rsidRPr="00696483">
        <w:rPr>
          <w:sz w:val="28"/>
          <w:szCs w:val="28"/>
        </w:rPr>
        <w:t xml:space="preserve"> </w:t>
      </w:r>
      <w:r w:rsidR="00132F70" w:rsidRPr="00696483">
        <w:rPr>
          <w:sz w:val="28"/>
          <w:szCs w:val="28"/>
        </w:rPr>
        <w:t>процент</w:t>
      </w:r>
      <w:r w:rsidR="00725C35" w:rsidRPr="00696483">
        <w:rPr>
          <w:sz w:val="28"/>
          <w:szCs w:val="28"/>
        </w:rPr>
        <w:t>а</w:t>
      </w:r>
      <w:r w:rsidR="00C35527" w:rsidRPr="00696483">
        <w:rPr>
          <w:sz w:val="28"/>
          <w:szCs w:val="28"/>
        </w:rPr>
        <w:t xml:space="preserve">, при уточненном плане </w:t>
      </w:r>
      <w:r w:rsidR="00CB3B67" w:rsidRPr="00696483">
        <w:rPr>
          <w:sz w:val="28"/>
          <w:szCs w:val="28"/>
        </w:rPr>
        <w:t>(по состоянию на 31.12.202</w:t>
      </w:r>
      <w:r w:rsidR="00BB412B" w:rsidRPr="00696483">
        <w:rPr>
          <w:sz w:val="28"/>
          <w:szCs w:val="28"/>
        </w:rPr>
        <w:t>4</w:t>
      </w:r>
      <w:r w:rsidR="00CB3B67" w:rsidRPr="00696483">
        <w:rPr>
          <w:sz w:val="28"/>
          <w:szCs w:val="28"/>
        </w:rPr>
        <w:t xml:space="preserve">) </w:t>
      </w:r>
      <w:r w:rsidR="00BB412B" w:rsidRPr="00696483">
        <w:rPr>
          <w:sz w:val="28"/>
          <w:szCs w:val="28"/>
        </w:rPr>
        <w:t>325 085,56343</w:t>
      </w:r>
      <w:r w:rsidR="00B02AC1" w:rsidRPr="00696483">
        <w:rPr>
          <w:sz w:val="28"/>
          <w:szCs w:val="28"/>
        </w:rPr>
        <w:t xml:space="preserve"> </w:t>
      </w:r>
      <w:r w:rsidR="00C35527" w:rsidRPr="00696483">
        <w:rPr>
          <w:sz w:val="28"/>
          <w:szCs w:val="28"/>
        </w:rPr>
        <w:t xml:space="preserve">тыс. рублей, фактическое исполнение составило </w:t>
      </w:r>
      <w:r w:rsidR="00BB412B" w:rsidRPr="00696483">
        <w:rPr>
          <w:sz w:val="28"/>
          <w:szCs w:val="28"/>
        </w:rPr>
        <w:t xml:space="preserve">308 944,63872 </w:t>
      </w:r>
      <w:r w:rsidR="00C35527" w:rsidRPr="00696483">
        <w:rPr>
          <w:sz w:val="28"/>
          <w:szCs w:val="28"/>
        </w:rPr>
        <w:t>тыс. рублей.</w:t>
      </w:r>
    </w:p>
    <w:p w14:paraId="4099FD6C" w14:textId="77777777" w:rsidR="00501243" w:rsidRPr="00696483" w:rsidRDefault="00501243" w:rsidP="00FE6456">
      <w:pPr>
        <w:ind w:firstLine="709"/>
        <w:jc w:val="both"/>
        <w:rPr>
          <w:sz w:val="28"/>
          <w:szCs w:val="28"/>
        </w:rPr>
      </w:pPr>
    </w:p>
    <w:p w14:paraId="1A8448CC" w14:textId="77777777" w:rsidR="00E33D07" w:rsidRPr="00696483" w:rsidRDefault="00E33D07" w:rsidP="00E33D07">
      <w:pPr>
        <w:ind w:firstLine="709"/>
        <w:jc w:val="center"/>
        <w:rPr>
          <w:b/>
          <w:sz w:val="28"/>
          <w:szCs w:val="28"/>
        </w:rPr>
      </w:pPr>
      <w:r w:rsidRPr="00696483">
        <w:rPr>
          <w:b/>
          <w:sz w:val="28"/>
          <w:szCs w:val="28"/>
        </w:rPr>
        <w:t>ДОХОДЫ БЮДЖЕТА ГОРОДСКОГО ОКРУГА</w:t>
      </w:r>
    </w:p>
    <w:p w14:paraId="5FE97A52" w14:textId="77777777" w:rsidR="00015A67" w:rsidRPr="00696483" w:rsidRDefault="00015A67" w:rsidP="00E33D07">
      <w:pPr>
        <w:ind w:firstLine="709"/>
        <w:jc w:val="center"/>
        <w:rPr>
          <w:b/>
          <w:sz w:val="10"/>
          <w:szCs w:val="10"/>
        </w:rPr>
      </w:pPr>
    </w:p>
    <w:p w14:paraId="6BB60AE6" w14:textId="3F9DE325" w:rsidR="00D73377" w:rsidRPr="00696483" w:rsidRDefault="00D73377" w:rsidP="00D73377">
      <w:pPr>
        <w:ind w:firstLine="709"/>
        <w:jc w:val="both"/>
        <w:outlineLvl w:val="9"/>
        <w:rPr>
          <w:bCs w:val="0"/>
          <w:iCs w:val="0"/>
          <w:sz w:val="28"/>
          <w:szCs w:val="28"/>
        </w:rPr>
      </w:pPr>
      <w:r w:rsidRPr="00696483">
        <w:rPr>
          <w:bCs w:val="0"/>
          <w:iCs w:val="0"/>
          <w:sz w:val="28"/>
          <w:szCs w:val="28"/>
        </w:rPr>
        <w:t>Анализ исполнения доходной части бюджета Петропавловск-Камчатского городского округа за 202</w:t>
      </w:r>
      <w:r w:rsidR="00565261" w:rsidRPr="00696483">
        <w:rPr>
          <w:bCs w:val="0"/>
          <w:iCs w:val="0"/>
          <w:sz w:val="28"/>
          <w:szCs w:val="28"/>
        </w:rPr>
        <w:t>4</w:t>
      </w:r>
      <w:r w:rsidRPr="00696483">
        <w:rPr>
          <w:bCs w:val="0"/>
          <w:iCs w:val="0"/>
          <w:sz w:val="28"/>
          <w:szCs w:val="28"/>
        </w:rPr>
        <w:t xml:space="preserve"> год показывает, что план по доходам исполнен на </w:t>
      </w:r>
      <w:r w:rsidR="00501243" w:rsidRPr="00696483">
        <w:rPr>
          <w:bCs w:val="0"/>
          <w:iCs w:val="0"/>
          <w:sz w:val="28"/>
          <w:szCs w:val="28"/>
        </w:rPr>
        <w:t>98,4</w:t>
      </w:r>
      <w:r w:rsidRPr="00696483">
        <w:rPr>
          <w:bCs w:val="0"/>
          <w:iCs w:val="0"/>
          <w:sz w:val="28"/>
          <w:szCs w:val="28"/>
        </w:rPr>
        <w:t xml:space="preserve"> процентов, из запланированных </w:t>
      </w:r>
      <w:r w:rsidR="00565261" w:rsidRPr="00696483">
        <w:rPr>
          <w:bCs w:val="0"/>
          <w:iCs w:val="0"/>
          <w:sz w:val="28"/>
          <w:szCs w:val="28"/>
        </w:rPr>
        <w:t>22 547 108,07599</w:t>
      </w:r>
      <w:r w:rsidR="0034407B" w:rsidRPr="00696483">
        <w:rPr>
          <w:bCs w:val="0"/>
          <w:iCs w:val="0"/>
          <w:sz w:val="28"/>
          <w:szCs w:val="28"/>
        </w:rPr>
        <w:t xml:space="preserve"> </w:t>
      </w:r>
      <w:r w:rsidRPr="00696483">
        <w:rPr>
          <w:bCs w:val="0"/>
          <w:iCs w:val="0"/>
          <w:sz w:val="28"/>
          <w:szCs w:val="28"/>
        </w:rPr>
        <w:t xml:space="preserve">тыс. рублей поступило </w:t>
      </w:r>
      <w:r w:rsidR="00565261" w:rsidRPr="00696483">
        <w:rPr>
          <w:bCs w:val="0"/>
          <w:iCs w:val="0"/>
          <w:sz w:val="28"/>
          <w:szCs w:val="28"/>
        </w:rPr>
        <w:t>22 174 169,07892</w:t>
      </w:r>
      <w:r w:rsidRPr="00696483">
        <w:rPr>
          <w:bCs w:val="0"/>
          <w:iCs w:val="0"/>
          <w:sz w:val="28"/>
          <w:szCs w:val="28"/>
        </w:rPr>
        <w:t xml:space="preserve"> тыс. рублей. Неисполнение плановых показателей составило </w:t>
      </w:r>
      <w:r w:rsidR="00565261" w:rsidRPr="00696483">
        <w:rPr>
          <w:bCs w:val="0"/>
          <w:iCs w:val="0"/>
          <w:sz w:val="28"/>
          <w:szCs w:val="28"/>
        </w:rPr>
        <w:t>372</w:t>
      </w:r>
      <w:r w:rsidR="00CC77CE" w:rsidRPr="00696483">
        <w:rPr>
          <w:bCs w:val="0"/>
          <w:iCs w:val="0"/>
          <w:sz w:val="28"/>
          <w:szCs w:val="28"/>
        </w:rPr>
        <w:t xml:space="preserve"> </w:t>
      </w:r>
      <w:r w:rsidR="00565261" w:rsidRPr="00696483">
        <w:rPr>
          <w:bCs w:val="0"/>
          <w:iCs w:val="0"/>
          <w:sz w:val="28"/>
          <w:szCs w:val="28"/>
        </w:rPr>
        <w:t>938,99707</w:t>
      </w:r>
      <w:r w:rsidRPr="00696483">
        <w:rPr>
          <w:bCs w:val="0"/>
          <w:iCs w:val="0"/>
          <w:sz w:val="28"/>
          <w:szCs w:val="28"/>
        </w:rPr>
        <w:t xml:space="preserve"> тыс. рублей, в том числе за счет: </w:t>
      </w:r>
    </w:p>
    <w:p w14:paraId="41CD0633" w14:textId="4E9D2230" w:rsidR="00D73377" w:rsidRPr="00696483" w:rsidRDefault="00501243" w:rsidP="00501243">
      <w:pPr>
        <w:pStyle w:val="a3"/>
        <w:numPr>
          <w:ilvl w:val="0"/>
          <w:numId w:val="39"/>
        </w:numPr>
        <w:ind w:left="0" w:firstLine="709"/>
        <w:jc w:val="both"/>
        <w:outlineLvl w:val="9"/>
        <w:rPr>
          <w:sz w:val="28"/>
          <w:szCs w:val="28"/>
        </w:rPr>
      </w:pPr>
      <w:r w:rsidRPr="00696483">
        <w:rPr>
          <w:sz w:val="28"/>
          <w:szCs w:val="28"/>
        </w:rPr>
        <w:t>п</w:t>
      </w:r>
      <w:r w:rsidR="00C46366" w:rsidRPr="00696483">
        <w:rPr>
          <w:sz w:val="28"/>
          <w:szCs w:val="28"/>
        </w:rPr>
        <w:t xml:space="preserve">еревыполнения </w:t>
      </w:r>
      <w:r w:rsidR="00D73377" w:rsidRPr="00696483">
        <w:rPr>
          <w:sz w:val="28"/>
          <w:szCs w:val="28"/>
        </w:rPr>
        <w:t xml:space="preserve">плановых показателей по налоговым </w:t>
      </w:r>
      <w:r w:rsidR="00A03757">
        <w:rPr>
          <w:sz w:val="28"/>
          <w:szCs w:val="28"/>
        </w:rPr>
        <w:br/>
      </w:r>
      <w:r w:rsidR="00D73377" w:rsidRPr="00696483">
        <w:rPr>
          <w:sz w:val="28"/>
          <w:szCs w:val="28"/>
        </w:rPr>
        <w:t xml:space="preserve">и неналоговым доходам в сумме </w:t>
      </w:r>
      <w:r w:rsidR="00565261" w:rsidRPr="00696483">
        <w:rPr>
          <w:sz w:val="28"/>
          <w:szCs w:val="28"/>
        </w:rPr>
        <w:t>158 413,21365</w:t>
      </w:r>
      <w:r w:rsidR="00C46366" w:rsidRPr="00696483">
        <w:rPr>
          <w:sz w:val="28"/>
          <w:szCs w:val="28"/>
        </w:rPr>
        <w:t xml:space="preserve"> </w:t>
      </w:r>
      <w:r w:rsidRPr="00696483">
        <w:rPr>
          <w:sz w:val="28"/>
          <w:szCs w:val="28"/>
        </w:rPr>
        <w:t>тыс. рублей;</w:t>
      </w:r>
    </w:p>
    <w:p w14:paraId="0BBD8EE3" w14:textId="48226D9D" w:rsidR="005325FE" w:rsidRPr="00696483" w:rsidRDefault="00501243" w:rsidP="00501243">
      <w:pPr>
        <w:pStyle w:val="a3"/>
        <w:numPr>
          <w:ilvl w:val="0"/>
          <w:numId w:val="39"/>
        </w:numPr>
        <w:ind w:left="0" w:firstLine="709"/>
        <w:jc w:val="both"/>
        <w:outlineLvl w:val="9"/>
        <w:rPr>
          <w:sz w:val="28"/>
          <w:szCs w:val="28"/>
        </w:rPr>
      </w:pPr>
      <w:r w:rsidRPr="00696483">
        <w:rPr>
          <w:sz w:val="28"/>
          <w:szCs w:val="28"/>
        </w:rPr>
        <w:t>н</w:t>
      </w:r>
      <w:r w:rsidR="00D73377" w:rsidRPr="00696483">
        <w:rPr>
          <w:sz w:val="28"/>
          <w:szCs w:val="28"/>
        </w:rPr>
        <w:t>еисполнения планов</w:t>
      </w:r>
      <w:r w:rsidR="000821A1" w:rsidRPr="00696483">
        <w:rPr>
          <w:sz w:val="28"/>
          <w:szCs w:val="28"/>
        </w:rPr>
        <w:t xml:space="preserve">ых показателей по безвозмездным </w:t>
      </w:r>
      <w:r w:rsidR="00D73377" w:rsidRPr="00696483">
        <w:rPr>
          <w:sz w:val="28"/>
          <w:szCs w:val="28"/>
        </w:rPr>
        <w:t xml:space="preserve">поступлениям на </w:t>
      </w:r>
      <w:r w:rsidR="00CC77CE" w:rsidRPr="00696483">
        <w:rPr>
          <w:sz w:val="28"/>
          <w:szCs w:val="28"/>
        </w:rPr>
        <w:t>531 352,21072</w:t>
      </w:r>
      <w:r w:rsidR="00C46366" w:rsidRPr="00696483">
        <w:rPr>
          <w:sz w:val="28"/>
          <w:szCs w:val="28"/>
        </w:rPr>
        <w:t xml:space="preserve"> </w:t>
      </w:r>
      <w:r w:rsidR="00D73377" w:rsidRPr="00696483">
        <w:rPr>
          <w:sz w:val="28"/>
          <w:szCs w:val="28"/>
        </w:rPr>
        <w:t>тыс. рублей.</w:t>
      </w:r>
    </w:p>
    <w:p w14:paraId="6BD40DF4" w14:textId="74D8AA17" w:rsidR="00501243" w:rsidRPr="00696483" w:rsidRDefault="00501243" w:rsidP="00501243">
      <w:pPr>
        <w:jc w:val="both"/>
        <w:outlineLvl w:val="9"/>
        <w:rPr>
          <w:sz w:val="28"/>
          <w:szCs w:val="28"/>
        </w:rPr>
      </w:pPr>
    </w:p>
    <w:p w14:paraId="370239CE" w14:textId="63B4C497" w:rsidR="00501243" w:rsidRPr="00696483" w:rsidRDefault="00501243" w:rsidP="00501243">
      <w:pPr>
        <w:jc w:val="both"/>
        <w:outlineLvl w:val="9"/>
        <w:rPr>
          <w:sz w:val="28"/>
          <w:szCs w:val="28"/>
        </w:rPr>
      </w:pPr>
    </w:p>
    <w:p w14:paraId="28E6B54A" w14:textId="5ECBEB8E" w:rsidR="00501243" w:rsidRPr="00696483" w:rsidRDefault="00501243" w:rsidP="00501243">
      <w:pPr>
        <w:jc w:val="both"/>
        <w:outlineLvl w:val="9"/>
        <w:rPr>
          <w:sz w:val="28"/>
          <w:szCs w:val="28"/>
        </w:rPr>
      </w:pPr>
    </w:p>
    <w:p w14:paraId="5018916F" w14:textId="0999A81C" w:rsidR="00501243" w:rsidRDefault="00501243" w:rsidP="00501243">
      <w:pPr>
        <w:jc w:val="both"/>
        <w:outlineLvl w:val="9"/>
        <w:rPr>
          <w:sz w:val="28"/>
          <w:szCs w:val="28"/>
        </w:rPr>
      </w:pPr>
    </w:p>
    <w:p w14:paraId="66D2EBEC" w14:textId="77777777" w:rsidR="00DF5C5C" w:rsidRPr="00696483" w:rsidRDefault="00DF5C5C" w:rsidP="00501243">
      <w:pPr>
        <w:jc w:val="both"/>
        <w:outlineLvl w:val="9"/>
        <w:rPr>
          <w:sz w:val="28"/>
          <w:szCs w:val="28"/>
        </w:rPr>
      </w:pPr>
    </w:p>
    <w:p w14:paraId="7B4FA42B" w14:textId="6CACD440" w:rsidR="00501243" w:rsidRPr="00696483" w:rsidRDefault="00501243" w:rsidP="00501243">
      <w:pPr>
        <w:jc w:val="center"/>
        <w:rPr>
          <w:b/>
          <w:sz w:val="28"/>
          <w:szCs w:val="28"/>
        </w:rPr>
      </w:pPr>
      <w:r w:rsidRPr="00696483">
        <w:rPr>
          <w:b/>
          <w:sz w:val="28"/>
          <w:szCs w:val="28"/>
        </w:rPr>
        <w:lastRenderedPageBreak/>
        <w:t>Исполнение плановых показателей по доходам бюджета городского округа за 2024 год</w:t>
      </w:r>
    </w:p>
    <w:p w14:paraId="038EEC06" w14:textId="1B35D596" w:rsidR="00474085" w:rsidRPr="00696483" w:rsidRDefault="00CA2DF3" w:rsidP="00CA2DF3">
      <w:pPr>
        <w:jc w:val="right"/>
      </w:pPr>
      <w:r w:rsidRPr="00696483">
        <w:t>тыс. рублей</w:t>
      </w:r>
    </w:p>
    <w:tbl>
      <w:tblPr>
        <w:tblW w:w="11341" w:type="dxa"/>
        <w:tblInd w:w="-1310" w:type="dxa"/>
        <w:tblLayout w:type="fixed"/>
        <w:tblLook w:val="04A0" w:firstRow="1" w:lastRow="0" w:firstColumn="1" w:lastColumn="0" w:noHBand="0" w:noVBand="1"/>
      </w:tblPr>
      <w:tblGrid>
        <w:gridCol w:w="2411"/>
        <w:gridCol w:w="1559"/>
        <w:gridCol w:w="1559"/>
        <w:gridCol w:w="1559"/>
        <w:gridCol w:w="1560"/>
        <w:gridCol w:w="1417"/>
        <w:gridCol w:w="1276"/>
      </w:tblGrid>
      <w:tr w:rsidR="002F5FA5" w:rsidRPr="00696483" w14:paraId="42847630" w14:textId="77777777" w:rsidTr="00A16ECB">
        <w:trPr>
          <w:trHeight w:val="765"/>
          <w:tblHeader/>
        </w:trPr>
        <w:tc>
          <w:tcPr>
            <w:tcW w:w="24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697CD8" w14:textId="77777777" w:rsidR="00474085" w:rsidRPr="00696483" w:rsidRDefault="00474085" w:rsidP="00536C44">
            <w:pPr>
              <w:jc w:val="center"/>
              <w:outlineLvl w:val="9"/>
              <w:rPr>
                <w:b/>
                <w:iCs w:val="0"/>
                <w:sz w:val="18"/>
                <w:szCs w:val="18"/>
              </w:rPr>
            </w:pPr>
            <w:r w:rsidRPr="00696483">
              <w:rPr>
                <w:b/>
                <w:iCs w:val="0"/>
                <w:sz w:val="18"/>
                <w:szCs w:val="18"/>
              </w:rPr>
              <w:t>Вид доходов</w:t>
            </w:r>
          </w:p>
        </w:tc>
        <w:tc>
          <w:tcPr>
            <w:tcW w:w="155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4CE74D26" w14:textId="05936284" w:rsidR="00474085" w:rsidRPr="00696483" w:rsidRDefault="00010335" w:rsidP="00D64766">
            <w:pPr>
              <w:jc w:val="center"/>
              <w:outlineLvl w:val="9"/>
              <w:rPr>
                <w:b/>
                <w:iCs w:val="0"/>
                <w:sz w:val="18"/>
                <w:szCs w:val="18"/>
              </w:rPr>
            </w:pPr>
            <w:r w:rsidRPr="00696483">
              <w:rPr>
                <w:b/>
                <w:iCs w:val="0"/>
                <w:sz w:val="18"/>
                <w:szCs w:val="18"/>
              </w:rPr>
              <w:t xml:space="preserve">Утверждено Решением Городской Думы от </w:t>
            </w:r>
            <w:r w:rsidR="00D64766" w:rsidRPr="00696483">
              <w:rPr>
                <w:b/>
                <w:iCs w:val="0"/>
                <w:sz w:val="18"/>
                <w:szCs w:val="18"/>
              </w:rPr>
              <w:t>22.11.2023 97</w:t>
            </w:r>
            <w:r w:rsidRPr="00696483">
              <w:rPr>
                <w:b/>
                <w:iCs w:val="0"/>
                <w:sz w:val="18"/>
                <w:szCs w:val="18"/>
              </w:rPr>
              <w:t>-нд</w:t>
            </w:r>
          </w:p>
        </w:tc>
        <w:tc>
          <w:tcPr>
            <w:tcW w:w="155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60878D1C" w14:textId="618F52C4" w:rsidR="00474085" w:rsidRPr="00696483" w:rsidRDefault="00010335" w:rsidP="00D64766">
            <w:pPr>
              <w:jc w:val="center"/>
              <w:outlineLvl w:val="9"/>
              <w:rPr>
                <w:b/>
                <w:iCs w:val="0"/>
                <w:sz w:val="18"/>
                <w:szCs w:val="18"/>
              </w:rPr>
            </w:pPr>
            <w:r w:rsidRPr="00696483">
              <w:rPr>
                <w:b/>
                <w:iCs w:val="0"/>
                <w:sz w:val="18"/>
                <w:szCs w:val="18"/>
              </w:rPr>
              <w:t>Утверждено решением Городской Думы от 20.12.202</w:t>
            </w:r>
            <w:r w:rsidR="00D64766" w:rsidRPr="00696483">
              <w:rPr>
                <w:b/>
                <w:iCs w:val="0"/>
                <w:sz w:val="18"/>
                <w:szCs w:val="18"/>
              </w:rPr>
              <w:t>4</w:t>
            </w:r>
            <w:r w:rsidRPr="00696483">
              <w:rPr>
                <w:b/>
                <w:iCs w:val="0"/>
                <w:sz w:val="18"/>
                <w:szCs w:val="18"/>
              </w:rPr>
              <w:t xml:space="preserve"> № </w:t>
            </w:r>
            <w:r w:rsidR="00D64766" w:rsidRPr="00696483">
              <w:rPr>
                <w:b/>
                <w:iCs w:val="0"/>
                <w:sz w:val="18"/>
                <w:szCs w:val="18"/>
              </w:rPr>
              <w:t>163</w:t>
            </w:r>
            <w:r w:rsidRPr="00696483">
              <w:rPr>
                <w:b/>
                <w:iCs w:val="0"/>
                <w:sz w:val="18"/>
                <w:szCs w:val="18"/>
              </w:rPr>
              <w:t>-нд</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B3D5100" w14:textId="77068800" w:rsidR="00474085" w:rsidRPr="00696483" w:rsidRDefault="00474085" w:rsidP="00D64766">
            <w:pPr>
              <w:jc w:val="center"/>
              <w:outlineLvl w:val="9"/>
              <w:rPr>
                <w:b/>
                <w:iCs w:val="0"/>
                <w:sz w:val="18"/>
                <w:szCs w:val="18"/>
              </w:rPr>
            </w:pPr>
            <w:r w:rsidRPr="00696483">
              <w:rPr>
                <w:b/>
                <w:iCs w:val="0"/>
                <w:sz w:val="18"/>
                <w:szCs w:val="18"/>
              </w:rPr>
              <w:t>Уточненный план на 31.12.202</w:t>
            </w:r>
            <w:r w:rsidR="00D64766" w:rsidRPr="00696483">
              <w:rPr>
                <w:b/>
                <w:iCs w:val="0"/>
                <w:sz w:val="18"/>
                <w:szCs w:val="18"/>
              </w:rPr>
              <w:t>4</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594113" w14:textId="77777777" w:rsidR="00474085" w:rsidRPr="00696483" w:rsidRDefault="00474085" w:rsidP="00536C44">
            <w:pPr>
              <w:jc w:val="center"/>
              <w:outlineLvl w:val="9"/>
              <w:rPr>
                <w:b/>
                <w:iCs w:val="0"/>
                <w:sz w:val="18"/>
                <w:szCs w:val="18"/>
              </w:rPr>
            </w:pPr>
            <w:r w:rsidRPr="00696483">
              <w:rPr>
                <w:b/>
                <w:iCs w:val="0"/>
                <w:sz w:val="18"/>
                <w:szCs w:val="18"/>
              </w:rPr>
              <w:t xml:space="preserve">Исполнено </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2221BD" w14:textId="77777777" w:rsidR="00474085" w:rsidRPr="00696483" w:rsidRDefault="00474085" w:rsidP="00536C44">
            <w:pPr>
              <w:jc w:val="center"/>
              <w:outlineLvl w:val="9"/>
              <w:rPr>
                <w:b/>
                <w:iCs w:val="0"/>
                <w:sz w:val="18"/>
                <w:szCs w:val="18"/>
              </w:rPr>
            </w:pPr>
            <w:r w:rsidRPr="00696483">
              <w:rPr>
                <w:b/>
                <w:iCs w:val="0"/>
                <w:sz w:val="18"/>
                <w:szCs w:val="18"/>
              </w:rPr>
              <w:t>Отклонение от уточненного плана</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750D1A" w14:textId="77777777" w:rsidR="00474085" w:rsidRPr="00696483" w:rsidRDefault="00474085" w:rsidP="00536C44">
            <w:pPr>
              <w:jc w:val="center"/>
              <w:outlineLvl w:val="9"/>
              <w:rPr>
                <w:b/>
                <w:iCs w:val="0"/>
                <w:sz w:val="18"/>
                <w:szCs w:val="18"/>
              </w:rPr>
            </w:pPr>
            <w:r w:rsidRPr="00696483">
              <w:rPr>
                <w:b/>
                <w:iCs w:val="0"/>
                <w:sz w:val="18"/>
                <w:szCs w:val="18"/>
              </w:rPr>
              <w:t>Исполнено, %</w:t>
            </w:r>
          </w:p>
        </w:tc>
      </w:tr>
      <w:tr w:rsidR="002F5FA5" w:rsidRPr="00696483" w14:paraId="5616FA6B" w14:textId="77777777" w:rsidTr="00A16ECB">
        <w:trPr>
          <w:trHeight w:val="510"/>
          <w:tblHeader/>
        </w:trPr>
        <w:tc>
          <w:tcPr>
            <w:tcW w:w="2411" w:type="dxa"/>
            <w:vMerge/>
            <w:tcBorders>
              <w:top w:val="single" w:sz="4" w:space="0" w:color="auto"/>
              <w:left w:val="single" w:sz="4" w:space="0" w:color="auto"/>
              <w:bottom w:val="single" w:sz="4" w:space="0" w:color="auto"/>
              <w:right w:val="single" w:sz="4" w:space="0" w:color="auto"/>
            </w:tcBorders>
            <w:vAlign w:val="center"/>
            <w:hideMark/>
          </w:tcPr>
          <w:p w14:paraId="6EB6DDCF" w14:textId="77777777" w:rsidR="00474085" w:rsidRPr="00696483" w:rsidRDefault="00474085" w:rsidP="00536C44">
            <w:pPr>
              <w:outlineLvl w:val="9"/>
              <w:rPr>
                <w:b/>
                <w:iCs w:val="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78684E40" w14:textId="77777777" w:rsidR="00474085" w:rsidRPr="00696483" w:rsidRDefault="00474085" w:rsidP="00536C44">
            <w:pPr>
              <w:outlineLvl w:val="9"/>
              <w:rPr>
                <w:b/>
                <w:iCs w:val="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548ED76C" w14:textId="77777777" w:rsidR="00474085" w:rsidRPr="00696483" w:rsidRDefault="00474085" w:rsidP="00536C44">
            <w:pPr>
              <w:outlineLvl w:val="9"/>
              <w:rPr>
                <w:b/>
                <w:iCs w:val="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06EB32EA" w14:textId="77777777" w:rsidR="00474085" w:rsidRPr="00696483" w:rsidRDefault="00474085" w:rsidP="00536C44">
            <w:pPr>
              <w:outlineLvl w:val="9"/>
              <w:rPr>
                <w:b/>
                <w:iCs w:val="0"/>
                <w:sz w:val="18"/>
                <w:szCs w:val="18"/>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80CE4F9" w14:textId="77777777" w:rsidR="00474085" w:rsidRPr="00696483" w:rsidRDefault="00474085" w:rsidP="00536C44">
            <w:pPr>
              <w:outlineLvl w:val="9"/>
              <w:rPr>
                <w:b/>
                <w:iCs w:val="0"/>
                <w:sz w:val="18"/>
                <w:szCs w:val="18"/>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1B8CD24" w14:textId="77777777" w:rsidR="00474085" w:rsidRPr="00696483" w:rsidRDefault="00474085" w:rsidP="00536C44">
            <w:pPr>
              <w:outlineLvl w:val="9"/>
              <w:rPr>
                <w:b/>
                <w:iCs w:val="0"/>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59A2D01E" w14:textId="77777777" w:rsidR="00474085" w:rsidRPr="00696483" w:rsidRDefault="00474085" w:rsidP="00536C44">
            <w:pPr>
              <w:outlineLvl w:val="9"/>
              <w:rPr>
                <w:b/>
                <w:iCs w:val="0"/>
                <w:sz w:val="18"/>
                <w:szCs w:val="18"/>
              </w:rPr>
            </w:pPr>
          </w:p>
        </w:tc>
      </w:tr>
      <w:tr w:rsidR="002F5FA5" w:rsidRPr="00696483" w14:paraId="05B8475C" w14:textId="77777777" w:rsidTr="00A16ECB">
        <w:trPr>
          <w:trHeight w:val="253"/>
          <w:tblHeader/>
        </w:trPr>
        <w:tc>
          <w:tcPr>
            <w:tcW w:w="2411" w:type="dxa"/>
            <w:vMerge/>
            <w:tcBorders>
              <w:top w:val="single" w:sz="4" w:space="0" w:color="auto"/>
              <w:left w:val="single" w:sz="4" w:space="0" w:color="auto"/>
              <w:bottom w:val="single" w:sz="4" w:space="0" w:color="auto"/>
              <w:right w:val="single" w:sz="4" w:space="0" w:color="auto"/>
            </w:tcBorders>
            <w:vAlign w:val="center"/>
            <w:hideMark/>
          </w:tcPr>
          <w:p w14:paraId="4A91CDD0" w14:textId="77777777" w:rsidR="00474085" w:rsidRPr="00696483" w:rsidRDefault="00474085" w:rsidP="00536C44">
            <w:pPr>
              <w:outlineLvl w:val="9"/>
              <w:rPr>
                <w:b/>
                <w:iCs w:val="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56917077" w14:textId="77777777" w:rsidR="00474085" w:rsidRPr="00696483" w:rsidRDefault="00474085" w:rsidP="00536C44">
            <w:pPr>
              <w:outlineLvl w:val="9"/>
              <w:rPr>
                <w:b/>
                <w:iCs w:val="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24945F25" w14:textId="77777777" w:rsidR="00474085" w:rsidRPr="00696483" w:rsidRDefault="00474085" w:rsidP="00536C44">
            <w:pPr>
              <w:outlineLvl w:val="9"/>
              <w:rPr>
                <w:b/>
                <w:iCs w:val="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6B12E714" w14:textId="77777777" w:rsidR="00474085" w:rsidRPr="00696483" w:rsidRDefault="00474085" w:rsidP="00536C44">
            <w:pPr>
              <w:outlineLvl w:val="9"/>
              <w:rPr>
                <w:b/>
                <w:iCs w:val="0"/>
                <w:sz w:val="18"/>
                <w:szCs w:val="18"/>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F37E5E6" w14:textId="77777777" w:rsidR="00474085" w:rsidRPr="00696483" w:rsidRDefault="00474085" w:rsidP="00536C44">
            <w:pPr>
              <w:outlineLvl w:val="9"/>
              <w:rPr>
                <w:b/>
                <w:iCs w:val="0"/>
                <w:sz w:val="18"/>
                <w:szCs w:val="18"/>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2E7B774E" w14:textId="77777777" w:rsidR="00474085" w:rsidRPr="00696483" w:rsidRDefault="00474085" w:rsidP="00536C44">
            <w:pPr>
              <w:outlineLvl w:val="9"/>
              <w:rPr>
                <w:b/>
                <w:iCs w:val="0"/>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519CC181" w14:textId="77777777" w:rsidR="00474085" w:rsidRPr="00696483" w:rsidRDefault="00474085" w:rsidP="00536C44">
            <w:pPr>
              <w:outlineLvl w:val="9"/>
              <w:rPr>
                <w:b/>
                <w:iCs w:val="0"/>
                <w:sz w:val="18"/>
                <w:szCs w:val="18"/>
              </w:rPr>
            </w:pPr>
          </w:p>
        </w:tc>
      </w:tr>
      <w:tr w:rsidR="002F5FA5" w:rsidRPr="00696483" w14:paraId="1F5A305B" w14:textId="77777777" w:rsidTr="00A16ECB">
        <w:trPr>
          <w:trHeight w:val="315"/>
          <w:tblHeader/>
        </w:trPr>
        <w:tc>
          <w:tcPr>
            <w:tcW w:w="2411" w:type="dxa"/>
            <w:tcBorders>
              <w:top w:val="nil"/>
              <w:left w:val="single" w:sz="4" w:space="0" w:color="auto"/>
              <w:bottom w:val="single" w:sz="4" w:space="0" w:color="auto"/>
              <w:right w:val="single" w:sz="4" w:space="0" w:color="auto"/>
            </w:tcBorders>
            <w:shd w:val="clear" w:color="auto" w:fill="auto"/>
            <w:vAlign w:val="center"/>
            <w:hideMark/>
          </w:tcPr>
          <w:p w14:paraId="09965191" w14:textId="77777777" w:rsidR="00474085" w:rsidRPr="00696483" w:rsidRDefault="00474085" w:rsidP="00536C44">
            <w:pPr>
              <w:jc w:val="center"/>
              <w:outlineLvl w:val="9"/>
              <w:rPr>
                <w:bCs w:val="0"/>
                <w:iCs w:val="0"/>
                <w:sz w:val="18"/>
                <w:szCs w:val="18"/>
              </w:rPr>
            </w:pPr>
            <w:r w:rsidRPr="00696483">
              <w:rPr>
                <w:bCs w:val="0"/>
                <w:iCs w:val="0"/>
                <w:sz w:val="18"/>
                <w:szCs w:val="18"/>
              </w:rPr>
              <w:t>1</w:t>
            </w:r>
          </w:p>
        </w:tc>
        <w:tc>
          <w:tcPr>
            <w:tcW w:w="1559" w:type="dxa"/>
            <w:tcBorders>
              <w:top w:val="nil"/>
              <w:left w:val="nil"/>
              <w:bottom w:val="single" w:sz="4" w:space="0" w:color="auto"/>
              <w:right w:val="single" w:sz="4" w:space="0" w:color="auto"/>
            </w:tcBorders>
            <w:shd w:val="clear" w:color="auto" w:fill="auto"/>
            <w:vAlign w:val="center"/>
            <w:hideMark/>
          </w:tcPr>
          <w:p w14:paraId="66C3E38B" w14:textId="77777777" w:rsidR="00474085" w:rsidRPr="00696483" w:rsidRDefault="00474085" w:rsidP="00536C44">
            <w:pPr>
              <w:jc w:val="center"/>
              <w:outlineLvl w:val="9"/>
              <w:rPr>
                <w:bCs w:val="0"/>
                <w:iCs w:val="0"/>
                <w:sz w:val="18"/>
                <w:szCs w:val="18"/>
              </w:rPr>
            </w:pPr>
            <w:r w:rsidRPr="00696483">
              <w:rPr>
                <w:bCs w:val="0"/>
                <w:iCs w:val="0"/>
                <w:sz w:val="18"/>
                <w:szCs w:val="18"/>
              </w:rPr>
              <w:t>2</w:t>
            </w:r>
          </w:p>
        </w:tc>
        <w:tc>
          <w:tcPr>
            <w:tcW w:w="1559" w:type="dxa"/>
            <w:tcBorders>
              <w:top w:val="nil"/>
              <w:left w:val="nil"/>
              <w:bottom w:val="single" w:sz="4" w:space="0" w:color="auto"/>
              <w:right w:val="single" w:sz="4" w:space="0" w:color="auto"/>
            </w:tcBorders>
            <w:shd w:val="clear" w:color="auto" w:fill="auto"/>
            <w:vAlign w:val="center"/>
            <w:hideMark/>
          </w:tcPr>
          <w:p w14:paraId="03FD2A5C" w14:textId="77777777" w:rsidR="00474085" w:rsidRPr="00696483" w:rsidRDefault="00474085" w:rsidP="00536C44">
            <w:pPr>
              <w:jc w:val="center"/>
              <w:outlineLvl w:val="9"/>
              <w:rPr>
                <w:bCs w:val="0"/>
                <w:iCs w:val="0"/>
                <w:sz w:val="18"/>
                <w:szCs w:val="18"/>
              </w:rPr>
            </w:pPr>
            <w:r w:rsidRPr="00696483">
              <w:rPr>
                <w:bCs w:val="0"/>
                <w:iCs w:val="0"/>
                <w:sz w:val="18"/>
                <w:szCs w:val="18"/>
              </w:rPr>
              <w:t>3</w:t>
            </w:r>
          </w:p>
        </w:tc>
        <w:tc>
          <w:tcPr>
            <w:tcW w:w="1559" w:type="dxa"/>
            <w:tcBorders>
              <w:top w:val="nil"/>
              <w:left w:val="nil"/>
              <w:bottom w:val="single" w:sz="4" w:space="0" w:color="auto"/>
              <w:right w:val="single" w:sz="4" w:space="0" w:color="auto"/>
            </w:tcBorders>
            <w:shd w:val="clear" w:color="auto" w:fill="auto"/>
            <w:vAlign w:val="center"/>
            <w:hideMark/>
          </w:tcPr>
          <w:p w14:paraId="224EBD40" w14:textId="77777777" w:rsidR="00474085" w:rsidRPr="00696483" w:rsidRDefault="00474085" w:rsidP="00536C44">
            <w:pPr>
              <w:jc w:val="center"/>
              <w:outlineLvl w:val="9"/>
              <w:rPr>
                <w:bCs w:val="0"/>
                <w:iCs w:val="0"/>
                <w:sz w:val="18"/>
                <w:szCs w:val="18"/>
              </w:rPr>
            </w:pPr>
            <w:r w:rsidRPr="00696483">
              <w:rPr>
                <w:bCs w:val="0"/>
                <w:iCs w:val="0"/>
                <w:sz w:val="18"/>
                <w:szCs w:val="18"/>
              </w:rPr>
              <w:t>4</w:t>
            </w:r>
          </w:p>
        </w:tc>
        <w:tc>
          <w:tcPr>
            <w:tcW w:w="1560" w:type="dxa"/>
            <w:tcBorders>
              <w:top w:val="nil"/>
              <w:left w:val="nil"/>
              <w:bottom w:val="single" w:sz="4" w:space="0" w:color="auto"/>
              <w:right w:val="single" w:sz="4" w:space="0" w:color="auto"/>
            </w:tcBorders>
            <w:shd w:val="clear" w:color="auto" w:fill="auto"/>
            <w:vAlign w:val="center"/>
            <w:hideMark/>
          </w:tcPr>
          <w:p w14:paraId="41BF1212" w14:textId="77777777" w:rsidR="00474085" w:rsidRPr="00696483" w:rsidRDefault="00474085" w:rsidP="00536C44">
            <w:pPr>
              <w:jc w:val="center"/>
              <w:outlineLvl w:val="9"/>
              <w:rPr>
                <w:bCs w:val="0"/>
                <w:iCs w:val="0"/>
                <w:sz w:val="18"/>
                <w:szCs w:val="18"/>
              </w:rPr>
            </w:pPr>
            <w:r w:rsidRPr="00696483">
              <w:rPr>
                <w:bCs w:val="0"/>
                <w:iCs w:val="0"/>
                <w:sz w:val="18"/>
                <w:szCs w:val="18"/>
              </w:rPr>
              <w:t>5</w:t>
            </w:r>
          </w:p>
        </w:tc>
        <w:tc>
          <w:tcPr>
            <w:tcW w:w="1417" w:type="dxa"/>
            <w:tcBorders>
              <w:top w:val="nil"/>
              <w:left w:val="nil"/>
              <w:bottom w:val="single" w:sz="4" w:space="0" w:color="auto"/>
              <w:right w:val="single" w:sz="4" w:space="0" w:color="auto"/>
            </w:tcBorders>
            <w:shd w:val="clear" w:color="auto" w:fill="auto"/>
            <w:vAlign w:val="center"/>
            <w:hideMark/>
          </w:tcPr>
          <w:p w14:paraId="5A2523DD" w14:textId="77777777" w:rsidR="00474085" w:rsidRPr="00696483" w:rsidRDefault="00474085" w:rsidP="00536C44">
            <w:pPr>
              <w:jc w:val="center"/>
              <w:outlineLvl w:val="9"/>
              <w:rPr>
                <w:bCs w:val="0"/>
                <w:iCs w:val="0"/>
                <w:sz w:val="18"/>
                <w:szCs w:val="18"/>
              </w:rPr>
            </w:pPr>
            <w:r w:rsidRPr="00696483">
              <w:rPr>
                <w:bCs w:val="0"/>
                <w:iCs w:val="0"/>
                <w:sz w:val="18"/>
                <w:szCs w:val="18"/>
              </w:rPr>
              <w:t>6=5-4</w:t>
            </w:r>
          </w:p>
        </w:tc>
        <w:tc>
          <w:tcPr>
            <w:tcW w:w="1276" w:type="dxa"/>
            <w:tcBorders>
              <w:top w:val="nil"/>
              <w:left w:val="nil"/>
              <w:bottom w:val="single" w:sz="4" w:space="0" w:color="auto"/>
              <w:right w:val="single" w:sz="4" w:space="0" w:color="auto"/>
            </w:tcBorders>
            <w:shd w:val="clear" w:color="auto" w:fill="auto"/>
            <w:vAlign w:val="center"/>
            <w:hideMark/>
          </w:tcPr>
          <w:p w14:paraId="5DDDC1A1" w14:textId="77777777" w:rsidR="00474085" w:rsidRPr="00696483" w:rsidRDefault="00474085" w:rsidP="00536C44">
            <w:pPr>
              <w:outlineLvl w:val="9"/>
              <w:rPr>
                <w:bCs w:val="0"/>
                <w:iCs w:val="0"/>
                <w:sz w:val="18"/>
                <w:szCs w:val="18"/>
              </w:rPr>
            </w:pPr>
            <w:r w:rsidRPr="00696483">
              <w:rPr>
                <w:bCs w:val="0"/>
                <w:iCs w:val="0"/>
                <w:sz w:val="18"/>
                <w:szCs w:val="18"/>
              </w:rPr>
              <w:t>7=5/4*100</w:t>
            </w:r>
          </w:p>
        </w:tc>
      </w:tr>
      <w:tr w:rsidR="00E91434" w:rsidRPr="00696483" w14:paraId="3ACA20BA" w14:textId="77777777" w:rsidTr="00E91434">
        <w:trPr>
          <w:trHeight w:val="706"/>
        </w:trPr>
        <w:tc>
          <w:tcPr>
            <w:tcW w:w="2411" w:type="dxa"/>
            <w:tcBorders>
              <w:top w:val="nil"/>
              <w:left w:val="single" w:sz="4" w:space="0" w:color="auto"/>
              <w:bottom w:val="single" w:sz="4" w:space="0" w:color="auto"/>
              <w:right w:val="single" w:sz="4" w:space="0" w:color="auto"/>
            </w:tcBorders>
            <w:shd w:val="clear" w:color="auto" w:fill="auto"/>
            <w:vAlign w:val="center"/>
            <w:hideMark/>
          </w:tcPr>
          <w:p w14:paraId="61FDD7FE" w14:textId="0698C0B8" w:rsidR="00E91434" w:rsidRPr="00696483" w:rsidRDefault="00E91434" w:rsidP="00E91434">
            <w:pPr>
              <w:outlineLvl w:val="9"/>
              <w:rPr>
                <w:b/>
                <w:iCs w:val="0"/>
                <w:sz w:val="18"/>
                <w:szCs w:val="18"/>
              </w:rPr>
            </w:pPr>
            <w:r w:rsidRPr="00696483">
              <w:rPr>
                <w:b/>
                <w:iCs w:val="0"/>
                <w:sz w:val="18"/>
                <w:szCs w:val="18"/>
              </w:rPr>
              <w:t>1. Налоговые и неналоговые, том числе:</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254094F" w14:textId="1DA989C7" w:rsidR="00E91434" w:rsidRPr="00696483" w:rsidRDefault="00E91434" w:rsidP="00E91434">
            <w:pPr>
              <w:jc w:val="center"/>
              <w:outlineLvl w:val="9"/>
              <w:rPr>
                <w:b/>
                <w:color w:val="000000"/>
                <w:sz w:val="18"/>
                <w:szCs w:val="18"/>
              </w:rPr>
            </w:pPr>
            <w:r w:rsidRPr="00696483">
              <w:rPr>
                <w:b/>
                <w:color w:val="000000"/>
                <w:sz w:val="18"/>
                <w:szCs w:val="18"/>
              </w:rPr>
              <w:t>8 612 212,71860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14:paraId="4CF5F3F7" w14:textId="77CF7FE1" w:rsidR="00E91434" w:rsidRPr="00696483" w:rsidRDefault="00E91434" w:rsidP="00E91434">
            <w:pPr>
              <w:jc w:val="center"/>
              <w:outlineLvl w:val="9"/>
              <w:rPr>
                <w:b/>
                <w:color w:val="000000"/>
                <w:sz w:val="18"/>
                <w:szCs w:val="18"/>
              </w:rPr>
            </w:pPr>
            <w:r w:rsidRPr="00696483">
              <w:rPr>
                <w:b/>
                <w:color w:val="000000"/>
                <w:sz w:val="18"/>
                <w:szCs w:val="18"/>
              </w:rPr>
              <w:t>9 986 508,61018</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14:paraId="129D2386" w14:textId="6C98617D" w:rsidR="00E91434" w:rsidRPr="00696483" w:rsidRDefault="00E91434" w:rsidP="00E91434">
            <w:pPr>
              <w:jc w:val="center"/>
              <w:outlineLvl w:val="9"/>
              <w:rPr>
                <w:b/>
                <w:color w:val="000000"/>
                <w:sz w:val="18"/>
                <w:szCs w:val="18"/>
              </w:rPr>
            </w:pPr>
            <w:r w:rsidRPr="00696483">
              <w:rPr>
                <w:b/>
                <w:color w:val="000000"/>
                <w:sz w:val="18"/>
                <w:szCs w:val="18"/>
              </w:rPr>
              <w:t>9 986 508,61018</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14:paraId="31688886" w14:textId="4B2A8DC0" w:rsidR="00E91434" w:rsidRPr="00696483" w:rsidRDefault="00E91434" w:rsidP="00E91434">
            <w:pPr>
              <w:jc w:val="center"/>
              <w:outlineLvl w:val="9"/>
              <w:rPr>
                <w:b/>
                <w:color w:val="000000"/>
                <w:sz w:val="18"/>
                <w:szCs w:val="18"/>
              </w:rPr>
            </w:pPr>
            <w:r w:rsidRPr="00696483">
              <w:rPr>
                <w:b/>
                <w:color w:val="000000"/>
                <w:sz w:val="18"/>
                <w:szCs w:val="18"/>
              </w:rPr>
              <w:t>10 144 921,82383</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124A430A" w14:textId="49B3FB23" w:rsidR="00E91434" w:rsidRPr="00696483" w:rsidRDefault="00E91434" w:rsidP="00E91434">
            <w:pPr>
              <w:jc w:val="center"/>
              <w:outlineLvl w:val="9"/>
              <w:rPr>
                <w:b/>
                <w:color w:val="000000"/>
                <w:sz w:val="18"/>
                <w:szCs w:val="18"/>
              </w:rPr>
            </w:pPr>
            <w:r w:rsidRPr="00696483">
              <w:rPr>
                <w:b/>
                <w:color w:val="000000"/>
                <w:sz w:val="18"/>
                <w:szCs w:val="18"/>
              </w:rPr>
              <w:t>158 413,21365</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14:paraId="45FA9F9D" w14:textId="50A9132D" w:rsidR="00E91434" w:rsidRPr="00696483" w:rsidRDefault="00E91434" w:rsidP="00E91434">
            <w:pPr>
              <w:jc w:val="center"/>
              <w:outlineLvl w:val="9"/>
              <w:rPr>
                <w:b/>
                <w:color w:val="000000"/>
                <w:sz w:val="18"/>
                <w:szCs w:val="18"/>
              </w:rPr>
            </w:pPr>
            <w:r w:rsidRPr="00696483">
              <w:rPr>
                <w:b/>
                <w:color w:val="000000"/>
                <w:sz w:val="18"/>
                <w:szCs w:val="18"/>
              </w:rPr>
              <w:t>101,6</w:t>
            </w:r>
          </w:p>
        </w:tc>
      </w:tr>
      <w:tr w:rsidR="00E91434" w:rsidRPr="00696483" w14:paraId="5E11841A" w14:textId="77777777" w:rsidTr="00E91434">
        <w:trPr>
          <w:trHeight w:val="449"/>
        </w:trPr>
        <w:tc>
          <w:tcPr>
            <w:tcW w:w="2411" w:type="dxa"/>
            <w:tcBorders>
              <w:top w:val="nil"/>
              <w:left w:val="single" w:sz="4" w:space="0" w:color="auto"/>
              <w:bottom w:val="single" w:sz="4" w:space="0" w:color="auto"/>
              <w:right w:val="single" w:sz="4" w:space="0" w:color="auto"/>
            </w:tcBorders>
            <w:shd w:val="clear" w:color="auto" w:fill="auto"/>
            <w:vAlign w:val="center"/>
            <w:hideMark/>
          </w:tcPr>
          <w:p w14:paraId="77565F7A" w14:textId="77777777" w:rsidR="00E91434" w:rsidRPr="00696483" w:rsidRDefault="00E91434" w:rsidP="00E91434">
            <w:pPr>
              <w:outlineLvl w:val="9"/>
              <w:rPr>
                <w:bCs w:val="0"/>
                <w:iCs w:val="0"/>
                <w:sz w:val="18"/>
                <w:szCs w:val="18"/>
              </w:rPr>
            </w:pPr>
            <w:r w:rsidRPr="00696483">
              <w:rPr>
                <w:bCs w:val="0"/>
                <w:iCs w:val="0"/>
                <w:sz w:val="18"/>
                <w:szCs w:val="18"/>
              </w:rPr>
              <w:t>1.1 Налоговые доходы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799B857" w14:textId="61186C19" w:rsidR="00E91434" w:rsidRPr="00696483" w:rsidRDefault="00E91434" w:rsidP="00E91434">
            <w:pPr>
              <w:jc w:val="center"/>
              <w:outlineLvl w:val="9"/>
              <w:rPr>
                <w:color w:val="000000"/>
                <w:sz w:val="18"/>
                <w:szCs w:val="18"/>
              </w:rPr>
            </w:pPr>
            <w:r w:rsidRPr="00696483">
              <w:rPr>
                <w:color w:val="000000"/>
                <w:sz w:val="18"/>
                <w:szCs w:val="18"/>
              </w:rPr>
              <w:t>8 052 259,10000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14:paraId="6F41C688" w14:textId="41F1CDE7" w:rsidR="00E91434" w:rsidRPr="00696483" w:rsidRDefault="00E91434" w:rsidP="00E91434">
            <w:pPr>
              <w:jc w:val="center"/>
              <w:outlineLvl w:val="9"/>
              <w:rPr>
                <w:color w:val="000000"/>
                <w:sz w:val="18"/>
                <w:szCs w:val="18"/>
              </w:rPr>
            </w:pPr>
            <w:r w:rsidRPr="00696483">
              <w:rPr>
                <w:color w:val="000000"/>
                <w:sz w:val="18"/>
                <w:szCs w:val="18"/>
              </w:rPr>
              <w:t>9 298 892,00000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14:paraId="496A42F2" w14:textId="4453AA7A" w:rsidR="00E91434" w:rsidRPr="00696483" w:rsidRDefault="00E91434" w:rsidP="00E91434">
            <w:pPr>
              <w:jc w:val="center"/>
              <w:outlineLvl w:val="9"/>
              <w:rPr>
                <w:color w:val="000000"/>
                <w:sz w:val="18"/>
                <w:szCs w:val="18"/>
              </w:rPr>
            </w:pPr>
            <w:r w:rsidRPr="00696483">
              <w:rPr>
                <w:color w:val="000000"/>
                <w:sz w:val="18"/>
                <w:szCs w:val="18"/>
              </w:rPr>
              <w:t>9 298 892,00000</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14:paraId="0C971B5A" w14:textId="53815780" w:rsidR="00E91434" w:rsidRPr="00696483" w:rsidRDefault="00E91434" w:rsidP="00E91434">
            <w:pPr>
              <w:jc w:val="center"/>
              <w:outlineLvl w:val="9"/>
              <w:rPr>
                <w:color w:val="000000"/>
                <w:sz w:val="18"/>
                <w:szCs w:val="18"/>
              </w:rPr>
            </w:pPr>
            <w:r w:rsidRPr="00696483">
              <w:rPr>
                <w:color w:val="000000"/>
                <w:sz w:val="18"/>
                <w:szCs w:val="18"/>
              </w:rPr>
              <w:t>9 445 672,27913</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1C011294" w14:textId="2C286420" w:rsidR="00E91434" w:rsidRPr="00696483" w:rsidRDefault="00E91434" w:rsidP="00E91434">
            <w:pPr>
              <w:jc w:val="center"/>
              <w:outlineLvl w:val="9"/>
              <w:rPr>
                <w:color w:val="000000"/>
                <w:sz w:val="18"/>
                <w:szCs w:val="18"/>
              </w:rPr>
            </w:pPr>
            <w:r w:rsidRPr="00696483">
              <w:rPr>
                <w:color w:val="000000"/>
                <w:sz w:val="18"/>
                <w:szCs w:val="18"/>
              </w:rPr>
              <w:t>146 780,27913</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14:paraId="70328B28" w14:textId="4583A9F3" w:rsidR="00E91434" w:rsidRPr="00696483" w:rsidRDefault="00E91434" w:rsidP="00E91434">
            <w:pPr>
              <w:jc w:val="center"/>
              <w:outlineLvl w:val="9"/>
              <w:rPr>
                <w:color w:val="000000"/>
                <w:sz w:val="18"/>
                <w:szCs w:val="18"/>
              </w:rPr>
            </w:pPr>
            <w:r w:rsidRPr="00696483">
              <w:rPr>
                <w:color w:val="000000"/>
                <w:sz w:val="18"/>
                <w:szCs w:val="18"/>
              </w:rPr>
              <w:t>101,6</w:t>
            </w:r>
          </w:p>
        </w:tc>
      </w:tr>
      <w:tr w:rsidR="00E91434" w:rsidRPr="00696483" w14:paraId="6A55C479" w14:textId="77777777" w:rsidTr="00E91434">
        <w:trPr>
          <w:trHeight w:val="375"/>
        </w:trPr>
        <w:tc>
          <w:tcPr>
            <w:tcW w:w="2411" w:type="dxa"/>
            <w:tcBorders>
              <w:top w:val="nil"/>
              <w:left w:val="single" w:sz="4" w:space="0" w:color="auto"/>
              <w:bottom w:val="single" w:sz="4" w:space="0" w:color="auto"/>
              <w:right w:val="single" w:sz="4" w:space="0" w:color="auto"/>
            </w:tcBorders>
            <w:shd w:val="clear" w:color="auto" w:fill="auto"/>
            <w:vAlign w:val="center"/>
            <w:hideMark/>
          </w:tcPr>
          <w:p w14:paraId="6105BBF9" w14:textId="77777777" w:rsidR="00E91434" w:rsidRPr="00696483" w:rsidRDefault="00E91434" w:rsidP="00E91434">
            <w:pPr>
              <w:outlineLvl w:val="9"/>
              <w:rPr>
                <w:bCs w:val="0"/>
                <w:iCs w:val="0"/>
                <w:sz w:val="18"/>
                <w:szCs w:val="18"/>
              </w:rPr>
            </w:pPr>
            <w:r w:rsidRPr="00696483">
              <w:rPr>
                <w:bCs w:val="0"/>
                <w:iCs w:val="0"/>
                <w:sz w:val="18"/>
                <w:szCs w:val="18"/>
              </w:rPr>
              <w:t>1.2 Неналоговые доходы</w:t>
            </w:r>
          </w:p>
        </w:tc>
        <w:tc>
          <w:tcPr>
            <w:tcW w:w="1559" w:type="dxa"/>
            <w:tcBorders>
              <w:top w:val="nil"/>
              <w:left w:val="single" w:sz="4" w:space="0" w:color="auto"/>
              <w:bottom w:val="single" w:sz="4" w:space="0" w:color="auto"/>
              <w:right w:val="single" w:sz="4" w:space="0" w:color="auto"/>
            </w:tcBorders>
            <w:shd w:val="clear" w:color="auto" w:fill="auto"/>
            <w:vAlign w:val="bottom"/>
            <w:hideMark/>
          </w:tcPr>
          <w:p w14:paraId="34093A31" w14:textId="2C76FF76" w:rsidR="00E91434" w:rsidRPr="00696483" w:rsidRDefault="00E91434" w:rsidP="00E91434">
            <w:pPr>
              <w:jc w:val="center"/>
              <w:outlineLvl w:val="9"/>
              <w:rPr>
                <w:color w:val="000000"/>
                <w:sz w:val="18"/>
                <w:szCs w:val="18"/>
              </w:rPr>
            </w:pPr>
            <w:r w:rsidRPr="00696483">
              <w:rPr>
                <w:color w:val="000000"/>
                <w:sz w:val="18"/>
                <w:szCs w:val="18"/>
              </w:rPr>
              <w:t>559 953,61860</w:t>
            </w:r>
          </w:p>
        </w:tc>
        <w:tc>
          <w:tcPr>
            <w:tcW w:w="1559" w:type="dxa"/>
            <w:tcBorders>
              <w:top w:val="nil"/>
              <w:left w:val="nil"/>
              <w:bottom w:val="single" w:sz="4" w:space="0" w:color="auto"/>
              <w:right w:val="single" w:sz="4" w:space="0" w:color="auto"/>
            </w:tcBorders>
            <w:shd w:val="clear" w:color="auto" w:fill="auto"/>
            <w:vAlign w:val="bottom"/>
            <w:hideMark/>
          </w:tcPr>
          <w:p w14:paraId="610A3181" w14:textId="7EF03527" w:rsidR="00E91434" w:rsidRPr="00696483" w:rsidRDefault="00E91434" w:rsidP="00E91434">
            <w:pPr>
              <w:jc w:val="center"/>
              <w:outlineLvl w:val="9"/>
              <w:rPr>
                <w:color w:val="000000"/>
                <w:sz w:val="18"/>
                <w:szCs w:val="18"/>
              </w:rPr>
            </w:pPr>
            <w:r w:rsidRPr="00696483">
              <w:rPr>
                <w:color w:val="000000"/>
                <w:sz w:val="18"/>
                <w:szCs w:val="18"/>
              </w:rPr>
              <w:t>687 616,61018</w:t>
            </w:r>
          </w:p>
        </w:tc>
        <w:tc>
          <w:tcPr>
            <w:tcW w:w="1559" w:type="dxa"/>
            <w:tcBorders>
              <w:top w:val="nil"/>
              <w:left w:val="nil"/>
              <w:bottom w:val="single" w:sz="4" w:space="0" w:color="auto"/>
              <w:right w:val="single" w:sz="4" w:space="0" w:color="auto"/>
            </w:tcBorders>
            <w:shd w:val="clear" w:color="auto" w:fill="auto"/>
            <w:vAlign w:val="bottom"/>
            <w:hideMark/>
          </w:tcPr>
          <w:p w14:paraId="5F1A1B8C" w14:textId="46DE445E" w:rsidR="00E91434" w:rsidRPr="00696483" w:rsidRDefault="00E91434" w:rsidP="00E91434">
            <w:pPr>
              <w:jc w:val="center"/>
              <w:outlineLvl w:val="9"/>
              <w:rPr>
                <w:color w:val="000000"/>
                <w:sz w:val="18"/>
                <w:szCs w:val="18"/>
              </w:rPr>
            </w:pPr>
            <w:r w:rsidRPr="00696483">
              <w:rPr>
                <w:color w:val="000000"/>
                <w:sz w:val="18"/>
                <w:szCs w:val="18"/>
              </w:rPr>
              <w:t>687 616,61018</w:t>
            </w:r>
          </w:p>
        </w:tc>
        <w:tc>
          <w:tcPr>
            <w:tcW w:w="1560" w:type="dxa"/>
            <w:tcBorders>
              <w:top w:val="nil"/>
              <w:left w:val="nil"/>
              <w:bottom w:val="single" w:sz="4" w:space="0" w:color="auto"/>
              <w:right w:val="single" w:sz="4" w:space="0" w:color="auto"/>
            </w:tcBorders>
            <w:shd w:val="clear" w:color="auto" w:fill="auto"/>
            <w:vAlign w:val="bottom"/>
            <w:hideMark/>
          </w:tcPr>
          <w:p w14:paraId="079FA31A" w14:textId="6A472870" w:rsidR="00E91434" w:rsidRPr="00696483" w:rsidRDefault="00E91434" w:rsidP="00E91434">
            <w:pPr>
              <w:jc w:val="center"/>
              <w:outlineLvl w:val="9"/>
              <w:rPr>
                <w:color w:val="000000"/>
                <w:sz w:val="18"/>
                <w:szCs w:val="18"/>
              </w:rPr>
            </w:pPr>
            <w:r w:rsidRPr="00696483">
              <w:rPr>
                <w:color w:val="000000"/>
                <w:sz w:val="18"/>
                <w:szCs w:val="18"/>
              </w:rPr>
              <w:t>699 249,54470</w:t>
            </w:r>
          </w:p>
        </w:tc>
        <w:tc>
          <w:tcPr>
            <w:tcW w:w="1417" w:type="dxa"/>
            <w:tcBorders>
              <w:top w:val="nil"/>
              <w:left w:val="nil"/>
              <w:bottom w:val="single" w:sz="4" w:space="0" w:color="auto"/>
              <w:right w:val="single" w:sz="4" w:space="0" w:color="auto"/>
            </w:tcBorders>
            <w:shd w:val="clear" w:color="auto" w:fill="auto"/>
            <w:vAlign w:val="bottom"/>
            <w:hideMark/>
          </w:tcPr>
          <w:p w14:paraId="1240DCBD" w14:textId="2E292547" w:rsidR="00E91434" w:rsidRPr="00696483" w:rsidRDefault="00E91434" w:rsidP="00E91434">
            <w:pPr>
              <w:jc w:val="center"/>
              <w:outlineLvl w:val="9"/>
              <w:rPr>
                <w:color w:val="000000"/>
                <w:sz w:val="18"/>
                <w:szCs w:val="18"/>
              </w:rPr>
            </w:pPr>
            <w:r w:rsidRPr="00696483">
              <w:rPr>
                <w:color w:val="000000"/>
                <w:sz w:val="18"/>
                <w:szCs w:val="18"/>
              </w:rPr>
              <w:t>11 632,93452</w:t>
            </w:r>
          </w:p>
        </w:tc>
        <w:tc>
          <w:tcPr>
            <w:tcW w:w="1276" w:type="dxa"/>
            <w:tcBorders>
              <w:top w:val="nil"/>
              <w:left w:val="nil"/>
              <w:bottom w:val="single" w:sz="4" w:space="0" w:color="auto"/>
              <w:right w:val="single" w:sz="4" w:space="0" w:color="auto"/>
            </w:tcBorders>
            <w:shd w:val="clear" w:color="auto" w:fill="auto"/>
            <w:vAlign w:val="bottom"/>
            <w:hideMark/>
          </w:tcPr>
          <w:p w14:paraId="5D60EC4A" w14:textId="2D0C0AC5" w:rsidR="00E91434" w:rsidRPr="00696483" w:rsidRDefault="00E91434" w:rsidP="00E91434">
            <w:pPr>
              <w:jc w:val="center"/>
              <w:outlineLvl w:val="9"/>
              <w:rPr>
                <w:color w:val="000000"/>
                <w:sz w:val="18"/>
                <w:szCs w:val="18"/>
              </w:rPr>
            </w:pPr>
            <w:r w:rsidRPr="00696483">
              <w:rPr>
                <w:color w:val="000000"/>
                <w:sz w:val="18"/>
                <w:szCs w:val="18"/>
              </w:rPr>
              <w:t>101,7</w:t>
            </w:r>
          </w:p>
        </w:tc>
      </w:tr>
      <w:tr w:rsidR="00E91434" w:rsidRPr="00696483" w14:paraId="4D6730E7" w14:textId="77777777" w:rsidTr="00E91434">
        <w:trPr>
          <w:trHeight w:val="700"/>
        </w:trPr>
        <w:tc>
          <w:tcPr>
            <w:tcW w:w="2411" w:type="dxa"/>
            <w:tcBorders>
              <w:top w:val="nil"/>
              <w:left w:val="single" w:sz="4" w:space="0" w:color="auto"/>
              <w:bottom w:val="single" w:sz="4" w:space="0" w:color="auto"/>
              <w:right w:val="single" w:sz="4" w:space="0" w:color="auto"/>
            </w:tcBorders>
            <w:shd w:val="clear" w:color="auto" w:fill="auto"/>
            <w:vAlign w:val="center"/>
            <w:hideMark/>
          </w:tcPr>
          <w:p w14:paraId="775F3DE1" w14:textId="08CC60DE" w:rsidR="00E91434" w:rsidRPr="00696483" w:rsidRDefault="00E91434" w:rsidP="00E91434">
            <w:pPr>
              <w:outlineLvl w:val="9"/>
              <w:rPr>
                <w:b/>
                <w:iCs w:val="0"/>
                <w:sz w:val="18"/>
                <w:szCs w:val="18"/>
              </w:rPr>
            </w:pPr>
            <w:r w:rsidRPr="00696483">
              <w:rPr>
                <w:b/>
                <w:iCs w:val="0"/>
                <w:sz w:val="18"/>
                <w:szCs w:val="18"/>
              </w:rPr>
              <w:t>2.  Безвозмездные поступления, в том числе:</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BD5DE78" w14:textId="3DA9DA39" w:rsidR="00E91434" w:rsidRPr="00696483" w:rsidRDefault="00E91434" w:rsidP="00E91434">
            <w:pPr>
              <w:jc w:val="center"/>
              <w:outlineLvl w:val="9"/>
              <w:rPr>
                <w:b/>
                <w:color w:val="000000"/>
                <w:sz w:val="18"/>
                <w:szCs w:val="18"/>
              </w:rPr>
            </w:pPr>
            <w:r w:rsidRPr="00696483">
              <w:rPr>
                <w:b/>
                <w:color w:val="000000"/>
                <w:sz w:val="18"/>
                <w:szCs w:val="18"/>
              </w:rPr>
              <w:t>9 337 886,33000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14:paraId="76C473A3" w14:textId="1688B977" w:rsidR="00E91434" w:rsidRPr="00696483" w:rsidRDefault="00E91434" w:rsidP="00E91434">
            <w:pPr>
              <w:jc w:val="center"/>
              <w:outlineLvl w:val="9"/>
              <w:rPr>
                <w:b/>
                <w:color w:val="000000"/>
                <w:sz w:val="18"/>
                <w:szCs w:val="18"/>
              </w:rPr>
            </w:pPr>
            <w:r w:rsidRPr="00696483">
              <w:rPr>
                <w:b/>
                <w:color w:val="000000"/>
                <w:sz w:val="18"/>
                <w:szCs w:val="18"/>
              </w:rPr>
              <w:t>12 712 805,16330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14:paraId="69953072" w14:textId="2543E71A" w:rsidR="00E91434" w:rsidRPr="00696483" w:rsidRDefault="00E91434" w:rsidP="00E91434">
            <w:pPr>
              <w:jc w:val="center"/>
              <w:outlineLvl w:val="9"/>
              <w:rPr>
                <w:b/>
                <w:color w:val="000000"/>
                <w:sz w:val="18"/>
                <w:szCs w:val="18"/>
              </w:rPr>
            </w:pPr>
            <w:r w:rsidRPr="00696483">
              <w:rPr>
                <w:b/>
                <w:color w:val="000000"/>
                <w:sz w:val="18"/>
                <w:szCs w:val="18"/>
              </w:rPr>
              <w:t>12 560 599,46581</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14:paraId="1B70658D" w14:textId="2699A444" w:rsidR="00E91434" w:rsidRPr="00696483" w:rsidRDefault="00E91434" w:rsidP="00E91434">
            <w:pPr>
              <w:jc w:val="center"/>
              <w:outlineLvl w:val="9"/>
              <w:rPr>
                <w:b/>
                <w:color w:val="000000"/>
                <w:sz w:val="18"/>
                <w:szCs w:val="18"/>
              </w:rPr>
            </w:pPr>
            <w:r w:rsidRPr="00696483">
              <w:rPr>
                <w:b/>
                <w:color w:val="000000"/>
                <w:sz w:val="18"/>
                <w:szCs w:val="18"/>
              </w:rPr>
              <w:t>12 029 247,25509</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41F4876C" w14:textId="748FE4BD" w:rsidR="00E91434" w:rsidRPr="00696483" w:rsidRDefault="00E91434" w:rsidP="00E91434">
            <w:pPr>
              <w:jc w:val="center"/>
              <w:outlineLvl w:val="9"/>
              <w:rPr>
                <w:b/>
                <w:color w:val="000000"/>
                <w:sz w:val="18"/>
                <w:szCs w:val="18"/>
              </w:rPr>
            </w:pPr>
            <w:r w:rsidRPr="00696483">
              <w:rPr>
                <w:b/>
                <w:color w:val="000000"/>
                <w:sz w:val="18"/>
                <w:szCs w:val="18"/>
              </w:rPr>
              <w:t>-531 352,21072</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14:paraId="5CFC12B9" w14:textId="1D4F94E5" w:rsidR="00E91434" w:rsidRPr="00696483" w:rsidRDefault="00E91434" w:rsidP="00E91434">
            <w:pPr>
              <w:jc w:val="center"/>
              <w:outlineLvl w:val="9"/>
              <w:rPr>
                <w:b/>
                <w:color w:val="000000"/>
                <w:sz w:val="18"/>
                <w:szCs w:val="18"/>
              </w:rPr>
            </w:pPr>
            <w:r w:rsidRPr="00696483">
              <w:rPr>
                <w:b/>
                <w:color w:val="000000"/>
                <w:sz w:val="18"/>
                <w:szCs w:val="18"/>
              </w:rPr>
              <w:t>95,8</w:t>
            </w:r>
          </w:p>
        </w:tc>
      </w:tr>
      <w:tr w:rsidR="00E91434" w:rsidRPr="00696483" w14:paraId="50055328" w14:textId="77777777" w:rsidTr="00E91434">
        <w:trPr>
          <w:trHeight w:val="1123"/>
        </w:trPr>
        <w:tc>
          <w:tcPr>
            <w:tcW w:w="2411" w:type="dxa"/>
            <w:tcBorders>
              <w:top w:val="nil"/>
              <w:left w:val="single" w:sz="4" w:space="0" w:color="auto"/>
              <w:bottom w:val="single" w:sz="4" w:space="0" w:color="auto"/>
              <w:right w:val="single" w:sz="4" w:space="0" w:color="auto"/>
            </w:tcBorders>
            <w:shd w:val="clear" w:color="auto" w:fill="auto"/>
            <w:vAlign w:val="center"/>
            <w:hideMark/>
          </w:tcPr>
          <w:p w14:paraId="0ACBE4C3" w14:textId="77777777" w:rsidR="00E91434" w:rsidRPr="00696483" w:rsidRDefault="00E91434" w:rsidP="00E91434">
            <w:pPr>
              <w:outlineLvl w:val="9"/>
              <w:rPr>
                <w:b/>
                <w:iCs w:val="0"/>
                <w:sz w:val="18"/>
                <w:szCs w:val="18"/>
              </w:rPr>
            </w:pPr>
            <w:r w:rsidRPr="00696483">
              <w:rPr>
                <w:b/>
                <w:iCs w:val="0"/>
                <w:sz w:val="18"/>
                <w:szCs w:val="18"/>
              </w:rPr>
              <w:t>2.1 Безвозмездные поступления от других бюджетов бюджетной системы Российской Федерации, в том числе:</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B13D452" w14:textId="78E4A6D2" w:rsidR="00E91434" w:rsidRPr="00696483" w:rsidRDefault="00E91434" w:rsidP="00E91434">
            <w:pPr>
              <w:jc w:val="center"/>
              <w:outlineLvl w:val="9"/>
              <w:rPr>
                <w:b/>
                <w:color w:val="000000"/>
                <w:sz w:val="18"/>
                <w:szCs w:val="18"/>
              </w:rPr>
            </w:pPr>
            <w:r w:rsidRPr="00696483">
              <w:rPr>
                <w:b/>
                <w:color w:val="000000"/>
                <w:sz w:val="18"/>
                <w:szCs w:val="18"/>
              </w:rPr>
              <w:t>9 335 447,69500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14:paraId="52C53291" w14:textId="28F4D878" w:rsidR="00E91434" w:rsidRPr="00696483" w:rsidRDefault="00E91434" w:rsidP="00E91434">
            <w:pPr>
              <w:jc w:val="center"/>
              <w:outlineLvl w:val="9"/>
              <w:rPr>
                <w:b/>
                <w:color w:val="000000"/>
                <w:sz w:val="18"/>
                <w:szCs w:val="18"/>
              </w:rPr>
            </w:pPr>
            <w:r w:rsidRPr="00696483">
              <w:rPr>
                <w:b/>
                <w:color w:val="000000"/>
                <w:sz w:val="18"/>
                <w:szCs w:val="18"/>
              </w:rPr>
              <w:t>12 715 472,64763</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14:paraId="7231CA47" w14:textId="1AA4C405" w:rsidR="00E91434" w:rsidRPr="00696483" w:rsidRDefault="00E91434" w:rsidP="00E91434">
            <w:pPr>
              <w:jc w:val="center"/>
              <w:outlineLvl w:val="9"/>
              <w:rPr>
                <w:b/>
                <w:color w:val="000000"/>
                <w:sz w:val="18"/>
                <w:szCs w:val="18"/>
              </w:rPr>
            </w:pPr>
            <w:r w:rsidRPr="00696483">
              <w:rPr>
                <w:b/>
                <w:color w:val="000000"/>
                <w:sz w:val="18"/>
                <w:szCs w:val="18"/>
              </w:rPr>
              <w:t>12 563 266,95014</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14:paraId="7B29EB51" w14:textId="3ABFB2AD" w:rsidR="00E91434" w:rsidRPr="00696483" w:rsidRDefault="00E91434" w:rsidP="00E91434">
            <w:pPr>
              <w:jc w:val="center"/>
              <w:outlineLvl w:val="9"/>
              <w:rPr>
                <w:b/>
                <w:color w:val="000000"/>
                <w:sz w:val="18"/>
                <w:szCs w:val="18"/>
              </w:rPr>
            </w:pPr>
            <w:r w:rsidRPr="00696483">
              <w:rPr>
                <w:b/>
                <w:color w:val="000000"/>
                <w:sz w:val="18"/>
                <w:szCs w:val="18"/>
              </w:rPr>
              <w:t>12 034 588,22590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1235876D" w14:textId="2E65A36C" w:rsidR="00E91434" w:rsidRPr="00696483" w:rsidRDefault="00E91434" w:rsidP="00E91434">
            <w:pPr>
              <w:jc w:val="center"/>
              <w:outlineLvl w:val="9"/>
              <w:rPr>
                <w:b/>
                <w:color w:val="000000"/>
                <w:sz w:val="18"/>
                <w:szCs w:val="18"/>
              </w:rPr>
            </w:pPr>
            <w:r w:rsidRPr="00696483">
              <w:rPr>
                <w:b/>
                <w:color w:val="000000"/>
                <w:sz w:val="18"/>
                <w:szCs w:val="18"/>
              </w:rPr>
              <w:t>-528 678,72424</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14:paraId="2A9923F6" w14:textId="57AC832A" w:rsidR="00E91434" w:rsidRPr="00696483" w:rsidRDefault="00E91434" w:rsidP="00E91434">
            <w:pPr>
              <w:jc w:val="center"/>
              <w:outlineLvl w:val="9"/>
              <w:rPr>
                <w:b/>
                <w:color w:val="000000"/>
                <w:sz w:val="18"/>
                <w:szCs w:val="18"/>
              </w:rPr>
            </w:pPr>
            <w:r w:rsidRPr="00696483">
              <w:rPr>
                <w:b/>
                <w:color w:val="000000"/>
                <w:sz w:val="18"/>
                <w:szCs w:val="18"/>
              </w:rPr>
              <w:t>95,8</w:t>
            </w:r>
          </w:p>
        </w:tc>
      </w:tr>
      <w:tr w:rsidR="00E91434" w:rsidRPr="00696483" w14:paraId="3D7F961C" w14:textId="77777777" w:rsidTr="00E91434">
        <w:trPr>
          <w:trHeight w:val="315"/>
        </w:trPr>
        <w:tc>
          <w:tcPr>
            <w:tcW w:w="2411" w:type="dxa"/>
            <w:tcBorders>
              <w:top w:val="nil"/>
              <w:left w:val="single" w:sz="4" w:space="0" w:color="auto"/>
              <w:bottom w:val="single" w:sz="4" w:space="0" w:color="auto"/>
              <w:right w:val="single" w:sz="4" w:space="0" w:color="auto"/>
            </w:tcBorders>
            <w:shd w:val="clear" w:color="auto" w:fill="auto"/>
            <w:vAlign w:val="center"/>
            <w:hideMark/>
          </w:tcPr>
          <w:p w14:paraId="7754079C" w14:textId="77777777" w:rsidR="00E91434" w:rsidRPr="00696483" w:rsidRDefault="00E91434" w:rsidP="00E91434">
            <w:pPr>
              <w:outlineLvl w:val="9"/>
              <w:rPr>
                <w:bCs w:val="0"/>
                <w:iCs w:val="0"/>
                <w:sz w:val="18"/>
                <w:szCs w:val="18"/>
              </w:rPr>
            </w:pPr>
            <w:r w:rsidRPr="00696483">
              <w:rPr>
                <w:bCs w:val="0"/>
                <w:iCs w:val="0"/>
                <w:sz w:val="18"/>
                <w:szCs w:val="18"/>
              </w:rPr>
              <w:t>- Дотации</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B4E2F5" w14:textId="57B66CA4" w:rsidR="00E91434" w:rsidRPr="00696483" w:rsidRDefault="00E91434" w:rsidP="00E91434">
            <w:pPr>
              <w:jc w:val="center"/>
              <w:outlineLvl w:val="9"/>
              <w:rPr>
                <w:color w:val="000000"/>
                <w:sz w:val="18"/>
                <w:szCs w:val="18"/>
              </w:rPr>
            </w:pPr>
            <w:r w:rsidRPr="00696483">
              <w:rPr>
                <w:color w:val="000000"/>
                <w:sz w:val="18"/>
                <w:szCs w:val="18"/>
              </w:rPr>
              <w:t>0,00000</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4F73B170" w14:textId="2697F702" w:rsidR="00E91434" w:rsidRPr="00696483" w:rsidRDefault="00E91434" w:rsidP="00E91434">
            <w:pPr>
              <w:jc w:val="center"/>
              <w:outlineLvl w:val="9"/>
              <w:rPr>
                <w:color w:val="000000"/>
                <w:sz w:val="18"/>
                <w:szCs w:val="18"/>
              </w:rPr>
            </w:pPr>
            <w:r w:rsidRPr="00696483">
              <w:rPr>
                <w:color w:val="000000"/>
                <w:sz w:val="18"/>
                <w:szCs w:val="18"/>
              </w:rPr>
              <w:t>1 047 469,12845</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246AE6D6" w14:textId="29A3D013" w:rsidR="00E91434" w:rsidRPr="00696483" w:rsidRDefault="00E91434" w:rsidP="00E91434">
            <w:pPr>
              <w:jc w:val="center"/>
              <w:outlineLvl w:val="9"/>
              <w:rPr>
                <w:color w:val="000000"/>
                <w:sz w:val="18"/>
                <w:szCs w:val="18"/>
              </w:rPr>
            </w:pPr>
            <w:r w:rsidRPr="00696483">
              <w:rPr>
                <w:color w:val="000000"/>
                <w:sz w:val="18"/>
                <w:szCs w:val="18"/>
              </w:rPr>
              <w:t>1 065 469,12845</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14:paraId="34266EB8" w14:textId="1404A0E4" w:rsidR="00E91434" w:rsidRPr="00696483" w:rsidRDefault="00E91434" w:rsidP="00E91434">
            <w:pPr>
              <w:jc w:val="center"/>
              <w:outlineLvl w:val="9"/>
              <w:rPr>
                <w:color w:val="000000"/>
                <w:sz w:val="18"/>
                <w:szCs w:val="18"/>
              </w:rPr>
            </w:pPr>
            <w:r w:rsidRPr="00696483">
              <w:rPr>
                <w:color w:val="000000"/>
                <w:sz w:val="18"/>
                <w:szCs w:val="18"/>
              </w:rPr>
              <w:t>1 065 453,75725</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41724D8E" w14:textId="742AAD1B" w:rsidR="00E91434" w:rsidRPr="00696483" w:rsidRDefault="00E91434" w:rsidP="00E91434">
            <w:pPr>
              <w:jc w:val="center"/>
              <w:outlineLvl w:val="9"/>
              <w:rPr>
                <w:color w:val="000000"/>
                <w:sz w:val="18"/>
                <w:szCs w:val="18"/>
              </w:rPr>
            </w:pPr>
            <w:r w:rsidRPr="00696483">
              <w:rPr>
                <w:color w:val="000000"/>
                <w:sz w:val="18"/>
                <w:szCs w:val="18"/>
              </w:rPr>
              <w:t>-15,37120</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14:paraId="591609B7" w14:textId="2777FA48" w:rsidR="00E91434" w:rsidRPr="00696483" w:rsidRDefault="00E91434" w:rsidP="00E91434">
            <w:pPr>
              <w:jc w:val="center"/>
              <w:outlineLvl w:val="9"/>
              <w:rPr>
                <w:color w:val="000000"/>
                <w:sz w:val="18"/>
                <w:szCs w:val="18"/>
              </w:rPr>
            </w:pPr>
            <w:r w:rsidRPr="00696483">
              <w:rPr>
                <w:color w:val="000000"/>
                <w:sz w:val="18"/>
                <w:szCs w:val="18"/>
              </w:rPr>
              <w:t>100,0</w:t>
            </w:r>
          </w:p>
        </w:tc>
      </w:tr>
      <w:tr w:rsidR="00E91434" w:rsidRPr="00696483" w14:paraId="4A91D5E2" w14:textId="77777777" w:rsidTr="00E91434">
        <w:trPr>
          <w:trHeight w:val="300"/>
        </w:trPr>
        <w:tc>
          <w:tcPr>
            <w:tcW w:w="2411" w:type="dxa"/>
            <w:tcBorders>
              <w:top w:val="nil"/>
              <w:left w:val="single" w:sz="4" w:space="0" w:color="auto"/>
              <w:bottom w:val="single" w:sz="4" w:space="0" w:color="auto"/>
              <w:right w:val="single" w:sz="4" w:space="0" w:color="auto"/>
            </w:tcBorders>
            <w:shd w:val="clear" w:color="auto" w:fill="auto"/>
            <w:vAlign w:val="center"/>
            <w:hideMark/>
          </w:tcPr>
          <w:p w14:paraId="62AE87D6" w14:textId="77777777" w:rsidR="00E91434" w:rsidRPr="00696483" w:rsidRDefault="00E91434" w:rsidP="00E91434">
            <w:pPr>
              <w:outlineLvl w:val="9"/>
              <w:rPr>
                <w:bCs w:val="0"/>
                <w:iCs w:val="0"/>
                <w:sz w:val="18"/>
                <w:szCs w:val="18"/>
              </w:rPr>
            </w:pPr>
            <w:r w:rsidRPr="00696483">
              <w:rPr>
                <w:bCs w:val="0"/>
                <w:iCs w:val="0"/>
                <w:sz w:val="18"/>
                <w:szCs w:val="18"/>
              </w:rPr>
              <w:t>- Субсидии</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5C9E0A83" w14:textId="71D571A5" w:rsidR="00E91434" w:rsidRPr="00696483" w:rsidRDefault="00E91434" w:rsidP="00E91434">
            <w:pPr>
              <w:jc w:val="center"/>
              <w:outlineLvl w:val="9"/>
              <w:rPr>
                <w:color w:val="000000"/>
                <w:sz w:val="18"/>
                <w:szCs w:val="18"/>
              </w:rPr>
            </w:pPr>
            <w:r w:rsidRPr="00696483">
              <w:rPr>
                <w:color w:val="000000"/>
                <w:sz w:val="18"/>
                <w:szCs w:val="18"/>
              </w:rPr>
              <w:t>2 245 063,88062</w:t>
            </w:r>
          </w:p>
        </w:tc>
        <w:tc>
          <w:tcPr>
            <w:tcW w:w="1559" w:type="dxa"/>
            <w:tcBorders>
              <w:top w:val="nil"/>
              <w:left w:val="nil"/>
              <w:bottom w:val="single" w:sz="4" w:space="0" w:color="auto"/>
              <w:right w:val="single" w:sz="4" w:space="0" w:color="auto"/>
            </w:tcBorders>
            <w:shd w:val="clear" w:color="auto" w:fill="auto"/>
            <w:noWrap/>
            <w:vAlign w:val="bottom"/>
            <w:hideMark/>
          </w:tcPr>
          <w:p w14:paraId="36062167" w14:textId="51AB5320" w:rsidR="00E91434" w:rsidRPr="00696483" w:rsidRDefault="00E91434" w:rsidP="00E91434">
            <w:pPr>
              <w:jc w:val="center"/>
              <w:outlineLvl w:val="9"/>
              <w:rPr>
                <w:color w:val="000000"/>
                <w:sz w:val="18"/>
                <w:szCs w:val="18"/>
              </w:rPr>
            </w:pPr>
            <w:r w:rsidRPr="00696483">
              <w:rPr>
                <w:color w:val="000000"/>
                <w:sz w:val="18"/>
                <w:szCs w:val="18"/>
              </w:rPr>
              <w:t>3 445 732,31979</w:t>
            </w:r>
          </w:p>
        </w:tc>
        <w:tc>
          <w:tcPr>
            <w:tcW w:w="1559" w:type="dxa"/>
            <w:tcBorders>
              <w:top w:val="nil"/>
              <w:left w:val="nil"/>
              <w:bottom w:val="single" w:sz="4" w:space="0" w:color="auto"/>
              <w:right w:val="single" w:sz="4" w:space="0" w:color="auto"/>
            </w:tcBorders>
            <w:shd w:val="clear" w:color="auto" w:fill="auto"/>
            <w:noWrap/>
            <w:vAlign w:val="bottom"/>
            <w:hideMark/>
          </w:tcPr>
          <w:p w14:paraId="243C2FC8" w14:textId="16DC6DE6" w:rsidR="00E91434" w:rsidRPr="00696483" w:rsidRDefault="00E91434" w:rsidP="00E91434">
            <w:pPr>
              <w:jc w:val="center"/>
              <w:outlineLvl w:val="9"/>
              <w:rPr>
                <w:color w:val="000000"/>
                <w:sz w:val="18"/>
                <w:szCs w:val="18"/>
              </w:rPr>
            </w:pPr>
            <w:r w:rsidRPr="00696483">
              <w:rPr>
                <w:color w:val="000000"/>
                <w:sz w:val="18"/>
                <w:szCs w:val="18"/>
              </w:rPr>
              <w:t>3 311 967,47189</w:t>
            </w:r>
          </w:p>
        </w:tc>
        <w:tc>
          <w:tcPr>
            <w:tcW w:w="1560" w:type="dxa"/>
            <w:tcBorders>
              <w:top w:val="nil"/>
              <w:left w:val="nil"/>
              <w:bottom w:val="single" w:sz="4" w:space="0" w:color="auto"/>
              <w:right w:val="single" w:sz="4" w:space="0" w:color="auto"/>
            </w:tcBorders>
            <w:shd w:val="clear" w:color="auto" w:fill="auto"/>
            <w:noWrap/>
            <w:vAlign w:val="bottom"/>
            <w:hideMark/>
          </w:tcPr>
          <w:p w14:paraId="3401CA72" w14:textId="7ECC90B0" w:rsidR="00E91434" w:rsidRPr="00696483" w:rsidRDefault="00E91434" w:rsidP="00E91434">
            <w:pPr>
              <w:jc w:val="center"/>
              <w:outlineLvl w:val="9"/>
              <w:rPr>
                <w:color w:val="000000"/>
                <w:sz w:val="18"/>
                <w:szCs w:val="18"/>
              </w:rPr>
            </w:pPr>
            <w:r w:rsidRPr="00696483">
              <w:rPr>
                <w:color w:val="000000"/>
                <w:sz w:val="18"/>
                <w:szCs w:val="18"/>
              </w:rPr>
              <w:t>2 801 365,19511</w:t>
            </w:r>
          </w:p>
        </w:tc>
        <w:tc>
          <w:tcPr>
            <w:tcW w:w="1417" w:type="dxa"/>
            <w:tcBorders>
              <w:top w:val="nil"/>
              <w:left w:val="nil"/>
              <w:bottom w:val="single" w:sz="4" w:space="0" w:color="auto"/>
              <w:right w:val="single" w:sz="4" w:space="0" w:color="auto"/>
            </w:tcBorders>
            <w:shd w:val="clear" w:color="auto" w:fill="auto"/>
            <w:vAlign w:val="bottom"/>
            <w:hideMark/>
          </w:tcPr>
          <w:p w14:paraId="43C0597F" w14:textId="524E6C46" w:rsidR="00E91434" w:rsidRPr="00696483" w:rsidRDefault="00E91434" w:rsidP="00E91434">
            <w:pPr>
              <w:jc w:val="center"/>
              <w:outlineLvl w:val="9"/>
              <w:rPr>
                <w:color w:val="000000"/>
                <w:sz w:val="18"/>
                <w:szCs w:val="18"/>
              </w:rPr>
            </w:pPr>
            <w:r w:rsidRPr="00696483">
              <w:rPr>
                <w:color w:val="000000"/>
                <w:sz w:val="18"/>
                <w:szCs w:val="18"/>
              </w:rPr>
              <w:t>-510 602,27678</w:t>
            </w:r>
          </w:p>
        </w:tc>
        <w:tc>
          <w:tcPr>
            <w:tcW w:w="1276" w:type="dxa"/>
            <w:tcBorders>
              <w:top w:val="nil"/>
              <w:left w:val="nil"/>
              <w:bottom w:val="single" w:sz="4" w:space="0" w:color="auto"/>
              <w:right w:val="single" w:sz="4" w:space="0" w:color="auto"/>
            </w:tcBorders>
            <w:shd w:val="clear" w:color="auto" w:fill="auto"/>
            <w:vAlign w:val="bottom"/>
            <w:hideMark/>
          </w:tcPr>
          <w:p w14:paraId="45362E0F" w14:textId="1DD618D1" w:rsidR="00E91434" w:rsidRPr="00696483" w:rsidRDefault="00E91434" w:rsidP="00E91434">
            <w:pPr>
              <w:jc w:val="center"/>
              <w:outlineLvl w:val="9"/>
              <w:rPr>
                <w:color w:val="000000"/>
                <w:sz w:val="18"/>
                <w:szCs w:val="18"/>
              </w:rPr>
            </w:pPr>
            <w:r w:rsidRPr="00696483">
              <w:rPr>
                <w:color w:val="000000"/>
                <w:sz w:val="18"/>
                <w:szCs w:val="18"/>
              </w:rPr>
              <w:t>84,6</w:t>
            </w:r>
          </w:p>
        </w:tc>
      </w:tr>
      <w:tr w:rsidR="00E91434" w:rsidRPr="00696483" w14:paraId="1DDA63F5" w14:textId="77777777" w:rsidTr="00E91434">
        <w:trPr>
          <w:trHeight w:val="315"/>
        </w:trPr>
        <w:tc>
          <w:tcPr>
            <w:tcW w:w="2411" w:type="dxa"/>
            <w:tcBorders>
              <w:top w:val="nil"/>
              <w:left w:val="single" w:sz="4" w:space="0" w:color="auto"/>
              <w:bottom w:val="single" w:sz="4" w:space="0" w:color="auto"/>
              <w:right w:val="single" w:sz="4" w:space="0" w:color="auto"/>
            </w:tcBorders>
            <w:shd w:val="clear" w:color="auto" w:fill="auto"/>
            <w:vAlign w:val="center"/>
            <w:hideMark/>
          </w:tcPr>
          <w:p w14:paraId="57C7102C" w14:textId="77777777" w:rsidR="00E91434" w:rsidRPr="00696483" w:rsidRDefault="00E91434" w:rsidP="00E91434">
            <w:pPr>
              <w:outlineLvl w:val="9"/>
              <w:rPr>
                <w:bCs w:val="0"/>
                <w:iCs w:val="0"/>
                <w:sz w:val="18"/>
                <w:szCs w:val="18"/>
              </w:rPr>
            </w:pPr>
            <w:r w:rsidRPr="00696483">
              <w:rPr>
                <w:bCs w:val="0"/>
                <w:iCs w:val="0"/>
                <w:sz w:val="18"/>
                <w:szCs w:val="18"/>
              </w:rPr>
              <w:t>- Субвенции</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0AC4565B" w14:textId="20AC9D1D" w:rsidR="00E91434" w:rsidRPr="00696483" w:rsidRDefault="00E91434" w:rsidP="00E91434">
            <w:pPr>
              <w:jc w:val="center"/>
              <w:outlineLvl w:val="9"/>
              <w:rPr>
                <w:color w:val="000000"/>
                <w:sz w:val="18"/>
                <w:szCs w:val="18"/>
              </w:rPr>
            </w:pPr>
            <w:r w:rsidRPr="00696483">
              <w:rPr>
                <w:color w:val="000000"/>
                <w:sz w:val="18"/>
                <w:szCs w:val="18"/>
              </w:rPr>
              <w:t>6 174 752,67911</w:t>
            </w:r>
          </w:p>
        </w:tc>
        <w:tc>
          <w:tcPr>
            <w:tcW w:w="1559" w:type="dxa"/>
            <w:tcBorders>
              <w:top w:val="nil"/>
              <w:left w:val="nil"/>
              <w:bottom w:val="single" w:sz="4" w:space="0" w:color="auto"/>
              <w:right w:val="single" w:sz="4" w:space="0" w:color="auto"/>
            </w:tcBorders>
            <w:shd w:val="clear" w:color="auto" w:fill="auto"/>
            <w:noWrap/>
            <w:vAlign w:val="bottom"/>
            <w:hideMark/>
          </w:tcPr>
          <w:p w14:paraId="2931A9E4" w14:textId="327405E4" w:rsidR="00E91434" w:rsidRPr="00696483" w:rsidRDefault="00E91434" w:rsidP="00E91434">
            <w:pPr>
              <w:jc w:val="center"/>
              <w:outlineLvl w:val="9"/>
              <w:rPr>
                <w:color w:val="000000"/>
                <w:sz w:val="18"/>
                <w:szCs w:val="18"/>
              </w:rPr>
            </w:pPr>
            <w:r w:rsidRPr="00696483">
              <w:rPr>
                <w:color w:val="000000"/>
                <w:sz w:val="18"/>
                <w:szCs w:val="18"/>
              </w:rPr>
              <w:t>7 310 838,88850</w:t>
            </w:r>
          </w:p>
        </w:tc>
        <w:tc>
          <w:tcPr>
            <w:tcW w:w="1559" w:type="dxa"/>
            <w:tcBorders>
              <w:top w:val="nil"/>
              <w:left w:val="nil"/>
              <w:bottom w:val="single" w:sz="4" w:space="0" w:color="auto"/>
              <w:right w:val="single" w:sz="4" w:space="0" w:color="auto"/>
            </w:tcBorders>
            <w:shd w:val="clear" w:color="auto" w:fill="auto"/>
            <w:noWrap/>
            <w:vAlign w:val="bottom"/>
            <w:hideMark/>
          </w:tcPr>
          <w:p w14:paraId="714F5895" w14:textId="7628AC74" w:rsidR="00E91434" w:rsidRPr="00696483" w:rsidRDefault="00E91434" w:rsidP="00E91434">
            <w:pPr>
              <w:jc w:val="center"/>
              <w:outlineLvl w:val="9"/>
              <w:rPr>
                <w:color w:val="000000"/>
                <w:sz w:val="18"/>
                <w:szCs w:val="18"/>
              </w:rPr>
            </w:pPr>
            <w:r w:rsidRPr="00696483">
              <w:rPr>
                <w:color w:val="000000"/>
                <w:sz w:val="18"/>
                <w:szCs w:val="18"/>
              </w:rPr>
              <w:t>7 277 621,11667</w:t>
            </w:r>
          </w:p>
        </w:tc>
        <w:tc>
          <w:tcPr>
            <w:tcW w:w="1560" w:type="dxa"/>
            <w:tcBorders>
              <w:top w:val="nil"/>
              <w:left w:val="nil"/>
              <w:bottom w:val="single" w:sz="4" w:space="0" w:color="auto"/>
              <w:right w:val="single" w:sz="4" w:space="0" w:color="auto"/>
            </w:tcBorders>
            <w:shd w:val="clear" w:color="auto" w:fill="auto"/>
            <w:noWrap/>
            <w:vAlign w:val="bottom"/>
            <w:hideMark/>
          </w:tcPr>
          <w:p w14:paraId="0C063448" w14:textId="17055A07" w:rsidR="00E91434" w:rsidRPr="00696483" w:rsidRDefault="00E91434" w:rsidP="00E91434">
            <w:pPr>
              <w:jc w:val="center"/>
              <w:outlineLvl w:val="9"/>
              <w:rPr>
                <w:color w:val="000000"/>
                <w:sz w:val="18"/>
                <w:szCs w:val="18"/>
              </w:rPr>
            </w:pPr>
            <w:r w:rsidRPr="00696483">
              <w:rPr>
                <w:color w:val="000000"/>
                <w:sz w:val="18"/>
                <w:szCs w:val="18"/>
              </w:rPr>
              <w:t>7 262 337,27537</w:t>
            </w:r>
          </w:p>
        </w:tc>
        <w:tc>
          <w:tcPr>
            <w:tcW w:w="1417" w:type="dxa"/>
            <w:tcBorders>
              <w:top w:val="nil"/>
              <w:left w:val="nil"/>
              <w:bottom w:val="single" w:sz="4" w:space="0" w:color="auto"/>
              <w:right w:val="single" w:sz="4" w:space="0" w:color="auto"/>
            </w:tcBorders>
            <w:shd w:val="clear" w:color="auto" w:fill="auto"/>
            <w:vAlign w:val="bottom"/>
            <w:hideMark/>
          </w:tcPr>
          <w:p w14:paraId="65107436" w14:textId="290EFA83" w:rsidR="00E91434" w:rsidRPr="00696483" w:rsidRDefault="00E91434" w:rsidP="00E91434">
            <w:pPr>
              <w:jc w:val="center"/>
              <w:outlineLvl w:val="9"/>
              <w:rPr>
                <w:color w:val="000000"/>
                <w:sz w:val="18"/>
                <w:szCs w:val="18"/>
              </w:rPr>
            </w:pPr>
            <w:r w:rsidRPr="00696483">
              <w:rPr>
                <w:color w:val="000000"/>
                <w:sz w:val="18"/>
                <w:szCs w:val="18"/>
              </w:rPr>
              <w:t>-15 283,84130</w:t>
            </w:r>
          </w:p>
        </w:tc>
        <w:tc>
          <w:tcPr>
            <w:tcW w:w="1276" w:type="dxa"/>
            <w:tcBorders>
              <w:top w:val="nil"/>
              <w:left w:val="nil"/>
              <w:bottom w:val="single" w:sz="4" w:space="0" w:color="auto"/>
              <w:right w:val="single" w:sz="4" w:space="0" w:color="auto"/>
            </w:tcBorders>
            <w:shd w:val="clear" w:color="auto" w:fill="auto"/>
            <w:vAlign w:val="bottom"/>
            <w:hideMark/>
          </w:tcPr>
          <w:p w14:paraId="43473573" w14:textId="739CFD8C" w:rsidR="00E91434" w:rsidRPr="00696483" w:rsidRDefault="00E91434" w:rsidP="00E91434">
            <w:pPr>
              <w:jc w:val="center"/>
              <w:outlineLvl w:val="9"/>
              <w:rPr>
                <w:color w:val="000000"/>
                <w:sz w:val="18"/>
                <w:szCs w:val="18"/>
              </w:rPr>
            </w:pPr>
            <w:r w:rsidRPr="00696483">
              <w:rPr>
                <w:color w:val="000000"/>
                <w:sz w:val="18"/>
                <w:szCs w:val="18"/>
              </w:rPr>
              <w:t>99,8</w:t>
            </w:r>
          </w:p>
        </w:tc>
      </w:tr>
      <w:tr w:rsidR="00E91434" w:rsidRPr="00696483" w14:paraId="1CF655F5" w14:textId="77777777" w:rsidTr="00E91434">
        <w:trPr>
          <w:trHeight w:val="322"/>
        </w:trPr>
        <w:tc>
          <w:tcPr>
            <w:tcW w:w="2411" w:type="dxa"/>
            <w:tcBorders>
              <w:top w:val="nil"/>
              <w:left w:val="single" w:sz="4" w:space="0" w:color="auto"/>
              <w:bottom w:val="single" w:sz="4" w:space="0" w:color="auto"/>
              <w:right w:val="single" w:sz="4" w:space="0" w:color="auto"/>
            </w:tcBorders>
            <w:shd w:val="clear" w:color="auto" w:fill="auto"/>
            <w:vAlign w:val="center"/>
            <w:hideMark/>
          </w:tcPr>
          <w:p w14:paraId="5E39660C" w14:textId="77777777" w:rsidR="00E91434" w:rsidRPr="00696483" w:rsidRDefault="00E91434" w:rsidP="00E91434">
            <w:pPr>
              <w:outlineLvl w:val="9"/>
              <w:rPr>
                <w:bCs w:val="0"/>
                <w:iCs w:val="0"/>
                <w:sz w:val="18"/>
                <w:szCs w:val="18"/>
              </w:rPr>
            </w:pPr>
            <w:r w:rsidRPr="00696483">
              <w:rPr>
                <w:bCs w:val="0"/>
                <w:iCs w:val="0"/>
                <w:sz w:val="18"/>
                <w:szCs w:val="18"/>
              </w:rPr>
              <w:t>- Иные межбюджетные трансферты</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5B0CD577" w14:textId="4302D4C7" w:rsidR="00E91434" w:rsidRPr="00696483" w:rsidRDefault="00E91434" w:rsidP="00E91434">
            <w:pPr>
              <w:jc w:val="center"/>
              <w:outlineLvl w:val="9"/>
              <w:rPr>
                <w:color w:val="000000"/>
                <w:sz w:val="18"/>
                <w:szCs w:val="18"/>
              </w:rPr>
            </w:pPr>
            <w:r w:rsidRPr="00696483">
              <w:rPr>
                <w:color w:val="000000"/>
                <w:sz w:val="18"/>
                <w:szCs w:val="18"/>
              </w:rPr>
              <w:t>915 631,13527</w:t>
            </w:r>
          </w:p>
        </w:tc>
        <w:tc>
          <w:tcPr>
            <w:tcW w:w="1559" w:type="dxa"/>
            <w:tcBorders>
              <w:top w:val="nil"/>
              <w:left w:val="nil"/>
              <w:bottom w:val="single" w:sz="4" w:space="0" w:color="auto"/>
              <w:right w:val="single" w:sz="4" w:space="0" w:color="auto"/>
            </w:tcBorders>
            <w:shd w:val="clear" w:color="auto" w:fill="auto"/>
            <w:noWrap/>
            <w:vAlign w:val="bottom"/>
            <w:hideMark/>
          </w:tcPr>
          <w:p w14:paraId="166620C8" w14:textId="2CBD5235" w:rsidR="00E91434" w:rsidRPr="00696483" w:rsidRDefault="00E91434" w:rsidP="00E91434">
            <w:pPr>
              <w:jc w:val="center"/>
              <w:outlineLvl w:val="9"/>
              <w:rPr>
                <w:color w:val="000000"/>
                <w:sz w:val="18"/>
                <w:szCs w:val="18"/>
              </w:rPr>
            </w:pPr>
            <w:r w:rsidRPr="00696483">
              <w:rPr>
                <w:color w:val="000000"/>
                <w:sz w:val="18"/>
                <w:szCs w:val="18"/>
              </w:rPr>
              <w:t>911 432,31089</w:t>
            </w:r>
          </w:p>
        </w:tc>
        <w:tc>
          <w:tcPr>
            <w:tcW w:w="1559" w:type="dxa"/>
            <w:tcBorders>
              <w:top w:val="nil"/>
              <w:left w:val="nil"/>
              <w:bottom w:val="single" w:sz="4" w:space="0" w:color="auto"/>
              <w:right w:val="single" w:sz="4" w:space="0" w:color="auto"/>
            </w:tcBorders>
            <w:shd w:val="clear" w:color="auto" w:fill="auto"/>
            <w:noWrap/>
            <w:vAlign w:val="bottom"/>
            <w:hideMark/>
          </w:tcPr>
          <w:p w14:paraId="6704575F" w14:textId="1C5FA659" w:rsidR="00E91434" w:rsidRPr="00696483" w:rsidRDefault="00E91434" w:rsidP="00E91434">
            <w:pPr>
              <w:jc w:val="center"/>
              <w:outlineLvl w:val="9"/>
              <w:rPr>
                <w:color w:val="000000"/>
                <w:sz w:val="18"/>
                <w:szCs w:val="18"/>
              </w:rPr>
            </w:pPr>
            <w:r w:rsidRPr="00696483">
              <w:rPr>
                <w:color w:val="000000"/>
                <w:sz w:val="18"/>
                <w:szCs w:val="18"/>
              </w:rPr>
              <w:t>908 209,23313</w:t>
            </w:r>
          </w:p>
        </w:tc>
        <w:tc>
          <w:tcPr>
            <w:tcW w:w="1560" w:type="dxa"/>
            <w:tcBorders>
              <w:top w:val="nil"/>
              <w:left w:val="nil"/>
              <w:bottom w:val="single" w:sz="4" w:space="0" w:color="auto"/>
              <w:right w:val="single" w:sz="4" w:space="0" w:color="auto"/>
            </w:tcBorders>
            <w:shd w:val="clear" w:color="auto" w:fill="auto"/>
            <w:vAlign w:val="bottom"/>
            <w:hideMark/>
          </w:tcPr>
          <w:p w14:paraId="2C98B2A0" w14:textId="1438FCDA" w:rsidR="00E91434" w:rsidRPr="00696483" w:rsidRDefault="00E91434" w:rsidP="00E91434">
            <w:pPr>
              <w:jc w:val="center"/>
              <w:outlineLvl w:val="9"/>
              <w:rPr>
                <w:color w:val="000000"/>
                <w:sz w:val="18"/>
                <w:szCs w:val="18"/>
              </w:rPr>
            </w:pPr>
            <w:r w:rsidRPr="00696483">
              <w:rPr>
                <w:color w:val="000000"/>
                <w:sz w:val="18"/>
                <w:szCs w:val="18"/>
              </w:rPr>
              <w:t>905 431,99817</w:t>
            </w:r>
          </w:p>
        </w:tc>
        <w:tc>
          <w:tcPr>
            <w:tcW w:w="1417" w:type="dxa"/>
            <w:tcBorders>
              <w:top w:val="nil"/>
              <w:left w:val="nil"/>
              <w:bottom w:val="single" w:sz="4" w:space="0" w:color="auto"/>
              <w:right w:val="single" w:sz="4" w:space="0" w:color="auto"/>
            </w:tcBorders>
            <w:shd w:val="clear" w:color="auto" w:fill="auto"/>
            <w:vAlign w:val="bottom"/>
            <w:hideMark/>
          </w:tcPr>
          <w:p w14:paraId="7909792A" w14:textId="2D0F1DC7" w:rsidR="00E91434" w:rsidRPr="00696483" w:rsidRDefault="00E91434" w:rsidP="00E91434">
            <w:pPr>
              <w:jc w:val="center"/>
              <w:outlineLvl w:val="9"/>
              <w:rPr>
                <w:color w:val="000000"/>
                <w:sz w:val="18"/>
                <w:szCs w:val="18"/>
              </w:rPr>
            </w:pPr>
            <w:r w:rsidRPr="00696483">
              <w:rPr>
                <w:color w:val="000000"/>
                <w:sz w:val="18"/>
                <w:szCs w:val="18"/>
              </w:rPr>
              <w:t>-2 777,23496</w:t>
            </w:r>
          </w:p>
        </w:tc>
        <w:tc>
          <w:tcPr>
            <w:tcW w:w="1276" w:type="dxa"/>
            <w:tcBorders>
              <w:top w:val="nil"/>
              <w:left w:val="nil"/>
              <w:bottom w:val="single" w:sz="4" w:space="0" w:color="auto"/>
              <w:right w:val="single" w:sz="4" w:space="0" w:color="auto"/>
            </w:tcBorders>
            <w:shd w:val="clear" w:color="auto" w:fill="auto"/>
            <w:vAlign w:val="bottom"/>
            <w:hideMark/>
          </w:tcPr>
          <w:p w14:paraId="7B7A46AD" w14:textId="2F5D86C8" w:rsidR="00E91434" w:rsidRPr="00696483" w:rsidRDefault="00E91434" w:rsidP="00E91434">
            <w:pPr>
              <w:jc w:val="center"/>
              <w:outlineLvl w:val="9"/>
              <w:rPr>
                <w:color w:val="000000"/>
                <w:sz w:val="18"/>
                <w:szCs w:val="18"/>
              </w:rPr>
            </w:pPr>
            <w:r w:rsidRPr="00696483">
              <w:rPr>
                <w:color w:val="000000"/>
                <w:sz w:val="18"/>
                <w:szCs w:val="18"/>
              </w:rPr>
              <w:t>99,7</w:t>
            </w:r>
          </w:p>
        </w:tc>
      </w:tr>
      <w:tr w:rsidR="00E91434" w:rsidRPr="00696483" w14:paraId="0EB4A246" w14:textId="77777777" w:rsidTr="00E91434">
        <w:trPr>
          <w:trHeight w:val="970"/>
        </w:trPr>
        <w:tc>
          <w:tcPr>
            <w:tcW w:w="2411" w:type="dxa"/>
            <w:tcBorders>
              <w:top w:val="nil"/>
              <w:left w:val="single" w:sz="4" w:space="0" w:color="auto"/>
              <w:bottom w:val="single" w:sz="4" w:space="0" w:color="auto"/>
              <w:right w:val="single" w:sz="4" w:space="0" w:color="auto"/>
            </w:tcBorders>
            <w:shd w:val="clear" w:color="auto" w:fill="auto"/>
            <w:vAlign w:val="center"/>
            <w:hideMark/>
          </w:tcPr>
          <w:p w14:paraId="314C5C44" w14:textId="77777777" w:rsidR="00E91434" w:rsidRPr="00696483" w:rsidRDefault="00E91434" w:rsidP="00E91434">
            <w:pPr>
              <w:outlineLvl w:val="9"/>
              <w:rPr>
                <w:b/>
                <w:iCs w:val="0"/>
                <w:sz w:val="18"/>
                <w:szCs w:val="18"/>
              </w:rPr>
            </w:pPr>
            <w:r w:rsidRPr="00696483">
              <w:rPr>
                <w:b/>
                <w:iCs w:val="0"/>
                <w:sz w:val="18"/>
                <w:szCs w:val="18"/>
              </w:rPr>
              <w:t>2.2 Доходы от возврата остатков субсидий, субвенций, и иных межбюджетных трансфертов прошлых лет</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7C6263" w14:textId="3E2E8546" w:rsidR="00E91434" w:rsidRPr="00696483" w:rsidRDefault="00E91434" w:rsidP="00E91434">
            <w:pPr>
              <w:jc w:val="center"/>
              <w:outlineLvl w:val="9"/>
              <w:rPr>
                <w:b/>
                <w:color w:val="000000"/>
                <w:sz w:val="18"/>
                <w:szCs w:val="18"/>
              </w:rPr>
            </w:pPr>
            <w:r w:rsidRPr="00696483">
              <w:rPr>
                <w:b/>
                <w:color w:val="000000"/>
                <w:sz w:val="18"/>
                <w:szCs w:val="18"/>
              </w:rPr>
              <w:t>6 532,63500</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13D746F6" w14:textId="4FCE69C1" w:rsidR="00E91434" w:rsidRPr="00696483" w:rsidRDefault="00E91434" w:rsidP="00E91434">
            <w:pPr>
              <w:jc w:val="center"/>
              <w:outlineLvl w:val="9"/>
              <w:rPr>
                <w:b/>
                <w:color w:val="000000"/>
                <w:sz w:val="18"/>
                <w:szCs w:val="18"/>
              </w:rPr>
            </w:pPr>
            <w:r w:rsidRPr="00696483">
              <w:rPr>
                <w:b/>
                <w:color w:val="000000"/>
                <w:sz w:val="18"/>
                <w:szCs w:val="18"/>
              </w:rPr>
              <w:t>8 932,39842</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44C9FA6C" w14:textId="114557E6" w:rsidR="00E91434" w:rsidRPr="00696483" w:rsidRDefault="00E91434" w:rsidP="00E91434">
            <w:pPr>
              <w:jc w:val="center"/>
              <w:outlineLvl w:val="9"/>
              <w:rPr>
                <w:b/>
                <w:color w:val="000000"/>
                <w:sz w:val="18"/>
                <w:szCs w:val="18"/>
              </w:rPr>
            </w:pPr>
            <w:r w:rsidRPr="00696483">
              <w:rPr>
                <w:b/>
                <w:color w:val="000000"/>
                <w:sz w:val="18"/>
                <w:szCs w:val="18"/>
              </w:rPr>
              <w:t>8 932,39842</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14:paraId="1398DDC6" w14:textId="292185D5" w:rsidR="00E91434" w:rsidRPr="00696483" w:rsidRDefault="00E91434" w:rsidP="00E91434">
            <w:pPr>
              <w:jc w:val="center"/>
              <w:outlineLvl w:val="9"/>
              <w:rPr>
                <w:b/>
                <w:color w:val="000000"/>
                <w:sz w:val="18"/>
                <w:szCs w:val="18"/>
              </w:rPr>
            </w:pPr>
            <w:r w:rsidRPr="00696483">
              <w:rPr>
                <w:b/>
                <w:color w:val="000000"/>
                <w:sz w:val="18"/>
                <w:szCs w:val="18"/>
              </w:rPr>
              <w:t>4 595,05080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6A80B4EB" w14:textId="6410BFE9" w:rsidR="00E91434" w:rsidRPr="00696483" w:rsidRDefault="00E91434" w:rsidP="00E91434">
            <w:pPr>
              <w:jc w:val="center"/>
              <w:outlineLvl w:val="9"/>
              <w:rPr>
                <w:b/>
                <w:color w:val="000000"/>
                <w:sz w:val="18"/>
                <w:szCs w:val="18"/>
              </w:rPr>
            </w:pPr>
            <w:r w:rsidRPr="00696483">
              <w:rPr>
                <w:b/>
                <w:color w:val="000000"/>
                <w:sz w:val="18"/>
                <w:szCs w:val="18"/>
              </w:rPr>
              <w:t>-4 337,34762</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14:paraId="66A979DB" w14:textId="3805A033" w:rsidR="00E91434" w:rsidRPr="00696483" w:rsidRDefault="00E91434" w:rsidP="00E91434">
            <w:pPr>
              <w:jc w:val="center"/>
              <w:outlineLvl w:val="9"/>
              <w:rPr>
                <w:b/>
                <w:color w:val="000000"/>
                <w:sz w:val="18"/>
                <w:szCs w:val="18"/>
              </w:rPr>
            </w:pPr>
            <w:r w:rsidRPr="00696483">
              <w:rPr>
                <w:b/>
                <w:color w:val="000000"/>
                <w:sz w:val="18"/>
                <w:szCs w:val="18"/>
              </w:rPr>
              <w:t>51,4</w:t>
            </w:r>
          </w:p>
        </w:tc>
      </w:tr>
      <w:tr w:rsidR="00E91434" w:rsidRPr="00696483" w14:paraId="13822599" w14:textId="77777777" w:rsidTr="00E91434">
        <w:trPr>
          <w:trHeight w:val="1188"/>
        </w:trPr>
        <w:tc>
          <w:tcPr>
            <w:tcW w:w="2411" w:type="dxa"/>
            <w:tcBorders>
              <w:top w:val="nil"/>
              <w:left w:val="single" w:sz="4" w:space="0" w:color="auto"/>
              <w:bottom w:val="single" w:sz="4" w:space="0" w:color="auto"/>
              <w:right w:val="single" w:sz="4" w:space="0" w:color="auto"/>
            </w:tcBorders>
            <w:shd w:val="clear" w:color="auto" w:fill="auto"/>
            <w:vAlign w:val="center"/>
            <w:hideMark/>
          </w:tcPr>
          <w:p w14:paraId="42C2177E" w14:textId="77777777" w:rsidR="00E91434" w:rsidRPr="00696483" w:rsidRDefault="00E91434" w:rsidP="00E91434">
            <w:pPr>
              <w:outlineLvl w:val="9"/>
              <w:rPr>
                <w:b/>
                <w:iCs w:val="0"/>
                <w:sz w:val="18"/>
                <w:szCs w:val="18"/>
              </w:rPr>
            </w:pPr>
            <w:r w:rsidRPr="00696483">
              <w:rPr>
                <w:b/>
                <w:iCs w:val="0"/>
                <w:sz w:val="18"/>
                <w:szCs w:val="18"/>
              </w:rPr>
              <w:t>2.3 Возврат остатков субсидий, субвенций, и иных межбюджетных трансфертов прошлых лет</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2B0C223A" w14:textId="7F499B74" w:rsidR="00E91434" w:rsidRPr="00696483" w:rsidRDefault="00E91434" w:rsidP="00E91434">
            <w:pPr>
              <w:jc w:val="center"/>
              <w:outlineLvl w:val="9"/>
              <w:rPr>
                <w:b/>
                <w:color w:val="000000"/>
                <w:sz w:val="18"/>
                <w:szCs w:val="18"/>
              </w:rPr>
            </w:pPr>
            <w:r w:rsidRPr="00696483">
              <w:rPr>
                <w:b/>
                <w:color w:val="000000"/>
                <w:sz w:val="18"/>
                <w:szCs w:val="18"/>
              </w:rPr>
              <w:t>-4 094,00000</w:t>
            </w:r>
          </w:p>
        </w:tc>
        <w:tc>
          <w:tcPr>
            <w:tcW w:w="1559" w:type="dxa"/>
            <w:tcBorders>
              <w:top w:val="nil"/>
              <w:left w:val="nil"/>
              <w:bottom w:val="single" w:sz="4" w:space="0" w:color="auto"/>
              <w:right w:val="single" w:sz="4" w:space="0" w:color="auto"/>
            </w:tcBorders>
            <w:shd w:val="clear" w:color="auto" w:fill="auto"/>
            <w:noWrap/>
            <w:vAlign w:val="bottom"/>
            <w:hideMark/>
          </w:tcPr>
          <w:p w14:paraId="0B89E2AA" w14:textId="63232326" w:rsidR="00E91434" w:rsidRPr="00696483" w:rsidRDefault="00E91434" w:rsidP="00E91434">
            <w:pPr>
              <w:jc w:val="center"/>
              <w:outlineLvl w:val="9"/>
              <w:rPr>
                <w:b/>
                <w:color w:val="000000"/>
                <w:sz w:val="18"/>
                <w:szCs w:val="18"/>
              </w:rPr>
            </w:pPr>
            <w:r w:rsidRPr="00696483">
              <w:rPr>
                <w:b/>
                <w:color w:val="000000"/>
                <w:sz w:val="18"/>
                <w:szCs w:val="18"/>
              </w:rPr>
              <w:t>-11 599,88275</w:t>
            </w:r>
          </w:p>
        </w:tc>
        <w:tc>
          <w:tcPr>
            <w:tcW w:w="1559" w:type="dxa"/>
            <w:tcBorders>
              <w:top w:val="nil"/>
              <w:left w:val="nil"/>
              <w:bottom w:val="single" w:sz="4" w:space="0" w:color="auto"/>
              <w:right w:val="single" w:sz="4" w:space="0" w:color="auto"/>
            </w:tcBorders>
            <w:shd w:val="clear" w:color="auto" w:fill="auto"/>
            <w:noWrap/>
            <w:vAlign w:val="bottom"/>
            <w:hideMark/>
          </w:tcPr>
          <w:p w14:paraId="43C95432" w14:textId="16C35C2D" w:rsidR="00E91434" w:rsidRPr="00696483" w:rsidRDefault="00E91434" w:rsidP="00E91434">
            <w:pPr>
              <w:jc w:val="center"/>
              <w:outlineLvl w:val="9"/>
              <w:rPr>
                <w:b/>
                <w:color w:val="000000"/>
                <w:sz w:val="18"/>
                <w:szCs w:val="18"/>
              </w:rPr>
            </w:pPr>
            <w:r w:rsidRPr="00696483">
              <w:rPr>
                <w:b/>
                <w:color w:val="000000"/>
                <w:sz w:val="18"/>
                <w:szCs w:val="18"/>
              </w:rPr>
              <w:t>-11 599,88275</w:t>
            </w:r>
          </w:p>
        </w:tc>
        <w:tc>
          <w:tcPr>
            <w:tcW w:w="1560" w:type="dxa"/>
            <w:tcBorders>
              <w:top w:val="nil"/>
              <w:left w:val="nil"/>
              <w:bottom w:val="single" w:sz="4" w:space="0" w:color="auto"/>
              <w:right w:val="single" w:sz="4" w:space="0" w:color="auto"/>
            </w:tcBorders>
            <w:shd w:val="clear" w:color="auto" w:fill="auto"/>
            <w:noWrap/>
            <w:vAlign w:val="bottom"/>
            <w:hideMark/>
          </w:tcPr>
          <w:p w14:paraId="1DAFE419" w14:textId="13294FA1" w:rsidR="00E91434" w:rsidRPr="00696483" w:rsidRDefault="00E91434" w:rsidP="00E91434">
            <w:pPr>
              <w:jc w:val="center"/>
              <w:outlineLvl w:val="9"/>
              <w:rPr>
                <w:b/>
                <w:color w:val="000000"/>
                <w:sz w:val="18"/>
                <w:szCs w:val="18"/>
              </w:rPr>
            </w:pPr>
            <w:r w:rsidRPr="00696483">
              <w:rPr>
                <w:b/>
                <w:color w:val="000000"/>
                <w:sz w:val="18"/>
                <w:szCs w:val="18"/>
              </w:rPr>
              <w:t>-9 936,02161</w:t>
            </w:r>
          </w:p>
        </w:tc>
        <w:tc>
          <w:tcPr>
            <w:tcW w:w="1417" w:type="dxa"/>
            <w:tcBorders>
              <w:top w:val="nil"/>
              <w:left w:val="nil"/>
              <w:bottom w:val="single" w:sz="4" w:space="0" w:color="auto"/>
              <w:right w:val="single" w:sz="4" w:space="0" w:color="auto"/>
            </w:tcBorders>
            <w:shd w:val="clear" w:color="auto" w:fill="auto"/>
            <w:vAlign w:val="bottom"/>
            <w:hideMark/>
          </w:tcPr>
          <w:p w14:paraId="7FCE5610" w14:textId="6A41E7ED" w:rsidR="00E91434" w:rsidRPr="00696483" w:rsidRDefault="00E91434" w:rsidP="00E91434">
            <w:pPr>
              <w:jc w:val="center"/>
              <w:outlineLvl w:val="9"/>
              <w:rPr>
                <w:b/>
                <w:color w:val="000000"/>
                <w:sz w:val="18"/>
                <w:szCs w:val="18"/>
              </w:rPr>
            </w:pPr>
            <w:r w:rsidRPr="00696483">
              <w:rPr>
                <w:b/>
                <w:color w:val="000000"/>
                <w:sz w:val="18"/>
                <w:szCs w:val="18"/>
              </w:rPr>
              <w:t>1 663,86114</w:t>
            </w:r>
          </w:p>
        </w:tc>
        <w:tc>
          <w:tcPr>
            <w:tcW w:w="1276" w:type="dxa"/>
            <w:tcBorders>
              <w:top w:val="nil"/>
              <w:left w:val="nil"/>
              <w:bottom w:val="single" w:sz="4" w:space="0" w:color="auto"/>
              <w:right w:val="single" w:sz="4" w:space="0" w:color="auto"/>
            </w:tcBorders>
            <w:shd w:val="clear" w:color="auto" w:fill="auto"/>
            <w:vAlign w:val="bottom"/>
            <w:hideMark/>
          </w:tcPr>
          <w:p w14:paraId="29C8B2DA" w14:textId="082AA477" w:rsidR="00E91434" w:rsidRPr="00696483" w:rsidRDefault="00E91434" w:rsidP="00E91434">
            <w:pPr>
              <w:jc w:val="center"/>
              <w:outlineLvl w:val="9"/>
              <w:rPr>
                <w:b/>
                <w:color w:val="000000"/>
                <w:sz w:val="18"/>
                <w:szCs w:val="18"/>
              </w:rPr>
            </w:pPr>
            <w:r w:rsidRPr="00696483">
              <w:rPr>
                <w:b/>
                <w:color w:val="000000"/>
                <w:sz w:val="18"/>
                <w:szCs w:val="18"/>
              </w:rPr>
              <w:t>85,7</w:t>
            </w:r>
          </w:p>
        </w:tc>
      </w:tr>
      <w:tr w:rsidR="00E91434" w:rsidRPr="00696483" w14:paraId="70E41CD6" w14:textId="77777777" w:rsidTr="00E91434">
        <w:trPr>
          <w:trHeight w:val="315"/>
        </w:trPr>
        <w:tc>
          <w:tcPr>
            <w:tcW w:w="2411" w:type="dxa"/>
            <w:tcBorders>
              <w:top w:val="nil"/>
              <w:left w:val="single" w:sz="4" w:space="0" w:color="auto"/>
              <w:bottom w:val="single" w:sz="4" w:space="0" w:color="auto"/>
              <w:right w:val="single" w:sz="4" w:space="0" w:color="auto"/>
            </w:tcBorders>
            <w:shd w:val="clear" w:color="auto" w:fill="auto"/>
            <w:vAlign w:val="center"/>
            <w:hideMark/>
          </w:tcPr>
          <w:p w14:paraId="02E90E3E" w14:textId="77777777" w:rsidR="00E91434" w:rsidRPr="00696483" w:rsidRDefault="00E91434" w:rsidP="00E91434">
            <w:pPr>
              <w:outlineLvl w:val="9"/>
              <w:rPr>
                <w:b/>
                <w:iCs w:val="0"/>
                <w:sz w:val="18"/>
                <w:szCs w:val="18"/>
              </w:rPr>
            </w:pPr>
            <w:r w:rsidRPr="00696483">
              <w:rPr>
                <w:b/>
                <w:iCs w:val="0"/>
                <w:sz w:val="18"/>
                <w:szCs w:val="18"/>
              </w:rPr>
              <w:t>Итого:</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1D401B8" w14:textId="40513C1F" w:rsidR="00E91434" w:rsidRPr="00696483" w:rsidRDefault="00E91434" w:rsidP="00E91434">
            <w:pPr>
              <w:jc w:val="center"/>
              <w:outlineLvl w:val="9"/>
              <w:rPr>
                <w:b/>
                <w:color w:val="000000"/>
                <w:sz w:val="18"/>
                <w:szCs w:val="18"/>
              </w:rPr>
            </w:pPr>
            <w:r w:rsidRPr="00696483">
              <w:rPr>
                <w:b/>
                <w:color w:val="000000"/>
                <w:sz w:val="18"/>
                <w:szCs w:val="18"/>
              </w:rPr>
              <w:t>17 950 099,04860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14:paraId="7D52B53A" w14:textId="43DEB2B3" w:rsidR="00E91434" w:rsidRPr="00696483" w:rsidRDefault="00E91434" w:rsidP="00E91434">
            <w:pPr>
              <w:jc w:val="center"/>
              <w:outlineLvl w:val="9"/>
              <w:rPr>
                <w:b/>
                <w:color w:val="000000"/>
                <w:sz w:val="18"/>
                <w:szCs w:val="18"/>
              </w:rPr>
            </w:pPr>
            <w:r w:rsidRPr="00696483">
              <w:rPr>
                <w:b/>
                <w:color w:val="000000"/>
                <w:sz w:val="18"/>
                <w:szCs w:val="18"/>
              </w:rPr>
              <w:t>22 699 313,77348</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14:paraId="68FF6A8E" w14:textId="5BD3C64C" w:rsidR="00E91434" w:rsidRPr="00696483" w:rsidRDefault="00E91434" w:rsidP="00E91434">
            <w:pPr>
              <w:jc w:val="center"/>
              <w:outlineLvl w:val="9"/>
              <w:rPr>
                <w:b/>
                <w:color w:val="000000"/>
                <w:sz w:val="18"/>
                <w:szCs w:val="18"/>
              </w:rPr>
            </w:pPr>
            <w:r w:rsidRPr="00696483">
              <w:rPr>
                <w:b/>
                <w:color w:val="000000"/>
                <w:sz w:val="18"/>
                <w:szCs w:val="18"/>
              </w:rPr>
              <w:t>22 547 108,07599</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14:paraId="29A7A66C" w14:textId="37F8D1C1" w:rsidR="00E91434" w:rsidRPr="00696483" w:rsidRDefault="00E91434" w:rsidP="00E91434">
            <w:pPr>
              <w:jc w:val="center"/>
              <w:outlineLvl w:val="9"/>
              <w:rPr>
                <w:b/>
                <w:color w:val="000000"/>
                <w:sz w:val="18"/>
                <w:szCs w:val="18"/>
              </w:rPr>
            </w:pPr>
            <w:r w:rsidRPr="00696483">
              <w:rPr>
                <w:b/>
                <w:color w:val="000000"/>
                <w:sz w:val="18"/>
                <w:szCs w:val="18"/>
              </w:rPr>
              <w:t>22 174 169,07892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1FA85919" w14:textId="3CC71489" w:rsidR="00E91434" w:rsidRPr="00696483" w:rsidRDefault="00E91434" w:rsidP="00E91434">
            <w:pPr>
              <w:jc w:val="center"/>
              <w:outlineLvl w:val="9"/>
              <w:rPr>
                <w:b/>
                <w:color w:val="000000"/>
                <w:sz w:val="18"/>
                <w:szCs w:val="18"/>
              </w:rPr>
            </w:pPr>
            <w:r w:rsidRPr="00696483">
              <w:rPr>
                <w:b/>
                <w:color w:val="000000"/>
                <w:sz w:val="18"/>
                <w:szCs w:val="18"/>
              </w:rPr>
              <w:t>-372 938,99707</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14:paraId="186EE216" w14:textId="467A6368" w:rsidR="00E91434" w:rsidRPr="00696483" w:rsidRDefault="00E91434" w:rsidP="00E91434">
            <w:pPr>
              <w:jc w:val="center"/>
              <w:outlineLvl w:val="9"/>
              <w:rPr>
                <w:b/>
                <w:color w:val="000000"/>
                <w:sz w:val="18"/>
                <w:szCs w:val="18"/>
              </w:rPr>
            </w:pPr>
            <w:r w:rsidRPr="00696483">
              <w:rPr>
                <w:b/>
                <w:color w:val="000000"/>
                <w:sz w:val="18"/>
                <w:szCs w:val="18"/>
              </w:rPr>
              <w:t>98,</w:t>
            </w:r>
            <w:r w:rsidR="00115A5F" w:rsidRPr="00696483">
              <w:rPr>
                <w:b/>
                <w:color w:val="000000"/>
                <w:sz w:val="18"/>
                <w:szCs w:val="18"/>
              </w:rPr>
              <w:t>4</w:t>
            </w:r>
          </w:p>
        </w:tc>
      </w:tr>
    </w:tbl>
    <w:p w14:paraId="1F47BA78" w14:textId="0922971B" w:rsidR="00474085" w:rsidRPr="00696483" w:rsidRDefault="00474085" w:rsidP="00CA2DF3">
      <w:pPr>
        <w:jc w:val="right"/>
      </w:pPr>
    </w:p>
    <w:p w14:paraId="25C60BEE" w14:textId="61403F92" w:rsidR="003906AC" w:rsidRPr="00696483" w:rsidRDefault="003906AC" w:rsidP="003906AC">
      <w:pPr>
        <w:tabs>
          <w:tab w:val="left" w:pos="0"/>
        </w:tabs>
        <w:ind w:firstLine="709"/>
        <w:jc w:val="both"/>
        <w:rPr>
          <w:bCs w:val="0"/>
          <w:iCs w:val="0"/>
          <w:sz w:val="28"/>
          <w:szCs w:val="28"/>
        </w:rPr>
      </w:pPr>
      <w:r w:rsidRPr="00696483">
        <w:rPr>
          <w:bCs w:val="0"/>
          <w:iCs w:val="0"/>
          <w:sz w:val="28"/>
          <w:szCs w:val="28"/>
        </w:rPr>
        <w:t xml:space="preserve">При </w:t>
      </w:r>
      <w:r w:rsidR="00F47014" w:rsidRPr="00696483">
        <w:rPr>
          <w:bCs w:val="0"/>
          <w:iCs w:val="0"/>
          <w:sz w:val="28"/>
          <w:szCs w:val="28"/>
        </w:rPr>
        <w:t xml:space="preserve">уточненном </w:t>
      </w:r>
      <w:r w:rsidRPr="00696483">
        <w:rPr>
          <w:bCs w:val="0"/>
          <w:iCs w:val="0"/>
          <w:sz w:val="28"/>
          <w:szCs w:val="28"/>
        </w:rPr>
        <w:t xml:space="preserve">плане налоговых и неналоговых доходов в объеме </w:t>
      </w:r>
      <w:r w:rsidRPr="00696483">
        <w:rPr>
          <w:bCs w:val="0"/>
          <w:iCs w:val="0"/>
          <w:sz w:val="28"/>
          <w:szCs w:val="28"/>
        </w:rPr>
        <w:br/>
      </w:r>
      <w:r w:rsidR="00E91434" w:rsidRPr="00696483">
        <w:rPr>
          <w:bCs w:val="0"/>
          <w:iCs w:val="0"/>
          <w:sz w:val="28"/>
          <w:szCs w:val="28"/>
        </w:rPr>
        <w:t>9 986 508,61018</w:t>
      </w:r>
      <w:r w:rsidRPr="00696483">
        <w:rPr>
          <w:bCs w:val="0"/>
          <w:iCs w:val="0"/>
          <w:sz w:val="28"/>
          <w:szCs w:val="28"/>
        </w:rPr>
        <w:t xml:space="preserve"> тыс. рублей, исполнение составило </w:t>
      </w:r>
      <w:r w:rsidR="00E91434" w:rsidRPr="00696483">
        <w:rPr>
          <w:bCs w:val="0"/>
          <w:iCs w:val="0"/>
          <w:sz w:val="28"/>
          <w:szCs w:val="28"/>
        </w:rPr>
        <w:t>10 144 921,82383</w:t>
      </w:r>
      <w:r w:rsidR="00F47014" w:rsidRPr="00696483">
        <w:rPr>
          <w:bCs w:val="0"/>
          <w:iCs w:val="0"/>
          <w:sz w:val="28"/>
          <w:szCs w:val="28"/>
        </w:rPr>
        <w:t xml:space="preserve"> </w:t>
      </w:r>
      <w:r w:rsidRPr="00696483">
        <w:rPr>
          <w:bCs w:val="0"/>
          <w:iCs w:val="0"/>
          <w:sz w:val="28"/>
          <w:szCs w:val="28"/>
        </w:rPr>
        <w:t xml:space="preserve">тыс. рублей или </w:t>
      </w:r>
      <w:r w:rsidR="00E91434" w:rsidRPr="00696483">
        <w:rPr>
          <w:bCs w:val="0"/>
          <w:iCs w:val="0"/>
          <w:sz w:val="28"/>
          <w:szCs w:val="28"/>
        </w:rPr>
        <w:t>101,6</w:t>
      </w:r>
      <w:r w:rsidRPr="00696483">
        <w:rPr>
          <w:bCs w:val="0"/>
          <w:iCs w:val="0"/>
          <w:sz w:val="28"/>
          <w:szCs w:val="28"/>
        </w:rPr>
        <w:t xml:space="preserve"> процент</w:t>
      </w:r>
      <w:r w:rsidR="00F47014" w:rsidRPr="00696483">
        <w:rPr>
          <w:bCs w:val="0"/>
          <w:iCs w:val="0"/>
          <w:sz w:val="28"/>
          <w:szCs w:val="28"/>
        </w:rPr>
        <w:t>а</w:t>
      </w:r>
      <w:r w:rsidRPr="00696483">
        <w:rPr>
          <w:bCs w:val="0"/>
          <w:iCs w:val="0"/>
          <w:sz w:val="28"/>
          <w:szCs w:val="28"/>
        </w:rPr>
        <w:t xml:space="preserve">, отклонение фактических показателей от плановых составило </w:t>
      </w:r>
      <w:r w:rsidR="00E91434" w:rsidRPr="00696483">
        <w:rPr>
          <w:bCs w:val="0"/>
          <w:iCs w:val="0"/>
          <w:sz w:val="28"/>
          <w:szCs w:val="28"/>
        </w:rPr>
        <w:t>158 413,21365</w:t>
      </w:r>
      <w:r w:rsidRPr="00696483">
        <w:rPr>
          <w:bCs w:val="0"/>
          <w:iCs w:val="0"/>
          <w:sz w:val="28"/>
          <w:szCs w:val="28"/>
        </w:rPr>
        <w:t xml:space="preserve"> тыс. рублей, в том числе: </w:t>
      </w:r>
    </w:p>
    <w:p w14:paraId="351934AC" w14:textId="77777777" w:rsidR="000F1E9F" w:rsidRPr="00696483" w:rsidRDefault="000F1E9F" w:rsidP="000F1E9F">
      <w:pPr>
        <w:tabs>
          <w:tab w:val="left" w:pos="0"/>
        </w:tabs>
        <w:ind w:firstLine="709"/>
        <w:jc w:val="both"/>
        <w:rPr>
          <w:bCs w:val="0"/>
          <w:iCs w:val="0"/>
          <w:sz w:val="28"/>
          <w:szCs w:val="28"/>
        </w:rPr>
      </w:pPr>
    </w:p>
    <w:p w14:paraId="5DDDC47B" w14:textId="77777777" w:rsidR="003906AC" w:rsidRPr="00696483" w:rsidRDefault="003906AC" w:rsidP="003906AC">
      <w:pPr>
        <w:tabs>
          <w:tab w:val="left" w:pos="0"/>
        </w:tabs>
        <w:ind w:firstLine="709"/>
        <w:jc w:val="both"/>
        <w:rPr>
          <w:b/>
          <w:bCs w:val="0"/>
          <w:iCs w:val="0"/>
          <w:sz w:val="28"/>
          <w:szCs w:val="28"/>
        </w:rPr>
      </w:pPr>
      <w:r w:rsidRPr="00696483">
        <w:rPr>
          <w:b/>
          <w:bCs w:val="0"/>
          <w:iCs w:val="0"/>
          <w:sz w:val="28"/>
          <w:szCs w:val="28"/>
        </w:rPr>
        <w:t>Налоговые доходы.</w:t>
      </w:r>
    </w:p>
    <w:p w14:paraId="1FC77F99" w14:textId="045A064F" w:rsidR="003906AC" w:rsidRPr="00696483" w:rsidRDefault="003906AC" w:rsidP="00536C44">
      <w:pPr>
        <w:tabs>
          <w:tab w:val="left" w:pos="0"/>
        </w:tabs>
        <w:ind w:firstLine="709"/>
        <w:jc w:val="both"/>
        <w:rPr>
          <w:bCs w:val="0"/>
          <w:iCs w:val="0"/>
          <w:sz w:val="28"/>
          <w:szCs w:val="28"/>
        </w:rPr>
      </w:pPr>
      <w:r w:rsidRPr="00696483">
        <w:rPr>
          <w:bCs w:val="0"/>
          <w:iCs w:val="0"/>
          <w:sz w:val="28"/>
          <w:szCs w:val="28"/>
        </w:rPr>
        <w:t xml:space="preserve">Исполнение составило </w:t>
      </w:r>
      <w:r w:rsidR="00E91434" w:rsidRPr="00696483">
        <w:rPr>
          <w:bCs w:val="0"/>
          <w:iCs w:val="0"/>
          <w:sz w:val="28"/>
          <w:szCs w:val="28"/>
        </w:rPr>
        <w:t>9 445 672,27913</w:t>
      </w:r>
      <w:r w:rsidR="000821A1" w:rsidRPr="00696483">
        <w:rPr>
          <w:bCs w:val="0"/>
          <w:iCs w:val="0"/>
          <w:sz w:val="28"/>
          <w:szCs w:val="28"/>
        </w:rPr>
        <w:t xml:space="preserve"> тыс. рублей, чт</w:t>
      </w:r>
      <w:r w:rsidR="00536C44" w:rsidRPr="00696483">
        <w:rPr>
          <w:bCs w:val="0"/>
          <w:iCs w:val="0"/>
          <w:sz w:val="28"/>
          <w:szCs w:val="28"/>
        </w:rPr>
        <w:t xml:space="preserve">о </w:t>
      </w:r>
      <w:r w:rsidR="00536C44" w:rsidRPr="00696483">
        <w:rPr>
          <w:bCs w:val="0"/>
          <w:iCs w:val="0"/>
          <w:sz w:val="28"/>
          <w:szCs w:val="28"/>
        </w:rPr>
        <w:br/>
      </w:r>
      <w:r w:rsidRPr="00696483">
        <w:rPr>
          <w:bCs w:val="0"/>
          <w:iCs w:val="0"/>
          <w:sz w:val="28"/>
          <w:szCs w:val="28"/>
        </w:rPr>
        <w:t xml:space="preserve">на </w:t>
      </w:r>
      <w:r w:rsidR="00E91434" w:rsidRPr="00696483">
        <w:rPr>
          <w:bCs w:val="0"/>
          <w:iCs w:val="0"/>
          <w:sz w:val="28"/>
          <w:szCs w:val="28"/>
        </w:rPr>
        <w:t>146 780,27913</w:t>
      </w:r>
      <w:r w:rsidRPr="00696483">
        <w:rPr>
          <w:bCs w:val="0"/>
          <w:iCs w:val="0"/>
          <w:sz w:val="28"/>
          <w:szCs w:val="28"/>
        </w:rPr>
        <w:t xml:space="preserve"> тыс. рублей, или на </w:t>
      </w:r>
      <w:r w:rsidR="00E91434" w:rsidRPr="00696483">
        <w:rPr>
          <w:bCs w:val="0"/>
          <w:iCs w:val="0"/>
          <w:sz w:val="28"/>
          <w:szCs w:val="28"/>
        </w:rPr>
        <w:t>1,6</w:t>
      </w:r>
      <w:r w:rsidRPr="00696483">
        <w:rPr>
          <w:bCs w:val="0"/>
          <w:iCs w:val="0"/>
          <w:sz w:val="28"/>
          <w:szCs w:val="28"/>
        </w:rPr>
        <w:t xml:space="preserve"> процента </w:t>
      </w:r>
      <w:r w:rsidR="00C248B1" w:rsidRPr="00696483">
        <w:rPr>
          <w:bCs w:val="0"/>
          <w:iCs w:val="0"/>
          <w:sz w:val="28"/>
          <w:szCs w:val="28"/>
        </w:rPr>
        <w:t>больше</w:t>
      </w:r>
      <w:r w:rsidRPr="00696483">
        <w:rPr>
          <w:bCs w:val="0"/>
          <w:iCs w:val="0"/>
          <w:sz w:val="28"/>
          <w:szCs w:val="28"/>
        </w:rPr>
        <w:t xml:space="preserve"> плановых назначений</w:t>
      </w:r>
      <w:r w:rsidR="002A35C5" w:rsidRPr="00696483">
        <w:rPr>
          <w:bCs w:val="0"/>
          <w:iCs w:val="0"/>
          <w:sz w:val="28"/>
          <w:szCs w:val="28"/>
        </w:rPr>
        <w:t>.</w:t>
      </w:r>
    </w:p>
    <w:p w14:paraId="4376CD0D" w14:textId="6A2D03C7" w:rsidR="003906AC" w:rsidRPr="00696483" w:rsidRDefault="003906AC" w:rsidP="003906AC">
      <w:pPr>
        <w:tabs>
          <w:tab w:val="left" w:pos="0"/>
        </w:tabs>
        <w:ind w:firstLine="709"/>
        <w:jc w:val="both"/>
        <w:rPr>
          <w:bCs w:val="0"/>
          <w:iCs w:val="0"/>
          <w:sz w:val="28"/>
          <w:szCs w:val="28"/>
        </w:rPr>
      </w:pPr>
      <w:r w:rsidRPr="00696483">
        <w:rPr>
          <w:bCs w:val="0"/>
          <w:iCs w:val="0"/>
          <w:sz w:val="28"/>
          <w:szCs w:val="28"/>
        </w:rPr>
        <w:t xml:space="preserve">1. По группе и подгруппе доходов «Налоги на прибыль, доходы» исполнение составило </w:t>
      </w:r>
      <w:r w:rsidR="00C9745D" w:rsidRPr="00696483">
        <w:rPr>
          <w:bCs w:val="0"/>
          <w:iCs w:val="0"/>
          <w:sz w:val="28"/>
          <w:szCs w:val="28"/>
        </w:rPr>
        <w:t>6 936 069,65400</w:t>
      </w:r>
      <w:r w:rsidRPr="00696483">
        <w:rPr>
          <w:bCs w:val="0"/>
          <w:iCs w:val="0"/>
          <w:sz w:val="28"/>
          <w:szCs w:val="28"/>
        </w:rPr>
        <w:t xml:space="preserve"> тыс. рублей, или </w:t>
      </w:r>
      <w:r w:rsidR="00C9745D" w:rsidRPr="00696483">
        <w:rPr>
          <w:bCs w:val="0"/>
          <w:iCs w:val="0"/>
          <w:sz w:val="28"/>
          <w:szCs w:val="28"/>
        </w:rPr>
        <w:t>101,9</w:t>
      </w:r>
      <w:r w:rsidRPr="00696483">
        <w:rPr>
          <w:bCs w:val="0"/>
          <w:iCs w:val="0"/>
          <w:sz w:val="28"/>
          <w:szCs w:val="28"/>
        </w:rPr>
        <w:t xml:space="preserve"> процента </w:t>
      </w:r>
      <w:r w:rsidRPr="00696483">
        <w:rPr>
          <w:bCs w:val="0"/>
          <w:iCs w:val="0"/>
          <w:sz w:val="28"/>
          <w:szCs w:val="28"/>
        </w:rPr>
        <w:br/>
        <w:t xml:space="preserve">от плановых показателей, план </w:t>
      </w:r>
      <w:r w:rsidR="001F46C2" w:rsidRPr="00696483">
        <w:rPr>
          <w:bCs w:val="0"/>
          <w:iCs w:val="0"/>
          <w:sz w:val="28"/>
          <w:szCs w:val="28"/>
        </w:rPr>
        <w:t>перевыполнен</w:t>
      </w:r>
      <w:r w:rsidRPr="00696483">
        <w:rPr>
          <w:bCs w:val="0"/>
          <w:iCs w:val="0"/>
          <w:sz w:val="28"/>
          <w:szCs w:val="28"/>
        </w:rPr>
        <w:t xml:space="preserve"> на </w:t>
      </w:r>
      <w:r w:rsidR="00C9745D" w:rsidRPr="00696483">
        <w:rPr>
          <w:bCs w:val="0"/>
          <w:iCs w:val="0"/>
          <w:sz w:val="28"/>
          <w:szCs w:val="28"/>
        </w:rPr>
        <w:t>127 564,65400</w:t>
      </w:r>
      <w:r w:rsidR="001F46C2" w:rsidRPr="00696483">
        <w:rPr>
          <w:bCs w:val="0"/>
          <w:iCs w:val="0"/>
          <w:sz w:val="28"/>
          <w:szCs w:val="28"/>
        </w:rPr>
        <w:t xml:space="preserve"> </w:t>
      </w:r>
      <w:r w:rsidRPr="00696483">
        <w:rPr>
          <w:bCs w:val="0"/>
          <w:iCs w:val="0"/>
          <w:sz w:val="28"/>
          <w:szCs w:val="28"/>
        </w:rPr>
        <w:t xml:space="preserve">тыс. рублей, что </w:t>
      </w:r>
      <w:r w:rsidRPr="00696483">
        <w:rPr>
          <w:bCs w:val="0"/>
          <w:iCs w:val="0"/>
          <w:sz w:val="28"/>
          <w:szCs w:val="28"/>
        </w:rPr>
        <w:lastRenderedPageBreak/>
        <w:t xml:space="preserve">обусловлено </w:t>
      </w:r>
      <w:r w:rsidR="001F46C2" w:rsidRPr="00696483">
        <w:rPr>
          <w:bCs w:val="0"/>
          <w:iCs w:val="0"/>
          <w:sz w:val="28"/>
          <w:szCs w:val="28"/>
        </w:rPr>
        <w:t>пере</w:t>
      </w:r>
      <w:r w:rsidRPr="00696483">
        <w:rPr>
          <w:bCs w:val="0"/>
          <w:iCs w:val="0"/>
          <w:sz w:val="28"/>
          <w:szCs w:val="28"/>
        </w:rPr>
        <w:t>выполнением плановых показателей по налогу</w:t>
      </w:r>
      <w:r w:rsidR="00C9745D" w:rsidRPr="00696483">
        <w:rPr>
          <w:bCs w:val="0"/>
          <w:iCs w:val="0"/>
          <w:sz w:val="28"/>
          <w:szCs w:val="28"/>
        </w:rPr>
        <w:t xml:space="preserve"> на прибыль организаций на сумму 70 75</w:t>
      </w:r>
      <w:r w:rsidR="00501243" w:rsidRPr="00696483">
        <w:rPr>
          <w:bCs w:val="0"/>
          <w:iCs w:val="0"/>
          <w:sz w:val="28"/>
          <w:szCs w:val="28"/>
        </w:rPr>
        <w:t>0,82220 тыс. рублей, или на 10,2 процента,</w:t>
      </w:r>
      <w:r w:rsidR="00C9745D" w:rsidRPr="00696483">
        <w:rPr>
          <w:bCs w:val="0"/>
          <w:iCs w:val="0"/>
          <w:sz w:val="28"/>
          <w:szCs w:val="28"/>
        </w:rPr>
        <w:t xml:space="preserve"> а также перевыполнением плановых показателей по налогу</w:t>
      </w:r>
      <w:r w:rsidRPr="00696483">
        <w:rPr>
          <w:bCs w:val="0"/>
          <w:iCs w:val="0"/>
          <w:sz w:val="28"/>
          <w:szCs w:val="28"/>
        </w:rPr>
        <w:t xml:space="preserve"> на </w:t>
      </w:r>
      <w:r w:rsidR="001F46C2" w:rsidRPr="00696483">
        <w:rPr>
          <w:bCs w:val="0"/>
          <w:iCs w:val="0"/>
          <w:sz w:val="28"/>
          <w:szCs w:val="28"/>
        </w:rPr>
        <w:t>доходы физических лиц на сумму</w:t>
      </w:r>
      <w:r w:rsidR="00C9745D" w:rsidRPr="00696483">
        <w:rPr>
          <w:bCs w:val="0"/>
          <w:iCs w:val="0"/>
          <w:sz w:val="28"/>
          <w:szCs w:val="28"/>
        </w:rPr>
        <w:t xml:space="preserve"> 56 813</w:t>
      </w:r>
      <w:r w:rsidR="00501243" w:rsidRPr="00696483">
        <w:rPr>
          <w:bCs w:val="0"/>
          <w:iCs w:val="0"/>
          <w:sz w:val="28"/>
          <w:szCs w:val="28"/>
        </w:rPr>
        <w:t>,83180 тыс. рублей, или на 0,9 процентов</w:t>
      </w:r>
      <w:r w:rsidRPr="00696483">
        <w:rPr>
          <w:bCs w:val="0"/>
          <w:iCs w:val="0"/>
          <w:sz w:val="28"/>
          <w:szCs w:val="28"/>
        </w:rPr>
        <w:t xml:space="preserve">. </w:t>
      </w:r>
    </w:p>
    <w:p w14:paraId="692C4F1A" w14:textId="12115306" w:rsidR="00A76E8E" w:rsidRPr="00696483" w:rsidRDefault="00A76E8E" w:rsidP="003906F3">
      <w:pPr>
        <w:ind w:firstLine="709"/>
        <w:contextualSpacing/>
        <w:jc w:val="both"/>
        <w:outlineLvl w:val="9"/>
        <w:rPr>
          <w:bCs w:val="0"/>
          <w:iCs w:val="0"/>
          <w:sz w:val="28"/>
          <w:szCs w:val="28"/>
        </w:rPr>
      </w:pPr>
      <w:r w:rsidRPr="00696483">
        <w:rPr>
          <w:bCs w:val="0"/>
          <w:iCs w:val="0"/>
          <w:sz w:val="28"/>
          <w:szCs w:val="28"/>
        </w:rPr>
        <w:t>На перевыполнение плановых показателей по налогу на прибыль организаций оказали влияние следующие факторы:</w:t>
      </w:r>
    </w:p>
    <w:p w14:paraId="3DAACDFE" w14:textId="407729E1" w:rsidR="00A76E8E" w:rsidRPr="00696483" w:rsidRDefault="00A76E8E" w:rsidP="003906F3">
      <w:pPr>
        <w:ind w:firstLine="709"/>
        <w:contextualSpacing/>
        <w:jc w:val="both"/>
        <w:outlineLvl w:val="9"/>
        <w:rPr>
          <w:bCs w:val="0"/>
          <w:iCs w:val="0"/>
          <w:sz w:val="28"/>
          <w:szCs w:val="28"/>
        </w:rPr>
      </w:pPr>
      <w:r w:rsidRPr="00696483">
        <w:rPr>
          <w:bCs w:val="0"/>
          <w:iCs w:val="0"/>
          <w:sz w:val="28"/>
          <w:szCs w:val="28"/>
        </w:rPr>
        <w:t>- окончание применения льготной процентной ставки по налогу на прибыль с 1 квартала 2024 года АО «Сибирский горно-металлургический альянс»;</w:t>
      </w:r>
    </w:p>
    <w:p w14:paraId="368E6126" w14:textId="59366C51" w:rsidR="00A76E8E" w:rsidRPr="00696483" w:rsidRDefault="00A76E8E" w:rsidP="003906F3">
      <w:pPr>
        <w:ind w:firstLine="709"/>
        <w:contextualSpacing/>
        <w:jc w:val="both"/>
        <w:outlineLvl w:val="9"/>
        <w:rPr>
          <w:bCs w:val="0"/>
          <w:iCs w:val="0"/>
          <w:sz w:val="28"/>
          <w:szCs w:val="28"/>
        </w:rPr>
      </w:pPr>
      <w:r w:rsidRPr="00696483">
        <w:rPr>
          <w:bCs w:val="0"/>
          <w:iCs w:val="0"/>
          <w:sz w:val="28"/>
          <w:szCs w:val="28"/>
        </w:rPr>
        <w:t xml:space="preserve">- </w:t>
      </w:r>
      <w:r w:rsidR="009C601B" w:rsidRPr="00696483">
        <w:rPr>
          <w:bCs w:val="0"/>
          <w:iCs w:val="0"/>
          <w:sz w:val="28"/>
          <w:szCs w:val="28"/>
        </w:rPr>
        <w:t>предоставление АО «Океанрыбфлот» за 9 месяцев 2023 года расчета «на уменьшение» на 324,3 млн. рублей, переплата передана в октябре 2023 года на единый счет налогоплательщика, и, как следствие, увеличение налоговых отчислений в 2024 году;</w:t>
      </w:r>
    </w:p>
    <w:p w14:paraId="74DF9DA3" w14:textId="7A282178" w:rsidR="00A76E8E" w:rsidRPr="00696483" w:rsidRDefault="00A76E8E" w:rsidP="003906F3">
      <w:pPr>
        <w:ind w:firstLine="709"/>
        <w:contextualSpacing/>
        <w:jc w:val="both"/>
        <w:outlineLvl w:val="9"/>
        <w:rPr>
          <w:bCs w:val="0"/>
          <w:iCs w:val="0"/>
          <w:sz w:val="28"/>
          <w:szCs w:val="28"/>
        </w:rPr>
      </w:pPr>
      <w:r w:rsidRPr="00696483">
        <w:rPr>
          <w:bCs w:val="0"/>
          <w:iCs w:val="0"/>
          <w:sz w:val="28"/>
          <w:szCs w:val="28"/>
        </w:rPr>
        <w:t xml:space="preserve">- увеличение </w:t>
      </w:r>
      <w:r w:rsidR="00756128" w:rsidRPr="00696483">
        <w:rPr>
          <w:bCs w:val="0"/>
          <w:iCs w:val="0"/>
          <w:sz w:val="28"/>
          <w:szCs w:val="28"/>
        </w:rPr>
        <w:t xml:space="preserve">КГУП «Камчатский водоканал» </w:t>
      </w:r>
      <w:r w:rsidRPr="00696483">
        <w:rPr>
          <w:bCs w:val="0"/>
          <w:iCs w:val="0"/>
          <w:sz w:val="28"/>
          <w:szCs w:val="28"/>
        </w:rPr>
        <w:t xml:space="preserve">налоговой базы </w:t>
      </w:r>
      <w:r w:rsidR="004204CB" w:rsidRPr="00696483">
        <w:rPr>
          <w:bCs w:val="0"/>
          <w:iCs w:val="0"/>
          <w:sz w:val="28"/>
          <w:szCs w:val="28"/>
        </w:rPr>
        <w:t>за 9 месяцев 2024 года в 4,7 раза</w:t>
      </w:r>
      <w:r w:rsidR="00756128" w:rsidRPr="00696483">
        <w:rPr>
          <w:bCs w:val="0"/>
          <w:iCs w:val="0"/>
          <w:sz w:val="28"/>
          <w:szCs w:val="28"/>
        </w:rPr>
        <w:t>, а также учет в декларации за 9 месяцев 2023 года убытков прошлых налоговых периодов.</w:t>
      </w:r>
      <w:r w:rsidR="004204CB" w:rsidRPr="00696483">
        <w:rPr>
          <w:bCs w:val="0"/>
          <w:iCs w:val="0"/>
          <w:sz w:val="28"/>
          <w:szCs w:val="28"/>
        </w:rPr>
        <w:t xml:space="preserve"> </w:t>
      </w:r>
    </w:p>
    <w:p w14:paraId="433D703F" w14:textId="78475DD3" w:rsidR="003906AC" w:rsidRPr="00696483" w:rsidRDefault="003906AC" w:rsidP="003906AC">
      <w:pPr>
        <w:tabs>
          <w:tab w:val="left" w:pos="0"/>
        </w:tabs>
        <w:ind w:firstLine="709"/>
        <w:jc w:val="both"/>
        <w:rPr>
          <w:bCs w:val="0"/>
          <w:iCs w:val="0"/>
          <w:sz w:val="28"/>
          <w:szCs w:val="28"/>
        </w:rPr>
      </w:pPr>
      <w:r w:rsidRPr="00696483">
        <w:rPr>
          <w:bCs w:val="0"/>
          <w:iCs w:val="0"/>
          <w:sz w:val="28"/>
          <w:szCs w:val="28"/>
        </w:rPr>
        <w:t xml:space="preserve">2. По группе и подгруппе доходов «Налоги на совокупный доход» исполнение составило </w:t>
      </w:r>
      <w:r w:rsidR="00756128" w:rsidRPr="00696483">
        <w:rPr>
          <w:bCs w:val="0"/>
          <w:iCs w:val="0"/>
          <w:sz w:val="28"/>
          <w:szCs w:val="28"/>
        </w:rPr>
        <w:t>1 621 918,35846</w:t>
      </w:r>
      <w:r w:rsidR="005A191F" w:rsidRPr="00696483">
        <w:rPr>
          <w:bCs w:val="0"/>
          <w:iCs w:val="0"/>
          <w:sz w:val="28"/>
          <w:szCs w:val="28"/>
        </w:rPr>
        <w:t> </w:t>
      </w:r>
      <w:r w:rsidRPr="00696483">
        <w:rPr>
          <w:bCs w:val="0"/>
          <w:iCs w:val="0"/>
          <w:sz w:val="28"/>
          <w:szCs w:val="28"/>
        </w:rPr>
        <w:t xml:space="preserve">тыс. рублей, или </w:t>
      </w:r>
      <w:r w:rsidR="003D3C14" w:rsidRPr="00696483">
        <w:rPr>
          <w:bCs w:val="0"/>
          <w:iCs w:val="0"/>
          <w:sz w:val="28"/>
          <w:szCs w:val="28"/>
        </w:rPr>
        <w:t>10</w:t>
      </w:r>
      <w:r w:rsidR="00D52730" w:rsidRPr="00696483">
        <w:rPr>
          <w:bCs w:val="0"/>
          <w:iCs w:val="0"/>
          <w:sz w:val="28"/>
          <w:szCs w:val="28"/>
        </w:rPr>
        <w:t>0,1</w:t>
      </w:r>
      <w:r w:rsidRPr="00696483">
        <w:rPr>
          <w:bCs w:val="0"/>
          <w:iCs w:val="0"/>
          <w:sz w:val="28"/>
          <w:szCs w:val="28"/>
        </w:rPr>
        <w:t xml:space="preserve"> процент</w:t>
      </w:r>
      <w:r w:rsidR="008968F9" w:rsidRPr="00696483">
        <w:rPr>
          <w:bCs w:val="0"/>
          <w:iCs w:val="0"/>
          <w:sz w:val="28"/>
          <w:szCs w:val="28"/>
        </w:rPr>
        <w:t>а</w:t>
      </w:r>
      <w:r w:rsidRPr="00696483">
        <w:rPr>
          <w:bCs w:val="0"/>
          <w:iCs w:val="0"/>
          <w:sz w:val="28"/>
          <w:szCs w:val="28"/>
        </w:rPr>
        <w:t xml:space="preserve"> </w:t>
      </w:r>
      <w:r w:rsidRPr="00696483">
        <w:rPr>
          <w:bCs w:val="0"/>
          <w:iCs w:val="0"/>
          <w:sz w:val="28"/>
          <w:szCs w:val="28"/>
        </w:rPr>
        <w:br/>
        <w:t xml:space="preserve">от плановых показателей, план </w:t>
      </w:r>
      <w:r w:rsidR="00D52730" w:rsidRPr="00696483">
        <w:rPr>
          <w:bCs w:val="0"/>
          <w:iCs w:val="0"/>
          <w:sz w:val="28"/>
          <w:szCs w:val="28"/>
        </w:rPr>
        <w:t>перевыполнен</w:t>
      </w:r>
      <w:r w:rsidRPr="00696483">
        <w:rPr>
          <w:bCs w:val="0"/>
          <w:iCs w:val="0"/>
          <w:sz w:val="28"/>
          <w:szCs w:val="28"/>
        </w:rPr>
        <w:t xml:space="preserve"> на </w:t>
      </w:r>
      <w:r w:rsidR="00D52730" w:rsidRPr="00696483">
        <w:rPr>
          <w:bCs w:val="0"/>
          <w:iCs w:val="0"/>
          <w:sz w:val="28"/>
          <w:szCs w:val="28"/>
        </w:rPr>
        <w:t>1 654,35846</w:t>
      </w:r>
      <w:r w:rsidRPr="00696483">
        <w:rPr>
          <w:bCs w:val="0"/>
          <w:iCs w:val="0"/>
          <w:sz w:val="28"/>
          <w:szCs w:val="28"/>
        </w:rPr>
        <w:t xml:space="preserve"> тыс. рублей, </w:t>
      </w:r>
      <w:r w:rsidRPr="00696483">
        <w:rPr>
          <w:bCs w:val="0"/>
          <w:iCs w:val="0"/>
          <w:sz w:val="28"/>
          <w:szCs w:val="28"/>
        </w:rPr>
        <w:br/>
        <w:t xml:space="preserve">что обусловлено </w:t>
      </w:r>
      <w:r w:rsidR="00D52730" w:rsidRPr="00696483">
        <w:rPr>
          <w:bCs w:val="0"/>
          <w:iCs w:val="0"/>
          <w:sz w:val="28"/>
          <w:szCs w:val="28"/>
        </w:rPr>
        <w:t>перевыполнением</w:t>
      </w:r>
      <w:r w:rsidRPr="00696483">
        <w:rPr>
          <w:bCs w:val="0"/>
          <w:iCs w:val="0"/>
          <w:sz w:val="28"/>
          <w:szCs w:val="28"/>
        </w:rPr>
        <w:t xml:space="preserve"> плановых показателей:</w:t>
      </w:r>
    </w:p>
    <w:p w14:paraId="2707F269" w14:textId="0B8E10BB" w:rsidR="003906AC" w:rsidRPr="00696483" w:rsidRDefault="00D52730" w:rsidP="003906AC">
      <w:pPr>
        <w:tabs>
          <w:tab w:val="left" w:pos="0"/>
        </w:tabs>
        <w:ind w:firstLine="709"/>
        <w:jc w:val="both"/>
        <w:rPr>
          <w:bCs w:val="0"/>
          <w:iCs w:val="0"/>
          <w:sz w:val="28"/>
          <w:szCs w:val="28"/>
        </w:rPr>
      </w:pPr>
      <w:r w:rsidRPr="00696483">
        <w:rPr>
          <w:bCs w:val="0"/>
          <w:iCs w:val="0"/>
          <w:sz w:val="28"/>
          <w:szCs w:val="28"/>
        </w:rPr>
        <w:t>-</w:t>
      </w:r>
      <w:r w:rsidR="003906AC" w:rsidRPr="00696483">
        <w:rPr>
          <w:bCs w:val="0"/>
          <w:iCs w:val="0"/>
          <w:sz w:val="28"/>
          <w:szCs w:val="28"/>
        </w:rPr>
        <w:t xml:space="preserve"> по налогу, взимаемому в связи с применением упрощенной системы налогообложения, на </w:t>
      </w:r>
      <w:r w:rsidRPr="00696483">
        <w:rPr>
          <w:bCs w:val="0"/>
          <w:iCs w:val="0"/>
          <w:sz w:val="28"/>
          <w:szCs w:val="28"/>
        </w:rPr>
        <w:t>15 459,60798</w:t>
      </w:r>
      <w:r w:rsidR="003906AC" w:rsidRPr="00696483">
        <w:rPr>
          <w:bCs w:val="0"/>
          <w:iCs w:val="0"/>
          <w:sz w:val="28"/>
          <w:szCs w:val="28"/>
        </w:rPr>
        <w:t xml:space="preserve"> тыс. рублей, или на </w:t>
      </w:r>
      <w:r w:rsidRPr="00696483">
        <w:rPr>
          <w:bCs w:val="0"/>
          <w:iCs w:val="0"/>
          <w:sz w:val="28"/>
          <w:szCs w:val="28"/>
        </w:rPr>
        <w:t>1,1</w:t>
      </w:r>
      <w:r w:rsidR="003906AC" w:rsidRPr="00696483">
        <w:rPr>
          <w:bCs w:val="0"/>
          <w:iCs w:val="0"/>
          <w:sz w:val="28"/>
          <w:szCs w:val="28"/>
        </w:rPr>
        <w:t xml:space="preserve"> процента;</w:t>
      </w:r>
    </w:p>
    <w:p w14:paraId="36BD10C7" w14:textId="49BBAEDB" w:rsidR="00D52730" w:rsidRPr="00696483" w:rsidRDefault="00D52730" w:rsidP="003906AC">
      <w:pPr>
        <w:tabs>
          <w:tab w:val="left" w:pos="0"/>
        </w:tabs>
        <w:ind w:firstLine="709"/>
        <w:jc w:val="both"/>
        <w:rPr>
          <w:bCs w:val="0"/>
          <w:iCs w:val="0"/>
          <w:sz w:val="28"/>
          <w:szCs w:val="28"/>
        </w:rPr>
      </w:pPr>
      <w:r w:rsidRPr="00696483">
        <w:rPr>
          <w:bCs w:val="0"/>
          <w:iCs w:val="0"/>
          <w:sz w:val="28"/>
          <w:szCs w:val="28"/>
        </w:rPr>
        <w:t xml:space="preserve">- по единому налогу на вмененный доход для отдельных видов деятельности, на 64,19653 тыс. рублей; </w:t>
      </w:r>
    </w:p>
    <w:p w14:paraId="76EB7198" w14:textId="7467E654" w:rsidR="003906AC" w:rsidRPr="00696483" w:rsidRDefault="00D52730" w:rsidP="003906AC">
      <w:pPr>
        <w:tabs>
          <w:tab w:val="left" w:pos="0"/>
        </w:tabs>
        <w:ind w:firstLine="709"/>
        <w:jc w:val="both"/>
        <w:rPr>
          <w:rFonts w:eastAsia="Calibri"/>
          <w:sz w:val="28"/>
          <w:szCs w:val="28"/>
        </w:rPr>
      </w:pPr>
      <w:r w:rsidRPr="00696483">
        <w:rPr>
          <w:bCs w:val="0"/>
          <w:iCs w:val="0"/>
          <w:sz w:val="28"/>
          <w:szCs w:val="28"/>
        </w:rPr>
        <w:t>-</w:t>
      </w:r>
      <w:r w:rsidR="003906AC" w:rsidRPr="00696483">
        <w:rPr>
          <w:bCs w:val="0"/>
          <w:iCs w:val="0"/>
          <w:sz w:val="28"/>
          <w:szCs w:val="28"/>
        </w:rPr>
        <w:t xml:space="preserve"> по единому сельскохозяйственному налогу, на </w:t>
      </w:r>
      <w:r w:rsidRPr="00696483">
        <w:rPr>
          <w:bCs w:val="0"/>
          <w:iCs w:val="0"/>
          <w:sz w:val="28"/>
          <w:szCs w:val="28"/>
        </w:rPr>
        <w:t>2 686,26477</w:t>
      </w:r>
      <w:r w:rsidR="003906AC" w:rsidRPr="00696483">
        <w:rPr>
          <w:bCs w:val="0"/>
          <w:iCs w:val="0"/>
          <w:sz w:val="28"/>
          <w:szCs w:val="28"/>
        </w:rPr>
        <w:t xml:space="preserve"> тыс. рублей, или на </w:t>
      </w:r>
      <w:r w:rsidRPr="00696483">
        <w:rPr>
          <w:bCs w:val="0"/>
          <w:iCs w:val="0"/>
          <w:sz w:val="28"/>
          <w:szCs w:val="28"/>
        </w:rPr>
        <w:t>2,6</w:t>
      </w:r>
      <w:r w:rsidR="003906AC" w:rsidRPr="00696483">
        <w:rPr>
          <w:bCs w:val="0"/>
          <w:iCs w:val="0"/>
          <w:sz w:val="28"/>
          <w:szCs w:val="28"/>
        </w:rPr>
        <w:t xml:space="preserve"> процента</w:t>
      </w:r>
      <w:r w:rsidR="005B0715" w:rsidRPr="00696483">
        <w:rPr>
          <w:bCs w:val="0"/>
          <w:iCs w:val="0"/>
          <w:sz w:val="28"/>
          <w:szCs w:val="28"/>
        </w:rPr>
        <w:t>,</w:t>
      </w:r>
      <w:r w:rsidR="003906AC" w:rsidRPr="00696483">
        <w:rPr>
          <w:bCs w:val="0"/>
          <w:iCs w:val="0"/>
          <w:sz w:val="28"/>
          <w:szCs w:val="28"/>
        </w:rPr>
        <w:t xml:space="preserve"> в связи с </w:t>
      </w:r>
      <w:r w:rsidR="005B0715" w:rsidRPr="00696483">
        <w:rPr>
          <w:rFonts w:eastAsia="Calibri"/>
          <w:sz w:val="28"/>
          <w:szCs w:val="28"/>
        </w:rPr>
        <w:t>увеличением</w:t>
      </w:r>
      <w:r w:rsidR="00B4106F" w:rsidRPr="00696483">
        <w:rPr>
          <w:rFonts w:eastAsia="Calibri"/>
          <w:sz w:val="28"/>
          <w:szCs w:val="28"/>
        </w:rPr>
        <w:t xml:space="preserve"> налоговой базы по предприятиям</w:t>
      </w:r>
      <w:r w:rsidR="005B0715" w:rsidRPr="00696483">
        <w:rPr>
          <w:rFonts w:eastAsia="Calibri"/>
          <w:sz w:val="28"/>
          <w:szCs w:val="28"/>
        </w:rPr>
        <w:t>.</w:t>
      </w:r>
    </w:p>
    <w:p w14:paraId="3C195B49" w14:textId="458CC3B2" w:rsidR="005B0715" w:rsidRPr="00696483" w:rsidRDefault="005B0715" w:rsidP="003906AC">
      <w:pPr>
        <w:tabs>
          <w:tab w:val="left" w:pos="0"/>
        </w:tabs>
        <w:ind w:firstLine="709"/>
        <w:jc w:val="both"/>
        <w:rPr>
          <w:rFonts w:eastAsia="Calibri"/>
          <w:sz w:val="28"/>
          <w:szCs w:val="28"/>
        </w:rPr>
      </w:pPr>
      <w:r w:rsidRPr="00696483">
        <w:rPr>
          <w:rFonts w:eastAsia="Calibri"/>
          <w:sz w:val="28"/>
          <w:szCs w:val="28"/>
        </w:rPr>
        <w:t xml:space="preserve">По налогу, взимаемому в связи с применением патентной системы налогообложения, неисполнение плановых поступлений, </w:t>
      </w:r>
      <w:r w:rsidRPr="00696483">
        <w:rPr>
          <w:rFonts w:eastAsia="Calibri"/>
          <w:sz w:val="28"/>
          <w:szCs w:val="28"/>
        </w:rPr>
        <w:br/>
        <w:t xml:space="preserve">на сумму 16 555,71082 тыс. рублей, или на 11,4 процента, обусловлено предоставлением налогоплательщиками уведомлений на уменьшение суммы патента на сумму уплаченных страховых взносов и утратой права на применение патентной системы налогообложения в </w:t>
      </w:r>
      <w:r w:rsidR="00501243" w:rsidRPr="00696483">
        <w:rPr>
          <w:rFonts w:eastAsia="Calibri"/>
          <w:sz w:val="28"/>
          <w:szCs w:val="28"/>
        </w:rPr>
        <w:t>2024 году</w:t>
      </w:r>
      <w:r w:rsidRPr="00696483">
        <w:rPr>
          <w:rFonts w:eastAsia="Calibri"/>
          <w:sz w:val="28"/>
          <w:szCs w:val="28"/>
        </w:rPr>
        <w:t>.</w:t>
      </w:r>
    </w:p>
    <w:p w14:paraId="58141606" w14:textId="228566D0" w:rsidR="000F1E9F" w:rsidRPr="00696483" w:rsidRDefault="00AC721E" w:rsidP="00D06404">
      <w:pPr>
        <w:tabs>
          <w:tab w:val="left" w:pos="0"/>
        </w:tabs>
        <w:ind w:firstLine="709"/>
        <w:jc w:val="both"/>
        <w:rPr>
          <w:bCs w:val="0"/>
          <w:iCs w:val="0"/>
          <w:sz w:val="28"/>
          <w:szCs w:val="28"/>
        </w:rPr>
      </w:pPr>
      <w:r w:rsidRPr="00696483">
        <w:rPr>
          <w:bCs w:val="0"/>
          <w:iCs w:val="0"/>
          <w:sz w:val="28"/>
          <w:szCs w:val="28"/>
        </w:rPr>
        <w:t xml:space="preserve">3. По группе и подгруппе доходов «Налоги на имущество» исполнение составило </w:t>
      </w:r>
      <w:r w:rsidR="005B0715" w:rsidRPr="00696483">
        <w:rPr>
          <w:bCs w:val="0"/>
          <w:iCs w:val="0"/>
          <w:sz w:val="28"/>
          <w:szCs w:val="28"/>
        </w:rPr>
        <w:t>748 570,55572</w:t>
      </w:r>
      <w:r w:rsidR="00AA75EE" w:rsidRPr="00696483">
        <w:rPr>
          <w:bCs w:val="0"/>
          <w:iCs w:val="0"/>
          <w:sz w:val="28"/>
          <w:szCs w:val="28"/>
        </w:rPr>
        <w:t> </w:t>
      </w:r>
      <w:r w:rsidRPr="00696483">
        <w:rPr>
          <w:bCs w:val="0"/>
          <w:iCs w:val="0"/>
          <w:sz w:val="28"/>
          <w:szCs w:val="28"/>
        </w:rPr>
        <w:t xml:space="preserve">тыс. рублей, или </w:t>
      </w:r>
      <w:r w:rsidR="005B0715" w:rsidRPr="00696483">
        <w:rPr>
          <w:bCs w:val="0"/>
          <w:iCs w:val="0"/>
          <w:sz w:val="28"/>
          <w:szCs w:val="28"/>
        </w:rPr>
        <w:t>100,5</w:t>
      </w:r>
      <w:r w:rsidRPr="00696483">
        <w:rPr>
          <w:bCs w:val="0"/>
          <w:iCs w:val="0"/>
          <w:sz w:val="28"/>
          <w:szCs w:val="28"/>
        </w:rPr>
        <w:t xml:space="preserve"> процента от плановых показателей, план перевыполнен на </w:t>
      </w:r>
      <w:r w:rsidR="005B0715" w:rsidRPr="00696483">
        <w:rPr>
          <w:bCs w:val="0"/>
          <w:iCs w:val="0"/>
          <w:sz w:val="28"/>
          <w:szCs w:val="28"/>
        </w:rPr>
        <w:t>3 689,55572</w:t>
      </w:r>
      <w:r w:rsidR="00AA75EE" w:rsidRPr="00696483">
        <w:rPr>
          <w:bCs w:val="0"/>
          <w:iCs w:val="0"/>
          <w:sz w:val="28"/>
          <w:szCs w:val="28"/>
        </w:rPr>
        <w:t> </w:t>
      </w:r>
      <w:r w:rsidRPr="00696483">
        <w:rPr>
          <w:bCs w:val="0"/>
          <w:iCs w:val="0"/>
          <w:sz w:val="28"/>
          <w:szCs w:val="28"/>
        </w:rPr>
        <w:t>тыс.</w:t>
      </w:r>
      <w:r w:rsidR="00AA75EE" w:rsidRPr="00696483">
        <w:rPr>
          <w:bCs w:val="0"/>
          <w:iCs w:val="0"/>
          <w:sz w:val="28"/>
          <w:szCs w:val="28"/>
        </w:rPr>
        <w:t> </w:t>
      </w:r>
      <w:r w:rsidRPr="00696483">
        <w:rPr>
          <w:bCs w:val="0"/>
          <w:iCs w:val="0"/>
          <w:sz w:val="28"/>
          <w:szCs w:val="28"/>
        </w:rPr>
        <w:t xml:space="preserve">рублей, </w:t>
      </w:r>
      <w:r w:rsidRPr="00696483">
        <w:rPr>
          <w:bCs w:val="0"/>
          <w:iCs w:val="0"/>
          <w:sz w:val="28"/>
          <w:szCs w:val="28"/>
        </w:rPr>
        <w:br/>
        <w:t>что обусловлено</w:t>
      </w:r>
      <w:r w:rsidR="002015D3" w:rsidRPr="00696483">
        <w:rPr>
          <w:bCs w:val="0"/>
          <w:iCs w:val="0"/>
          <w:sz w:val="28"/>
          <w:szCs w:val="28"/>
        </w:rPr>
        <w:t>,</w:t>
      </w:r>
      <w:r w:rsidRPr="00696483">
        <w:rPr>
          <w:bCs w:val="0"/>
          <w:iCs w:val="0"/>
          <w:sz w:val="28"/>
          <w:szCs w:val="28"/>
        </w:rPr>
        <w:t xml:space="preserve"> </w:t>
      </w:r>
      <w:r w:rsidR="00AA75EE" w:rsidRPr="00696483">
        <w:rPr>
          <w:bCs w:val="0"/>
          <w:iCs w:val="0"/>
          <w:sz w:val="28"/>
          <w:szCs w:val="28"/>
        </w:rPr>
        <w:t>в основном</w:t>
      </w:r>
      <w:r w:rsidR="002015D3" w:rsidRPr="00696483">
        <w:rPr>
          <w:bCs w:val="0"/>
          <w:iCs w:val="0"/>
          <w:sz w:val="28"/>
          <w:szCs w:val="28"/>
        </w:rPr>
        <w:t>,</w:t>
      </w:r>
      <w:r w:rsidR="00AA75EE" w:rsidRPr="00696483">
        <w:rPr>
          <w:bCs w:val="0"/>
          <w:iCs w:val="0"/>
          <w:sz w:val="28"/>
          <w:szCs w:val="28"/>
        </w:rPr>
        <w:t xml:space="preserve"> </w:t>
      </w:r>
      <w:r w:rsidRPr="00696483">
        <w:rPr>
          <w:bCs w:val="0"/>
          <w:iCs w:val="0"/>
          <w:sz w:val="28"/>
          <w:szCs w:val="28"/>
        </w:rPr>
        <w:t xml:space="preserve">перевыполнением плановых показателей по налогу на имущество </w:t>
      </w:r>
      <w:r w:rsidR="00D06404" w:rsidRPr="00696483">
        <w:rPr>
          <w:bCs w:val="0"/>
          <w:iCs w:val="0"/>
          <w:sz w:val="28"/>
          <w:szCs w:val="28"/>
        </w:rPr>
        <w:t>организаций</w:t>
      </w:r>
      <w:r w:rsidRPr="00696483">
        <w:rPr>
          <w:bCs w:val="0"/>
          <w:iCs w:val="0"/>
          <w:sz w:val="28"/>
          <w:szCs w:val="28"/>
        </w:rPr>
        <w:t xml:space="preserve"> на </w:t>
      </w:r>
      <w:r w:rsidR="00C279AF" w:rsidRPr="00696483">
        <w:rPr>
          <w:bCs w:val="0"/>
          <w:iCs w:val="0"/>
          <w:sz w:val="28"/>
          <w:szCs w:val="28"/>
        </w:rPr>
        <w:t>12</w:t>
      </w:r>
      <w:r w:rsidR="00D06404" w:rsidRPr="00696483">
        <w:rPr>
          <w:bCs w:val="0"/>
          <w:iCs w:val="0"/>
          <w:sz w:val="28"/>
          <w:szCs w:val="28"/>
        </w:rPr>
        <w:t> 837,00190</w:t>
      </w:r>
      <w:r w:rsidRPr="00696483">
        <w:rPr>
          <w:bCs w:val="0"/>
          <w:iCs w:val="0"/>
          <w:sz w:val="28"/>
          <w:szCs w:val="28"/>
        </w:rPr>
        <w:t xml:space="preserve"> тыс. рублей, или </w:t>
      </w:r>
      <w:r w:rsidR="008968F9" w:rsidRPr="00696483">
        <w:rPr>
          <w:bCs w:val="0"/>
          <w:iCs w:val="0"/>
          <w:sz w:val="28"/>
          <w:szCs w:val="28"/>
        </w:rPr>
        <w:br/>
      </w:r>
      <w:r w:rsidRPr="00696483">
        <w:rPr>
          <w:bCs w:val="0"/>
          <w:iCs w:val="0"/>
          <w:sz w:val="28"/>
          <w:szCs w:val="28"/>
        </w:rPr>
        <w:t xml:space="preserve">на </w:t>
      </w:r>
      <w:r w:rsidR="00D06404" w:rsidRPr="00696483">
        <w:rPr>
          <w:bCs w:val="0"/>
          <w:iCs w:val="0"/>
          <w:sz w:val="28"/>
          <w:szCs w:val="28"/>
        </w:rPr>
        <w:t>4</w:t>
      </w:r>
      <w:r w:rsidR="00501243" w:rsidRPr="00696483">
        <w:rPr>
          <w:bCs w:val="0"/>
          <w:iCs w:val="0"/>
          <w:sz w:val="28"/>
          <w:szCs w:val="28"/>
        </w:rPr>
        <w:t>,0</w:t>
      </w:r>
      <w:r w:rsidRPr="00696483">
        <w:rPr>
          <w:bCs w:val="0"/>
          <w:iCs w:val="0"/>
          <w:sz w:val="28"/>
          <w:szCs w:val="28"/>
        </w:rPr>
        <w:t xml:space="preserve"> процента.</w:t>
      </w:r>
      <w:r w:rsidR="00C54733" w:rsidRPr="00696483">
        <w:rPr>
          <w:bCs w:val="0"/>
          <w:iCs w:val="0"/>
          <w:sz w:val="28"/>
          <w:szCs w:val="28"/>
        </w:rPr>
        <w:t xml:space="preserve"> </w:t>
      </w:r>
      <w:r w:rsidR="00206677" w:rsidRPr="00696483">
        <w:rPr>
          <w:bCs w:val="0"/>
          <w:iCs w:val="0"/>
          <w:sz w:val="28"/>
          <w:szCs w:val="28"/>
        </w:rPr>
        <w:t>Перевыполнение обусловлено</w:t>
      </w:r>
      <w:r w:rsidR="00D06404" w:rsidRPr="00696483">
        <w:rPr>
          <w:bCs w:val="0"/>
          <w:iCs w:val="0"/>
          <w:sz w:val="28"/>
          <w:szCs w:val="28"/>
        </w:rPr>
        <w:t>, в основном,</w:t>
      </w:r>
      <w:r w:rsidR="00206677" w:rsidRPr="00696483">
        <w:rPr>
          <w:bCs w:val="0"/>
          <w:iCs w:val="0"/>
          <w:sz w:val="28"/>
          <w:szCs w:val="28"/>
        </w:rPr>
        <w:t xml:space="preserve"> </w:t>
      </w:r>
      <w:r w:rsidR="00D06404" w:rsidRPr="00696483">
        <w:rPr>
          <w:bCs w:val="0"/>
          <w:iCs w:val="0"/>
          <w:sz w:val="28"/>
          <w:szCs w:val="28"/>
        </w:rPr>
        <w:t>вводом в эксплуатацию новых объектов недвижимости, погашением задолженности налогоплательщиками за прошлые налоговые периоды и ростом кадастровой стоимости объектов налогового учета.</w:t>
      </w:r>
    </w:p>
    <w:p w14:paraId="7B35A777" w14:textId="0998942D" w:rsidR="00C279AF" w:rsidRPr="00696483" w:rsidRDefault="00C279AF" w:rsidP="00C279AF">
      <w:pPr>
        <w:tabs>
          <w:tab w:val="left" w:pos="0"/>
        </w:tabs>
        <w:ind w:firstLine="709"/>
        <w:jc w:val="both"/>
        <w:rPr>
          <w:rFonts w:eastAsia="Calibri"/>
          <w:sz w:val="28"/>
          <w:szCs w:val="28"/>
        </w:rPr>
      </w:pPr>
      <w:r w:rsidRPr="00696483">
        <w:rPr>
          <w:rFonts w:eastAsia="Calibri"/>
          <w:sz w:val="28"/>
          <w:szCs w:val="28"/>
        </w:rPr>
        <w:t xml:space="preserve">По земельном налогу неисполнение плановых поступлений, </w:t>
      </w:r>
      <w:r w:rsidRPr="00696483">
        <w:rPr>
          <w:rFonts w:eastAsia="Calibri"/>
          <w:sz w:val="28"/>
          <w:szCs w:val="28"/>
        </w:rPr>
        <w:br/>
        <w:t>на сумму 11 074,59038 тыс. рублей, или на 8,2 процента, обусловлено перерасчетом кадастровой стоимости объектов учета, уменьшением объема платежей, направленных на погашение ране</w:t>
      </w:r>
      <w:r w:rsidR="00501243" w:rsidRPr="00696483">
        <w:rPr>
          <w:rFonts w:eastAsia="Calibri"/>
          <w:sz w:val="28"/>
          <w:szCs w:val="28"/>
        </w:rPr>
        <w:t>е образовавшейся задолженности.</w:t>
      </w:r>
    </w:p>
    <w:p w14:paraId="5DDA1C13" w14:textId="77777777" w:rsidR="003906AC" w:rsidRPr="00696483" w:rsidRDefault="003906AC" w:rsidP="003906AC">
      <w:pPr>
        <w:tabs>
          <w:tab w:val="left" w:pos="0"/>
        </w:tabs>
        <w:ind w:firstLine="709"/>
        <w:jc w:val="both"/>
        <w:rPr>
          <w:b/>
          <w:bCs w:val="0"/>
          <w:iCs w:val="0"/>
          <w:sz w:val="28"/>
          <w:szCs w:val="28"/>
        </w:rPr>
      </w:pPr>
      <w:r w:rsidRPr="00696483">
        <w:rPr>
          <w:b/>
          <w:bCs w:val="0"/>
          <w:iCs w:val="0"/>
          <w:sz w:val="28"/>
          <w:szCs w:val="28"/>
        </w:rPr>
        <w:lastRenderedPageBreak/>
        <w:t>Неналоговые доходы.</w:t>
      </w:r>
    </w:p>
    <w:p w14:paraId="1373FE97" w14:textId="23EFD010" w:rsidR="003906AC" w:rsidRPr="00696483" w:rsidRDefault="003906AC" w:rsidP="003906AC">
      <w:pPr>
        <w:tabs>
          <w:tab w:val="left" w:pos="0"/>
        </w:tabs>
        <w:ind w:firstLine="709"/>
        <w:jc w:val="both"/>
        <w:rPr>
          <w:bCs w:val="0"/>
          <w:iCs w:val="0"/>
          <w:sz w:val="28"/>
          <w:szCs w:val="28"/>
        </w:rPr>
      </w:pPr>
      <w:r w:rsidRPr="00696483">
        <w:rPr>
          <w:bCs w:val="0"/>
          <w:iCs w:val="0"/>
          <w:sz w:val="28"/>
          <w:szCs w:val="28"/>
        </w:rPr>
        <w:t xml:space="preserve">Исполнение составило </w:t>
      </w:r>
      <w:r w:rsidR="000C0165" w:rsidRPr="00696483">
        <w:rPr>
          <w:bCs w:val="0"/>
          <w:iCs w:val="0"/>
          <w:sz w:val="28"/>
          <w:szCs w:val="28"/>
        </w:rPr>
        <w:t>699</w:t>
      </w:r>
      <w:r w:rsidR="000C0165" w:rsidRPr="00696483">
        <w:rPr>
          <w:bCs w:val="0"/>
          <w:iCs w:val="0"/>
          <w:sz w:val="28"/>
          <w:szCs w:val="28"/>
          <w:lang w:val="en-US"/>
        </w:rPr>
        <w:t> </w:t>
      </w:r>
      <w:r w:rsidR="000C0165" w:rsidRPr="00696483">
        <w:rPr>
          <w:bCs w:val="0"/>
          <w:iCs w:val="0"/>
          <w:sz w:val="28"/>
          <w:szCs w:val="28"/>
        </w:rPr>
        <w:t>249,54470</w:t>
      </w:r>
      <w:r w:rsidR="00CA69FE" w:rsidRPr="00696483">
        <w:rPr>
          <w:bCs w:val="0"/>
          <w:iCs w:val="0"/>
          <w:sz w:val="28"/>
          <w:szCs w:val="28"/>
        </w:rPr>
        <w:t xml:space="preserve"> </w:t>
      </w:r>
      <w:r w:rsidRPr="00696483">
        <w:rPr>
          <w:bCs w:val="0"/>
          <w:iCs w:val="0"/>
          <w:sz w:val="28"/>
          <w:szCs w:val="28"/>
        </w:rPr>
        <w:t xml:space="preserve">тыс. рублей или </w:t>
      </w:r>
      <w:r w:rsidR="000C0165" w:rsidRPr="00696483">
        <w:rPr>
          <w:bCs w:val="0"/>
          <w:iCs w:val="0"/>
          <w:sz w:val="28"/>
          <w:szCs w:val="28"/>
        </w:rPr>
        <w:t>101,7</w:t>
      </w:r>
      <w:r w:rsidRPr="00696483">
        <w:rPr>
          <w:bCs w:val="0"/>
          <w:iCs w:val="0"/>
          <w:sz w:val="28"/>
          <w:szCs w:val="28"/>
        </w:rPr>
        <w:t xml:space="preserve"> процента, </w:t>
      </w:r>
      <w:r w:rsidR="000C0165" w:rsidRPr="00696483">
        <w:rPr>
          <w:bCs w:val="0"/>
          <w:iCs w:val="0"/>
          <w:sz w:val="28"/>
          <w:szCs w:val="28"/>
        </w:rPr>
        <w:t>перевыполнение</w:t>
      </w:r>
      <w:r w:rsidRPr="00696483">
        <w:rPr>
          <w:bCs w:val="0"/>
          <w:iCs w:val="0"/>
          <w:sz w:val="28"/>
          <w:szCs w:val="28"/>
        </w:rPr>
        <w:t xml:space="preserve"> плановых показателей поступлений составило </w:t>
      </w:r>
      <w:r w:rsidRPr="00696483">
        <w:rPr>
          <w:bCs w:val="0"/>
          <w:iCs w:val="0"/>
          <w:sz w:val="28"/>
          <w:szCs w:val="28"/>
        </w:rPr>
        <w:br/>
      </w:r>
      <w:r w:rsidR="000C0165" w:rsidRPr="00696483">
        <w:rPr>
          <w:bCs w:val="0"/>
          <w:iCs w:val="0"/>
          <w:sz w:val="28"/>
          <w:szCs w:val="28"/>
        </w:rPr>
        <w:t>11 632,93452</w:t>
      </w:r>
      <w:r w:rsidR="00CA69FE" w:rsidRPr="00696483">
        <w:rPr>
          <w:bCs w:val="0"/>
          <w:iCs w:val="0"/>
          <w:sz w:val="28"/>
          <w:szCs w:val="28"/>
        </w:rPr>
        <w:t> </w:t>
      </w:r>
      <w:r w:rsidRPr="00696483">
        <w:rPr>
          <w:bCs w:val="0"/>
          <w:iCs w:val="0"/>
          <w:sz w:val="28"/>
          <w:szCs w:val="28"/>
        </w:rPr>
        <w:t xml:space="preserve">тыс. рублей, что обусловлено </w:t>
      </w:r>
      <w:r w:rsidR="000C0165" w:rsidRPr="00696483">
        <w:rPr>
          <w:bCs w:val="0"/>
          <w:iCs w:val="0"/>
          <w:sz w:val="28"/>
          <w:szCs w:val="28"/>
        </w:rPr>
        <w:t>перевыполнением</w:t>
      </w:r>
      <w:r w:rsidRPr="00696483">
        <w:rPr>
          <w:bCs w:val="0"/>
          <w:iCs w:val="0"/>
          <w:sz w:val="28"/>
          <w:szCs w:val="28"/>
        </w:rPr>
        <w:t xml:space="preserve"> плановых показателей:</w:t>
      </w:r>
    </w:p>
    <w:p w14:paraId="09B629BE" w14:textId="26DA8984" w:rsidR="00CA69FE" w:rsidRPr="00696483" w:rsidRDefault="005E2363" w:rsidP="00CA69FE">
      <w:pPr>
        <w:tabs>
          <w:tab w:val="left" w:pos="0"/>
        </w:tabs>
        <w:ind w:firstLine="709"/>
        <w:jc w:val="both"/>
        <w:rPr>
          <w:bCs w:val="0"/>
          <w:iCs w:val="0"/>
          <w:sz w:val="28"/>
          <w:szCs w:val="28"/>
        </w:rPr>
      </w:pPr>
      <w:r w:rsidRPr="00696483">
        <w:rPr>
          <w:bCs w:val="0"/>
          <w:iCs w:val="0"/>
          <w:sz w:val="28"/>
          <w:szCs w:val="28"/>
        </w:rPr>
        <w:t xml:space="preserve">1. </w:t>
      </w:r>
      <w:r w:rsidR="00CA69FE" w:rsidRPr="00696483">
        <w:rPr>
          <w:bCs w:val="0"/>
          <w:iCs w:val="0"/>
          <w:sz w:val="28"/>
          <w:szCs w:val="28"/>
        </w:rPr>
        <w:t xml:space="preserve">По группе доходов «Доходы от использования имущества, находящегося в государственной и муниципальной собственности» плановые показатели </w:t>
      </w:r>
      <w:r w:rsidR="000C0165" w:rsidRPr="00696483">
        <w:rPr>
          <w:bCs w:val="0"/>
          <w:iCs w:val="0"/>
          <w:sz w:val="28"/>
          <w:szCs w:val="28"/>
        </w:rPr>
        <w:t>перевыполнены</w:t>
      </w:r>
      <w:r w:rsidR="00CA69FE" w:rsidRPr="00696483">
        <w:rPr>
          <w:bCs w:val="0"/>
          <w:iCs w:val="0"/>
          <w:sz w:val="28"/>
          <w:szCs w:val="28"/>
        </w:rPr>
        <w:t xml:space="preserve"> на </w:t>
      </w:r>
      <w:r w:rsidR="000C0165" w:rsidRPr="00696483">
        <w:rPr>
          <w:bCs w:val="0"/>
          <w:iCs w:val="0"/>
          <w:sz w:val="28"/>
          <w:szCs w:val="28"/>
        </w:rPr>
        <w:t>12 747,70016</w:t>
      </w:r>
      <w:r w:rsidR="00CA69FE" w:rsidRPr="00696483">
        <w:rPr>
          <w:bCs w:val="0"/>
          <w:iCs w:val="0"/>
          <w:sz w:val="28"/>
          <w:szCs w:val="28"/>
        </w:rPr>
        <w:t xml:space="preserve"> тыс. рублей, или на </w:t>
      </w:r>
      <w:r w:rsidR="000C0165" w:rsidRPr="00696483">
        <w:rPr>
          <w:bCs w:val="0"/>
          <w:iCs w:val="0"/>
          <w:sz w:val="28"/>
          <w:szCs w:val="28"/>
        </w:rPr>
        <w:t>2,6</w:t>
      </w:r>
      <w:r w:rsidR="00CA69FE" w:rsidRPr="00696483">
        <w:rPr>
          <w:bCs w:val="0"/>
          <w:iCs w:val="0"/>
          <w:sz w:val="28"/>
          <w:szCs w:val="28"/>
        </w:rPr>
        <w:t xml:space="preserve"> процента.</w:t>
      </w:r>
    </w:p>
    <w:p w14:paraId="352AA179" w14:textId="156BC12F" w:rsidR="00CA69FE" w:rsidRPr="00696483" w:rsidRDefault="00CA69FE" w:rsidP="00CA69FE">
      <w:pPr>
        <w:tabs>
          <w:tab w:val="left" w:pos="0"/>
        </w:tabs>
        <w:ind w:firstLine="709"/>
        <w:jc w:val="both"/>
        <w:rPr>
          <w:bCs w:val="0"/>
          <w:iCs w:val="0"/>
          <w:sz w:val="28"/>
          <w:szCs w:val="28"/>
        </w:rPr>
      </w:pPr>
      <w:r w:rsidRPr="00696483">
        <w:rPr>
          <w:bCs w:val="0"/>
          <w:iCs w:val="0"/>
          <w:sz w:val="28"/>
          <w:szCs w:val="28"/>
        </w:rPr>
        <w:t xml:space="preserve">Плановые показатели </w:t>
      </w:r>
      <w:r w:rsidR="000C0165" w:rsidRPr="00696483">
        <w:rPr>
          <w:bCs w:val="0"/>
          <w:iCs w:val="0"/>
          <w:sz w:val="28"/>
          <w:szCs w:val="28"/>
        </w:rPr>
        <w:t>перевыполнены</w:t>
      </w:r>
      <w:r w:rsidRPr="00696483">
        <w:rPr>
          <w:bCs w:val="0"/>
          <w:iCs w:val="0"/>
          <w:sz w:val="28"/>
          <w:szCs w:val="28"/>
        </w:rPr>
        <w:t xml:space="preserve"> по следующим причинам:</w:t>
      </w:r>
    </w:p>
    <w:p w14:paraId="3DDEF09A" w14:textId="4C31EE03" w:rsidR="00546CD1" w:rsidRPr="00696483" w:rsidRDefault="00546CD1" w:rsidP="00CA69FE">
      <w:pPr>
        <w:tabs>
          <w:tab w:val="left" w:pos="0"/>
        </w:tabs>
        <w:ind w:firstLine="709"/>
        <w:jc w:val="both"/>
        <w:rPr>
          <w:bCs w:val="0"/>
          <w:iCs w:val="0"/>
          <w:sz w:val="28"/>
          <w:szCs w:val="28"/>
        </w:rPr>
      </w:pPr>
      <w:r w:rsidRPr="00696483">
        <w:rPr>
          <w:bCs w:val="0"/>
          <w:iCs w:val="0"/>
          <w:sz w:val="28"/>
          <w:szCs w:val="28"/>
        </w:rPr>
        <w:t xml:space="preserve">- </w:t>
      </w:r>
      <w:r w:rsidR="001F3FCD" w:rsidRPr="00696483">
        <w:rPr>
          <w:bCs w:val="0"/>
          <w:iCs w:val="0"/>
          <w:sz w:val="28"/>
          <w:szCs w:val="28"/>
        </w:rPr>
        <w:t xml:space="preserve">поступление </w:t>
      </w:r>
      <w:r w:rsidRPr="00696483">
        <w:rPr>
          <w:bCs w:val="0"/>
          <w:iCs w:val="0"/>
          <w:sz w:val="28"/>
          <w:szCs w:val="28"/>
        </w:rPr>
        <w:t>авансовы</w:t>
      </w:r>
      <w:r w:rsidR="001F3FCD" w:rsidRPr="00696483">
        <w:rPr>
          <w:bCs w:val="0"/>
          <w:iCs w:val="0"/>
          <w:sz w:val="28"/>
          <w:szCs w:val="28"/>
        </w:rPr>
        <w:t>х</w:t>
      </w:r>
      <w:r w:rsidRPr="00696483">
        <w:rPr>
          <w:bCs w:val="0"/>
          <w:iCs w:val="0"/>
          <w:sz w:val="28"/>
          <w:szCs w:val="28"/>
        </w:rPr>
        <w:t xml:space="preserve"> платеж</w:t>
      </w:r>
      <w:r w:rsidR="001F3FCD" w:rsidRPr="00696483">
        <w:rPr>
          <w:bCs w:val="0"/>
          <w:iCs w:val="0"/>
          <w:sz w:val="28"/>
          <w:szCs w:val="28"/>
        </w:rPr>
        <w:t>ей</w:t>
      </w:r>
      <w:r w:rsidRPr="00696483">
        <w:rPr>
          <w:bCs w:val="0"/>
          <w:iCs w:val="0"/>
          <w:sz w:val="28"/>
          <w:szCs w:val="28"/>
        </w:rPr>
        <w:t xml:space="preserve"> по договорам аренды, заключенным в ноябре-декабре 2024 года;</w:t>
      </w:r>
    </w:p>
    <w:p w14:paraId="2A0F707D" w14:textId="44F37EF5" w:rsidR="00546CD1" w:rsidRPr="00696483" w:rsidRDefault="00546CD1" w:rsidP="00CA69FE">
      <w:pPr>
        <w:tabs>
          <w:tab w:val="left" w:pos="0"/>
        </w:tabs>
        <w:ind w:firstLine="709"/>
        <w:jc w:val="both"/>
        <w:rPr>
          <w:bCs w:val="0"/>
          <w:iCs w:val="0"/>
          <w:sz w:val="28"/>
          <w:szCs w:val="28"/>
        </w:rPr>
      </w:pPr>
      <w:r w:rsidRPr="00696483">
        <w:rPr>
          <w:bCs w:val="0"/>
          <w:iCs w:val="0"/>
          <w:sz w:val="28"/>
          <w:szCs w:val="28"/>
        </w:rPr>
        <w:t>- оплата задолженности по исполнительным производствам;</w:t>
      </w:r>
    </w:p>
    <w:p w14:paraId="7EE1D260" w14:textId="77777777" w:rsidR="00EE0FA5" w:rsidRPr="00696483" w:rsidRDefault="00546CD1" w:rsidP="00CA69FE">
      <w:pPr>
        <w:tabs>
          <w:tab w:val="left" w:pos="0"/>
        </w:tabs>
        <w:ind w:firstLine="709"/>
        <w:jc w:val="both"/>
        <w:rPr>
          <w:bCs w:val="0"/>
          <w:iCs w:val="0"/>
          <w:sz w:val="28"/>
          <w:szCs w:val="28"/>
        </w:rPr>
      </w:pPr>
      <w:r w:rsidRPr="00696483">
        <w:rPr>
          <w:bCs w:val="0"/>
          <w:iCs w:val="0"/>
          <w:sz w:val="28"/>
          <w:szCs w:val="28"/>
        </w:rPr>
        <w:t>- внесение арендной платы в большем объеме, чем предусмотрено в договорах</w:t>
      </w:r>
      <w:r w:rsidR="00EE0FA5" w:rsidRPr="00696483">
        <w:rPr>
          <w:bCs w:val="0"/>
          <w:iCs w:val="0"/>
          <w:sz w:val="28"/>
          <w:szCs w:val="28"/>
        </w:rPr>
        <w:t>;</w:t>
      </w:r>
    </w:p>
    <w:p w14:paraId="4BFFF104" w14:textId="38147AF5" w:rsidR="003A5976" w:rsidRPr="00696483" w:rsidRDefault="00EE0FA5" w:rsidP="00501243">
      <w:pPr>
        <w:tabs>
          <w:tab w:val="left" w:pos="0"/>
        </w:tabs>
        <w:ind w:firstLine="709"/>
        <w:jc w:val="both"/>
        <w:rPr>
          <w:bCs w:val="0"/>
          <w:iCs w:val="0"/>
          <w:sz w:val="28"/>
          <w:szCs w:val="28"/>
        </w:rPr>
      </w:pPr>
      <w:r w:rsidRPr="00696483">
        <w:rPr>
          <w:bCs w:val="0"/>
          <w:iCs w:val="0"/>
          <w:sz w:val="28"/>
          <w:szCs w:val="28"/>
        </w:rPr>
        <w:t xml:space="preserve">- </w:t>
      </w:r>
      <w:r w:rsidR="003A5976" w:rsidRPr="00696483">
        <w:rPr>
          <w:bCs w:val="0"/>
          <w:iCs w:val="0"/>
          <w:sz w:val="28"/>
          <w:szCs w:val="28"/>
        </w:rPr>
        <w:t>взыскание</w:t>
      </w:r>
      <w:r w:rsidRPr="00696483">
        <w:rPr>
          <w:bCs w:val="0"/>
          <w:iCs w:val="0"/>
          <w:sz w:val="28"/>
          <w:szCs w:val="28"/>
        </w:rPr>
        <w:t xml:space="preserve"> задолженности с собственников нестационарных торговых объектов </w:t>
      </w:r>
      <w:r w:rsidR="003A5976" w:rsidRPr="00696483">
        <w:rPr>
          <w:bCs w:val="0"/>
          <w:iCs w:val="0"/>
          <w:sz w:val="28"/>
          <w:szCs w:val="28"/>
        </w:rPr>
        <w:t>за предыдущие периоды на основании принятых решений судов;</w:t>
      </w:r>
    </w:p>
    <w:p w14:paraId="4ACA4F6E" w14:textId="585703E9" w:rsidR="00546CD1" w:rsidRPr="00696483" w:rsidRDefault="003A5976" w:rsidP="00CA69FE">
      <w:pPr>
        <w:tabs>
          <w:tab w:val="left" w:pos="0"/>
        </w:tabs>
        <w:ind w:firstLine="709"/>
        <w:jc w:val="both"/>
        <w:rPr>
          <w:bCs w:val="0"/>
          <w:iCs w:val="0"/>
          <w:sz w:val="28"/>
          <w:szCs w:val="28"/>
        </w:rPr>
      </w:pPr>
      <w:r w:rsidRPr="00696483">
        <w:rPr>
          <w:bCs w:val="0"/>
          <w:iCs w:val="0"/>
          <w:sz w:val="28"/>
          <w:szCs w:val="28"/>
        </w:rPr>
        <w:t>-</w:t>
      </w:r>
      <w:r w:rsidR="00546CD1" w:rsidRPr="00696483">
        <w:rPr>
          <w:bCs w:val="0"/>
          <w:iCs w:val="0"/>
          <w:sz w:val="28"/>
          <w:szCs w:val="28"/>
        </w:rPr>
        <w:t xml:space="preserve"> </w:t>
      </w:r>
      <w:r w:rsidRPr="00696483">
        <w:rPr>
          <w:bCs w:val="0"/>
          <w:iCs w:val="0"/>
          <w:sz w:val="28"/>
          <w:szCs w:val="28"/>
        </w:rPr>
        <w:t>взыскания с собственников нестационарных торговых объектов за фактическое размещение и увеличение площади нестационарных объектов, выявленные в результате проверок на предмет соблюдения условий договора.</w:t>
      </w:r>
    </w:p>
    <w:p w14:paraId="71FFFB7A" w14:textId="3C7DF4A9" w:rsidR="009F2583" w:rsidRPr="00696483" w:rsidRDefault="00D66F12" w:rsidP="00CA69FE">
      <w:pPr>
        <w:tabs>
          <w:tab w:val="left" w:pos="0"/>
        </w:tabs>
        <w:ind w:firstLine="709"/>
        <w:jc w:val="both"/>
        <w:rPr>
          <w:bCs w:val="0"/>
          <w:iCs w:val="0"/>
          <w:sz w:val="28"/>
          <w:szCs w:val="28"/>
        </w:rPr>
      </w:pPr>
      <w:r w:rsidRPr="00696483">
        <w:rPr>
          <w:bCs w:val="0"/>
          <w:iCs w:val="0"/>
          <w:sz w:val="28"/>
          <w:szCs w:val="28"/>
        </w:rPr>
        <w:t>2</w:t>
      </w:r>
      <w:r w:rsidR="00CA69FE" w:rsidRPr="00696483">
        <w:rPr>
          <w:bCs w:val="0"/>
          <w:iCs w:val="0"/>
          <w:sz w:val="28"/>
          <w:szCs w:val="28"/>
        </w:rPr>
        <w:t xml:space="preserve">. </w:t>
      </w:r>
      <w:r w:rsidR="005E2363" w:rsidRPr="00696483">
        <w:rPr>
          <w:bCs w:val="0"/>
          <w:iCs w:val="0"/>
          <w:sz w:val="28"/>
          <w:szCs w:val="28"/>
        </w:rPr>
        <w:t>П</w:t>
      </w:r>
      <w:r w:rsidR="003906AC" w:rsidRPr="00696483">
        <w:rPr>
          <w:bCs w:val="0"/>
          <w:iCs w:val="0"/>
          <w:sz w:val="28"/>
          <w:szCs w:val="28"/>
        </w:rPr>
        <w:t xml:space="preserve">о группе доходов «Доходы от </w:t>
      </w:r>
      <w:r w:rsidR="00806B64" w:rsidRPr="00696483">
        <w:rPr>
          <w:bCs w:val="0"/>
          <w:iCs w:val="0"/>
          <w:sz w:val="28"/>
          <w:szCs w:val="28"/>
        </w:rPr>
        <w:t>оказания платных услуг и компенсации затрат</w:t>
      </w:r>
      <w:r w:rsidR="003906AC" w:rsidRPr="00696483">
        <w:rPr>
          <w:bCs w:val="0"/>
          <w:iCs w:val="0"/>
          <w:sz w:val="28"/>
          <w:szCs w:val="28"/>
        </w:rPr>
        <w:t xml:space="preserve">» плановые показатели не исполнены на </w:t>
      </w:r>
      <w:r w:rsidRPr="00696483">
        <w:rPr>
          <w:bCs w:val="0"/>
          <w:iCs w:val="0"/>
          <w:sz w:val="28"/>
          <w:szCs w:val="28"/>
        </w:rPr>
        <w:t>3 557,14263</w:t>
      </w:r>
      <w:r w:rsidR="003906AC" w:rsidRPr="00696483">
        <w:rPr>
          <w:bCs w:val="0"/>
          <w:iCs w:val="0"/>
          <w:sz w:val="28"/>
          <w:szCs w:val="28"/>
        </w:rPr>
        <w:t xml:space="preserve"> тыс. рублей, или </w:t>
      </w:r>
      <w:r w:rsidR="00806B64" w:rsidRPr="00696483">
        <w:rPr>
          <w:bCs w:val="0"/>
          <w:iCs w:val="0"/>
          <w:sz w:val="28"/>
          <w:szCs w:val="28"/>
        </w:rPr>
        <w:br/>
      </w:r>
      <w:r w:rsidR="003906AC" w:rsidRPr="00696483">
        <w:rPr>
          <w:bCs w:val="0"/>
          <w:iCs w:val="0"/>
          <w:sz w:val="28"/>
          <w:szCs w:val="28"/>
        </w:rPr>
        <w:t xml:space="preserve">на </w:t>
      </w:r>
      <w:r w:rsidRPr="00696483">
        <w:rPr>
          <w:bCs w:val="0"/>
          <w:iCs w:val="0"/>
          <w:sz w:val="28"/>
          <w:szCs w:val="28"/>
        </w:rPr>
        <w:t>21,2</w:t>
      </w:r>
      <w:r w:rsidR="00CA69FE" w:rsidRPr="00696483">
        <w:rPr>
          <w:bCs w:val="0"/>
          <w:iCs w:val="0"/>
          <w:sz w:val="28"/>
          <w:szCs w:val="28"/>
        </w:rPr>
        <w:t xml:space="preserve"> процента. Основн</w:t>
      </w:r>
      <w:r w:rsidR="009F2583" w:rsidRPr="00696483">
        <w:rPr>
          <w:bCs w:val="0"/>
          <w:iCs w:val="0"/>
          <w:sz w:val="28"/>
          <w:szCs w:val="28"/>
        </w:rPr>
        <w:t>ыми</w:t>
      </w:r>
      <w:r w:rsidR="00CA69FE" w:rsidRPr="00696483">
        <w:rPr>
          <w:bCs w:val="0"/>
          <w:iCs w:val="0"/>
          <w:sz w:val="28"/>
          <w:szCs w:val="28"/>
        </w:rPr>
        <w:t xml:space="preserve"> причин</w:t>
      </w:r>
      <w:r w:rsidR="009F2583" w:rsidRPr="00696483">
        <w:rPr>
          <w:bCs w:val="0"/>
          <w:iCs w:val="0"/>
          <w:sz w:val="28"/>
          <w:szCs w:val="28"/>
        </w:rPr>
        <w:t>ами</w:t>
      </w:r>
      <w:r w:rsidR="00CA69FE" w:rsidRPr="00696483">
        <w:rPr>
          <w:bCs w:val="0"/>
          <w:iCs w:val="0"/>
          <w:sz w:val="28"/>
          <w:szCs w:val="28"/>
        </w:rPr>
        <w:t xml:space="preserve"> неисполнения в 202</w:t>
      </w:r>
      <w:r w:rsidR="009F2583" w:rsidRPr="00696483">
        <w:rPr>
          <w:bCs w:val="0"/>
          <w:iCs w:val="0"/>
          <w:sz w:val="28"/>
          <w:szCs w:val="28"/>
        </w:rPr>
        <w:t>4</w:t>
      </w:r>
      <w:r w:rsidR="00CA69FE" w:rsidRPr="00696483">
        <w:rPr>
          <w:bCs w:val="0"/>
          <w:iCs w:val="0"/>
          <w:sz w:val="28"/>
          <w:szCs w:val="28"/>
        </w:rPr>
        <w:t xml:space="preserve"> году явля</w:t>
      </w:r>
      <w:r w:rsidR="009F2583" w:rsidRPr="00696483">
        <w:rPr>
          <w:bCs w:val="0"/>
          <w:iCs w:val="0"/>
          <w:sz w:val="28"/>
          <w:szCs w:val="28"/>
        </w:rPr>
        <w:t>ю</w:t>
      </w:r>
      <w:r w:rsidR="00CA69FE" w:rsidRPr="00696483">
        <w:rPr>
          <w:bCs w:val="0"/>
          <w:iCs w:val="0"/>
          <w:sz w:val="28"/>
          <w:szCs w:val="28"/>
        </w:rPr>
        <w:t>тся</w:t>
      </w:r>
      <w:r w:rsidR="009F2583" w:rsidRPr="00696483">
        <w:rPr>
          <w:bCs w:val="0"/>
          <w:iCs w:val="0"/>
          <w:sz w:val="28"/>
          <w:szCs w:val="28"/>
        </w:rPr>
        <w:t>:</w:t>
      </w:r>
    </w:p>
    <w:p w14:paraId="1BC322CC" w14:textId="77777777" w:rsidR="009F2583" w:rsidRPr="00696483" w:rsidRDefault="009F2583" w:rsidP="00CA69FE">
      <w:pPr>
        <w:tabs>
          <w:tab w:val="left" w:pos="0"/>
        </w:tabs>
        <w:ind w:firstLine="709"/>
        <w:jc w:val="both"/>
        <w:rPr>
          <w:bCs w:val="0"/>
          <w:iCs w:val="0"/>
          <w:sz w:val="28"/>
          <w:szCs w:val="28"/>
        </w:rPr>
      </w:pPr>
      <w:r w:rsidRPr="00696483">
        <w:rPr>
          <w:bCs w:val="0"/>
          <w:iCs w:val="0"/>
          <w:sz w:val="28"/>
          <w:szCs w:val="28"/>
        </w:rPr>
        <w:t>- ненадлежащее исполнение возложенных обязательств контрагентом по договору на возмещение расходов за эксплуатационные и коммунальные сети;</w:t>
      </w:r>
    </w:p>
    <w:p w14:paraId="4E3FAA4D" w14:textId="0E68187E" w:rsidR="009F2583" w:rsidRPr="00696483" w:rsidRDefault="009F2583" w:rsidP="00CA69FE">
      <w:pPr>
        <w:tabs>
          <w:tab w:val="left" w:pos="0"/>
        </w:tabs>
        <w:ind w:firstLine="709"/>
        <w:jc w:val="both"/>
        <w:rPr>
          <w:bCs w:val="0"/>
          <w:iCs w:val="0"/>
          <w:sz w:val="28"/>
          <w:szCs w:val="28"/>
        </w:rPr>
      </w:pPr>
      <w:r w:rsidRPr="00696483">
        <w:rPr>
          <w:bCs w:val="0"/>
          <w:iCs w:val="0"/>
          <w:sz w:val="28"/>
          <w:szCs w:val="28"/>
        </w:rPr>
        <w:t xml:space="preserve">- </w:t>
      </w:r>
      <w:r w:rsidR="00501243" w:rsidRPr="00696483">
        <w:rPr>
          <w:bCs w:val="0"/>
          <w:iCs w:val="0"/>
          <w:sz w:val="28"/>
          <w:szCs w:val="28"/>
        </w:rPr>
        <w:t>отсутствие оплаты</w:t>
      </w:r>
      <w:r w:rsidRPr="00696483">
        <w:rPr>
          <w:bCs w:val="0"/>
          <w:iCs w:val="0"/>
          <w:sz w:val="28"/>
          <w:szCs w:val="28"/>
        </w:rPr>
        <w:t xml:space="preserve"> в декабре 2024 года дебиторской задолженности КГУП «Петропавловский водоканал» по заключенному соглашению.</w:t>
      </w:r>
    </w:p>
    <w:p w14:paraId="6A08D005" w14:textId="690910CE" w:rsidR="00097735" w:rsidRPr="00696483" w:rsidRDefault="00B629E3" w:rsidP="003906AC">
      <w:pPr>
        <w:tabs>
          <w:tab w:val="left" w:pos="0"/>
        </w:tabs>
        <w:ind w:firstLine="709"/>
        <w:jc w:val="both"/>
        <w:rPr>
          <w:bCs w:val="0"/>
          <w:iCs w:val="0"/>
          <w:sz w:val="28"/>
          <w:szCs w:val="28"/>
        </w:rPr>
      </w:pPr>
      <w:r w:rsidRPr="00696483">
        <w:rPr>
          <w:bCs w:val="0"/>
          <w:iCs w:val="0"/>
          <w:sz w:val="28"/>
          <w:szCs w:val="28"/>
        </w:rPr>
        <w:t>3</w:t>
      </w:r>
      <w:r w:rsidR="005E2363" w:rsidRPr="00696483">
        <w:rPr>
          <w:bCs w:val="0"/>
          <w:iCs w:val="0"/>
          <w:sz w:val="28"/>
          <w:szCs w:val="28"/>
        </w:rPr>
        <w:t>.</w:t>
      </w:r>
      <w:r w:rsidR="009F2583" w:rsidRPr="00696483">
        <w:rPr>
          <w:bCs w:val="0"/>
          <w:iCs w:val="0"/>
          <w:sz w:val="28"/>
          <w:szCs w:val="28"/>
        </w:rPr>
        <w:t xml:space="preserve"> По группе доходов «Доходы от продажи </w:t>
      </w:r>
      <w:r w:rsidR="00097735" w:rsidRPr="00696483">
        <w:rPr>
          <w:bCs w:val="0"/>
          <w:iCs w:val="0"/>
          <w:sz w:val="28"/>
          <w:szCs w:val="28"/>
        </w:rPr>
        <w:t>материальных и нематериальных активов</w:t>
      </w:r>
      <w:r w:rsidR="009F2583" w:rsidRPr="00696483">
        <w:rPr>
          <w:bCs w:val="0"/>
          <w:iCs w:val="0"/>
          <w:sz w:val="28"/>
          <w:szCs w:val="28"/>
        </w:rPr>
        <w:t xml:space="preserve">» плановые показатели </w:t>
      </w:r>
      <w:r w:rsidR="00097735" w:rsidRPr="00696483">
        <w:rPr>
          <w:bCs w:val="0"/>
          <w:iCs w:val="0"/>
          <w:sz w:val="28"/>
          <w:szCs w:val="28"/>
        </w:rPr>
        <w:t>перевыполнены</w:t>
      </w:r>
      <w:r w:rsidR="009F2583" w:rsidRPr="00696483">
        <w:rPr>
          <w:bCs w:val="0"/>
          <w:iCs w:val="0"/>
          <w:sz w:val="28"/>
          <w:szCs w:val="28"/>
        </w:rPr>
        <w:t xml:space="preserve"> </w:t>
      </w:r>
      <w:r w:rsidR="00501243" w:rsidRPr="00696483">
        <w:rPr>
          <w:bCs w:val="0"/>
          <w:iCs w:val="0"/>
          <w:sz w:val="28"/>
          <w:szCs w:val="28"/>
        </w:rPr>
        <w:br/>
      </w:r>
      <w:r w:rsidR="009F2583" w:rsidRPr="00696483">
        <w:rPr>
          <w:bCs w:val="0"/>
          <w:iCs w:val="0"/>
          <w:sz w:val="28"/>
          <w:szCs w:val="28"/>
        </w:rPr>
        <w:t xml:space="preserve">на </w:t>
      </w:r>
      <w:r w:rsidR="00097735" w:rsidRPr="00696483">
        <w:rPr>
          <w:bCs w:val="0"/>
          <w:iCs w:val="0"/>
          <w:sz w:val="28"/>
          <w:szCs w:val="28"/>
        </w:rPr>
        <w:t>1 556,39119</w:t>
      </w:r>
      <w:r w:rsidR="009F2583" w:rsidRPr="00696483">
        <w:rPr>
          <w:bCs w:val="0"/>
          <w:iCs w:val="0"/>
          <w:sz w:val="28"/>
          <w:szCs w:val="28"/>
        </w:rPr>
        <w:t xml:space="preserve"> тыс. рублей, или на </w:t>
      </w:r>
      <w:r w:rsidR="00097735" w:rsidRPr="00696483">
        <w:rPr>
          <w:bCs w:val="0"/>
          <w:iCs w:val="0"/>
          <w:sz w:val="28"/>
          <w:szCs w:val="28"/>
        </w:rPr>
        <w:t>2,3</w:t>
      </w:r>
      <w:r w:rsidR="009F2583" w:rsidRPr="00696483">
        <w:rPr>
          <w:bCs w:val="0"/>
          <w:iCs w:val="0"/>
          <w:sz w:val="28"/>
          <w:szCs w:val="28"/>
        </w:rPr>
        <w:t xml:space="preserve"> процента</w:t>
      </w:r>
      <w:r w:rsidR="00501243" w:rsidRPr="00696483">
        <w:rPr>
          <w:bCs w:val="0"/>
          <w:iCs w:val="0"/>
          <w:sz w:val="28"/>
          <w:szCs w:val="28"/>
        </w:rPr>
        <w:t>. Основное влияние на перевыполнение плановых показателей оказало</w:t>
      </w:r>
      <w:r w:rsidR="009F2583" w:rsidRPr="00696483">
        <w:rPr>
          <w:bCs w:val="0"/>
          <w:iCs w:val="0"/>
          <w:sz w:val="28"/>
          <w:szCs w:val="28"/>
        </w:rPr>
        <w:t xml:space="preserve"> </w:t>
      </w:r>
      <w:r w:rsidR="00501243" w:rsidRPr="00696483">
        <w:rPr>
          <w:bCs w:val="0"/>
          <w:iCs w:val="0"/>
          <w:sz w:val="28"/>
          <w:szCs w:val="28"/>
        </w:rPr>
        <w:t>увеличение</w:t>
      </w:r>
      <w:r w:rsidR="009F2583" w:rsidRPr="00696483">
        <w:rPr>
          <w:bCs w:val="0"/>
          <w:iCs w:val="0"/>
          <w:sz w:val="28"/>
          <w:szCs w:val="28"/>
        </w:rPr>
        <w:t xml:space="preserve"> количества </w:t>
      </w:r>
      <w:r w:rsidR="00097735" w:rsidRPr="00696483">
        <w:rPr>
          <w:bCs w:val="0"/>
          <w:iCs w:val="0"/>
          <w:sz w:val="28"/>
          <w:szCs w:val="28"/>
        </w:rPr>
        <w:t>заявлений</w:t>
      </w:r>
      <w:r w:rsidR="00501243" w:rsidRPr="00696483">
        <w:rPr>
          <w:bCs w:val="0"/>
          <w:iCs w:val="0"/>
          <w:sz w:val="28"/>
          <w:szCs w:val="28"/>
        </w:rPr>
        <w:t xml:space="preserve"> на предоставление</w:t>
      </w:r>
      <w:r w:rsidR="00097735" w:rsidRPr="00696483">
        <w:rPr>
          <w:bCs w:val="0"/>
          <w:iCs w:val="0"/>
          <w:sz w:val="28"/>
          <w:szCs w:val="28"/>
        </w:rPr>
        <w:t xml:space="preserve"> в собственность земельных</w:t>
      </w:r>
      <w:r w:rsidR="00D265BE" w:rsidRPr="00696483">
        <w:rPr>
          <w:bCs w:val="0"/>
          <w:iCs w:val="0"/>
          <w:sz w:val="28"/>
          <w:szCs w:val="28"/>
        </w:rPr>
        <w:t xml:space="preserve"> участков</w:t>
      </w:r>
      <w:r w:rsidR="00CB5B84" w:rsidRPr="00696483">
        <w:rPr>
          <w:bCs w:val="0"/>
          <w:iCs w:val="0"/>
          <w:sz w:val="28"/>
          <w:szCs w:val="28"/>
        </w:rPr>
        <w:t>.</w:t>
      </w:r>
    </w:p>
    <w:p w14:paraId="19B214F8" w14:textId="48486C1F" w:rsidR="00501243" w:rsidRPr="00696483" w:rsidRDefault="00B629E3" w:rsidP="00D25A00">
      <w:pPr>
        <w:tabs>
          <w:tab w:val="left" w:pos="0"/>
        </w:tabs>
        <w:ind w:firstLine="709"/>
        <w:jc w:val="both"/>
        <w:rPr>
          <w:bCs w:val="0"/>
          <w:iCs w:val="0"/>
          <w:sz w:val="28"/>
          <w:szCs w:val="28"/>
        </w:rPr>
      </w:pPr>
      <w:r w:rsidRPr="00696483">
        <w:rPr>
          <w:bCs w:val="0"/>
          <w:iCs w:val="0"/>
          <w:sz w:val="28"/>
          <w:szCs w:val="28"/>
        </w:rPr>
        <w:t>4</w:t>
      </w:r>
      <w:r w:rsidR="00097735" w:rsidRPr="00696483">
        <w:rPr>
          <w:bCs w:val="0"/>
          <w:iCs w:val="0"/>
          <w:sz w:val="28"/>
          <w:szCs w:val="28"/>
        </w:rPr>
        <w:t xml:space="preserve">. </w:t>
      </w:r>
      <w:r w:rsidR="005E2363" w:rsidRPr="00696483">
        <w:rPr>
          <w:bCs w:val="0"/>
          <w:iCs w:val="0"/>
          <w:sz w:val="28"/>
          <w:szCs w:val="28"/>
        </w:rPr>
        <w:t>П</w:t>
      </w:r>
      <w:r w:rsidR="003906AC" w:rsidRPr="00696483">
        <w:rPr>
          <w:bCs w:val="0"/>
          <w:iCs w:val="0"/>
          <w:sz w:val="28"/>
          <w:szCs w:val="28"/>
        </w:rPr>
        <w:t xml:space="preserve">о группе доходов «Штрафы, санкции, возмещение ущерба» плановые показатели </w:t>
      </w:r>
      <w:r w:rsidR="00CB5B84" w:rsidRPr="00696483">
        <w:rPr>
          <w:bCs w:val="0"/>
          <w:iCs w:val="0"/>
          <w:sz w:val="28"/>
          <w:szCs w:val="28"/>
        </w:rPr>
        <w:t>перевыполнены</w:t>
      </w:r>
      <w:r w:rsidR="003906AC" w:rsidRPr="00696483">
        <w:rPr>
          <w:bCs w:val="0"/>
          <w:iCs w:val="0"/>
          <w:sz w:val="28"/>
          <w:szCs w:val="28"/>
        </w:rPr>
        <w:t xml:space="preserve"> на </w:t>
      </w:r>
      <w:r w:rsidR="00CB5B84" w:rsidRPr="00696483">
        <w:rPr>
          <w:bCs w:val="0"/>
          <w:iCs w:val="0"/>
          <w:sz w:val="28"/>
          <w:szCs w:val="28"/>
        </w:rPr>
        <w:t>785,31568</w:t>
      </w:r>
      <w:r w:rsidR="003906AC" w:rsidRPr="00696483">
        <w:rPr>
          <w:bCs w:val="0"/>
          <w:iCs w:val="0"/>
          <w:sz w:val="28"/>
          <w:szCs w:val="28"/>
        </w:rPr>
        <w:t xml:space="preserve"> тыс. рублей, или на </w:t>
      </w:r>
      <w:r w:rsidR="00CB5B84" w:rsidRPr="00696483">
        <w:rPr>
          <w:bCs w:val="0"/>
          <w:iCs w:val="0"/>
          <w:sz w:val="28"/>
          <w:szCs w:val="28"/>
        </w:rPr>
        <w:t>1,6</w:t>
      </w:r>
      <w:r w:rsidR="003906AC" w:rsidRPr="00696483">
        <w:rPr>
          <w:bCs w:val="0"/>
          <w:iCs w:val="0"/>
          <w:sz w:val="28"/>
          <w:szCs w:val="28"/>
        </w:rPr>
        <w:t xml:space="preserve"> процента </w:t>
      </w:r>
      <w:r w:rsidR="003906AC" w:rsidRPr="00696483">
        <w:rPr>
          <w:bCs w:val="0"/>
          <w:iCs w:val="0"/>
          <w:sz w:val="28"/>
          <w:szCs w:val="28"/>
        </w:rPr>
        <w:br/>
      </w:r>
      <w:r w:rsidR="00904BF5" w:rsidRPr="00696483">
        <w:rPr>
          <w:bCs w:val="0"/>
          <w:iCs w:val="0"/>
          <w:sz w:val="28"/>
          <w:szCs w:val="28"/>
        </w:rPr>
        <w:t xml:space="preserve">в связи с </w:t>
      </w:r>
      <w:r w:rsidR="00CB5B84" w:rsidRPr="00696483">
        <w:rPr>
          <w:bCs w:val="0"/>
          <w:iCs w:val="0"/>
          <w:sz w:val="28"/>
          <w:szCs w:val="28"/>
        </w:rPr>
        <w:t>увеличением</w:t>
      </w:r>
      <w:r w:rsidR="00904BF5" w:rsidRPr="00696483">
        <w:rPr>
          <w:bCs w:val="0"/>
          <w:iCs w:val="0"/>
          <w:sz w:val="28"/>
          <w:szCs w:val="28"/>
        </w:rPr>
        <w:t xml:space="preserve"> ко</w:t>
      </w:r>
      <w:r w:rsidR="00CB5B84" w:rsidRPr="00696483">
        <w:rPr>
          <w:bCs w:val="0"/>
          <w:iCs w:val="0"/>
          <w:sz w:val="28"/>
          <w:szCs w:val="28"/>
        </w:rPr>
        <w:t>личества выявленных нарушений и</w:t>
      </w:r>
      <w:r w:rsidR="00904BF5" w:rsidRPr="00696483">
        <w:rPr>
          <w:bCs w:val="0"/>
          <w:iCs w:val="0"/>
          <w:sz w:val="28"/>
          <w:szCs w:val="28"/>
        </w:rPr>
        <w:t xml:space="preserve"> перечислением организациями задолженности в доход бюджета</w:t>
      </w:r>
      <w:r w:rsidR="00CB5B84" w:rsidRPr="00696483">
        <w:rPr>
          <w:bCs w:val="0"/>
          <w:iCs w:val="0"/>
          <w:sz w:val="28"/>
          <w:szCs w:val="28"/>
        </w:rPr>
        <w:t>.</w:t>
      </w:r>
    </w:p>
    <w:p w14:paraId="1D68B196" w14:textId="77777777" w:rsidR="00D25A00" w:rsidRPr="00696483" w:rsidRDefault="00D25A00" w:rsidP="00D25A00">
      <w:pPr>
        <w:tabs>
          <w:tab w:val="left" w:pos="0"/>
        </w:tabs>
        <w:ind w:firstLine="709"/>
        <w:jc w:val="both"/>
        <w:rPr>
          <w:bCs w:val="0"/>
          <w:iCs w:val="0"/>
          <w:sz w:val="28"/>
          <w:szCs w:val="28"/>
        </w:rPr>
      </w:pPr>
    </w:p>
    <w:p w14:paraId="285125A4" w14:textId="77777777" w:rsidR="003906AC" w:rsidRPr="00696483" w:rsidRDefault="003906AC" w:rsidP="003906AC">
      <w:pPr>
        <w:tabs>
          <w:tab w:val="left" w:pos="0"/>
        </w:tabs>
        <w:ind w:firstLine="709"/>
        <w:jc w:val="both"/>
        <w:rPr>
          <w:b/>
          <w:sz w:val="32"/>
          <w:szCs w:val="28"/>
        </w:rPr>
      </w:pPr>
      <w:r w:rsidRPr="00696483">
        <w:rPr>
          <w:b/>
          <w:sz w:val="28"/>
          <w:szCs w:val="26"/>
        </w:rPr>
        <w:t>Безвозмездные поступления от других бюджетов бюджетной системы Российской Федерации.</w:t>
      </w:r>
    </w:p>
    <w:p w14:paraId="4C1DC624" w14:textId="25FCEADF" w:rsidR="003906AC" w:rsidRPr="00696483" w:rsidRDefault="003906AC" w:rsidP="003906AC">
      <w:pPr>
        <w:pStyle w:val="ae"/>
        <w:ind w:firstLine="709"/>
        <w:jc w:val="both"/>
        <w:rPr>
          <w:szCs w:val="28"/>
        </w:rPr>
      </w:pPr>
      <w:r w:rsidRPr="00696483">
        <w:rPr>
          <w:szCs w:val="26"/>
        </w:rPr>
        <w:t xml:space="preserve">Исполнение плановых показателей по безвозмездным поступлениям от других бюджетов бюджетной системы Российской Федерации составило </w:t>
      </w:r>
      <w:r w:rsidRPr="00696483">
        <w:rPr>
          <w:szCs w:val="26"/>
        </w:rPr>
        <w:br/>
      </w:r>
      <w:r w:rsidR="00CA4E47" w:rsidRPr="00696483">
        <w:rPr>
          <w:szCs w:val="26"/>
        </w:rPr>
        <w:t>12 034 588,22590</w:t>
      </w:r>
      <w:r w:rsidR="008B726E" w:rsidRPr="00696483">
        <w:rPr>
          <w:szCs w:val="26"/>
        </w:rPr>
        <w:t xml:space="preserve"> тыс. рублей или </w:t>
      </w:r>
      <w:r w:rsidR="00CA4E47" w:rsidRPr="00696483">
        <w:rPr>
          <w:szCs w:val="26"/>
        </w:rPr>
        <w:t>95,8</w:t>
      </w:r>
      <w:r w:rsidRPr="00696483">
        <w:rPr>
          <w:szCs w:val="26"/>
        </w:rPr>
        <w:t xml:space="preserve"> процентов.</w:t>
      </w:r>
    </w:p>
    <w:p w14:paraId="2D472A72" w14:textId="06295C36" w:rsidR="003906AC" w:rsidRPr="00696483" w:rsidRDefault="003906AC" w:rsidP="003906AC">
      <w:pPr>
        <w:spacing w:line="336" w:lineRule="exact"/>
        <w:jc w:val="both"/>
        <w:outlineLvl w:val="9"/>
        <w:rPr>
          <w:sz w:val="28"/>
          <w:szCs w:val="26"/>
        </w:rPr>
      </w:pPr>
      <w:r w:rsidRPr="00696483">
        <w:rPr>
          <w:sz w:val="28"/>
          <w:szCs w:val="26"/>
        </w:rPr>
        <w:tab/>
        <w:t xml:space="preserve">Отклонение от плановых показателей составило </w:t>
      </w:r>
      <w:r w:rsidR="005E2363" w:rsidRPr="00696483">
        <w:rPr>
          <w:sz w:val="28"/>
          <w:szCs w:val="26"/>
        </w:rPr>
        <w:br/>
      </w:r>
      <w:r w:rsidR="00CA4E47" w:rsidRPr="00696483">
        <w:rPr>
          <w:sz w:val="28"/>
          <w:szCs w:val="26"/>
        </w:rPr>
        <w:t>528 678,72424</w:t>
      </w:r>
      <w:r w:rsidR="0034728B" w:rsidRPr="00696483">
        <w:rPr>
          <w:sz w:val="28"/>
          <w:szCs w:val="26"/>
        </w:rPr>
        <w:t> </w:t>
      </w:r>
      <w:r w:rsidRPr="00696483">
        <w:rPr>
          <w:sz w:val="28"/>
          <w:szCs w:val="26"/>
        </w:rPr>
        <w:t>тыс. рублей, в том числе:</w:t>
      </w:r>
    </w:p>
    <w:p w14:paraId="1E342950" w14:textId="0727F780" w:rsidR="003906AC" w:rsidRPr="00696483" w:rsidRDefault="003906AC" w:rsidP="003906AC">
      <w:pPr>
        <w:tabs>
          <w:tab w:val="left" w:pos="426"/>
          <w:tab w:val="left" w:pos="567"/>
        </w:tabs>
        <w:ind w:firstLine="709"/>
        <w:jc w:val="both"/>
        <w:outlineLvl w:val="9"/>
        <w:rPr>
          <w:b/>
          <w:sz w:val="28"/>
          <w:szCs w:val="26"/>
        </w:rPr>
      </w:pPr>
      <w:r w:rsidRPr="00696483">
        <w:rPr>
          <w:b/>
          <w:sz w:val="28"/>
          <w:szCs w:val="26"/>
        </w:rPr>
        <w:t xml:space="preserve">а) по субсидиям исполнение составило </w:t>
      </w:r>
      <w:r w:rsidR="00CA4E47" w:rsidRPr="00696483">
        <w:rPr>
          <w:b/>
          <w:sz w:val="28"/>
          <w:szCs w:val="26"/>
        </w:rPr>
        <w:t>2 801 365,19511</w:t>
      </w:r>
      <w:r w:rsidRPr="00696483">
        <w:rPr>
          <w:b/>
          <w:sz w:val="28"/>
          <w:szCs w:val="26"/>
        </w:rPr>
        <w:t xml:space="preserve"> тыс. рублей или </w:t>
      </w:r>
      <w:r w:rsidR="00CA4E47" w:rsidRPr="00696483">
        <w:rPr>
          <w:b/>
          <w:sz w:val="28"/>
          <w:szCs w:val="26"/>
        </w:rPr>
        <w:t>84,6 процента</w:t>
      </w:r>
      <w:r w:rsidRPr="00696483">
        <w:rPr>
          <w:b/>
          <w:sz w:val="28"/>
          <w:szCs w:val="26"/>
        </w:rPr>
        <w:t xml:space="preserve">, при уточненном плане в </w:t>
      </w:r>
      <w:r w:rsidR="00334C6C" w:rsidRPr="00696483">
        <w:rPr>
          <w:b/>
          <w:sz w:val="28"/>
          <w:szCs w:val="26"/>
        </w:rPr>
        <w:br/>
      </w:r>
      <w:r w:rsidRPr="00696483">
        <w:rPr>
          <w:b/>
          <w:sz w:val="28"/>
          <w:szCs w:val="26"/>
        </w:rPr>
        <w:lastRenderedPageBreak/>
        <w:t xml:space="preserve">размере </w:t>
      </w:r>
      <w:r w:rsidR="00CA4E47" w:rsidRPr="00696483">
        <w:rPr>
          <w:b/>
          <w:sz w:val="28"/>
          <w:szCs w:val="26"/>
        </w:rPr>
        <w:t>3 311 967,47189</w:t>
      </w:r>
      <w:r w:rsidRPr="00696483">
        <w:rPr>
          <w:b/>
          <w:sz w:val="28"/>
          <w:szCs w:val="26"/>
        </w:rPr>
        <w:t xml:space="preserve"> тыс. рублей. На неисполнение плановых показателей в сумме </w:t>
      </w:r>
      <w:r w:rsidR="00CA4E47" w:rsidRPr="00696483">
        <w:rPr>
          <w:b/>
          <w:sz w:val="28"/>
          <w:szCs w:val="26"/>
        </w:rPr>
        <w:t>510 602,27678</w:t>
      </w:r>
      <w:r w:rsidRPr="00696483">
        <w:rPr>
          <w:b/>
          <w:sz w:val="28"/>
          <w:szCs w:val="26"/>
        </w:rPr>
        <w:t xml:space="preserve"> тыс. рублей основное влияние оказало неисполнение плановых показателей по следующим видам субсидий: </w:t>
      </w:r>
    </w:p>
    <w:p w14:paraId="5221A9FE" w14:textId="17755C25" w:rsidR="003906AC" w:rsidRPr="00696483" w:rsidRDefault="003906AC" w:rsidP="003906AC">
      <w:pPr>
        <w:pStyle w:val="a3"/>
        <w:tabs>
          <w:tab w:val="left" w:pos="426"/>
          <w:tab w:val="left" w:pos="567"/>
        </w:tabs>
        <w:ind w:left="0" w:firstLine="709"/>
        <w:jc w:val="both"/>
        <w:outlineLvl w:val="9"/>
        <w:rPr>
          <w:sz w:val="28"/>
          <w:szCs w:val="26"/>
        </w:rPr>
      </w:pPr>
      <w:r w:rsidRPr="00696483">
        <w:rPr>
          <w:sz w:val="28"/>
          <w:szCs w:val="26"/>
        </w:rPr>
        <w:t xml:space="preserve">1) </w:t>
      </w:r>
      <w:r w:rsidR="00314973">
        <w:rPr>
          <w:sz w:val="28"/>
          <w:szCs w:val="26"/>
        </w:rPr>
        <w:t>с</w:t>
      </w:r>
      <w:r w:rsidR="00A41D70" w:rsidRPr="00696483">
        <w:rPr>
          <w:sz w:val="28"/>
          <w:szCs w:val="26"/>
        </w:rPr>
        <w:t>убсидии на реализацию государственной программы Камчатского края «Развитие транспортной системы в Камчатском крае». Региональные проекты. Региональный проект «Проектирование, строительство и реконструкция автомобильных дорог регионального, межмуниципального и местного значения». Субсидии местным бюджетам на проектирование, строительство и реконструкцию автомобильных дорог местного значения. Дорога местного значения от ул. Приморская до территории ООО «Свободный порт Камчатка» за счет средств краевого дорожного фонда</w:t>
      </w:r>
      <w:r w:rsidR="00761D50" w:rsidRPr="00696483">
        <w:rPr>
          <w:sz w:val="28"/>
          <w:szCs w:val="26"/>
        </w:rPr>
        <w:t xml:space="preserve"> </w:t>
      </w:r>
      <w:r w:rsidR="00A41D70" w:rsidRPr="00696483">
        <w:rPr>
          <w:sz w:val="28"/>
          <w:szCs w:val="26"/>
        </w:rPr>
        <w:br/>
      </w:r>
      <w:r w:rsidRPr="00696483">
        <w:rPr>
          <w:sz w:val="28"/>
          <w:szCs w:val="26"/>
        </w:rPr>
        <w:t xml:space="preserve">(КБК </w:t>
      </w:r>
      <w:r w:rsidR="00A41D70" w:rsidRPr="00696483">
        <w:rPr>
          <w:sz w:val="28"/>
          <w:szCs w:val="26"/>
        </w:rPr>
        <w:t>907 202 20077 04 7522 150</w:t>
      </w:r>
      <w:r w:rsidRPr="00696483">
        <w:rPr>
          <w:sz w:val="28"/>
          <w:szCs w:val="26"/>
        </w:rPr>
        <w:t xml:space="preserve">, ГАД - Управление </w:t>
      </w:r>
      <w:r w:rsidR="00A41D70" w:rsidRPr="00696483">
        <w:rPr>
          <w:sz w:val="28"/>
          <w:szCs w:val="26"/>
        </w:rPr>
        <w:t>дорожного хозяйства, транспорта и благоустройства</w:t>
      </w:r>
      <w:r w:rsidRPr="00696483">
        <w:rPr>
          <w:sz w:val="28"/>
          <w:szCs w:val="26"/>
        </w:rPr>
        <w:t xml:space="preserve"> администрации Петропавловск-Камчатского городского округа) не исполнены на </w:t>
      </w:r>
      <w:r w:rsidR="00A41D70" w:rsidRPr="00696483">
        <w:rPr>
          <w:sz w:val="28"/>
          <w:szCs w:val="26"/>
        </w:rPr>
        <w:t>10 504,9</w:t>
      </w:r>
      <w:r w:rsidR="00A0121D" w:rsidRPr="00696483">
        <w:rPr>
          <w:sz w:val="28"/>
          <w:szCs w:val="26"/>
        </w:rPr>
        <w:t>1181</w:t>
      </w:r>
      <w:r w:rsidR="00A41D70" w:rsidRPr="00696483">
        <w:rPr>
          <w:sz w:val="28"/>
          <w:szCs w:val="26"/>
        </w:rPr>
        <w:t xml:space="preserve"> </w:t>
      </w:r>
      <w:r w:rsidRPr="00696483">
        <w:rPr>
          <w:sz w:val="28"/>
          <w:szCs w:val="26"/>
        </w:rPr>
        <w:t xml:space="preserve">тыс. рублей (при плановых показателях </w:t>
      </w:r>
      <w:r w:rsidR="00A41D70" w:rsidRPr="00696483">
        <w:rPr>
          <w:sz w:val="28"/>
          <w:szCs w:val="26"/>
        </w:rPr>
        <w:t>15 000,00000</w:t>
      </w:r>
      <w:r w:rsidRPr="00696483">
        <w:rPr>
          <w:sz w:val="28"/>
          <w:szCs w:val="26"/>
        </w:rPr>
        <w:t xml:space="preserve"> тыс. рублей)</w:t>
      </w:r>
      <w:r w:rsidR="0020607C" w:rsidRPr="00696483">
        <w:rPr>
          <w:sz w:val="28"/>
          <w:szCs w:val="26"/>
        </w:rPr>
        <w:t xml:space="preserve"> в связи с невыполнением подрядчиком работ по муниципальному контракту в срок</w:t>
      </w:r>
      <w:r w:rsidRPr="00696483">
        <w:rPr>
          <w:sz w:val="28"/>
          <w:szCs w:val="26"/>
        </w:rPr>
        <w:t>;</w:t>
      </w:r>
    </w:p>
    <w:p w14:paraId="008B28EB" w14:textId="2569C242" w:rsidR="00D120E1" w:rsidRPr="00696483" w:rsidRDefault="00D120E1" w:rsidP="00D120E1">
      <w:pPr>
        <w:pStyle w:val="a3"/>
        <w:tabs>
          <w:tab w:val="left" w:pos="426"/>
          <w:tab w:val="left" w:pos="567"/>
        </w:tabs>
        <w:ind w:left="0" w:firstLine="709"/>
        <w:jc w:val="both"/>
        <w:outlineLvl w:val="9"/>
        <w:rPr>
          <w:sz w:val="28"/>
          <w:szCs w:val="26"/>
        </w:rPr>
      </w:pPr>
      <w:r w:rsidRPr="00696483">
        <w:rPr>
          <w:sz w:val="28"/>
          <w:szCs w:val="26"/>
        </w:rPr>
        <w:t xml:space="preserve">2) </w:t>
      </w:r>
      <w:r w:rsidR="00314973">
        <w:rPr>
          <w:sz w:val="28"/>
          <w:szCs w:val="26"/>
        </w:rPr>
        <w:t>с</w:t>
      </w:r>
      <w:r w:rsidR="00A41D70" w:rsidRPr="00696483">
        <w:rPr>
          <w:sz w:val="28"/>
          <w:szCs w:val="26"/>
        </w:rPr>
        <w:t>убсидии на реализацию государственной программы Камчатского края «Развитие транспортной системы в Камчатском крае». Региональные проекты. Региональный проект «Проектирование, строительство и реконструкция автомобильных дорог регионального, межмуниципального и местного значения». Субсидии местным бюджетам на проектирование, строительство и реконструкцию автомобильных дорог местного значения. Строительство автомобильной дороги от пос. Заозерный до Халактырского пляжа расходы за счет средств специального казначейского кредита</w:t>
      </w:r>
      <w:r w:rsidRPr="00696483">
        <w:rPr>
          <w:sz w:val="28"/>
          <w:szCs w:val="26"/>
        </w:rPr>
        <w:t xml:space="preserve"> </w:t>
      </w:r>
      <w:r w:rsidR="00501243" w:rsidRPr="00696483">
        <w:rPr>
          <w:sz w:val="28"/>
          <w:szCs w:val="26"/>
        </w:rPr>
        <w:br/>
      </w:r>
      <w:r w:rsidRPr="00696483">
        <w:rPr>
          <w:sz w:val="28"/>
          <w:szCs w:val="26"/>
        </w:rPr>
        <w:t xml:space="preserve">(КБК </w:t>
      </w:r>
      <w:r w:rsidR="00A41D70" w:rsidRPr="00696483">
        <w:rPr>
          <w:sz w:val="28"/>
          <w:szCs w:val="26"/>
        </w:rPr>
        <w:t>907 202 20077 04 8391 150</w:t>
      </w:r>
      <w:r w:rsidRPr="00696483">
        <w:rPr>
          <w:sz w:val="28"/>
          <w:szCs w:val="26"/>
        </w:rPr>
        <w:t xml:space="preserve">, ГАД </w:t>
      </w:r>
      <w:r w:rsidR="0002709E" w:rsidRPr="00696483">
        <w:rPr>
          <w:sz w:val="28"/>
          <w:szCs w:val="26"/>
        </w:rPr>
        <w:t>-</w:t>
      </w:r>
      <w:r w:rsidRPr="00696483">
        <w:rPr>
          <w:sz w:val="28"/>
          <w:szCs w:val="26"/>
        </w:rPr>
        <w:t xml:space="preserve"> </w:t>
      </w:r>
      <w:r w:rsidR="00A41D70" w:rsidRPr="00696483">
        <w:rPr>
          <w:sz w:val="28"/>
          <w:szCs w:val="26"/>
        </w:rPr>
        <w:t xml:space="preserve">Управление дорожного хозяйства, транспорта и благоустройства </w:t>
      </w:r>
      <w:r w:rsidRPr="00696483">
        <w:rPr>
          <w:sz w:val="28"/>
          <w:szCs w:val="26"/>
        </w:rPr>
        <w:t xml:space="preserve">администрации Петропавловск-Камчатского городского округа) не исполнены на </w:t>
      </w:r>
      <w:r w:rsidR="00A41D70" w:rsidRPr="00696483">
        <w:rPr>
          <w:sz w:val="28"/>
          <w:szCs w:val="26"/>
        </w:rPr>
        <w:t>315 380,</w:t>
      </w:r>
      <w:r w:rsidR="00A0121D" w:rsidRPr="00696483">
        <w:rPr>
          <w:sz w:val="28"/>
          <w:szCs w:val="26"/>
        </w:rPr>
        <w:t>30844</w:t>
      </w:r>
      <w:r w:rsidR="00184B29" w:rsidRPr="00696483">
        <w:rPr>
          <w:sz w:val="28"/>
          <w:szCs w:val="26"/>
        </w:rPr>
        <w:t> </w:t>
      </w:r>
      <w:r w:rsidRPr="00696483">
        <w:rPr>
          <w:sz w:val="28"/>
          <w:szCs w:val="26"/>
        </w:rPr>
        <w:t>тыс.</w:t>
      </w:r>
      <w:r w:rsidR="00184B29" w:rsidRPr="00696483">
        <w:rPr>
          <w:sz w:val="28"/>
          <w:szCs w:val="26"/>
        </w:rPr>
        <w:t> </w:t>
      </w:r>
      <w:r w:rsidRPr="00696483">
        <w:rPr>
          <w:sz w:val="28"/>
          <w:szCs w:val="26"/>
        </w:rPr>
        <w:t xml:space="preserve">рублей (при плановых показателях </w:t>
      </w:r>
      <w:r w:rsidR="00A41D70" w:rsidRPr="00696483">
        <w:rPr>
          <w:sz w:val="28"/>
          <w:szCs w:val="26"/>
        </w:rPr>
        <w:t>513 341,42159</w:t>
      </w:r>
      <w:r w:rsidRPr="00696483">
        <w:rPr>
          <w:sz w:val="28"/>
          <w:szCs w:val="26"/>
        </w:rPr>
        <w:t xml:space="preserve"> тыс. рублей)</w:t>
      </w:r>
      <w:r w:rsidR="0020607C" w:rsidRPr="00696483">
        <w:rPr>
          <w:sz w:val="28"/>
          <w:szCs w:val="26"/>
        </w:rPr>
        <w:t xml:space="preserve">, что связано </w:t>
      </w:r>
      <w:r w:rsidR="005362E1" w:rsidRPr="00696483">
        <w:rPr>
          <w:sz w:val="28"/>
          <w:szCs w:val="26"/>
        </w:rPr>
        <w:t xml:space="preserve">с </w:t>
      </w:r>
      <w:r w:rsidR="0020607C" w:rsidRPr="00696483">
        <w:rPr>
          <w:sz w:val="28"/>
          <w:szCs w:val="26"/>
        </w:rPr>
        <w:t xml:space="preserve">переносом срока исполнения по </w:t>
      </w:r>
      <w:r w:rsidR="00501243" w:rsidRPr="00696483">
        <w:rPr>
          <w:sz w:val="28"/>
          <w:szCs w:val="26"/>
        </w:rPr>
        <w:t>муниципальному контракту на 2025</w:t>
      </w:r>
      <w:r w:rsidR="00157245">
        <w:rPr>
          <w:sz w:val="28"/>
          <w:szCs w:val="26"/>
        </w:rPr>
        <w:t xml:space="preserve"> год</w:t>
      </w:r>
      <w:r w:rsidR="0020607C" w:rsidRPr="00696483">
        <w:rPr>
          <w:sz w:val="28"/>
          <w:szCs w:val="26"/>
        </w:rPr>
        <w:t xml:space="preserve"> по причине технологического перерыва;</w:t>
      </w:r>
    </w:p>
    <w:p w14:paraId="1E8C9FA9" w14:textId="3481AA26" w:rsidR="00A41D70" w:rsidRPr="00696483" w:rsidRDefault="00A41D70" w:rsidP="00D120E1">
      <w:pPr>
        <w:pStyle w:val="a3"/>
        <w:tabs>
          <w:tab w:val="left" w:pos="426"/>
          <w:tab w:val="left" w:pos="567"/>
        </w:tabs>
        <w:ind w:left="0" w:firstLine="709"/>
        <w:jc w:val="both"/>
        <w:outlineLvl w:val="9"/>
        <w:rPr>
          <w:sz w:val="28"/>
          <w:szCs w:val="26"/>
        </w:rPr>
      </w:pPr>
      <w:r w:rsidRPr="00696483">
        <w:rPr>
          <w:sz w:val="28"/>
          <w:szCs w:val="26"/>
        </w:rPr>
        <w:t xml:space="preserve">3) </w:t>
      </w:r>
      <w:r w:rsidR="00314973">
        <w:rPr>
          <w:sz w:val="28"/>
          <w:szCs w:val="26"/>
        </w:rPr>
        <w:t>с</w:t>
      </w:r>
      <w:r w:rsidR="0071502E" w:rsidRPr="00696483">
        <w:rPr>
          <w:sz w:val="28"/>
          <w:szCs w:val="26"/>
        </w:rPr>
        <w:t xml:space="preserve">убсидии на реализацию государственной программы Камчатского края «Развитие культуры в Камчатском крае». Региональные проекты. Региональный проект «Инвестиционные мероприятия в сфере культуры». Сохранение объекта культурного наследия регионального значения «Дом № 13 по ул. Красинцев в г. Петропавловске-Камчатском» расходы за счет средств специального казначейского кредита (КБК 908 202 20077 04 8481 150, </w:t>
      </w:r>
      <w:r w:rsidR="005F67DD" w:rsidRPr="00696483">
        <w:rPr>
          <w:sz w:val="28"/>
          <w:szCs w:val="26"/>
        </w:rPr>
        <w:br/>
        <w:t>ГАД -</w:t>
      </w:r>
      <w:r w:rsidR="0071502E" w:rsidRPr="00696483">
        <w:rPr>
          <w:sz w:val="28"/>
          <w:szCs w:val="26"/>
        </w:rPr>
        <w:t xml:space="preserve"> Управление архитектуры и градостроительства администрации Петропавловск-Камчатского городского округа) не исполнены </w:t>
      </w:r>
      <w:r w:rsidR="005F67DD" w:rsidRPr="00696483">
        <w:rPr>
          <w:sz w:val="28"/>
          <w:szCs w:val="26"/>
        </w:rPr>
        <w:br/>
      </w:r>
      <w:r w:rsidR="0071502E" w:rsidRPr="00696483">
        <w:rPr>
          <w:sz w:val="28"/>
          <w:szCs w:val="26"/>
        </w:rPr>
        <w:t xml:space="preserve">на 57 739,42000 тыс. рублей (при плановых показателях </w:t>
      </w:r>
      <w:r w:rsidR="00462FB9">
        <w:rPr>
          <w:sz w:val="28"/>
          <w:szCs w:val="26"/>
        </w:rPr>
        <w:br/>
      </w:r>
      <w:r w:rsidR="0071502E" w:rsidRPr="00696483">
        <w:rPr>
          <w:sz w:val="28"/>
          <w:szCs w:val="26"/>
        </w:rPr>
        <w:t xml:space="preserve">83 017,72000 тыс. рублей) в связи с </w:t>
      </w:r>
      <w:r w:rsidR="00965C18" w:rsidRPr="00696483">
        <w:rPr>
          <w:sz w:val="28"/>
          <w:szCs w:val="26"/>
        </w:rPr>
        <w:t xml:space="preserve">переносом сроков исполнения этапов муниципального контракта </w:t>
      </w:r>
      <w:r w:rsidR="005E4CB5" w:rsidRPr="00696483">
        <w:rPr>
          <w:sz w:val="28"/>
          <w:szCs w:val="26"/>
        </w:rPr>
        <w:t xml:space="preserve">на выполнение работ по сохранению объекта культурного наследия регионального значения </w:t>
      </w:r>
      <w:r w:rsidR="00965C18" w:rsidRPr="00696483">
        <w:rPr>
          <w:sz w:val="28"/>
          <w:szCs w:val="26"/>
        </w:rPr>
        <w:t>на август 2025 года</w:t>
      </w:r>
      <w:r w:rsidR="005E4CB5" w:rsidRPr="00696483">
        <w:rPr>
          <w:sz w:val="28"/>
          <w:szCs w:val="26"/>
        </w:rPr>
        <w:t>;</w:t>
      </w:r>
    </w:p>
    <w:p w14:paraId="42A2AFB4" w14:textId="3F9C77FC" w:rsidR="005E4CB5" w:rsidRPr="00696483" w:rsidRDefault="00314973" w:rsidP="00D120E1">
      <w:pPr>
        <w:pStyle w:val="a3"/>
        <w:tabs>
          <w:tab w:val="left" w:pos="426"/>
          <w:tab w:val="left" w:pos="567"/>
        </w:tabs>
        <w:ind w:left="0" w:firstLine="709"/>
        <w:jc w:val="both"/>
        <w:outlineLvl w:val="9"/>
        <w:rPr>
          <w:sz w:val="28"/>
          <w:szCs w:val="26"/>
        </w:rPr>
      </w:pPr>
      <w:r>
        <w:rPr>
          <w:sz w:val="28"/>
          <w:szCs w:val="26"/>
        </w:rPr>
        <w:t>4) с</w:t>
      </w:r>
      <w:r w:rsidR="005E4CB5" w:rsidRPr="00696483">
        <w:rPr>
          <w:sz w:val="28"/>
          <w:szCs w:val="26"/>
        </w:rPr>
        <w:t xml:space="preserve">убсидии на реализацию государственной программы Камчатского края «Развитие транспортной системы в Камчатском крае». Региональные проекты. Региональный проект «Проектирование, строительство и </w:t>
      </w:r>
      <w:r w:rsidR="005E4CB5" w:rsidRPr="00696483">
        <w:rPr>
          <w:sz w:val="28"/>
          <w:szCs w:val="26"/>
        </w:rPr>
        <w:lastRenderedPageBreak/>
        <w:t xml:space="preserve">реконструкция автомобильных дорог регионального, межмуниципального и местного значения». Субсидии местным бюджетам на проектирование, строительство и реконструкцию автомобильных дорог местного значения. Строительство примыкания к автомобильной дороге по проспекту Содружества от микрорайона «Северный» за счет средств краевого дорожного фонда </w:t>
      </w:r>
      <w:r w:rsidR="005F67DD" w:rsidRPr="00696483">
        <w:rPr>
          <w:sz w:val="28"/>
          <w:szCs w:val="26"/>
        </w:rPr>
        <w:br/>
      </w:r>
      <w:r w:rsidR="005E4CB5" w:rsidRPr="00696483">
        <w:rPr>
          <w:sz w:val="28"/>
          <w:szCs w:val="26"/>
        </w:rPr>
        <w:t>(КБК 907 202 20077 04 8482 150</w:t>
      </w:r>
      <w:r w:rsidR="005F67DD" w:rsidRPr="00696483">
        <w:rPr>
          <w:sz w:val="28"/>
          <w:szCs w:val="26"/>
        </w:rPr>
        <w:t>, ГАД -</w:t>
      </w:r>
      <w:r w:rsidR="005E4CB5" w:rsidRPr="00696483">
        <w:rPr>
          <w:sz w:val="28"/>
          <w:szCs w:val="26"/>
        </w:rPr>
        <w:t xml:space="preserve"> Управление дорожного хозяйства, транспорта и благоустройства администрации Петропавловск-Камчатского городского округа) не исполнены на 2 956,36</w:t>
      </w:r>
      <w:r w:rsidR="00A0121D" w:rsidRPr="00696483">
        <w:rPr>
          <w:sz w:val="28"/>
          <w:szCs w:val="26"/>
        </w:rPr>
        <w:t>633</w:t>
      </w:r>
      <w:r w:rsidR="005E4CB5" w:rsidRPr="00696483">
        <w:rPr>
          <w:sz w:val="28"/>
          <w:szCs w:val="26"/>
        </w:rPr>
        <w:t xml:space="preserve"> тыс. рублей (при плановых показателях 3 491,46425 тыс. рублей) </w:t>
      </w:r>
      <w:r w:rsidR="000A0154" w:rsidRPr="00696483">
        <w:rPr>
          <w:sz w:val="28"/>
          <w:szCs w:val="26"/>
        </w:rPr>
        <w:t>по причине</w:t>
      </w:r>
      <w:r w:rsidR="005E4CB5" w:rsidRPr="00696483">
        <w:rPr>
          <w:sz w:val="28"/>
          <w:szCs w:val="26"/>
        </w:rPr>
        <w:t xml:space="preserve"> </w:t>
      </w:r>
      <w:r w:rsidR="000A0154" w:rsidRPr="00696483">
        <w:rPr>
          <w:sz w:val="28"/>
          <w:szCs w:val="26"/>
        </w:rPr>
        <w:t xml:space="preserve">отсутствия положительного заключения государственной экспертизы и, как следствие, </w:t>
      </w:r>
      <w:r w:rsidR="00501243" w:rsidRPr="00696483">
        <w:rPr>
          <w:sz w:val="28"/>
          <w:szCs w:val="26"/>
        </w:rPr>
        <w:t>отсутствия оплаты</w:t>
      </w:r>
      <w:r w:rsidR="000A0154" w:rsidRPr="00696483">
        <w:rPr>
          <w:sz w:val="28"/>
          <w:szCs w:val="26"/>
        </w:rPr>
        <w:t xml:space="preserve"> контракта;</w:t>
      </w:r>
    </w:p>
    <w:p w14:paraId="711EA6E2" w14:textId="58991919" w:rsidR="005E4CB5" w:rsidRPr="00696483" w:rsidRDefault="00314973" w:rsidP="005E4CB5">
      <w:pPr>
        <w:pStyle w:val="a3"/>
        <w:tabs>
          <w:tab w:val="left" w:pos="426"/>
          <w:tab w:val="left" w:pos="567"/>
        </w:tabs>
        <w:ind w:left="0" w:firstLine="709"/>
        <w:jc w:val="both"/>
        <w:outlineLvl w:val="9"/>
        <w:rPr>
          <w:sz w:val="28"/>
          <w:szCs w:val="26"/>
        </w:rPr>
      </w:pPr>
      <w:r>
        <w:rPr>
          <w:sz w:val="28"/>
          <w:szCs w:val="26"/>
        </w:rPr>
        <w:t>5) с</w:t>
      </w:r>
      <w:r w:rsidR="005E4CB5" w:rsidRPr="00696483">
        <w:rPr>
          <w:sz w:val="28"/>
          <w:szCs w:val="26"/>
        </w:rPr>
        <w:t xml:space="preserve">убсидии на реализацию государственной программы Камчатского края «Развитие транспортной системы в Камчатском крае». Региональные проекты. Региональный проект «Проектирование, строительство и реконструкция автомобильных дорог регионального, межмуниципального и местного значения». Субсидии местным бюджетам на проектирование, строительство и реконструкцию автомобильных дорог местного значения. Система ливневой канализации по проспекту Содружества и ул. Кавказская (проектные работы) за счет средств краевого дорожного фонда </w:t>
      </w:r>
      <w:r w:rsidR="005F67DD" w:rsidRPr="00696483">
        <w:rPr>
          <w:sz w:val="28"/>
          <w:szCs w:val="26"/>
        </w:rPr>
        <w:br/>
      </w:r>
      <w:r w:rsidR="005E4CB5" w:rsidRPr="00696483">
        <w:rPr>
          <w:sz w:val="28"/>
          <w:szCs w:val="26"/>
        </w:rPr>
        <w:t xml:space="preserve">(КБК 907 202 20077 04 8492 150, </w:t>
      </w:r>
      <w:r w:rsidR="005F67DD" w:rsidRPr="00696483">
        <w:rPr>
          <w:sz w:val="28"/>
          <w:szCs w:val="26"/>
        </w:rPr>
        <w:t>ГАД -</w:t>
      </w:r>
      <w:r w:rsidR="005E4CB5" w:rsidRPr="00696483">
        <w:rPr>
          <w:sz w:val="28"/>
          <w:szCs w:val="26"/>
        </w:rPr>
        <w:t xml:space="preserve"> Управление дорожного хозяйства, транспорта и благоустройства администрации Петропавловск-Камчатского городского округа) не исполнены на 3 360,25</w:t>
      </w:r>
      <w:r w:rsidR="00AA060D" w:rsidRPr="00696483">
        <w:rPr>
          <w:sz w:val="28"/>
          <w:szCs w:val="26"/>
        </w:rPr>
        <w:t>124</w:t>
      </w:r>
      <w:r w:rsidR="005E4CB5" w:rsidRPr="00696483">
        <w:rPr>
          <w:sz w:val="28"/>
          <w:szCs w:val="26"/>
        </w:rPr>
        <w:t> тыс. рублей (при плановых показателях 3 360,25</w:t>
      </w:r>
      <w:r w:rsidR="00AA060D" w:rsidRPr="00696483">
        <w:rPr>
          <w:sz w:val="28"/>
          <w:szCs w:val="26"/>
        </w:rPr>
        <w:t>124</w:t>
      </w:r>
      <w:r w:rsidR="005E4CB5" w:rsidRPr="00696483">
        <w:rPr>
          <w:sz w:val="28"/>
          <w:szCs w:val="26"/>
        </w:rPr>
        <w:t xml:space="preserve"> тыс. рублей) </w:t>
      </w:r>
      <w:r w:rsidR="00DC0D98" w:rsidRPr="00696483">
        <w:rPr>
          <w:sz w:val="28"/>
          <w:szCs w:val="26"/>
        </w:rPr>
        <w:t xml:space="preserve">по причине отсутствия положительного заключения государственной экспертизы и, как следствие, не </w:t>
      </w:r>
      <w:r w:rsidR="00501243" w:rsidRPr="00696483">
        <w:rPr>
          <w:sz w:val="28"/>
          <w:szCs w:val="26"/>
        </w:rPr>
        <w:t>отсутствия оплаты</w:t>
      </w:r>
      <w:r w:rsidR="00DC0D98" w:rsidRPr="00696483">
        <w:rPr>
          <w:sz w:val="28"/>
          <w:szCs w:val="26"/>
        </w:rPr>
        <w:t xml:space="preserve"> контракта;</w:t>
      </w:r>
    </w:p>
    <w:p w14:paraId="4E88963B" w14:textId="254E0389" w:rsidR="00DC0D98" w:rsidRPr="00696483" w:rsidRDefault="00314973" w:rsidP="005E4CB5">
      <w:pPr>
        <w:pStyle w:val="a3"/>
        <w:tabs>
          <w:tab w:val="left" w:pos="426"/>
          <w:tab w:val="left" w:pos="567"/>
        </w:tabs>
        <w:ind w:left="0" w:firstLine="709"/>
        <w:jc w:val="both"/>
        <w:outlineLvl w:val="9"/>
        <w:rPr>
          <w:sz w:val="28"/>
          <w:szCs w:val="26"/>
        </w:rPr>
      </w:pPr>
      <w:r>
        <w:rPr>
          <w:sz w:val="28"/>
          <w:szCs w:val="26"/>
        </w:rPr>
        <w:t>6) с</w:t>
      </w:r>
      <w:r w:rsidR="00DC0D98" w:rsidRPr="00696483">
        <w:rPr>
          <w:sz w:val="28"/>
          <w:szCs w:val="26"/>
        </w:rPr>
        <w:t xml:space="preserve">убсидии на реализацию государственной программы Камчатского края «Развитие транспортной системы в Камчатском крае». Региональные проекты. Региональный проект «Проектирование, строительство и реконструкция автомобильных дорог регионального, межмуниципального и местного значения». Субсидии местным бюджетам на проектирование, строительство и реконструкцию автомобильных дорог местного значения. Объездная дорога от Петропавловского шоссе до жилого района «Северо-Восток». 2 этап - Строительство объездной дороги от проспекта Циолковского до Северо-Восточного шоссе (объезд Северо-Восточной части города) (проектные работы) за счет средств краевого дорожного фонда </w:t>
      </w:r>
      <w:r w:rsidR="00DC0D98" w:rsidRPr="00696483">
        <w:rPr>
          <w:sz w:val="28"/>
          <w:szCs w:val="26"/>
        </w:rPr>
        <w:br/>
        <w:t xml:space="preserve">(КБК 907 202 20077 04 8512 150, </w:t>
      </w:r>
      <w:r w:rsidR="005F67DD" w:rsidRPr="00696483">
        <w:rPr>
          <w:sz w:val="28"/>
          <w:szCs w:val="26"/>
        </w:rPr>
        <w:t>ГАД -</w:t>
      </w:r>
      <w:r w:rsidR="00DC0D98" w:rsidRPr="00696483">
        <w:rPr>
          <w:sz w:val="28"/>
          <w:szCs w:val="26"/>
        </w:rPr>
        <w:t xml:space="preserve"> Управление дорожного хозяйства, транспорта и благоустройства администрации Петропавловск-Камчатского городского округа) не исполнены на </w:t>
      </w:r>
      <w:r w:rsidR="00AA060D" w:rsidRPr="00696483">
        <w:rPr>
          <w:sz w:val="28"/>
          <w:szCs w:val="26"/>
        </w:rPr>
        <w:t>38 482,</w:t>
      </w:r>
      <w:r w:rsidR="00B40278" w:rsidRPr="00696483">
        <w:rPr>
          <w:sz w:val="28"/>
          <w:szCs w:val="26"/>
        </w:rPr>
        <w:t>66771</w:t>
      </w:r>
      <w:r w:rsidR="00DC0D98" w:rsidRPr="00696483">
        <w:rPr>
          <w:sz w:val="28"/>
          <w:szCs w:val="26"/>
        </w:rPr>
        <w:t xml:space="preserve"> тыс. рублей (при плановых показателях </w:t>
      </w:r>
      <w:r w:rsidR="00AA060D" w:rsidRPr="00696483">
        <w:rPr>
          <w:sz w:val="28"/>
          <w:szCs w:val="26"/>
        </w:rPr>
        <w:t>38 482,6</w:t>
      </w:r>
      <w:r w:rsidR="00B40278" w:rsidRPr="00696483">
        <w:rPr>
          <w:sz w:val="28"/>
          <w:szCs w:val="26"/>
        </w:rPr>
        <w:t>6</w:t>
      </w:r>
      <w:r w:rsidR="004B3687" w:rsidRPr="00696483">
        <w:rPr>
          <w:sz w:val="28"/>
          <w:szCs w:val="26"/>
        </w:rPr>
        <w:t>7</w:t>
      </w:r>
      <w:r w:rsidR="00AA060D" w:rsidRPr="00696483">
        <w:rPr>
          <w:sz w:val="28"/>
          <w:szCs w:val="26"/>
        </w:rPr>
        <w:t>7</w:t>
      </w:r>
      <w:r w:rsidR="00B40278" w:rsidRPr="00696483">
        <w:rPr>
          <w:sz w:val="28"/>
          <w:szCs w:val="26"/>
        </w:rPr>
        <w:t>1</w:t>
      </w:r>
      <w:r w:rsidR="00DC0D98" w:rsidRPr="00696483">
        <w:rPr>
          <w:sz w:val="28"/>
          <w:szCs w:val="26"/>
        </w:rPr>
        <w:t xml:space="preserve"> тыс. рублей) по причине отсутствия положительного заключения государственной экспертизы и, как следствие, </w:t>
      </w:r>
      <w:r w:rsidR="00501243" w:rsidRPr="00696483">
        <w:rPr>
          <w:sz w:val="28"/>
          <w:szCs w:val="26"/>
        </w:rPr>
        <w:t xml:space="preserve">отсутствия оплаты </w:t>
      </w:r>
      <w:r w:rsidR="00DC0D98" w:rsidRPr="00696483">
        <w:rPr>
          <w:sz w:val="28"/>
          <w:szCs w:val="26"/>
        </w:rPr>
        <w:t>контракта;</w:t>
      </w:r>
    </w:p>
    <w:p w14:paraId="29B5CA08" w14:textId="1115C7E6" w:rsidR="00AA060D" w:rsidRPr="00696483" w:rsidRDefault="00314973" w:rsidP="005E4CB5">
      <w:pPr>
        <w:pStyle w:val="a3"/>
        <w:tabs>
          <w:tab w:val="left" w:pos="426"/>
          <w:tab w:val="left" w:pos="567"/>
        </w:tabs>
        <w:ind w:left="0" w:firstLine="709"/>
        <w:jc w:val="both"/>
        <w:outlineLvl w:val="9"/>
        <w:rPr>
          <w:sz w:val="28"/>
          <w:szCs w:val="26"/>
        </w:rPr>
      </w:pPr>
      <w:r>
        <w:rPr>
          <w:sz w:val="28"/>
          <w:szCs w:val="26"/>
        </w:rPr>
        <w:t>7) с</w:t>
      </w:r>
      <w:r w:rsidR="00AA060D" w:rsidRPr="00696483">
        <w:rPr>
          <w:sz w:val="28"/>
          <w:szCs w:val="26"/>
        </w:rPr>
        <w:t xml:space="preserve">убсидии на реализацию государственной программы Камчатского края «Развитие транспортной системы в Камчатском крае». Региональные проекты. Региональный проект «Проектирование, строительство и реконструкция автомобильных дорог регионального, межмуниципального и </w:t>
      </w:r>
      <w:r w:rsidR="00AA060D" w:rsidRPr="00696483">
        <w:rPr>
          <w:sz w:val="28"/>
          <w:szCs w:val="26"/>
        </w:rPr>
        <w:lastRenderedPageBreak/>
        <w:t xml:space="preserve">местного значения». Субсидии местным бюджетам на проектирование, строительство и реконструкцию автомобильных дорог местного значения. Строительство примыкания к автомобильной дороге по ул. Ломоносова от микрорайона «Северный» (проектные работы) за счет средств краевого дорожного фонда (КБК 907 202 20077 04 8532 150, </w:t>
      </w:r>
      <w:r w:rsidR="005F67DD" w:rsidRPr="00696483">
        <w:rPr>
          <w:sz w:val="28"/>
          <w:szCs w:val="26"/>
        </w:rPr>
        <w:t>ГАД -</w:t>
      </w:r>
      <w:r w:rsidR="00AA060D" w:rsidRPr="00696483">
        <w:rPr>
          <w:sz w:val="28"/>
          <w:szCs w:val="26"/>
        </w:rPr>
        <w:t xml:space="preserve"> Управление дорожного хозяйства, транспорта и благоустройства администрации Петропавловск-Камчатского городского округа) не исполнены </w:t>
      </w:r>
      <w:r w:rsidR="00AA060D" w:rsidRPr="00696483">
        <w:rPr>
          <w:sz w:val="28"/>
          <w:szCs w:val="26"/>
        </w:rPr>
        <w:br/>
        <w:t xml:space="preserve">на 4 589,01772 тыс. рублей (при плановых показателях 4 589,01772 тыс. рублей) по причине отсутствия положительного заключения государственной экспертизы и, как следствие, </w:t>
      </w:r>
      <w:r w:rsidR="00501243" w:rsidRPr="00696483">
        <w:rPr>
          <w:sz w:val="28"/>
          <w:szCs w:val="26"/>
        </w:rPr>
        <w:t>отсутствия оплаты</w:t>
      </w:r>
      <w:r w:rsidR="00AA060D" w:rsidRPr="00696483">
        <w:rPr>
          <w:sz w:val="28"/>
          <w:szCs w:val="26"/>
        </w:rPr>
        <w:t xml:space="preserve"> контракта;</w:t>
      </w:r>
    </w:p>
    <w:p w14:paraId="469B1251" w14:textId="4280357E" w:rsidR="00AA060D" w:rsidRPr="00696483" w:rsidRDefault="00314973" w:rsidP="00AA060D">
      <w:pPr>
        <w:pStyle w:val="a3"/>
        <w:tabs>
          <w:tab w:val="left" w:pos="426"/>
          <w:tab w:val="left" w:pos="567"/>
        </w:tabs>
        <w:ind w:left="0" w:firstLine="709"/>
        <w:jc w:val="both"/>
        <w:outlineLvl w:val="9"/>
        <w:rPr>
          <w:sz w:val="28"/>
          <w:szCs w:val="26"/>
        </w:rPr>
      </w:pPr>
      <w:r>
        <w:rPr>
          <w:sz w:val="28"/>
          <w:szCs w:val="26"/>
        </w:rPr>
        <w:t>8) с</w:t>
      </w:r>
      <w:r w:rsidR="00AA060D" w:rsidRPr="00696483">
        <w:rPr>
          <w:sz w:val="28"/>
          <w:szCs w:val="26"/>
        </w:rPr>
        <w:t xml:space="preserve">убсидии на реализацию государственной программы Камчатского края «Развитие транспортной системы в Камчатском крае». Региональные проекты. Региональный проект «Проектирование, строительство и реконструкция автомобильных дорог регионального, межмуниципального и местного значения». Субсидии местным бюджетам на проектирование, строительство и реконструкцию автомобильных дорог местного значения. Строительство (в том числе проектные работы) объездной дороги от Петропавловского шоссе до жилого района «Северо-Восток», 1 этап - от Петропавловского шоссе до ул. Солнечной в г. Петропавловске-Камчатском за счет средств краевого дорожного фонда (КБК 907 202 20077 04 8582 150, </w:t>
      </w:r>
      <w:r w:rsidR="005F67DD" w:rsidRPr="00696483">
        <w:rPr>
          <w:sz w:val="28"/>
          <w:szCs w:val="26"/>
        </w:rPr>
        <w:br/>
        <w:t>ГАД -</w:t>
      </w:r>
      <w:r w:rsidR="00AA060D" w:rsidRPr="00696483">
        <w:rPr>
          <w:sz w:val="28"/>
          <w:szCs w:val="26"/>
        </w:rPr>
        <w:t xml:space="preserve"> Управление дорожного хозяйства, транспорта и благоустройства администрации Петропавловск-Камчатского городского округа) не исполнены </w:t>
      </w:r>
      <w:r w:rsidR="00AA060D" w:rsidRPr="00696483">
        <w:rPr>
          <w:sz w:val="28"/>
          <w:szCs w:val="26"/>
        </w:rPr>
        <w:br/>
        <w:t>на 1 000,00000 тыс. рублей (при плановых показателях 1 000,00000 тыс. рублей) по причине переноса</w:t>
      </w:r>
      <w:r w:rsidR="00501243" w:rsidRPr="00696483">
        <w:rPr>
          <w:sz w:val="28"/>
          <w:szCs w:val="26"/>
        </w:rPr>
        <w:t xml:space="preserve"> реализации</w:t>
      </w:r>
      <w:r w:rsidR="00AA060D" w:rsidRPr="00696483">
        <w:rPr>
          <w:sz w:val="28"/>
          <w:szCs w:val="26"/>
        </w:rPr>
        <w:t xml:space="preserve"> объекта на 2026 год;</w:t>
      </w:r>
    </w:p>
    <w:p w14:paraId="19FBBA59" w14:textId="3E51DC0B" w:rsidR="00AA060D" w:rsidRPr="00696483" w:rsidRDefault="00B629E3" w:rsidP="005E4CB5">
      <w:pPr>
        <w:pStyle w:val="a3"/>
        <w:tabs>
          <w:tab w:val="left" w:pos="426"/>
          <w:tab w:val="left" w:pos="567"/>
        </w:tabs>
        <w:ind w:left="0" w:firstLine="709"/>
        <w:jc w:val="both"/>
        <w:outlineLvl w:val="9"/>
        <w:rPr>
          <w:sz w:val="28"/>
          <w:szCs w:val="26"/>
        </w:rPr>
      </w:pPr>
      <w:r w:rsidRPr="00696483">
        <w:rPr>
          <w:sz w:val="28"/>
          <w:szCs w:val="26"/>
        </w:rPr>
        <w:t>9</w:t>
      </w:r>
      <w:r w:rsidR="00AA060D" w:rsidRPr="00696483">
        <w:rPr>
          <w:sz w:val="28"/>
          <w:szCs w:val="26"/>
        </w:rPr>
        <w:t>)</w:t>
      </w:r>
      <w:r w:rsidR="00AA060D" w:rsidRPr="00696483">
        <w:t xml:space="preserve"> </w:t>
      </w:r>
      <w:r w:rsidR="00314973">
        <w:rPr>
          <w:sz w:val="28"/>
          <w:szCs w:val="26"/>
        </w:rPr>
        <w:t>с</w:t>
      </w:r>
      <w:r w:rsidR="00AA060D" w:rsidRPr="00696483">
        <w:rPr>
          <w:sz w:val="28"/>
          <w:szCs w:val="26"/>
        </w:rPr>
        <w:t xml:space="preserve">убсидии на реализацию государственной программы Камчатского края «Развитие транспортной системы в Камчатском крае». Региональные проекты. Региональный проект «Проектирование, строительство и реконструкция автомобильных дорог регионального, межмуниципального и местного значения». Субсидии местным бюджетам на проектирование, строительство и реконструкцию автомобильных дорог местного значения. Автомобильная дорога от ул. Ленинская к ул. Красинцев (проектные работы) за счет средств краевого дорожного фонда (КБК 907 202 20077 04 8592 150, </w:t>
      </w:r>
      <w:r w:rsidR="005F67DD" w:rsidRPr="00696483">
        <w:rPr>
          <w:sz w:val="28"/>
          <w:szCs w:val="26"/>
        </w:rPr>
        <w:br/>
        <w:t>ГАД -</w:t>
      </w:r>
      <w:r w:rsidR="00AA060D" w:rsidRPr="00696483">
        <w:rPr>
          <w:sz w:val="28"/>
          <w:szCs w:val="26"/>
        </w:rPr>
        <w:t xml:space="preserve"> Управление дорожного хозяйства, транспорта и благоустройства администрации Петропавловск-Камчатского городского округа) не исполнены на 4 925,93922 тыс. рублей (при плановых показателях 4 925,93922 тыс. рублей) по причине отсутствия положительного заключения государственной экспертизы и, как следствие, не оплаты контракта;</w:t>
      </w:r>
    </w:p>
    <w:p w14:paraId="7ECBE51B" w14:textId="2CA83F6F" w:rsidR="00AA060D" w:rsidRPr="00696483" w:rsidRDefault="00B629E3" w:rsidP="005E4CB5">
      <w:pPr>
        <w:pStyle w:val="a3"/>
        <w:tabs>
          <w:tab w:val="left" w:pos="426"/>
          <w:tab w:val="left" w:pos="567"/>
        </w:tabs>
        <w:ind w:left="0" w:firstLine="709"/>
        <w:jc w:val="both"/>
        <w:outlineLvl w:val="9"/>
        <w:rPr>
          <w:sz w:val="28"/>
          <w:szCs w:val="26"/>
        </w:rPr>
      </w:pPr>
      <w:r w:rsidRPr="00696483">
        <w:rPr>
          <w:sz w:val="28"/>
          <w:szCs w:val="26"/>
        </w:rPr>
        <w:t>10</w:t>
      </w:r>
      <w:r w:rsidR="00AA060D" w:rsidRPr="00696483">
        <w:rPr>
          <w:sz w:val="28"/>
          <w:szCs w:val="26"/>
        </w:rPr>
        <w:t xml:space="preserve">) </w:t>
      </w:r>
      <w:r w:rsidR="00314973">
        <w:rPr>
          <w:sz w:val="28"/>
          <w:szCs w:val="26"/>
        </w:rPr>
        <w:t>с</w:t>
      </w:r>
      <w:r w:rsidR="002952D4" w:rsidRPr="00696483">
        <w:rPr>
          <w:sz w:val="28"/>
          <w:szCs w:val="26"/>
        </w:rPr>
        <w:t>убсидии на реализацию государственной программы Камчатского края «Развитие транспортной системы в Камчатском крае». Региональные проекты. Региональный проект «Проектирование, строительство и реконструкция автомобильных дорог ре</w:t>
      </w:r>
      <w:r w:rsidR="00DF5C5C">
        <w:rPr>
          <w:sz w:val="28"/>
          <w:szCs w:val="26"/>
        </w:rPr>
        <w:t xml:space="preserve">гионального, межмуниципального </w:t>
      </w:r>
      <w:r w:rsidR="002952D4" w:rsidRPr="00696483">
        <w:rPr>
          <w:sz w:val="28"/>
          <w:szCs w:val="26"/>
        </w:rPr>
        <w:t xml:space="preserve">и местного значения». Субсидии местным бюджетам на проектирование, строительство и реконструкцию автомобильных дорог местного значения. Примыкание к автомобильной дороге А-401 подъездная дорога от морского порта Петропавловск-Камчатский к аэропорту Петропавловск-Камчатский </w:t>
      </w:r>
      <w:r w:rsidR="002952D4" w:rsidRPr="00696483">
        <w:rPr>
          <w:sz w:val="28"/>
          <w:szCs w:val="26"/>
        </w:rPr>
        <w:lastRenderedPageBreak/>
        <w:t>(Елизово) на км 10+980 (справа по направлению движения из г. Петропавловск-Камчатский) участка дороги от ул. Ларина до ул. Академика Королева, за счет средств краевого дорожного фонда</w:t>
      </w:r>
      <w:r w:rsidR="00696776" w:rsidRPr="00696483">
        <w:rPr>
          <w:sz w:val="28"/>
          <w:szCs w:val="26"/>
        </w:rPr>
        <w:t xml:space="preserve"> (КБК 907 202 20077 04 8612 150, </w:t>
      </w:r>
      <w:r w:rsidR="005F67DD" w:rsidRPr="00696483">
        <w:rPr>
          <w:sz w:val="28"/>
          <w:szCs w:val="26"/>
        </w:rPr>
        <w:br/>
        <w:t>ГАД -</w:t>
      </w:r>
      <w:r w:rsidR="00696776" w:rsidRPr="00696483">
        <w:rPr>
          <w:sz w:val="28"/>
          <w:szCs w:val="26"/>
        </w:rPr>
        <w:t xml:space="preserve"> Управление дорожного хозяйства, транспорта и благоустройства администрации Петропавловск-Камчатского </w:t>
      </w:r>
      <w:r w:rsidR="00353966" w:rsidRPr="00696483">
        <w:rPr>
          <w:sz w:val="28"/>
          <w:szCs w:val="26"/>
        </w:rPr>
        <w:t xml:space="preserve">городского округа) </w:t>
      </w:r>
      <w:r w:rsidR="00353966" w:rsidRPr="00696483">
        <w:rPr>
          <w:sz w:val="28"/>
          <w:szCs w:val="26"/>
        </w:rPr>
        <w:br/>
        <w:t xml:space="preserve">не исполнены </w:t>
      </w:r>
      <w:r w:rsidR="00696776" w:rsidRPr="00696483">
        <w:rPr>
          <w:sz w:val="28"/>
          <w:szCs w:val="26"/>
        </w:rPr>
        <w:t>на 67 2</w:t>
      </w:r>
      <w:r w:rsidR="00347C75" w:rsidRPr="00696483">
        <w:rPr>
          <w:sz w:val="28"/>
          <w:szCs w:val="26"/>
        </w:rPr>
        <w:t>3</w:t>
      </w:r>
      <w:r w:rsidR="00696776" w:rsidRPr="00696483">
        <w:rPr>
          <w:sz w:val="28"/>
          <w:szCs w:val="26"/>
        </w:rPr>
        <w:t xml:space="preserve">0,05998 тыс. рублей (при плановых показателях </w:t>
      </w:r>
      <w:r w:rsidR="005F67DD" w:rsidRPr="00696483">
        <w:rPr>
          <w:sz w:val="28"/>
          <w:szCs w:val="26"/>
        </w:rPr>
        <w:br/>
      </w:r>
      <w:r w:rsidR="00696776" w:rsidRPr="00696483">
        <w:rPr>
          <w:sz w:val="28"/>
          <w:szCs w:val="26"/>
        </w:rPr>
        <w:t xml:space="preserve">67 230,05998 тыс. рублей) </w:t>
      </w:r>
      <w:r w:rsidR="00D45022" w:rsidRPr="00696483">
        <w:rPr>
          <w:bCs w:val="0"/>
          <w:iCs w:val="0"/>
          <w:sz w:val="28"/>
          <w:szCs w:val="28"/>
        </w:rPr>
        <w:t>по причине не состоявшихся торгов по заявке в ЕИС, согласно протоколу от 11.12.2024 № 0138300000424000927</w:t>
      </w:r>
      <w:r w:rsidR="00696776" w:rsidRPr="00696483">
        <w:rPr>
          <w:sz w:val="28"/>
          <w:szCs w:val="26"/>
        </w:rPr>
        <w:t>;</w:t>
      </w:r>
    </w:p>
    <w:p w14:paraId="462A7BE6" w14:textId="2042C529" w:rsidR="00D45022" w:rsidRPr="00115A5F" w:rsidRDefault="00314973" w:rsidP="00D45022">
      <w:pPr>
        <w:ind w:firstLine="709"/>
        <w:jc w:val="both"/>
        <w:rPr>
          <w:sz w:val="28"/>
          <w:szCs w:val="28"/>
        </w:rPr>
      </w:pPr>
      <w:r>
        <w:rPr>
          <w:sz w:val="28"/>
          <w:szCs w:val="26"/>
        </w:rPr>
        <w:t>11) с</w:t>
      </w:r>
      <w:r w:rsidR="00B629E3" w:rsidRPr="00696483">
        <w:rPr>
          <w:sz w:val="28"/>
          <w:szCs w:val="26"/>
        </w:rPr>
        <w:t xml:space="preserve">убсидии на реализацию государственной программы Камчатского края «Совершенствование управления имуществом, находящимся в государственной собственности Камчатского края». Комплексы процессных мероприятий. Комплекс процессных мероприятий «Проведение комплексных кадастровых работ». Субсидии местным бюджетам на реализацию мероприятий, связанных с проведением комплексных кадастровых работ за счет средств краевого бюджета (КБК 906 202 29999 04 8462 150, </w:t>
      </w:r>
      <w:r w:rsidR="00353966" w:rsidRPr="00696483">
        <w:rPr>
          <w:sz w:val="28"/>
          <w:szCs w:val="26"/>
        </w:rPr>
        <w:br/>
        <w:t>ГАД -</w:t>
      </w:r>
      <w:r w:rsidR="00B629E3" w:rsidRPr="00696483">
        <w:rPr>
          <w:sz w:val="28"/>
          <w:szCs w:val="26"/>
        </w:rPr>
        <w:t xml:space="preserve"> Управление имущественных и земельных отношений администрации Петропавловск-Камчатского городского округа) не исполнены </w:t>
      </w:r>
      <w:r w:rsidR="00B629E3" w:rsidRPr="00696483">
        <w:rPr>
          <w:sz w:val="28"/>
          <w:szCs w:val="26"/>
        </w:rPr>
        <w:br/>
        <w:t xml:space="preserve">на 2 066,80000 тыс. рублей (при плановых показателях 2 943,60314 тыс. рублей) </w:t>
      </w:r>
      <w:r w:rsidR="00096188" w:rsidRPr="00696483">
        <w:rPr>
          <w:sz w:val="28"/>
          <w:szCs w:val="26"/>
        </w:rPr>
        <w:t xml:space="preserve">в связи с </w:t>
      </w:r>
      <w:r w:rsidR="00F216B9" w:rsidRPr="00696483">
        <w:rPr>
          <w:sz w:val="28"/>
          <w:szCs w:val="26"/>
        </w:rPr>
        <w:t xml:space="preserve">неисполнением </w:t>
      </w:r>
      <w:r w:rsidR="00D45022" w:rsidRPr="00696483">
        <w:rPr>
          <w:sz w:val="28"/>
          <w:szCs w:val="28"/>
        </w:rPr>
        <w:t xml:space="preserve">по </w:t>
      </w:r>
      <w:r w:rsidR="00F216B9" w:rsidRPr="00696483">
        <w:rPr>
          <w:sz w:val="28"/>
          <w:szCs w:val="28"/>
        </w:rPr>
        <w:t>состоянию на 31.12.2024 основных условий</w:t>
      </w:r>
      <w:r w:rsidR="00D45022" w:rsidRPr="00696483">
        <w:rPr>
          <w:sz w:val="28"/>
          <w:szCs w:val="28"/>
        </w:rPr>
        <w:t xml:space="preserve"> </w:t>
      </w:r>
      <w:r w:rsidR="00D45022" w:rsidRPr="00696483">
        <w:rPr>
          <w:bCs w:val="0"/>
          <w:iCs w:val="0"/>
          <w:sz w:val="28"/>
          <w:szCs w:val="28"/>
        </w:rPr>
        <w:t>по муниципальному контракту</w:t>
      </w:r>
      <w:r w:rsidR="00D45022" w:rsidRPr="00696483">
        <w:rPr>
          <w:sz w:val="28"/>
          <w:szCs w:val="28"/>
        </w:rPr>
        <w:t xml:space="preserve"> от 03.06.2024 № 304, а именно</w:t>
      </w:r>
      <w:r w:rsidR="00F216B9" w:rsidRPr="00696483">
        <w:rPr>
          <w:sz w:val="28"/>
          <w:szCs w:val="28"/>
        </w:rPr>
        <w:t>,</w:t>
      </w:r>
      <w:r w:rsidR="00D45022" w:rsidRPr="00696483">
        <w:rPr>
          <w:sz w:val="28"/>
          <w:szCs w:val="28"/>
        </w:rPr>
        <w:t xml:space="preserve"> отсутствуют сведения об объектах недвижимости, содержащихся в картах-планах территорий кадастровых кварталов 41:01:0010114, 41:01:0010116 Петропавловск-Камчатского городского округа (не </w:t>
      </w:r>
      <w:r w:rsidR="00F216B9" w:rsidRPr="00696483">
        <w:rPr>
          <w:sz w:val="28"/>
          <w:szCs w:val="28"/>
        </w:rPr>
        <w:t>внесены в ЕГРН), в связи с чем з</w:t>
      </w:r>
      <w:r w:rsidR="00D45022" w:rsidRPr="00696483">
        <w:rPr>
          <w:sz w:val="28"/>
          <w:szCs w:val="28"/>
        </w:rPr>
        <w:t xml:space="preserve">аказчик направил мотивированный отказ от подписания документа о приемке работ от 17.12.2024 № 01-06-01/10766-Д/24. </w:t>
      </w:r>
      <w:r w:rsidR="00115A5F" w:rsidRPr="00696483">
        <w:rPr>
          <w:sz w:val="28"/>
          <w:szCs w:val="28"/>
        </w:rPr>
        <w:t>Срок реализации мероприятия перенесен на 2025 год.</w:t>
      </w:r>
    </w:p>
    <w:p w14:paraId="6AC87ECC" w14:textId="46E7C338" w:rsidR="003906AC" w:rsidRPr="00057ABD" w:rsidRDefault="003906AC" w:rsidP="003906AC">
      <w:pPr>
        <w:tabs>
          <w:tab w:val="left" w:pos="426"/>
          <w:tab w:val="left" w:pos="567"/>
        </w:tabs>
        <w:ind w:firstLine="709"/>
        <w:jc w:val="both"/>
        <w:outlineLvl w:val="9"/>
        <w:rPr>
          <w:b/>
          <w:sz w:val="28"/>
          <w:szCs w:val="26"/>
        </w:rPr>
      </w:pPr>
      <w:r w:rsidRPr="00CA4E47">
        <w:rPr>
          <w:b/>
          <w:sz w:val="28"/>
          <w:szCs w:val="26"/>
        </w:rPr>
        <w:t xml:space="preserve">б) по субвенциям исполнение составило </w:t>
      </w:r>
      <w:r w:rsidR="00CA4E47" w:rsidRPr="00CA4E47">
        <w:rPr>
          <w:b/>
          <w:sz w:val="28"/>
          <w:szCs w:val="26"/>
        </w:rPr>
        <w:t>7 262 337,27537</w:t>
      </w:r>
      <w:r w:rsidRPr="00CA4E47">
        <w:rPr>
          <w:b/>
          <w:sz w:val="28"/>
          <w:szCs w:val="26"/>
        </w:rPr>
        <w:t xml:space="preserve"> тыс. рублей или 99,</w:t>
      </w:r>
      <w:r w:rsidR="00854553" w:rsidRPr="00CA4E47">
        <w:rPr>
          <w:b/>
          <w:sz w:val="28"/>
          <w:szCs w:val="26"/>
        </w:rPr>
        <w:t>8</w:t>
      </w:r>
      <w:r w:rsidRPr="00CA4E47">
        <w:rPr>
          <w:b/>
          <w:sz w:val="28"/>
          <w:szCs w:val="26"/>
        </w:rPr>
        <w:t xml:space="preserve"> процента, при уточненном плане в размере </w:t>
      </w:r>
      <w:r w:rsidRPr="00CA4E47">
        <w:rPr>
          <w:b/>
          <w:sz w:val="28"/>
          <w:szCs w:val="26"/>
        </w:rPr>
        <w:br/>
      </w:r>
      <w:r w:rsidR="00CA4E47" w:rsidRPr="00CA4E47">
        <w:rPr>
          <w:b/>
          <w:sz w:val="28"/>
          <w:szCs w:val="26"/>
        </w:rPr>
        <w:t>7 277 621,11667</w:t>
      </w:r>
      <w:r w:rsidRPr="00CA4E47">
        <w:rPr>
          <w:b/>
          <w:sz w:val="28"/>
          <w:szCs w:val="26"/>
        </w:rPr>
        <w:t xml:space="preserve"> тыс. рублей. На неисполнение плановых показателей </w:t>
      </w:r>
      <w:r w:rsidRPr="00CA4E47">
        <w:rPr>
          <w:b/>
          <w:sz w:val="28"/>
          <w:szCs w:val="26"/>
        </w:rPr>
        <w:br/>
        <w:t xml:space="preserve">в сумме </w:t>
      </w:r>
      <w:r w:rsidR="00CA4E47" w:rsidRPr="00CA4E47">
        <w:rPr>
          <w:b/>
          <w:sz w:val="28"/>
          <w:szCs w:val="26"/>
        </w:rPr>
        <w:t>15 283,84130</w:t>
      </w:r>
      <w:r w:rsidR="00854553" w:rsidRPr="00CA4E47">
        <w:rPr>
          <w:b/>
          <w:sz w:val="28"/>
          <w:szCs w:val="26"/>
        </w:rPr>
        <w:t xml:space="preserve"> </w:t>
      </w:r>
      <w:r w:rsidRPr="00CA4E47">
        <w:rPr>
          <w:b/>
          <w:sz w:val="28"/>
          <w:szCs w:val="26"/>
        </w:rPr>
        <w:t xml:space="preserve">тыс. рублей основное влияние оказало неисполнение </w:t>
      </w:r>
      <w:r w:rsidRPr="00057ABD">
        <w:rPr>
          <w:b/>
          <w:sz w:val="28"/>
          <w:szCs w:val="26"/>
        </w:rPr>
        <w:t>плановых показателей по следующим видам субвенций:</w:t>
      </w:r>
    </w:p>
    <w:p w14:paraId="28B555EA" w14:textId="09AA07FC" w:rsidR="003906AC" w:rsidRPr="0088366B" w:rsidRDefault="00057ABD" w:rsidP="005F0FDF">
      <w:pPr>
        <w:pStyle w:val="a3"/>
        <w:numPr>
          <w:ilvl w:val="0"/>
          <w:numId w:val="32"/>
        </w:numPr>
        <w:tabs>
          <w:tab w:val="left" w:pos="426"/>
          <w:tab w:val="left" w:pos="567"/>
        </w:tabs>
        <w:ind w:left="0" w:firstLine="709"/>
        <w:jc w:val="both"/>
        <w:outlineLvl w:val="9"/>
        <w:rPr>
          <w:sz w:val="28"/>
          <w:szCs w:val="26"/>
        </w:rPr>
      </w:pPr>
      <w:r w:rsidRPr="0088366B">
        <w:rPr>
          <w:color w:val="000000" w:themeColor="text1"/>
          <w:sz w:val="28"/>
          <w:szCs w:val="26"/>
        </w:rPr>
        <w:t>с</w:t>
      </w:r>
      <w:r w:rsidR="005F0FDF" w:rsidRPr="0088366B">
        <w:rPr>
          <w:color w:val="000000" w:themeColor="text1"/>
          <w:sz w:val="28"/>
          <w:szCs w:val="26"/>
        </w:rPr>
        <w:t>убвенции</w:t>
      </w:r>
      <w:r w:rsidR="005F0FDF" w:rsidRPr="0088366B">
        <w:rPr>
          <w:sz w:val="28"/>
          <w:szCs w:val="26"/>
        </w:rPr>
        <w:t xml:space="preserve"> на осуществление отдельных государственных полномочий Камчатского края в области обращения с животными без владельцев</w:t>
      </w:r>
      <w:r w:rsidR="00B76A2C" w:rsidRPr="0088366B">
        <w:rPr>
          <w:sz w:val="28"/>
          <w:szCs w:val="26"/>
        </w:rPr>
        <w:t xml:space="preserve"> </w:t>
      </w:r>
      <w:r w:rsidR="003906AC" w:rsidRPr="0088366B">
        <w:rPr>
          <w:sz w:val="28"/>
          <w:szCs w:val="26"/>
        </w:rPr>
        <w:t xml:space="preserve">(КБК </w:t>
      </w:r>
      <w:r w:rsidR="005F0FDF" w:rsidRPr="0088366B">
        <w:rPr>
          <w:sz w:val="28"/>
          <w:szCs w:val="26"/>
        </w:rPr>
        <w:t>–</w:t>
      </w:r>
      <w:r w:rsidR="003906AC" w:rsidRPr="0088366B">
        <w:rPr>
          <w:sz w:val="28"/>
          <w:szCs w:val="26"/>
        </w:rPr>
        <w:t xml:space="preserve"> </w:t>
      </w:r>
      <w:r w:rsidR="005F0FDF" w:rsidRPr="0088366B">
        <w:rPr>
          <w:sz w:val="28"/>
          <w:szCs w:val="26"/>
        </w:rPr>
        <w:t>907 202 30024 04 8132 150</w:t>
      </w:r>
      <w:r w:rsidR="003906AC" w:rsidRPr="0088366B">
        <w:rPr>
          <w:sz w:val="28"/>
          <w:szCs w:val="26"/>
        </w:rPr>
        <w:t xml:space="preserve">, ГАД - </w:t>
      </w:r>
      <w:r w:rsidR="005F0FDF" w:rsidRPr="0088366B">
        <w:rPr>
          <w:sz w:val="28"/>
          <w:szCs w:val="26"/>
        </w:rPr>
        <w:t>дорожного хозяйства, транспорта и благоустройства администрации Петропавловск-Камчатского городского округа</w:t>
      </w:r>
      <w:r w:rsidR="003906AC" w:rsidRPr="0088366B">
        <w:rPr>
          <w:sz w:val="28"/>
          <w:szCs w:val="26"/>
        </w:rPr>
        <w:t xml:space="preserve">) не исполнены на </w:t>
      </w:r>
      <w:r w:rsidR="005F0FDF" w:rsidRPr="0088366B">
        <w:rPr>
          <w:sz w:val="28"/>
          <w:szCs w:val="26"/>
        </w:rPr>
        <w:t>5 435,</w:t>
      </w:r>
      <w:r w:rsidR="009B73C1">
        <w:rPr>
          <w:sz w:val="28"/>
          <w:szCs w:val="26"/>
        </w:rPr>
        <w:t>66203</w:t>
      </w:r>
      <w:r w:rsidR="003906AC" w:rsidRPr="0088366B">
        <w:rPr>
          <w:sz w:val="28"/>
          <w:szCs w:val="26"/>
        </w:rPr>
        <w:t xml:space="preserve"> тыс. рублей (при утвержденных бюджетных назначениях в сумме </w:t>
      </w:r>
      <w:r w:rsidR="005F0FDF" w:rsidRPr="0088366B">
        <w:rPr>
          <w:sz w:val="28"/>
          <w:szCs w:val="26"/>
        </w:rPr>
        <w:t>12</w:t>
      </w:r>
      <w:r w:rsidRPr="0088366B">
        <w:rPr>
          <w:sz w:val="28"/>
          <w:szCs w:val="26"/>
        </w:rPr>
        <w:t> </w:t>
      </w:r>
      <w:r w:rsidR="005F0FDF" w:rsidRPr="0088366B">
        <w:rPr>
          <w:sz w:val="28"/>
          <w:szCs w:val="26"/>
        </w:rPr>
        <w:t>878</w:t>
      </w:r>
      <w:r w:rsidR="009B73C1">
        <w:rPr>
          <w:sz w:val="28"/>
          <w:szCs w:val="26"/>
        </w:rPr>
        <w:t>,24653</w:t>
      </w:r>
      <w:r w:rsidR="003906AC" w:rsidRPr="0088366B">
        <w:rPr>
          <w:sz w:val="28"/>
          <w:szCs w:val="26"/>
        </w:rPr>
        <w:t xml:space="preserve"> тыс. рублей) </w:t>
      </w:r>
      <w:r w:rsidR="00CB527C" w:rsidRPr="0088366B">
        <w:rPr>
          <w:sz w:val="28"/>
          <w:szCs w:val="26"/>
        </w:rPr>
        <w:t xml:space="preserve">в связи с </w:t>
      </w:r>
      <w:r w:rsidR="0088366B" w:rsidRPr="0088366B">
        <w:rPr>
          <w:sz w:val="28"/>
          <w:szCs w:val="26"/>
        </w:rPr>
        <w:t>экономией по факту выполнения работ</w:t>
      </w:r>
      <w:r w:rsidR="003906AC" w:rsidRPr="0088366B">
        <w:rPr>
          <w:sz w:val="28"/>
          <w:szCs w:val="26"/>
        </w:rPr>
        <w:t>;</w:t>
      </w:r>
    </w:p>
    <w:p w14:paraId="4FADCAF2" w14:textId="47AE0A6E" w:rsidR="003906AC" w:rsidRPr="00696483" w:rsidRDefault="00057ABD" w:rsidP="00057ABD">
      <w:pPr>
        <w:pStyle w:val="a3"/>
        <w:numPr>
          <w:ilvl w:val="0"/>
          <w:numId w:val="32"/>
        </w:numPr>
        <w:tabs>
          <w:tab w:val="left" w:pos="426"/>
          <w:tab w:val="left" w:pos="567"/>
        </w:tabs>
        <w:ind w:left="0" w:firstLine="1135"/>
        <w:jc w:val="both"/>
        <w:outlineLvl w:val="9"/>
        <w:rPr>
          <w:sz w:val="28"/>
          <w:szCs w:val="26"/>
        </w:rPr>
      </w:pPr>
      <w:r w:rsidRPr="00057ABD">
        <w:rPr>
          <w:sz w:val="28"/>
          <w:szCs w:val="26"/>
        </w:rPr>
        <w:t>субвенции для осуществления  государственных полномочий Камчатского края по предоставлению гражданам, находящимся в трудной жизненной ситуации, проживающим в Камчатском крае, социальной поддержки в форме материальной помощи за счет средств краевого бюджета</w:t>
      </w:r>
      <w:r w:rsidR="003427BF" w:rsidRPr="00057ABD">
        <w:rPr>
          <w:sz w:val="28"/>
          <w:szCs w:val="26"/>
        </w:rPr>
        <w:t xml:space="preserve"> </w:t>
      </w:r>
      <w:r w:rsidR="003906AC" w:rsidRPr="00057ABD">
        <w:rPr>
          <w:sz w:val="28"/>
          <w:szCs w:val="26"/>
        </w:rPr>
        <w:t xml:space="preserve">(КБК </w:t>
      </w:r>
      <w:r w:rsidRPr="00057ABD">
        <w:rPr>
          <w:sz w:val="28"/>
          <w:szCs w:val="26"/>
        </w:rPr>
        <w:t>905 202 30024 04 8662 150</w:t>
      </w:r>
      <w:r w:rsidR="003906AC" w:rsidRPr="00057ABD">
        <w:rPr>
          <w:sz w:val="28"/>
          <w:szCs w:val="26"/>
        </w:rPr>
        <w:t xml:space="preserve">, ГАД - Управление </w:t>
      </w:r>
      <w:r w:rsidRPr="00057ABD">
        <w:rPr>
          <w:sz w:val="28"/>
          <w:szCs w:val="26"/>
        </w:rPr>
        <w:t>образования администрации</w:t>
      </w:r>
      <w:r w:rsidR="003906AC" w:rsidRPr="00057ABD">
        <w:rPr>
          <w:sz w:val="28"/>
          <w:szCs w:val="26"/>
        </w:rPr>
        <w:t xml:space="preserve"> Петропавловск-Камчатского городского округа) не исполнены на </w:t>
      </w:r>
      <w:r w:rsidRPr="00057ABD">
        <w:rPr>
          <w:sz w:val="28"/>
          <w:szCs w:val="26"/>
        </w:rPr>
        <w:t>2 621</w:t>
      </w:r>
      <w:r w:rsidRPr="00696483">
        <w:rPr>
          <w:sz w:val="28"/>
          <w:szCs w:val="26"/>
        </w:rPr>
        <w:t>,83</w:t>
      </w:r>
      <w:r w:rsidR="00A0121D" w:rsidRPr="00696483">
        <w:rPr>
          <w:sz w:val="28"/>
          <w:szCs w:val="26"/>
        </w:rPr>
        <w:t>473</w:t>
      </w:r>
      <w:r w:rsidR="00CD2289" w:rsidRPr="00696483">
        <w:rPr>
          <w:sz w:val="28"/>
          <w:szCs w:val="26"/>
        </w:rPr>
        <w:t> </w:t>
      </w:r>
      <w:r w:rsidR="003906AC" w:rsidRPr="00696483">
        <w:rPr>
          <w:sz w:val="28"/>
          <w:szCs w:val="26"/>
        </w:rPr>
        <w:t xml:space="preserve">тыс. рублей (при утвержденных бюджетных назначениях в </w:t>
      </w:r>
      <w:r w:rsidR="003906AC" w:rsidRPr="00696483">
        <w:rPr>
          <w:sz w:val="28"/>
          <w:szCs w:val="26"/>
        </w:rPr>
        <w:lastRenderedPageBreak/>
        <w:t xml:space="preserve">сумме </w:t>
      </w:r>
      <w:r w:rsidR="005D07EC" w:rsidRPr="00696483">
        <w:rPr>
          <w:sz w:val="28"/>
          <w:szCs w:val="26"/>
        </w:rPr>
        <w:t>25 390,10088</w:t>
      </w:r>
      <w:r w:rsidR="00CD2289" w:rsidRPr="00696483">
        <w:rPr>
          <w:sz w:val="28"/>
          <w:szCs w:val="26"/>
        </w:rPr>
        <w:t> </w:t>
      </w:r>
      <w:r w:rsidR="003906AC" w:rsidRPr="00696483">
        <w:rPr>
          <w:sz w:val="28"/>
          <w:szCs w:val="26"/>
        </w:rPr>
        <w:t xml:space="preserve">тыс. рублей) в связи </w:t>
      </w:r>
      <w:r w:rsidRPr="00696483">
        <w:rPr>
          <w:sz w:val="28"/>
          <w:szCs w:val="26"/>
        </w:rPr>
        <w:t>со снижением потребности в получении выплаты по сравнению с запланированным количеством;</w:t>
      </w:r>
    </w:p>
    <w:p w14:paraId="3274451A" w14:textId="77777777" w:rsidR="004D4C76" w:rsidRPr="00696483" w:rsidRDefault="007857AD" w:rsidP="00CB527C">
      <w:pPr>
        <w:tabs>
          <w:tab w:val="left" w:pos="426"/>
          <w:tab w:val="left" w:pos="567"/>
        </w:tabs>
        <w:ind w:firstLine="709"/>
        <w:jc w:val="both"/>
        <w:outlineLvl w:val="9"/>
        <w:rPr>
          <w:b/>
          <w:sz w:val="28"/>
          <w:szCs w:val="26"/>
        </w:rPr>
      </w:pPr>
      <w:r w:rsidRPr="00696483">
        <w:rPr>
          <w:b/>
          <w:sz w:val="28"/>
          <w:szCs w:val="26"/>
        </w:rPr>
        <w:t>в</w:t>
      </w:r>
      <w:r w:rsidR="003906AC" w:rsidRPr="00696483">
        <w:rPr>
          <w:b/>
          <w:sz w:val="28"/>
          <w:szCs w:val="26"/>
        </w:rPr>
        <w:t xml:space="preserve">) по иным межбюджетным трансфертам исполнение составило </w:t>
      </w:r>
      <w:r w:rsidR="00CA4E47" w:rsidRPr="00696483">
        <w:rPr>
          <w:b/>
          <w:sz w:val="28"/>
          <w:szCs w:val="26"/>
        </w:rPr>
        <w:t>905 431,99817</w:t>
      </w:r>
      <w:r w:rsidR="003906AC" w:rsidRPr="00696483">
        <w:rPr>
          <w:b/>
          <w:sz w:val="28"/>
          <w:szCs w:val="26"/>
        </w:rPr>
        <w:t xml:space="preserve"> тыс. рублей или </w:t>
      </w:r>
      <w:r w:rsidR="00CA4E47" w:rsidRPr="00696483">
        <w:rPr>
          <w:b/>
          <w:sz w:val="28"/>
          <w:szCs w:val="26"/>
        </w:rPr>
        <w:t>99,7</w:t>
      </w:r>
      <w:r w:rsidR="003906AC" w:rsidRPr="00696483">
        <w:rPr>
          <w:b/>
          <w:sz w:val="28"/>
          <w:szCs w:val="26"/>
        </w:rPr>
        <w:t xml:space="preserve"> процента, при уточненном плане в размере </w:t>
      </w:r>
      <w:r w:rsidR="00CA4E47" w:rsidRPr="00696483">
        <w:rPr>
          <w:b/>
          <w:sz w:val="28"/>
          <w:szCs w:val="26"/>
        </w:rPr>
        <w:t>908 209,23313</w:t>
      </w:r>
      <w:r w:rsidR="003906AC" w:rsidRPr="00696483">
        <w:rPr>
          <w:b/>
          <w:sz w:val="28"/>
          <w:szCs w:val="26"/>
        </w:rPr>
        <w:t xml:space="preserve"> тыс. рублей. </w:t>
      </w:r>
    </w:p>
    <w:p w14:paraId="7ADC8FC4" w14:textId="067B4088" w:rsidR="00057ABD" w:rsidRPr="00696483" w:rsidRDefault="003906AC" w:rsidP="00CB527C">
      <w:pPr>
        <w:tabs>
          <w:tab w:val="left" w:pos="426"/>
          <w:tab w:val="left" w:pos="567"/>
        </w:tabs>
        <w:ind w:firstLine="709"/>
        <w:jc w:val="both"/>
        <w:outlineLvl w:val="9"/>
        <w:rPr>
          <w:sz w:val="28"/>
          <w:szCs w:val="26"/>
        </w:rPr>
      </w:pPr>
      <w:r w:rsidRPr="00696483">
        <w:rPr>
          <w:sz w:val="28"/>
          <w:szCs w:val="26"/>
        </w:rPr>
        <w:t>На неисполнение плановых показателей основное влияние оказало неисполнение плановых показателей</w:t>
      </w:r>
      <w:r w:rsidR="008A6480" w:rsidRPr="00696483">
        <w:rPr>
          <w:sz w:val="28"/>
          <w:szCs w:val="26"/>
        </w:rPr>
        <w:t>,</w:t>
      </w:r>
      <w:r w:rsidRPr="00696483">
        <w:rPr>
          <w:sz w:val="28"/>
          <w:szCs w:val="26"/>
        </w:rPr>
        <w:t xml:space="preserve"> по </w:t>
      </w:r>
      <w:r w:rsidR="00057ABD" w:rsidRPr="00696483">
        <w:rPr>
          <w:sz w:val="28"/>
          <w:szCs w:val="26"/>
        </w:rPr>
        <w:t xml:space="preserve">следующим видам межбюджетных трансферт: </w:t>
      </w:r>
    </w:p>
    <w:p w14:paraId="2DDDC221" w14:textId="1EB7D59F" w:rsidR="003906AC" w:rsidRPr="00696483" w:rsidRDefault="00057ABD" w:rsidP="00115A5F">
      <w:pPr>
        <w:pStyle w:val="a3"/>
        <w:numPr>
          <w:ilvl w:val="0"/>
          <w:numId w:val="40"/>
        </w:numPr>
        <w:tabs>
          <w:tab w:val="left" w:pos="426"/>
          <w:tab w:val="left" w:pos="567"/>
        </w:tabs>
        <w:ind w:left="0" w:firstLine="709"/>
        <w:jc w:val="both"/>
        <w:outlineLvl w:val="9"/>
        <w:rPr>
          <w:sz w:val="28"/>
          <w:szCs w:val="26"/>
        </w:rPr>
      </w:pPr>
      <w:r w:rsidRPr="00696483">
        <w:rPr>
          <w:sz w:val="28"/>
          <w:szCs w:val="26"/>
        </w:rPr>
        <w:t>межбюджетные трансферты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общеобразовательных организациях,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w:t>
      </w:r>
      <w:r w:rsidR="005319CE" w:rsidRPr="00696483">
        <w:rPr>
          <w:sz w:val="28"/>
          <w:szCs w:val="26"/>
        </w:rPr>
        <w:t xml:space="preserve">ых образовательных организаций </w:t>
      </w:r>
      <w:r w:rsidRPr="00696483">
        <w:rPr>
          <w:sz w:val="28"/>
          <w:szCs w:val="26"/>
        </w:rPr>
        <w:t>за сч</w:t>
      </w:r>
      <w:r w:rsidR="005319CE" w:rsidRPr="00696483">
        <w:rPr>
          <w:sz w:val="28"/>
          <w:szCs w:val="26"/>
        </w:rPr>
        <w:t>ет средств федерального бюджета</w:t>
      </w:r>
      <w:r w:rsidRPr="00696483">
        <w:rPr>
          <w:sz w:val="28"/>
          <w:szCs w:val="26"/>
        </w:rPr>
        <w:t xml:space="preserve"> </w:t>
      </w:r>
      <w:r w:rsidR="003906AC" w:rsidRPr="00696483">
        <w:rPr>
          <w:sz w:val="28"/>
          <w:szCs w:val="26"/>
        </w:rPr>
        <w:t xml:space="preserve">(КБК - 905 202 </w:t>
      </w:r>
      <w:r w:rsidR="005319CE" w:rsidRPr="00696483">
        <w:rPr>
          <w:sz w:val="28"/>
          <w:szCs w:val="26"/>
        </w:rPr>
        <w:t>45050</w:t>
      </w:r>
      <w:r w:rsidR="003906AC" w:rsidRPr="00696483">
        <w:rPr>
          <w:sz w:val="28"/>
          <w:szCs w:val="26"/>
        </w:rPr>
        <w:t xml:space="preserve"> 04 </w:t>
      </w:r>
      <w:r w:rsidR="005319CE" w:rsidRPr="00696483">
        <w:rPr>
          <w:sz w:val="28"/>
          <w:szCs w:val="26"/>
        </w:rPr>
        <w:t>8081</w:t>
      </w:r>
      <w:r w:rsidR="003906AC" w:rsidRPr="00696483">
        <w:rPr>
          <w:sz w:val="28"/>
          <w:szCs w:val="26"/>
        </w:rPr>
        <w:t xml:space="preserve"> 150, </w:t>
      </w:r>
      <w:r w:rsidR="004D4C76" w:rsidRPr="00696483">
        <w:rPr>
          <w:sz w:val="28"/>
          <w:szCs w:val="26"/>
        </w:rPr>
        <w:br/>
      </w:r>
      <w:r w:rsidR="003906AC" w:rsidRPr="00696483">
        <w:rPr>
          <w:sz w:val="28"/>
          <w:szCs w:val="26"/>
        </w:rPr>
        <w:t xml:space="preserve">ГАД - Управление образования администрации Петропавловск-Камчатского городского округа) не исполнены на </w:t>
      </w:r>
      <w:r w:rsidR="005319CE" w:rsidRPr="00696483">
        <w:rPr>
          <w:sz w:val="28"/>
          <w:szCs w:val="26"/>
        </w:rPr>
        <w:t>335,84</w:t>
      </w:r>
      <w:r w:rsidR="00595E5B" w:rsidRPr="00696483">
        <w:rPr>
          <w:sz w:val="28"/>
          <w:szCs w:val="26"/>
        </w:rPr>
        <w:t>381</w:t>
      </w:r>
      <w:r w:rsidR="00FC2DBC" w:rsidRPr="00696483">
        <w:rPr>
          <w:sz w:val="28"/>
          <w:szCs w:val="26"/>
        </w:rPr>
        <w:t xml:space="preserve"> </w:t>
      </w:r>
      <w:r w:rsidR="003906AC" w:rsidRPr="00696483">
        <w:rPr>
          <w:sz w:val="28"/>
          <w:szCs w:val="26"/>
        </w:rPr>
        <w:t>тыс. рублей (при утвержденны</w:t>
      </w:r>
      <w:r w:rsidR="005319CE" w:rsidRPr="00696483">
        <w:rPr>
          <w:sz w:val="28"/>
          <w:szCs w:val="26"/>
        </w:rPr>
        <w:t xml:space="preserve">х бюджетных назначениях в сумме </w:t>
      </w:r>
      <w:r w:rsidR="008B4271" w:rsidRPr="00696483">
        <w:rPr>
          <w:sz w:val="28"/>
          <w:szCs w:val="26"/>
        </w:rPr>
        <w:t>2 121,976</w:t>
      </w:r>
      <w:r w:rsidR="00020423">
        <w:rPr>
          <w:sz w:val="28"/>
          <w:szCs w:val="26"/>
        </w:rPr>
        <w:t>00</w:t>
      </w:r>
      <w:r w:rsidR="003906AC" w:rsidRPr="00696483">
        <w:rPr>
          <w:sz w:val="28"/>
          <w:szCs w:val="26"/>
        </w:rPr>
        <w:t xml:space="preserve"> тыс. рублей)</w:t>
      </w:r>
      <w:r w:rsidR="00115A5F" w:rsidRPr="00696483">
        <w:rPr>
          <w:sz w:val="28"/>
          <w:szCs w:val="26"/>
        </w:rPr>
        <w:t>.</w:t>
      </w:r>
    </w:p>
    <w:p w14:paraId="41D941C8" w14:textId="531374CE" w:rsidR="00115A5F" w:rsidRPr="00696483" w:rsidRDefault="00115A5F" w:rsidP="00115A5F">
      <w:pPr>
        <w:tabs>
          <w:tab w:val="left" w:pos="426"/>
          <w:tab w:val="left" w:pos="567"/>
        </w:tabs>
        <w:ind w:firstLine="709"/>
        <w:jc w:val="both"/>
        <w:outlineLvl w:val="9"/>
        <w:rPr>
          <w:sz w:val="28"/>
          <w:szCs w:val="26"/>
        </w:rPr>
      </w:pPr>
      <w:r w:rsidRPr="00696483">
        <w:rPr>
          <w:sz w:val="28"/>
          <w:szCs w:val="26"/>
        </w:rPr>
        <w:t>Плановые показатели не исполнены в связи с отсутствием фактической потребности, так как выплаты производятся за фактически отработанное время педагогическим работникам, таким образом в период временной нетрудоспособности (больничного) доплата не выплачивается;</w:t>
      </w:r>
    </w:p>
    <w:p w14:paraId="51E0038C" w14:textId="52A6398F" w:rsidR="005319CE" w:rsidRPr="00696483" w:rsidRDefault="005319CE" w:rsidP="00CB527C">
      <w:pPr>
        <w:tabs>
          <w:tab w:val="left" w:pos="426"/>
          <w:tab w:val="left" w:pos="567"/>
        </w:tabs>
        <w:ind w:firstLine="709"/>
        <w:jc w:val="both"/>
        <w:outlineLvl w:val="9"/>
        <w:rPr>
          <w:b/>
          <w:sz w:val="28"/>
          <w:szCs w:val="26"/>
        </w:rPr>
      </w:pPr>
      <w:r w:rsidRPr="00696483">
        <w:rPr>
          <w:sz w:val="28"/>
          <w:szCs w:val="26"/>
        </w:rPr>
        <w:t xml:space="preserve">2) межбюджетные трансферты на реализацию государственной программы Камчатского края «Реализация государственной национальной политики и укрепление гражданского единства в Камчатском крае». Региональные проекты, направленные на достижение целей, показателей и решение задач национального проекта. Региональный проект «Патриотическое воспитание граждан Российской Федерации (Камчатский край)».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краевого и федерального бюджета (КБК - 905 202 45179 04 7001 150, ГАД - Управление образования администрации Петропавловск-Камчатского городского округа) не исполнены на </w:t>
      </w:r>
      <w:r w:rsidR="008B4271" w:rsidRPr="00696483">
        <w:rPr>
          <w:sz w:val="28"/>
          <w:szCs w:val="26"/>
        </w:rPr>
        <w:t>1 098,61</w:t>
      </w:r>
      <w:r w:rsidR="00595E5B" w:rsidRPr="00696483">
        <w:rPr>
          <w:sz w:val="28"/>
          <w:szCs w:val="26"/>
        </w:rPr>
        <w:t>759</w:t>
      </w:r>
      <w:r w:rsidRPr="00696483">
        <w:rPr>
          <w:sz w:val="28"/>
          <w:szCs w:val="26"/>
        </w:rPr>
        <w:t xml:space="preserve"> тыс. рублей (при утвержденных бюджетных назначениях в сумме </w:t>
      </w:r>
      <w:r w:rsidR="008B4271" w:rsidRPr="00696483">
        <w:rPr>
          <w:sz w:val="28"/>
          <w:szCs w:val="26"/>
        </w:rPr>
        <w:t>21 507,77</w:t>
      </w:r>
      <w:r w:rsidR="00595E5B" w:rsidRPr="00696483">
        <w:rPr>
          <w:sz w:val="28"/>
          <w:szCs w:val="26"/>
        </w:rPr>
        <w:t>77</w:t>
      </w:r>
      <w:r w:rsidR="008B4271" w:rsidRPr="00696483">
        <w:rPr>
          <w:sz w:val="28"/>
          <w:szCs w:val="26"/>
        </w:rPr>
        <w:t>8</w:t>
      </w:r>
      <w:r w:rsidRPr="00696483">
        <w:rPr>
          <w:sz w:val="28"/>
          <w:szCs w:val="26"/>
        </w:rPr>
        <w:t xml:space="preserve"> тыс. рублей).</w:t>
      </w:r>
    </w:p>
    <w:p w14:paraId="271FFB98" w14:textId="3CC59162" w:rsidR="003F3B86" w:rsidRPr="00696483" w:rsidRDefault="004D4C76" w:rsidP="004D4C76">
      <w:pPr>
        <w:pStyle w:val="a3"/>
        <w:tabs>
          <w:tab w:val="left" w:pos="426"/>
          <w:tab w:val="left" w:pos="567"/>
        </w:tabs>
        <w:ind w:left="0" w:firstLine="709"/>
        <w:jc w:val="both"/>
        <w:outlineLvl w:val="9"/>
        <w:rPr>
          <w:sz w:val="28"/>
          <w:szCs w:val="26"/>
        </w:rPr>
      </w:pPr>
      <w:r w:rsidRPr="00696483">
        <w:rPr>
          <w:sz w:val="28"/>
          <w:szCs w:val="26"/>
        </w:rPr>
        <w:t>Плановые показатели не исполнены в связи с отсутствием фактической потребности, так как выплаты производятся за фактически отработанное время педагогическим работникам, таким образом в период временной нетрудоспособности (больни</w:t>
      </w:r>
      <w:r w:rsidR="00115A5F" w:rsidRPr="00696483">
        <w:rPr>
          <w:sz w:val="28"/>
          <w:szCs w:val="26"/>
        </w:rPr>
        <w:t>чного) доплата не выплачивается.</w:t>
      </w:r>
    </w:p>
    <w:p w14:paraId="5F739165" w14:textId="77777777" w:rsidR="004D4C76" w:rsidRDefault="004D4C76" w:rsidP="00D26571">
      <w:pPr>
        <w:spacing w:line="317" w:lineRule="exact"/>
        <w:jc w:val="center"/>
        <w:rPr>
          <w:b/>
          <w:sz w:val="28"/>
          <w:szCs w:val="26"/>
        </w:rPr>
      </w:pPr>
    </w:p>
    <w:p w14:paraId="528CE30F" w14:textId="57B54060" w:rsidR="00990DBB" w:rsidRPr="00664E9E" w:rsidRDefault="00990DBB" w:rsidP="00D26571">
      <w:pPr>
        <w:spacing w:line="317" w:lineRule="exact"/>
        <w:jc w:val="center"/>
        <w:rPr>
          <w:b/>
          <w:sz w:val="28"/>
          <w:szCs w:val="28"/>
        </w:rPr>
      </w:pPr>
      <w:r w:rsidRPr="00664E9E">
        <w:rPr>
          <w:b/>
          <w:sz w:val="28"/>
          <w:szCs w:val="26"/>
        </w:rPr>
        <w:t>РАСХОДЫ</w:t>
      </w:r>
      <w:r w:rsidRPr="00664E9E">
        <w:rPr>
          <w:b/>
          <w:sz w:val="28"/>
          <w:szCs w:val="28"/>
        </w:rPr>
        <w:t xml:space="preserve"> БЮДЖЕТА ГОРОДСКОГО ОКРУГА</w:t>
      </w:r>
    </w:p>
    <w:p w14:paraId="01EFA905" w14:textId="77777777" w:rsidR="00990DBB" w:rsidRPr="00540E37" w:rsidRDefault="00990DBB" w:rsidP="00990DBB">
      <w:pPr>
        <w:spacing w:line="317" w:lineRule="exact"/>
        <w:ind w:firstLine="701"/>
        <w:jc w:val="center"/>
        <w:rPr>
          <w:b/>
          <w:sz w:val="28"/>
          <w:szCs w:val="28"/>
          <w:highlight w:val="lightGray"/>
        </w:rPr>
      </w:pPr>
    </w:p>
    <w:p w14:paraId="6233CDE0" w14:textId="61A742E2" w:rsidR="00990DBB" w:rsidRPr="005F3907" w:rsidRDefault="00990DBB" w:rsidP="00990DBB">
      <w:pPr>
        <w:ind w:firstLine="708"/>
        <w:jc w:val="both"/>
        <w:rPr>
          <w:sz w:val="28"/>
          <w:szCs w:val="28"/>
        </w:rPr>
      </w:pPr>
      <w:r w:rsidRPr="005F3907">
        <w:rPr>
          <w:sz w:val="28"/>
          <w:szCs w:val="28"/>
        </w:rPr>
        <w:t>С 2014 года бюджет городского округа формирует</w:t>
      </w:r>
      <w:r w:rsidR="00ED7B6F" w:rsidRPr="005F3907">
        <w:rPr>
          <w:sz w:val="28"/>
          <w:szCs w:val="28"/>
        </w:rPr>
        <w:t>ся в программном формате. В 202</w:t>
      </w:r>
      <w:r w:rsidR="00B57E98" w:rsidRPr="005F3907">
        <w:rPr>
          <w:sz w:val="28"/>
          <w:szCs w:val="28"/>
        </w:rPr>
        <w:t>4</w:t>
      </w:r>
      <w:r w:rsidRPr="005F3907">
        <w:rPr>
          <w:sz w:val="28"/>
          <w:szCs w:val="28"/>
        </w:rPr>
        <w:t xml:space="preserve"> году на территории городского округа реализовывались                    </w:t>
      </w:r>
      <w:r w:rsidRPr="005F3907">
        <w:rPr>
          <w:sz w:val="28"/>
          <w:szCs w:val="28"/>
        </w:rPr>
        <w:lastRenderedPageBreak/>
        <w:t xml:space="preserve">12 муниципальных программ с общим объемом финансирования                           </w:t>
      </w:r>
      <w:r w:rsidR="007B1A29" w:rsidRPr="005F3907">
        <w:rPr>
          <w:sz w:val="28"/>
          <w:szCs w:val="28"/>
        </w:rPr>
        <w:t>21 500 199,40588</w:t>
      </w:r>
      <w:r w:rsidRPr="005F3907">
        <w:rPr>
          <w:iCs w:val="0"/>
          <w:sz w:val="28"/>
          <w:szCs w:val="28"/>
        </w:rPr>
        <w:t xml:space="preserve"> тыс</w:t>
      </w:r>
      <w:r w:rsidRPr="005F3907">
        <w:rPr>
          <w:sz w:val="28"/>
          <w:szCs w:val="28"/>
        </w:rPr>
        <w:t xml:space="preserve">. рублей, что составило </w:t>
      </w:r>
      <w:r w:rsidR="0061008D" w:rsidRPr="005F3907">
        <w:rPr>
          <w:sz w:val="28"/>
          <w:szCs w:val="28"/>
        </w:rPr>
        <w:t>98,</w:t>
      </w:r>
      <w:r w:rsidR="007B1A29" w:rsidRPr="005F3907">
        <w:rPr>
          <w:sz w:val="28"/>
          <w:szCs w:val="28"/>
        </w:rPr>
        <w:t>7</w:t>
      </w:r>
      <w:r w:rsidR="00ED7B6F" w:rsidRPr="005F3907">
        <w:rPr>
          <w:sz w:val="28"/>
          <w:szCs w:val="28"/>
        </w:rPr>
        <w:t xml:space="preserve"> процентов</w:t>
      </w:r>
      <w:r w:rsidRPr="005F3907">
        <w:rPr>
          <w:sz w:val="28"/>
          <w:szCs w:val="28"/>
        </w:rPr>
        <w:t xml:space="preserve"> от общего объема расходов (</w:t>
      </w:r>
      <w:r w:rsidR="007B1A29" w:rsidRPr="005F3907">
        <w:rPr>
          <w:sz w:val="28"/>
          <w:szCs w:val="28"/>
        </w:rPr>
        <w:t>21 793 931,20280</w:t>
      </w:r>
      <w:r w:rsidR="00AC7FD7" w:rsidRPr="005F3907">
        <w:rPr>
          <w:sz w:val="28"/>
          <w:szCs w:val="28"/>
        </w:rPr>
        <w:t xml:space="preserve"> </w:t>
      </w:r>
      <w:r w:rsidRPr="005F3907">
        <w:rPr>
          <w:sz w:val="28"/>
          <w:szCs w:val="28"/>
        </w:rPr>
        <w:t>тыс. рублей).</w:t>
      </w:r>
    </w:p>
    <w:p w14:paraId="786DF8E5" w14:textId="05013209" w:rsidR="00990DBB" w:rsidRPr="005F3907" w:rsidRDefault="00990DBB" w:rsidP="00990DBB">
      <w:pPr>
        <w:ind w:firstLine="708"/>
        <w:jc w:val="both"/>
        <w:rPr>
          <w:sz w:val="28"/>
          <w:szCs w:val="28"/>
        </w:rPr>
      </w:pPr>
      <w:r w:rsidRPr="005F3907">
        <w:rPr>
          <w:sz w:val="28"/>
          <w:szCs w:val="28"/>
        </w:rPr>
        <w:t xml:space="preserve">По непрограммным направлениям расходов общий объем финансирования соответствует </w:t>
      </w:r>
      <w:r w:rsidR="007B1A29" w:rsidRPr="005F3907">
        <w:rPr>
          <w:bCs w:val="0"/>
          <w:iCs w:val="0"/>
          <w:sz w:val="28"/>
          <w:szCs w:val="28"/>
        </w:rPr>
        <w:t>293 731,79692</w:t>
      </w:r>
      <w:r w:rsidR="0061008D" w:rsidRPr="005F3907">
        <w:rPr>
          <w:bCs w:val="0"/>
          <w:iCs w:val="0"/>
          <w:sz w:val="28"/>
          <w:szCs w:val="28"/>
        </w:rPr>
        <w:t xml:space="preserve"> </w:t>
      </w:r>
      <w:r w:rsidRPr="005F3907">
        <w:rPr>
          <w:sz w:val="28"/>
          <w:szCs w:val="28"/>
        </w:rPr>
        <w:t xml:space="preserve">тыс. рублей и составляет </w:t>
      </w:r>
      <w:r w:rsidRPr="005F3907">
        <w:rPr>
          <w:sz w:val="28"/>
          <w:szCs w:val="28"/>
        </w:rPr>
        <w:br/>
      </w:r>
      <w:r w:rsidR="00ED7B6F" w:rsidRPr="005F3907">
        <w:rPr>
          <w:sz w:val="28"/>
          <w:szCs w:val="28"/>
        </w:rPr>
        <w:t>1,</w:t>
      </w:r>
      <w:r w:rsidR="007B1A29" w:rsidRPr="005F3907">
        <w:rPr>
          <w:sz w:val="28"/>
          <w:szCs w:val="28"/>
        </w:rPr>
        <w:t>3</w:t>
      </w:r>
      <w:r w:rsidRPr="005F3907">
        <w:rPr>
          <w:sz w:val="28"/>
          <w:szCs w:val="28"/>
        </w:rPr>
        <w:t xml:space="preserve"> процент от обще</w:t>
      </w:r>
      <w:r w:rsidR="00983B5D" w:rsidRPr="005F3907">
        <w:rPr>
          <w:sz w:val="28"/>
          <w:szCs w:val="28"/>
        </w:rPr>
        <w:t>го объема расходов (</w:t>
      </w:r>
      <w:r w:rsidR="007B1A29" w:rsidRPr="005F3907">
        <w:rPr>
          <w:sz w:val="28"/>
          <w:szCs w:val="28"/>
        </w:rPr>
        <w:t>21 793 931,20280</w:t>
      </w:r>
      <w:r w:rsidRPr="005F3907">
        <w:rPr>
          <w:sz w:val="28"/>
          <w:szCs w:val="28"/>
        </w:rPr>
        <w:t xml:space="preserve"> тыс. рублей).</w:t>
      </w:r>
    </w:p>
    <w:p w14:paraId="2DF256F6" w14:textId="77777777" w:rsidR="00990DBB" w:rsidRPr="00B57E98" w:rsidRDefault="00990DBB" w:rsidP="00990DBB">
      <w:pPr>
        <w:ind w:firstLine="708"/>
        <w:jc w:val="both"/>
        <w:rPr>
          <w:sz w:val="28"/>
          <w:szCs w:val="28"/>
        </w:rPr>
      </w:pPr>
      <w:r w:rsidRPr="005F3907">
        <w:rPr>
          <w:sz w:val="28"/>
          <w:szCs w:val="28"/>
        </w:rPr>
        <w:t>Исполнение в разрезе программных и непрограммных направлений расходов бюджета представлено в следующей таблице:</w:t>
      </w:r>
    </w:p>
    <w:p w14:paraId="04ACFCF2" w14:textId="77777777" w:rsidR="00990DBB" w:rsidRPr="007B1A29" w:rsidRDefault="00990DBB" w:rsidP="00990DBB">
      <w:pPr>
        <w:spacing w:line="317" w:lineRule="exact"/>
        <w:ind w:firstLine="701"/>
        <w:jc w:val="center"/>
      </w:pPr>
      <w:r w:rsidRPr="007B1A29">
        <w:t xml:space="preserve">                                                                                                                            тыс. рублей</w:t>
      </w:r>
    </w:p>
    <w:tbl>
      <w:tblPr>
        <w:tblW w:w="10887" w:type="dxa"/>
        <w:tblInd w:w="-856" w:type="dxa"/>
        <w:tblLayout w:type="fixed"/>
        <w:tblLook w:val="04A0" w:firstRow="1" w:lastRow="0" w:firstColumn="1" w:lastColumn="0" w:noHBand="0" w:noVBand="1"/>
      </w:tblPr>
      <w:tblGrid>
        <w:gridCol w:w="458"/>
        <w:gridCol w:w="2633"/>
        <w:gridCol w:w="1701"/>
        <w:gridCol w:w="1701"/>
        <w:gridCol w:w="1701"/>
        <w:gridCol w:w="1559"/>
        <w:gridCol w:w="1134"/>
      </w:tblGrid>
      <w:tr w:rsidR="0053576F" w:rsidRPr="00540E37" w14:paraId="1F642F0B" w14:textId="77777777" w:rsidTr="00D86AAE">
        <w:trPr>
          <w:trHeight w:val="1266"/>
          <w:tblHeader/>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708A94" w14:textId="77777777" w:rsidR="009255B6" w:rsidRPr="007B1A29" w:rsidRDefault="009255B6" w:rsidP="009255B6">
            <w:pPr>
              <w:jc w:val="center"/>
              <w:outlineLvl w:val="9"/>
              <w:rPr>
                <w:b/>
                <w:iCs w:val="0"/>
              </w:rPr>
            </w:pPr>
            <w:r w:rsidRPr="007B1A29">
              <w:rPr>
                <w:b/>
                <w:iCs w:val="0"/>
                <w:sz w:val="22"/>
                <w:szCs w:val="22"/>
              </w:rPr>
              <w:t>№</w:t>
            </w:r>
          </w:p>
        </w:tc>
        <w:tc>
          <w:tcPr>
            <w:tcW w:w="2633"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27815896" w14:textId="77777777" w:rsidR="009255B6" w:rsidRPr="007B1A29" w:rsidRDefault="009255B6" w:rsidP="009255B6">
            <w:pPr>
              <w:jc w:val="center"/>
              <w:outlineLvl w:val="9"/>
              <w:rPr>
                <w:b/>
                <w:iCs w:val="0"/>
              </w:rPr>
            </w:pPr>
            <w:r w:rsidRPr="007B1A29">
              <w:rPr>
                <w:b/>
                <w:iCs w:val="0"/>
                <w:sz w:val="22"/>
                <w:szCs w:val="22"/>
              </w:rPr>
              <w:t>Наименование программ и непрограммных направлений расходов</w:t>
            </w:r>
          </w:p>
        </w:tc>
        <w:tc>
          <w:tcPr>
            <w:tcW w:w="1701"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2830400B" w14:textId="40B32545" w:rsidR="009255B6" w:rsidRPr="007B1A29" w:rsidRDefault="009255B6" w:rsidP="007B1A29">
            <w:pPr>
              <w:jc w:val="center"/>
              <w:outlineLvl w:val="9"/>
              <w:rPr>
                <w:b/>
                <w:iCs w:val="0"/>
              </w:rPr>
            </w:pPr>
            <w:r w:rsidRPr="007B1A29">
              <w:rPr>
                <w:b/>
                <w:iCs w:val="0"/>
                <w:sz w:val="22"/>
                <w:szCs w:val="22"/>
              </w:rPr>
              <w:t xml:space="preserve">Утверждено решением </w:t>
            </w:r>
            <w:r w:rsidRPr="007B1A29">
              <w:rPr>
                <w:b/>
                <w:iCs w:val="0"/>
                <w:sz w:val="22"/>
                <w:szCs w:val="22"/>
              </w:rPr>
              <w:br/>
              <w:t xml:space="preserve">от </w:t>
            </w:r>
            <w:r w:rsidR="0061008D" w:rsidRPr="007B1A29">
              <w:rPr>
                <w:b/>
                <w:iCs w:val="0"/>
                <w:sz w:val="22"/>
                <w:szCs w:val="22"/>
              </w:rPr>
              <w:t>2</w:t>
            </w:r>
            <w:r w:rsidR="007B1A29">
              <w:rPr>
                <w:b/>
                <w:iCs w:val="0"/>
                <w:sz w:val="22"/>
                <w:szCs w:val="22"/>
              </w:rPr>
              <w:t>2</w:t>
            </w:r>
            <w:r w:rsidR="00470C14" w:rsidRPr="007B1A29">
              <w:rPr>
                <w:b/>
                <w:iCs w:val="0"/>
                <w:sz w:val="22"/>
                <w:szCs w:val="22"/>
              </w:rPr>
              <w:t>.11.20</w:t>
            </w:r>
            <w:r w:rsidR="0061008D" w:rsidRPr="007B1A29">
              <w:rPr>
                <w:b/>
                <w:iCs w:val="0"/>
                <w:sz w:val="22"/>
                <w:szCs w:val="22"/>
              </w:rPr>
              <w:t>2</w:t>
            </w:r>
            <w:r w:rsidR="007B1A29">
              <w:rPr>
                <w:b/>
                <w:iCs w:val="0"/>
                <w:sz w:val="22"/>
                <w:szCs w:val="22"/>
              </w:rPr>
              <w:t>3</w:t>
            </w:r>
            <w:r w:rsidR="00470C14" w:rsidRPr="007B1A29">
              <w:rPr>
                <w:b/>
                <w:iCs w:val="0"/>
                <w:sz w:val="22"/>
                <w:szCs w:val="22"/>
              </w:rPr>
              <w:t xml:space="preserve"> </w:t>
            </w:r>
            <w:r w:rsidR="00470C14" w:rsidRPr="007B1A29">
              <w:rPr>
                <w:b/>
                <w:iCs w:val="0"/>
                <w:sz w:val="22"/>
                <w:szCs w:val="22"/>
              </w:rPr>
              <w:br/>
              <w:t xml:space="preserve">№ </w:t>
            </w:r>
            <w:r w:rsidR="007B1A29">
              <w:rPr>
                <w:b/>
                <w:iCs w:val="0"/>
                <w:sz w:val="22"/>
                <w:szCs w:val="22"/>
              </w:rPr>
              <w:t>97</w:t>
            </w:r>
            <w:r w:rsidRPr="007B1A29">
              <w:rPr>
                <w:b/>
                <w:iCs w:val="0"/>
                <w:sz w:val="22"/>
                <w:szCs w:val="22"/>
              </w:rPr>
              <w:t>-нд</w:t>
            </w:r>
          </w:p>
        </w:tc>
        <w:tc>
          <w:tcPr>
            <w:tcW w:w="1701"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5E15BFC2" w14:textId="00F19A64" w:rsidR="009255B6" w:rsidRPr="007B1A29" w:rsidRDefault="009255B6" w:rsidP="005806AA">
            <w:pPr>
              <w:jc w:val="center"/>
              <w:outlineLvl w:val="9"/>
              <w:rPr>
                <w:b/>
                <w:iCs w:val="0"/>
              </w:rPr>
            </w:pPr>
            <w:r w:rsidRPr="007B1A29">
              <w:rPr>
                <w:b/>
                <w:iCs w:val="0"/>
                <w:sz w:val="22"/>
                <w:szCs w:val="22"/>
              </w:rPr>
              <w:t>Уточненный план</w:t>
            </w:r>
            <w:r w:rsidR="002B7EDA" w:rsidRPr="007B1A29">
              <w:rPr>
                <w:b/>
                <w:iCs w:val="0"/>
                <w:sz w:val="22"/>
                <w:szCs w:val="22"/>
              </w:rPr>
              <w:t xml:space="preserve"> на 31.12.202</w:t>
            </w:r>
            <w:r w:rsidR="005806AA">
              <w:rPr>
                <w:b/>
                <w:iCs w:val="0"/>
                <w:sz w:val="22"/>
                <w:szCs w:val="22"/>
              </w:rPr>
              <w:t>4</w:t>
            </w:r>
          </w:p>
        </w:tc>
        <w:tc>
          <w:tcPr>
            <w:tcW w:w="1701"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036A668C" w14:textId="018EEA6E" w:rsidR="009255B6" w:rsidRPr="007B1A29" w:rsidRDefault="009255B6" w:rsidP="005806AA">
            <w:pPr>
              <w:jc w:val="center"/>
              <w:outlineLvl w:val="9"/>
              <w:rPr>
                <w:b/>
                <w:iCs w:val="0"/>
              </w:rPr>
            </w:pPr>
            <w:r w:rsidRPr="007B1A29">
              <w:rPr>
                <w:b/>
                <w:iCs w:val="0"/>
                <w:sz w:val="22"/>
                <w:szCs w:val="22"/>
              </w:rPr>
              <w:t>Исполнено</w:t>
            </w:r>
            <w:r w:rsidR="0061008D" w:rsidRPr="007B1A29">
              <w:rPr>
                <w:b/>
                <w:iCs w:val="0"/>
                <w:sz w:val="22"/>
                <w:szCs w:val="22"/>
              </w:rPr>
              <w:t xml:space="preserve"> (на 31.12.202</w:t>
            </w:r>
            <w:r w:rsidR="005806AA">
              <w:rPr>
                <w:b/>
                <w:iCs w:val="0"/>
                <w:sz w:val="22"/>
                <w:szCs w:val="22"/>
              </w:rPr>
              <w:t>4</w:t>
            </w:r>
            <w:r w:rsidR="00236D85" w:rsidRPr="007B1A29">
              <w:rPr>
                <w:b/>
                <w:iCs w:val="0"/>
                <w:sz w:val="22"/>
                <w:szCs w:val="22"/>
              </w:rPr>
              <w:t>)</w:t>
            </w:r>
          </w:p>
        </w:tc>
        <w:tc>
          <w:tcPr>
            <w:tcW w:w="1559" w:type="dxa"/>
            <w:tcBorders>
              <w:top w:val="single" w:sz="4" w:space="0" w:color="auto"/>
              <w:left w:val="nil"/>
              <w:bottom w:val="single" w:sz="4" w:space="0" w:color="auto"/>
              <w:right w:val="nil"/>
            </w:tcBorders>
            <w:shd w:val="clear" w:color="auto" w:fill="auto"/>
            <w:vAlign w:val="center"/>
          </w:tcPr>
          <w:p w14:paraId="23ECC002" w14:textId="77777777" w:rsidR="009255B6" w:rsidRPr="007B1A29" w:rsidRDefault="009255B6" w:rsidP="009255B6">
            <w:pPr>
              <w:jc w:val="center"/>
              <w:outlineLvl w:val="9"/>
              <w:rPr>
                <w:b/>
                <w:iCs w:val="0"/>
              </w:rPr>
            </w:pPr>
            <w:r w:rsidRPr="007B1A29">
              <w:rPr>
                <w:b/>
                <w:iCs w:val="0"/>
                <w:sz w:val="22"/>
                <w:szCs w:val="22"/>
              </w:rPr>
              <w:t>Отклонение исполнения от уточненного плана</w:t>
            </w:r>
          </w:p>
        </w:tc>
        <w:tc>
          <w:tcPr>
            <w:tcW w:w="1134" w:type="dxa"/>
            <w:tcBorders>
              <w:top w:val="single" w:sz="4" w:space="0" w:color="auto"/>
              <w:left w:val="single" w:sz="4" w:space="0" w:color="auto"/>
              <w:right w:val="single" w:sz="4" w:space="0" w:color="auto"/>
            </w:tcBorders>
            <w:shd w:val="clear" w:color="auto" w:fill="auto"/>
            <w:vAlign w:val="center"/>
          </w:tcPr>
          <w:p w14:paraId="4C8EDA94" w14:textId="299EB7FD" w:rsidR="009255B6" w:rsidRPr="007B1A29" w:rsidRDefault="00801EE3" w:rsidP="009255B6">
            <w:pPr>
              <w:jc w:val="center"/>
              <w:rPr>
                <w:b/>
              </w:rPr>
            </w:pPr>
            <w:r w:rsidRPr="007B1A29">
              <w:rPr>
                <w:b/>
                <w:sz w:val="22"/>
                <w:szCs w:val="22"/>
              </w:rPr>
              <w:t>Исполнено</w:t>
            </w:r>
            <w:r w:rsidR="009255B6" w:rsidRPr="007B1A29">
              <w:rPr>
                <w:b/>
                <w:sz w:val="22"/>
                <w:szCs w:val="22"/>
              </w:rPr>
              <w:t>,%</w:t>
            </w:r>
          </w:p>
        </w:tc>
      </w:tr>
      <w:tr w:rsidR="0053576F" w:rsidRPr="00540E37" w14:paraId="0BAC9F4E" w14:textId="77777777" w:rsidTr="00D86AAE">
        <w:trPr>
          <w:trHeight w:val="315"/>
          <w:tblHeader/>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14:paraId="616D7337" w14:textId="77777777" w:rsidR="009255B6" w:rsidRPr="007B1A29" w:rsidRDefault="009255B6" w:rsidP="009255B6">
            <w:pPr>
              <w:jc w:val="center"/>
              <w:outlineLvl w:val="9"/>
              <w:rPr>
                <w:b/>
                <w:iCs w:val="0"/>
                <w:sz w:val="20"/>
                <w:szCs w:val="20"/>
              </w:rPr>
            </w:pPr>
            <w:r w:rsidRPr="007B1A29">
              <w:rPr>
                <w:b/>
                <w:iCs w:val="0"/>
                <w:sz w:val="20"/>
                <w:szCs w:val="20"/>
              </w:rPr>
              <w:t>1</w:t>
            </w:r>
          </w:p>
        </w:tc>
        <w:tc>
          <w:tcPr>
            <w:tcW w:w="2633" w:type="dxa"/>
            <w:tcBorders>
              <w:top w:val="nil"/>
              <w:left w:val="nil"/>
              <w:bottom w:val="single" w:sz="4" w:space="0" w:color="auto"/>
              <w:right w:val="single" w:sz="4" w:space="0" w:color="auto"/>
            </w:tcBorders>
            <w:shd w:val="clear" w:color="auto" w:fill="auto"/>
            <w:noWrap/>
            <w:vAlign w:val="center"/>
            <w:hideMark/>
          </w:tcPr>
          <w:p w14:paraId="3EE9E3FD" w14:textId="77777777" w:rsidR="009255B6" w:rsidRPr="007B1A29" w:rsidRDefault="009255B6" w:rsidP="009255B6">
            <w:pPr>
              <w:jc w:val="center"/>
              <w:outlineLvl w:val="9"/>
              <w:rPr>
                <w:b/>
                <w:iCs w:val="0"/>
                <w:sz w:val="20"/>
                <w:szCs w:val="20"/>
              </w:rPr>
            </w:pPr>
            <w:r w:rsidRPr="007B1A29">
              <w:rPr>
                <w:b/>
                <w:iCs w:val="0"/>
                <w:sz w:val="20"/>
                <w:szCs w:val="20"/>
              </w:rPr>
              <w:t>2</w:t>
            </w:r>
          </w:p>
        </w:tc>
        <w:tc>
          <w:tcPr>
            <w:tcW w:w="1701" w:type="dxa"/>
            <w:tcBorders>
              <w:top w:val="nil"/>
              <w:left w:val="nil"/>
              <w:bottom w:val="single" w:sz="4" w:space="0" w:color="auto"/>
              <w:right w:val="single" w:sz="4" w:space="0" w:color="auto"/>
            </w:tcBorders>
            <w:shd w:val="clear" w:color="auto" w:fill="auto"/>
            <w:noWrap/>
            <w:vAlign w:val="center"/>
            <w:hideMark/>
          </w:tcPr>
          <w:p w14:paraId="2DDC470A" w14:textId="77777777" w:rsidR="009255B6" w:rsidRPr="007B1A29" w:rsidRDefault="009255B6" w:rsidP="009255B6">
            <w:pPr>
              <w:jc w:val="center"/>
              <w:outlineLvl w:val="9"/>
              <w:rPr>
                <w:b/>
                <w:iCs w:val="0"/>
                <w:sz w:val="20"/>
                <w:szCs w:val="20"/>
              </w:rPr>
            </w:pPr>
            <w:r w:rsidRPr="007B1A29">
              <w:rPr>
                <w:b/>
                <w:iCs w:val="0"/>
                <w:sz w:val="20"/>
                <w:szCs w:val="20"/>
              </w:rPr>
              <w:t>3</w:t>
            </w:r>
          </w:p>
        </w:tc>
        <w:tc>
          <w:tcPr>
            <w:tcW w:w="1701" w:type="dxa"/>
            <w:tcBorders>
              <w:top w:val="nil"/>
              <w:left w:val="nil"/>
              <w:bottom w:val="single" w:sz="4" w:space="0" w:color="auto"/>
              <w:right w:val="single" w:sz="4" w:space="0" w:color="auto"/>
            </w:tcBorders>
            <w:shd w:val="clear" w:color="auto" w:fill="auto"/>
            <w:noWrap/>
            <w:vAlign w:val="center"/>
            <w:hideMark/>
          </w:tcPr>
          <w:p w14:paraId="769E1436" w14:textId="77777777" w:rsidR="009255B6" w:rsidRPr="007B1A29" w:rsidRDefault="009255B6" w:rsidP="009255B6">
            <w:pPr>
              <w:jc w:val="center"/>
              <w:outlineLvl w:val="9"/>
              <w:rPr>
                <w:b/>
                <w:iCs w:val="0"/>
                <w:sz w:val="20"/>
                <w:szCs w:val="20"/>
              </w:rPr>
            </w:pPr>
            <w:r w:rsidRPr="007B1A29">
              <w:rPr>
                <w:b/>
                <w:iCs w:val="0"/>
                <w:sz w:val="20"/>
                <w:szCs w:val="20"/>
              </w:rPr>
              <w:t>4</w:t>
            </w:r>
          </w:p>
        </w:tc>
        <w:tc>
          <w:tcPr>
            <w:tcW w:w="1701" w:type="dxa"/>
            <w:tcBorders>
              <w:top w:val="nil"/>
              <w:left w:val="nil"/>
              <w:bottom w:val="single" w:sz="4" w:space="0" w:color="auto"/>
              <w:right w:val="single" w:sz="4" w:space="0" w:color="auto"/>
            </w:tcBorders>
            <w:shd w:val="clear" w:color="auto" w:fill="auto"/>
            <w:noWrap/>
            <w:vAlign w:val="center"/>
            <w:hideMark/>
          </w:tcPr>
          <w:p w14:paraId="297A43B2" w14:textId="77777777" w:rsidR="009255B6" w:rsidRPr="007B1A29" w:rsidRDefault="009255B6" w:rsidP="009255B6">
            <w:pPr>
              <w:jc w:val="center"/>
              <w:outlineLvl w:val="9"/>
              <w:rPr>
                <w:b/>
                <w:iCs w:val="0"/>
                <w:sz w:val="20"/>
                <w:szCs w:val="20"/>
              </w:rPr>
            </w:pPr>
            <w:r w:rsidRPr="007B1A29">
              <w:rPr>
                <w:b/>
                <w:iCs w:val="0"/>
                <w:sz w:val="20"/>
                <w:szCs w:val="20"/>
              </w:rPr>
              <w:t>5</w:t>
            </w:r>
          </w:p>
        </w:tc>
        <w:tc>
          <w:tcPr>
            <w:tcW w:w="1559" w:type="dxa"/>
            <w:tcBorders>
              <w:top w:val="single" w:sz="4" w:space="0" w:color="auto"/>
              <w:left w:val="nil"/>
              <w:bottom w:val="single" w:sz="4" w:space="0" w:color="auto"/>
              <w:right w:val="nil"/>
            </w:tcBorders>
            <w:shd w:val="clear" w:color="auto" w:fill="auto"/>
          </w:tcPr>
          <w:p w14:paraId="5283C2AE" w14:textId="77777777" w:rsidR="009255B6" w:rsidRPr="007B1A29" w:rsidRDefault="009255B6" w:rsidP="009255B6">
            <w:pPr>
              <w:jc w:val="center"/>
              <w:outlineLvl w:val="9"/>
              <w:rPr>
                <w:b/>
                <w:iCs w:val="0"/>
                <w:sz w:val="20"/>
                <w:szCs w:val="20"/>
              </w:rPr>
            </w:pPr>
            <w:r w:rsidRPr="007B1A29">
              <w:rPr>
                <w:b/>
                <w:iCs w:val="0"/>
                <w:sz w:val="20"/>
                <w:szCs w:val="20"/>
              </w:rPr>
              <w:t>6=5-4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14:paraId="23D05DD6" w14:textId="77777777" w:rsidR="009255B6" w:rsidRPr="007B1A29" w:rsidRDefault="009255B6" w:rsidP="009255B6">
            <w:pPr>
              <w:rPr>
                <w:b/>
                <w:sz w:val="20"/>
                <w:szCs w:val="20"/>
              </w:rPr>
            </w:pPr>
            <w:r w:rsidRPr="007B1A29">
              <w:rPr>
                <w:b/>
                <w:sz w:val="20"/>
                <w:szCs w:val="20"/>
              </w:rPr>
              <w:t>7=5/4*100</w:t>
            </w:r>
          </w:p>
        </w:tc>
      </w:tr>
      <w:tr w:rsidR="0053576F" w:rsidRPr="00540E37" w14:paraId="122A6275" w14:textId="77777777" w:rsidTr="00D86AAE">
        <w:trPr>
          <w:trHeight w:val="1260"/>
        </w:trPr>
        <w:tc>
          <w:tcPr>
            <w:tcW w:w="458" w:type="dxa"/>
            <w:tcBorders>
              <w:top w:val="nil"/>
              <w:left w:val="single" w:sz="4" w:space="0" w:color="auto"/>
              <w:bottom w:val="single" w:sz="4" w:space="0" w:color="auto"/>
              <w:right w:val="single" w:sz="4" w:space="0" w:color="auto"/>
            </w:tcBorders>
            <w:shd w:val="clear" w:color="auto" w:fill="auto"/>
            <w:vAlign w:val="bottom"/>
            <w:hideMark/>
          </w:tcPr>
          <w:p w14:paraId="78682E87" w14:textId="77777777" w:rsidR="00FD71B7" w:rsidRPr="007B1A29" w:rsidRDefault="00FD71B7" w:rsidP="00FD71B7">
            <w:pPr>
              <w:jc w:val="center"/>
              <w:outlineLvl w:val="9"/>
              <w:rPr>
                <w:bCs w:val="0"/>
                <w:iCs w:val="0"/>
              </w:rPr>
            </w:pPr>
            <w:r w:rsidRPr="007B1A29">
              <w:rPr>
                <w:bCs w:val="0"/>
                <w:iCs w:val="0"/>
                <w:sz w:val="22"/>
                <w:szCs w:val="22"/>
              </w:rPr>
              <w:t>1</w:t>
            </w:r>
          </w:p>
        </w:tc>
        <w:tc>
          <w:tcPr>
            <w:tcW w:w="263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FCDDDEA" w14:textId="1E15E892" w:rsidR="00FD71B7" w:rsidRPr="007B1A29" w:rsidRDefault="00FD71B7" w:rsidP="00FD71B7">
            <w:pPr>
              <w:outlineLvl w:val="9"/>
              <w:rPr>
                <w:bCs w:val="0"/>
                <w:iCs w:val="0"/>
              </w:rPr>
            </w:pPr>
            <w:r w:rsidRPr="007B1A29">
              <w:rPr>
                <w:sz w:val="22"/>
                <w:szCs w:val="22"/>
              </w:rPr>
              <w:t>Муниципальная программа «Развитие образования в Петропавловск-Камчатском городском округе»</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27C73100" w14:textId="021F1BE0" w:rsidR="00FD71B7" w:rsidRPr="007B1A29" w:rsidRDefault="007B1A29" w:rsidP="00FD71B7">
            <w:pPr>
              <w:ind w:left="-131"/>
              <w:jc w:val="right"/>
              <w:outlineLvl w:val="9"/>
              <w:rPr>
                <w:bCs w:val="0"/>
                <w:iCs w:val="0"/>
                <w:sz w:val="20"/>
                <w:szCs w:val="20"/>
              </w:rPr>
            </w:pPr>
            <w:r w:rsidRPr="007B1A29">
              <w:rPr>
                <w:sz w:val="20"/>
                <w:szCs w:val="20"/>
              </w:rPr>
              <w:t>8 720 159,16180</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1FAFA26C" w14:textId="45764A66" w:rsidR="00FD71B7" w:rsidRPr="007B1A29" w:rsidRDefault="005806AA" w:rsidP="00FD71B7">
            <w:pPr>
              <w:jc w:val="right"/>
              <w:outlineLvl w:val="9"/>
              <w:rPr>
                <w:bCs w:val="0"/>
                <w:iCs w:val="0"/>
                <w:sz w:val="20"/>
                <w:szCs w:val="20"/>
              </w:rPr>
            </w:pPr>
            <w:r w:rsidRPr="005806AA">
              <w:rPr>
                <w:sz w:val="20"/>
                <w:szCs w:val="20"/>
              </w:rPr>
              <w:t>10 540 223,18795</w:t>
            </w:r>
          </w:p>
        </w:tc>
        <w:tc>
          <w:tcPr>
            <w:tcW w:w="1701" w:type="dxa"/>
            <w:tcBorders>
              <w:top w:val="single" w:sz="4" w:space="0" w:color="auto"/>
              <w:left w:val="nil"/>
              <w:bottom w:val="single" w:sz="4" w:space="0" w:color="auto"/>
              <w:right w:val="single" w:sz="4" w:space="0" w:color="auto"/>
            </w:tcBorders>
            <w:shd w:val="clear" w:color="auto" w:fill="auto"/>
            <w:vAlign w:val="bottom"/>
          </w:tcPr>
          <w:p w14:paraId="2FF6BF69" w14:textId="0C1DAC11" w:rsidR="00FD71B7" w:rsidRPr="007B1A29" w:rsidRDefault="005806AA" w:rsidP="00FD71B7">
            <w:pPr>
              <w:jc w:val="right"/>
              <w:outlineLvl w:val="9"/>
              <w:rPr>
                <w:bCs w:val="0"/>
                <w:iCs w:val="0"/>
                <w:sz w:val="20"/>
                <w:szCs w:val="20"/>
              </w:rPr>
            </w:pPr>
            <w:r w:rsidRPr="005806AA">
              <w:rPr>
                <w:sz w:val="20"/>
                <w:szCs w:val="20"/>
              </w:rPr>
              <w:t>10 532 019,60786</w:t>
            </w:r>
          </w:p>
        </w:tc>
        <w:tc>
          <w:tcPr>
            <w:tcW w:w="1559" w:type="dxa"/>
            <w:tcBorders>
              <w:top w:val="single" w:sz="4" w:space="0" w:color="auto"/>
              <w:left w:val="nil"/>
              <w:bottom w:val="single" w:sz="4" w:space="0" w:color="auto"/>
              <w:right w:val="single" w:sz="4" w:space="0" w:color="auto"/>
            </w:tcBorders>
            <w:shd w:val="clear" w:color="auto" w:fill="auto"/>
            <w:vAlign w:val="bottom"/>
          </w:tcPr>
          <w:p w14:paraId="2819DF23" w14:textId="6F59D219" w:rsidR="00FD71B7" w:rsidRPr="007B1A29" w:rsidRDefault="005806AA" w:rsidP="00FD71B7">
            <w:pPr>
              <w:jc w:val="right"/>
              <w:outlineLvl w:val="9"/>
              <w:rPr>
                <w:bCs w:val="0"/>
                <w:iCs w:val="0"/>
                <w:sz w:val="20"/>
                <w:szCs w:val="20"/>
              </w:rPr>
            </w:pPr>
            <w:r w:rsidRPr="005806AA">
              <w:rPr>
                <w:sz w:val="20"/>
                <w:szCs w:val="20"/>
              </w:rPr>
              <w:t>-8 203,58009</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0391F9D7" w14:textId="23AF055B" w:rsidR="00FD71B7" w:rsidRPr="007B1A29" w:rsidRDefault="005806AA" w:rsidP="0072477E">
            <w:pPr>
              <w:jc w:val="right"/>
              <w:outlineLvl w:val="9"/>
              <w:rPr>
                <w:bCs w:val="0"/>
                <w:iCs w:val="0"/>
                <w:sz w:val="20"/>
                <w:szCs w:val="20"/>
              </w:rPr>
            </w:pPr>
            <w:r w:rsidRPr="005806AA">
              <w:rPr>
                <w:sz w:val="20"/>
                <w:szCs w:val="20"/>
              </w:rPr>
              <w:t>99,9</w:t>
            </w:r>
          </w:p>
        </w:tc>
      </w:tr>
      <w:tr w:rsidR="0053576F" w:rsidRPr="00540E37" w14:paraId="1B219AC8" w14:textId="77777777" w:rsidTr="00D86AAE">
        <w:trPr>
          <w:trHeight w:val="1260"/>
        </w:trPr>
        <w:tc>
          <w:tcPr>
            <w:tcW w:w="458" w:type="dxa"/>
            <w:tcBorders>
              <w:top w:val="nil"/>
              <w:left w:val="single" w:sz="4" w:space="0" w:color="auto"/>
              <w:bottom w:val="single" w:sz="4" w:space="0" w:color="auto"/>
              <w:right w:val="single" w:sz="4" w:space="0" w:color="auto"/>
            </w:tcBorders>
            <w:shd w:val="clear" w:color="auto" w:fill="auto"/>
            <w:vAlign w:val="bottom"/>
            <w:hideMark/>
          </w:tcPr>
          <w:p w14:paraId="7F0FE290" w14:textId="77777777" w:rsidR="00FD71B7" w:rsidRPr="007B1A29" w:rsidRDefault="00FD71B7" w:rsidP="00FD71B7">
            <w:pPr>
              <w:jc w:val="center"/>
              <w:outlineLvl w:val="9"/>
              <w:rPr>
                <w:bCs w:val="0"/>
                <w:iCs w:val="0"/>
              </w:rPr>
            </w:pPr>
            <w:r w:rsidRPr="007B1A29">
              <w:rPr>
                <w:bCs w:val="0"/>
                <w:iCs w:val="0"/>
                <w:sz w:val="22"/>
                <w:szCs w:val="22"/>
              </w:rPr>
              <w:t>2</w:t>
            </w:r>
          </w:p>
        </w:tc>
        <w:tc>
          <w:tcPr>
            <w:tcW w:w="2633" w:type="dxa"/>
            <w:tcBorders>
              <w:top w:val="nil"/>
              <w:left w:val="single" w:sz="4" w:space="0" w:color="auto"/>
              <w:bottom w:val="single" w:sz="4" w:space="0" w:color="auto"/>
              <w:right w:val="single" w:sz="4" w:space="0" w:color="auto"/>
            </w:tcBorders>
            <w:shd w:val="clear" w:color="auto" w:fill="auto"/>
            <w:vAlign w:val="bottom"/>
            <w:hideMark/>
          </w:tcPr>
          <w:p w14:paraId="1F73BA22" w14:textId="1FDB43F4" w:rsidR="00FD71B7" w:rsidRPr="007B1A29" w:rsidRDefault="00FD71B7" w:rsidP="00FD71B7">
            <w:pPr>
              <w:outlineLvl w:val="9"/>
              <w:rPr>
                <w:bCs w:val="0"/>
                <w:iCs w:val="0"/>
              </w:rPr>
            </w:pPr>
            <w:r w:rsidRPr="007B1A29">
              <w:rPr>
                <w:sz w:val="22"/>
                <w:szCs w:val="22"/>
              </w:rPr>
              <w:t>Муниципальная программа «Обеспечение доступным и комфортным жильем жителей Петропавловск-Камчатского городского округа»</w:t>
            </w:r>
          </w:p>
        </w:tc>
        <w:tc>
          <w:tcPr>
            <w:tcW w:w="1701" w:type="dxa"/>
            <w:tcBorders>
              <w:top w:val="nil"/>
              <w:left w:val="nil"/>
              <w:bottom w:val="single" w:sz="4" w:space="0" w:color="auto"/>
              <w:right w:val="single" w:sz="4" w:space="0" w:color="auto"/>
            </w:tcBorders>
            <w:shd w:val="clear" w:color="auto" w:fill="auto"/>
            <w:noWrap/>
            <w:vAlign w:val="bottom"/>
          </w:tcPr>
          <w:p w14:paraId="35B85BBB" w14:textId="3E06A3EE" w:rsidR="00FD71B7" w:rsidRPr="007B1A29" w:rsidRDefault="007B1A29" w:rsidP="00FD71B7">
            <w:pPr>
              <w:jc w:val="right"/>
              <w:outlineLvl w:val="9"/>
              <w:rPr>
                <w:bCs w:val="0"/>
                <w:iCs w:val="0"/>
                <w:sz w:val="20"/>
                <w:szCs w:val="20"/>
              </w:rPr>
            </w:pPr>
            <w:r w:rsidRPr="007B1A29">
              <w:rPr>
                <w:sz w:val="20"/>
                <w:szCs w:val="20"/>
              </w:rPr>
              <w:t>841 581,45403</w:t>
            </w:r>
          </w:p>
        </w:tc>
        <w:tc>
          <w:tcPr>
            <w:tcW w:w="1701" w:type="dxa"/>
            <w:tcBorders>
              <w:top w:val="nil"/>
              <w:left w:val="nil"/>
              <w:bottom w:val="single" w:sz="4" w:space="0" w:color="auto"/>
              <w:right w:val="single" w:sz="4" w:space="0" w:color="auto"/>
            </w:tcBorders>
            <w:shd w:val="clear" w:color="auto" w:fill="auto"/>
            <w:noWrap/>
            <w:vAlign w:val="bottom"/>
          </w:tcPr>
          <w:p w14:paraId="7CA3E34E" w14:textId="1B2F57DC" w:rsidR="00FD71B7" w:rsidRPr="007B1A29" w:rsidRDefault="005806AA" w:rsidP="00FD71B7">
            <w:pPr>
              <w:jc w:val="right"/>
              <w:outlineLvl w:val="9"/>
              <w:rPr>
                <w:bCs w:val="0"/>
                <w:iCs w:val="0"/>
                <w:sz w:val="20"/>
                <w:szCs w:val="20"/>
              </w:rPr>
            </w:pPr>
            <w:r w:rsidRPr="005806AA">
              <w:rPr>
                <w:sz w:val="20"/>
                <w:szCs w:val="20"/>
              </w:rPr>
              <w:t>1 766 746,71398</w:t>
            </w:r>
          </w:p>
        </w:tc>
        <w:tc>
          <w:tcPr>
            <w:tcW w:w="1701" w:type="dxa"/>
            <w:tcBorders>
              <w:top w:val="nil"/>
              <w:left w:val="nil"/>
              <w:bottom w:val="single" w:sz="4" w:space="0" w:color="auto"/>
              <w:right w:val="single" w:sz="4" w:space="0" w:color="auto"/>
            </w:tcBorders>
            <w:shd w:val="clear" w:color="auto" w:fill="auto"/>
            <w:vAlign w:val="bottom"/>
          </w:tcPr>
          <w:p w14:paraId="36542764" w14:textId="4B377517" w:rsidR="00FD71B7" w:rsidRPr="007B1A29" w:rsidRDefault="005806AA" w:rsidP="00FD71B7">
            <w:pPr>
              <w:jc w:val="right"/>
              <w:outlineLvl w:val="9"/>
              <w:rPr>
                <w:bCs w:val="0"/>
                <w:iCs w:val="0"/>
                <w:sz w:val="20"/>
                <w:szCs w:val="20"/>
              </w:rPr>
            </w:pPr>
            <w:r w:rsidRPr="005806AA">
              <w:rPr>
                <w:sz w:val="20"/>
                <w:szCs w:val="20"/>
              </w:rPr>
              <w:t>1 751 271,64303</w:t>
            </w:r>
          </w:p>
        </w:tc>
        <w:tc>
          <w:tcPr>
            <w:tcW w:w="1559" w:type="dxa"/>
            <w:tcBorders>
              <w:top w:val="nil"/>
              <w:left w:val="nil"/>
              <w:bottom w:val="single" w:sz="4" w:space="0" w:color="auto"/>
              <w:right w:val="single" w:sz="4" w:space="0" w:color="auto"/>
            </w:tcBorders>
            <w:shd w:val="clear" w:color="auto" w:fill="auto"/>
            <w:vAlign w:val="bottom"/>
          </w:tcPr>
          <w:p w14:paraId="5577EB23" w14:textId="398285B0" w:rsidR="00FD71B7" w:rsidRPr="007B1A29" w:rsidRDefault="005806AA" w:rsidP="00FD71B7">
            <w:pPr>
              <w:jc w:val="right"/>
              <w:outlineLvl w:val="9"/>
              <w:rPr>
                <w:bCs w:val="0"/>
                <w:iCs w:val="0"/>
                <w:sz w:val="20"/>
                <w:szCs w:val="20"/>
              </w:rPr>
            </w:pPr>
            <w:r w:rsidRPr="005806AA">
              <w:rPr>
                <w:sz w:val="20"/>
                <w:szCs w:val="20"/>
              </w:rPr>
              <w:t>-15 475,07095</w:t>
            </w:r>
          </w:p>
        </w:tc>
        <w:tc>
          <w:tcPr>
            <w:tcW w:w="1134" w:type="dxa"/>
            <w:tcBorders>
              <w:top w:val="nil"/>
              <w:left w:val="nil"/>
              <w:bottom w:val="single" w:sz="4" w:space="0" w:color="auto"/>
              <w:right w:val="single" w:sz="4" w:space="0" w:color="auto"/>
            </w:tcBorders>
            <w:shd w:val="clear" w:color="auto" w:fill="auto"/>
            <w:noWrap/>
            <w:vAlign w:val="bottom"/>
          </w:tcPr>
          <w:p w14:paraId="74848650" w14:textId="67F4564C" w:rsidR="00FD71B7" w:rsidRPr="007B1A29" w:rsidRDefault="005806AA" w:rsidP="00FD71B7">
            <w:pPr>
              <w:jc w:val="right"/>
              <w:outlineLvl w:val="9"/>
              <w:rPr>
                <w:bCs w:val="0"/>
                <w:iCs w:val="0"/>
                <w:sz w:val="20"/>
                <w:szCs w:val="20"/>
              </w:rPr>
            </w:pPr>
            <w:r w:rsidRPr="005806AA">
              <w:rPr>
                <w:sz w:val="20"/>
                <w:szCs w:val="20"/>
              </w:rPr>
              <w:t>99,1</w:t>
            </w:r>
          </w:p>
        </w:tc>
      </w:tr>
      <w:tr w:rsidR="0053576F" w:rsidRPr="00540E37" w14:paraId="19639168" w14:textId="77777777" w:rsidTr="00D86AAE">
        <w:trPr>
          <w:trHeight w:val="368"/>
        </w:trPr>
        <w:tc>
          <w:tcPr>
            <w:tcW w:w="458" w:type="dxa"/>
            <w:tcBorders>
              <w:top w:val="nil"/>
              <w:left w:val="single" w:sz="4" w:space="0" w:color="auto"/>
              <w:bottom w:val="single" w:sz="4" w:space="0" w:color="auto"/>
              <w:right w:val="single" w:sz="4" w:space="0" w:color="auto"/>
            </w:tcBorders>
            <w:shd w:val="clear" w:color="auto" w:fill="auto"/>
            <w:vAlign w:val="bottom"/>
            <w:hideMark/>
          </w:tcPr>
          <w:p w14:paraId="733BBDE6" w14:textId="77777777" w:rsidR="00FD71B7" w:rsidRPr="007B1A29" w:rsidRDefault="00FD71B7" w:rsidP="00FD71B7">
            <w:pPr>
              <w:jc w:val="center"/>
              <w:outlineLvl w:val="9"/>
              <w:rPr>
                <w:bCs w:val="0"/>
                <w:iCs w:val="0"/>
              </w:rPr>
            </w:pPr>
            <w:r w:rsidRPr="007B1A29">
              <w:rPr>
                <w:bCs w:val="0"/>
                <w:iCs w:val="0"/>
                <w:sz w:val="22"/>
                <w:szCs w:val="22"/>
              </w:rPr>
              <w:t>3</w:t>
            </w:r>
          </w:p>
        </w:tc>
        <w:tc>
          <w:tcPr>
            <w:tcW w:w="2633" w:type="dxa"/>
            <w:tcBorders>
              <w:top w:val="nil"/>
              <w:left w:val="single" w:sz="4" w:space="0" w:color="auto"/>
              <w:bottom w:val="single" w:sz="4" w:space="0" w:color="auto"/>
              <w:right w:val="single" w:sz="4" w:space="0" w:color="auto"/>
            </w:tcBorders>
            <w:shd w:val="clear" w:color="auto" w:fill="auto"/>
            <w:vAlign w:val="bottom"/>
            <w:hideMark/>
          </w:tcPr>
          <w:p w14:paraId="55F11930" w14:textId="6D902A50" w:rsidR="00FD71B7" w:rsidRPr="007B1A29" w:rsidRDefault="00FD71B7" w:rsidP="00FD71B7">
            <w:pPr>
              <w:outlineLvl w:val="9"/>
              <w:rPr>
                <w:bCs w:val="0"/>
                <w:iCs w:val="0"/>
              </w:rPr>
            </w:pPr>
            <w:r w:rsidRPr="007B1A29">
              <w:rPr>
                <w:sz w:val="22"/>
                <w:szCs w:val="22"/>
              </w:rPr>
              <w:t>Муниципальная программа «Энергоэффективность, развитие энергетики и коммунального хозяйства, обеспечение жителей Петропавловск-Камчатского городского округа коммунальными услугами, услугами по благоустройству территории и охрана окружающей среды»</w:t>
            </w:r>
          </w:p>
        </w:tc>
        <w:tc>
          <w:tcPr>
            <w:tcW w:w="1701" w:type="dxa"/>
            <w:tcBorders>
              <w:top w:val="nil"/>
              <w:left w:val="nil"/>
              <w:bottom w:val="single" w:sz="4" w:space="0" w:color="auto"/>
              <w:right w:val="single" w:sz="4" w:space="0" w:color="auto"/>
            </w:tcBorders>
            <w:shd w:val="clear" w:color="auto" w:fill="auto"/>
            <w:noWrap/>
            <w:vAlign w:val="bottom"/>
          </w:tcPr>
          <w:p w14:paraId="1D60315D" w14:textId="0E29DAC2" w:rsidR="00FD71B7" w:rsidRPr="007B1A29" w:rsidRDefault="00CA54CC" w:rsidP="00FD71B7">
            <w:pPr>
              <w:jc w:val="right"/>
              <w:outlineLvl w:val="9"/>
              <w:rPr>
                <w:bCs w:val="0"/>
                <w:iCs w:val="0"/>
                <w:sz w:val="20"/>
                <w:szCs w:val="20"/>
              </w:rPr>
            </w:pPr>
            <w:r w:rsidRPr="00CA54CC">
              <w:rPr>
                <w:sz w:val="20"/>
                <w:szCs w:val="20"/>
              </w:rPr>
              <w:t>128 483,52225</w:t>
            </w:r>
          </w:p>
        </w:tc>
        <w:tc>
          <w:tcPr>
            <w:tcW w:w="1701" w:type="dxa"/>
            <w:tcBorders>
              <w:top w:val="nil"/>
              <w:left w:val="nil"/>
              <w:bottom w:val="single" w:sz="4" w:space="0" w:color="auto"/>
              <w:right w:val="single" w:sz="4" w:space="0" w:color="auto"/>
            </w:tcBorders>
            <w:shd w:val="clear" w:color="auto" w:fill="auto"/>
            <w:noWrap/>
            <w:vAlign w:val="bottom"/>
          </w:tcPr>
          <w:p w14:paraId="0E5277FB" w14:textId="6EF69B6A" w:rsidR="00FD71B7" w:rsidRPr="007B1A29" w:rsidRDefault="005806AA" w:rsidP="00FD71B7">
            <w:pPr>
              <w:jc w:val="right"/>
              <w:outlineLvl w:val="9"/>
              <w:rPr>
                <w:bCs w:val="0"/>
                <w:iCs w:val="0"/>
                <w:sz w:val="20"/>
                <w:szCs w:val="20"/>
              </w:rPr>
            </w:pPr>
            <w:r w:rsidRPr="005806AA">
              <w:rPr>
                <w:sz w:val="20"/>
                <w:szCs w:val="20"/>
              </w:rPr>
              <w:t>115 863,16361</w:t>
            </w:r>
          </w:p>
        </w:tc>
        <w:tc>
          <w:tcPr>
            <w:tcW w:w="1701" w:type="dxa"/>
            <w:tcBorders>
              <w:top w:val="nil"/>
              <w:left w:val="nil"/>
              <w:bottom w:val="single" w:sz="4" w:space="0" w:color="auto"/>
              <w:right w:val="single" w:sz="4" w:space="0" w:color="auto"/>
            </w:tcBorders>
            <w:shd w:val="clear" w:color="auto" w:fill="auto"/>
            <w:vAlign w:val="bottom"/>
          </w:tcPr>
          <w:p w14:paraId="0CD19EB2" w14:textId="1B42990B" w:rsidR="00FD71B7" w:rsidRPr="007B1A29" w:rsidRDefault="00206349" w:rsidP="00FD71B7">
            <w:pPr>
              <w:jc w:val="right"/>
              <w:outlineLvl w:val="9"/>
              <w:rPr>
                <w:bCs w:val="0"/>
                <w:iCs w:val="0"/>
                <w:sz w:val="20"/>
                <w:szCs w:val="20"/>
              </w:rPr>
            </w:pPr>
            <w:r w:rsidRPr="00206349">
              <w:rPr>
                <w:sz w:val="20"/>
                <w:szCs w:val="20"/>
              </w:rPr>
              <w:t>115 599,71357</w:t>
            </w:r>
          </w:p>
        </w:tc>
        <w:tc>
          <w:tcPr>
            <w:tcW w:w="1559" w:type="dxa"/>
            <w:tcBorders>
              <w:top w:val="nil"/>
              <w:left w:val="nil"/>
              <w:bottom w:val="single" w:sz="4" w:space="0" w:color="auto"/>
              <w:right w:val="single" w:sz="4" w:space="0" w:color="auto"/>
            </w:tcBorders>
            <w:shd w:val="clear" w:color="auto" w:fill="auto"/>
            <w:vAlign w:val="bottom"/>
          </w:tcPr>
          <w:p w14:paraId="60C1C337" w14:textId="336CF822" w:rsidR="00FD71B7" w:rsidRPr="007B1A29" w:rsidRDefault="00206349" w:rsidP="00FD71B7">
            <w:pPr>
              <w:jc w:val="right"/>
              <w:outlineLvl w:val="9"/>
              <w:rPr>
                <w:bCs w:val="0"/>
                <w:iCs w:val="0"/>
                <w:sz w:val="20"/>
                <w:szCs w:val="20"/>
              </w:rPr>
            </w:pPr>
            <w:r w:rsidRPr="00206349">
              <w:rPr>
                <w:sz w:val="20"/>
                <w:szCs w:val="20"/>
              </w:rPr>
              <w:t>-263,45004</w:t>
            </w:r>
          </w:p>
        </w:tc>
        <w:tc>
          <w:tcPr>
            <w:tcW w:w="1134" w:type="dxa"/>
            <w:tcBorders>
              <w:top w:val="nil"/>
              <w:left w:val="nil"/>
              <w:bottom w:val="single" w:sz="4" w:space="0" w:color="auto"/>
              <w:right w:val="single" w:sz="4" w:space="0" w:color="auto"/>
            </w:tcBorders>
            <w:shd w:val="clear" w:color="auto" w:fill="auto"/>
            <w:noWrap/>
            <w:vAlign w:val="bottom"/>
          </w:tcPr>
          <w:p w14:paraId="046B09CC" w14:textId="425C6E4C" w:rsidR="00FD71B7" w:rsidRPr="007B1A29" w:rsidRDefault="00206349" w:rsidP="00FD71B7">
            <w:pPr>
              <w:jc w:val="right"/>
              <w:outlineLvl w:val="9"/>
              <w:rPr>
                <w:bCs w:val="0"/>
                <w:iCs w:val="0"/>
                <w:sz w:val="20"/>
                <w:szCs w:val="20"/>
              </w:rPr>
            </w:pPr>
            <w:r w:rsidRPr="00206349">
              <w:rPr>
                <w:sz w:val="20"/>
                <w:szCs w:val="20"/>
              </w:rPr>
              <w:t>99,8</w:t>
            </w:r>
          </w:p>
        </w:tc>
      </w:tr>
      <w:tr w:rsidR="0053576F" w:rsidRPr="00540E37" w14:paraId="52087620" w14:textId="77777777" w:rsidTr="00D86AAE">
        <w:trPr>
          <w:trHeight w:val="1691"/>
        </w:trPr>
        <w:tc>
          <w:tcPr>
            <w:tcW w:w="458" w:type="dxa"/>
            <w:tcBorders>
              <w:top w:val="nil"/>
              <w:left w:val="single" w:sz="4" w:space="0" w:color="auto"/>
              <w:bottom w:val="single" w:sz="4" w:space="0" w:color="auto"/>
              <w:right w:val="single" w:sz="4" w:space="0" w:color="auto"/>
            </w:tcBorders>
            <w:shd w:val="clear" w:color="auto" w:fill="auto"/>
            <w:vAlign w:val="bottom"/>
            <w:hideMark/>
          </w:tcPr>
          <w:p w14:paraId="1BCE0266" w14:textId="77777777" w:rsidR="00FD71B7" w:rsidRPr="007B1A29" w:rsidRDefault="00FD71B7" w:rsidP="00FD71B7">
            <w:pPr>
              <w:jc w:val="center"/>
              <w:outlineLvl w:val="9"/>
              <w:rPr>
                <w:bCs w:val="0"/>
                <w:iCs w:val="0"/>
              </w:rPr>
            </w:pPr>
            <w:r w:rsidRPr="007B1A29">
              <w:rPr>
                <w:bCs w:val="0"/>
                <w:iCs w:val="0"/>
                <w:sz w:val="22"/>
                <w:szCs w:val="22"/>
              </w:rPr>
              <w:t>4</w:t>
            </w:r>
          </w:p>
        </w:tc>
        <w:tc>
          <w:tcPr>
            <w:tcW w:w="2633" w:type="dxa"/>
            <w:tcBorders>
              <w:top w:val="nil"/>
              <w:left w:val="single" w:sz="4" w:space="0" w:color="auto"/>
              <w:bottom w:val="single" w:sz="4" w:space="0" w:color="auto"/>
              <w:right w:val="single" w:sz="4" w:space="0" w:color="auto"/>
            </w:tcBorders>
            <w:shd w:val="clear" w:color="auto" w:fill="auto"/>
            <w:vAlign w:val="bottom"/>
            <w:hideMark/>
          </w:tcPr>
          <w:p w14:paraId="493EBEB3" w14:textId="6CAF09B6" w:rsidR="00FD71B7" w:rsidRPr="007B1A29" w:rsidRDefault="00FD71B7" w:rsidP="00FD71B7">
            <w:pPr>
              <w:outlineLvl w:val="9"/>
              <w:rPr>
                <w:bCs w:val="0"/>
                <w:iCs w:val="0"/>
              </w:rPr>
            </w:pPr>
            <w:r w:rsidRPr="007B1A29">
              <w:rPr>
                <w:sz w:val="22"/>
                <w:szCs w:val="22"/>
              </w:rPr>
              <w:t>Муниципальная программа «Обеспечение защиты населения от чрезвычайных ситуаций и совершенствование гражданской обороны, профилактика правонарушений, экстремизма, терроризма в Петропавловск-Камчатском городском округе»</w:t>
            </w:r>
          </w:p>
        </w:tc>
        <w:tc>
          <w:tcPr>
            <w:tcW w:w="1701" w:type="dxa"/>
            <w:tcBorders>
              <w:top w:val="nil"/>
              <w:left w:val="nil"/>
              <w:bottom w:val="single" w:sz="4" w:space="0" w:color="auto"/>
              <w:right w:val="single" w:sz="4" w:space="0" w:color="auto"/>
            </w:tcBorders>
            <w:shd w:val="clear" w:color="auto" w:fill="auto"/>
            <w:noWrap/>
            <w:vAlign w:val="bottom"/>
          </w:tcPr>
          <w:p w14:paraId="0726A2FC" w14:textId="7112DB6C" w:rsidR="00FD71B7" w:rsidRPr="007B1A29" w:rsidRDefault="00CA54CC" w:rsidP="00FD71B7">
            <w:pPr>
              <w:jc w:val="right"/>
              <w:outlineLvl w:val="9"/>
              <w:rPr>
                <w:bCs w:val="0"/>
                <w:iCs w:val="0"/>
                <w:sz w:val="20"/>
                <w:szCs w:val="20"/>
              </w:rPr>
            </w:pPr>
            <w:r w:rsidRPr="00CA54CC">
              <w:rPr>
                <w:sz w:val="20"/>
                <w:szCs w:val="20"/>
              </w:rPr>
              <w:t>119 516,42270</w:t>
            </w:r>
          </w:p>
        </w:tc>
        <w:tc>
          <w:tcPr>
            <w:tcW w:w="1701" w:type="dxa"/>
            <w:tcBorders>
              <w:top w:val="nil"/>
              <w:left w:val="nil"/>
              <w:bottom w:val="single" w:sz="4" w:space="0" w:color="auto"/>
              <w:right w:val="single" w:sz="4" w:space="0" w:color="auto"/>
            </w:tcBorders>
            <w:shd w:val="clear" w:color="auto" w:fill="auto"/>
            <w:noWrap/>
            <w:vAlign w:val="bottom"/>
          </w:tcPr>
          <w:p w14:paraId="70475BBC" w14:textId="57CE6A15" w:rsidR="00FD71B7" w:rsidRPr="007B1A29" w:rsidRDefault="00206349" w:rsidP="00FD71B7">
            <w:pPr>
              <w:jc w:val="right"/>
              <w:outlineLvl w:val="9"/>
              <w:rPr>
                <w:bCs w:val="0"/>
                <w:iCs w:val="0"/>
                <w:sz w:val="20"/>
                <w:szCs w:val="20"/>
              </w:rPr>
            </w:pPr>
            <w:r w:rsidRPr="00206349">
              <w:rPr>
                <w:sz w:val="20"/>
                <w:szCs w:val="20"/>
              </w:rPr>
              <w:t>130 344,64497</w:t>
            </w:r>
          </w:p>
        </w:tc>
        <w:tc>
          <w:tcPr>
            <w:tcW w:w="1701" w:type="dxa"/>
            <w:tcBorders>
              <w:top w:val="nil"/>
              <w:left w:val="nil"/>
              <w:bottom w:val="single" w:sz="4" w:space="0" w:color="auto"/>
              <w:right w:val="single" w:sz="4" w:space="0" w:color="auto"/>
            </w:tcBorders>
            <w:shd w:val="clear" w:color="auto" w:fill="auto"/>
            <w:vAlign w:val="bottom"/>
          </w:tcPr>
          <w:p w14:paraId="7C97325B" w14:textId="6EA03685" w:rsidR="00FD71B7" w:rsidRPr="007B1A29" w:rsidRDefault="00206349" w:rsidP="00FD71B7">
            <w:pPr>
              <w:jc w:val="right"/>
              <w:outlineLvl w:val="9"/>
              <w:rPr>
                <w:bCs w:val="0"/>
                <w:iCs w:val="0"/>
                <w:sz w:val="20"/>
                <w:szCs w:val="20"/>
              </w:rPr>
            </w:pPr>
            <w:r w:rsidRPr="00206349">
              <w:rPr>
                <w:sz w:val="20"/>
                <w:szCs w:val="20"/>
              </w:rPr>
              <w:t>127 437,27204</w:t>
            </w:r>
          </w:p>
        </w:tc>
        <w:tc>
          <w:tcPr>
            <w:tcW w:w="1559" w:type="dxa"/>
            <w:tcBorders>
              <w:top w:val="nil"/>
              <w:left w:val="nil"/>
              <w:bottom w:val="single" w:sz="4" w:space="0" w:color="auto"/>
              <w:right w:val="single" w:sz="4" w:space="0" w:color="auto"/>
            </w:tcBorders>
            <w:shd w:val="clear" w:color="auto" w:fill="auto"/>
            <w:vAlign w:val="bottom"/>
          </w:tcPr>
          <w:p w14:paraId="4F73BF06" w14:textId="74FF8030" w:rsidR="00FD71B7" w:rsidRPr="007B1A29" w:rsidRDefault="00206349" w:rsidP="00FD71B7">
            <w:pPr>
              <w:jc w:val="right"/>
              <w:outlineLvl w:val="9"/>
              <w:rPr>
                <w:bCs w:val="0"/>
                <w:iCs w:val="0"/>
                <w:sz w:val="20"/>
                <w:szCs w:val="20"/>
              </w:rPr>
            </w:pPr>
            <w:r w:rsidRPr="00206349">
              <w:rPr>
                <w:sz w:val="20"/>
                <w:szCs w:val="20"/>
              </w:rPr>
              <w:t>-2 907,37293</w:t>
            </w:r>
          </w:p>
        </w:tc>
        <w:tc>
          <w:tcPr>
            <w:tcW w:w="1134" w:type="dxa"/>
            <w:tcBorders>
              <w:top w:val="nil"/>
              <w:left w:val="nil"/>
              <w:bottom w:val="single" w:sz="4" w:space="0" w:color="auto"/>
              <w:right w:val="single" w:sz="4" w:space="0" w:color="auto"/>
            </w:tcBorders>
            <w:shd w:val="clear" w:color="auto" w:fill="auto"/>
            <w:noWrap/>
            <w:vAlign w:val="bottom"/>
          </w:tcPr>
          <w:p w14:paraId="26742DA9" w14:textId="10F3EDDB" w:rsidR="00FD71B7" w:rsidRPr="007B1A29" w:rsidRDefault="00206349" w:rsidP="00FD71B7">
            <w:pPr>
              <w:jc w:val="right"/>
              <w:outlineLvl w:val="9"/>
              <w:rPr>
                <w:bCs w:val="0"/>
                <w:iCs w:val="0"/>
                <w:sz w:val="20"/>
                <w:szCs w:val="20"/>
              </w:rPr>
            </w:pPr>
            <w:r w:rsidRPr="00206349">
              <w:rPr>
                <w:bCs w:val="0"/>
                <w:iCs w:val="0"/>
                <w:sz w:val="20"/>
                <w:szCs w:val="20"/>
              </w:rPr>
              <w:t>97,8</w:t>
            </w:r>
          </w:p>
        </w:tc>
      </w:tr>
      <w:tr w:rsidR="0053576F" w:rsidRPr="00540E37" w14:paraId="1DC73B85" w14:textId="77777777" w:rsidTr="00D86AAE">
        <w:trPr>
          <w:trHeight w:val="1260"/>
        </w:trPr>
        <w:tc>
          <w:tcPr>
            <w:tcW w:w="458" w:type="dxa"/>
            <w:tcBorders>
              <w:top w:val="nil"/>
              <w:left w:val="single" w:sz="4" w:space="0" w:color="auto"/>
              <w:bottom w:val="single" w:sz="4" w:space="0" w:color="auto"/>
              <w:right w:val="single" w:sz="4" w:space="0" w:color="auto"/>
            </w:tcBorders>
            <w:shd w:val="clear" w:color="auto" w:fill="auto"/>
            <w:vAlign w:val="bottom"/>
            <w:hideMark/>
          </w:tcPr>
          <w:p w14:paraId="29A87947" w14:textId="77777777" w:rsidR="00FD71B7" w:rsidRPr="007B1A29" w:rsidRDefault="00FD71B7" w:rsidP="00FD71B7">
            <w:pPr>
              <w:jc w:val="center"/>
              <w:outlineLvl w:val="9"/>
              <w:rPr>
                <w:bCs w:val="0"/>
                <w:iCs w:val="0"/>
              </w:rPr>
            </w:pPr>
            <w:r w:rsidRPr="007B1A29">
              <w:rPr>
                <w:bCs w:val="0"/>
                <w:iCs w:val="0"/>
                <w:sz w:val="22"/>
                <w:szCs w:val="22"/>
              </w:rPr>
              <w:lastRenderedPageBreak/>
              <w:t>5</w:t>
            </w:r>
          </w:p>
        </w:tc>
        <w:tc>
          <w:tcPr>
            <w:tcW w:w="2633" w:type="dxa"/>
            <w:tcBorders>
              <w:top w:val="nil"/>
              <w:left w:val="single" w:sz="4" w:space="0" w:color="auto"/>
              <w:bottom w:val="single" w:sz="4" w:space="0" w:color="auto"/>
              <w:right w:val="single" w:sz="4" w:space="0" w:color="auto"/>
            </w:tcBorders>
            <w:shd w:val="clear" w:color="auto" w:fill="auto"/>
            <w:vAlign w:val="bottom"/>
            <w:hideMark/>
          </w:tcPr>
          <w:p w14:paraId="3F414F7E" w14:textId="49CB1786" w:rsidR="00FD71B7" w:rsidRPr="007B1A29" w:rsidRDefault="00FD71B7" w:rsidP="00FD71B7">
            <w:pPr>
              <w:outlineLvl w:val="9"/>
              <w:rPr>
                <w:bCs w:val="0"/>
                <w:iCs w:val="0"/>
              </w:rPr>
            </w:pPr>
            <w:r w:rsidRPr="007B1A29">
              <w:rPr>
                <w:sz w:val="22"/>
                <w:szCs w:val="22"/>
              </w:rPr>
              <w:t>Муниципальная программа «Создание условий для развития культуры, спорта и молодежной политики в Петропавловск-Камчатском городском округе»</w:t>
            </w:r>
          </w:p>
        </w:tc>
        <w:tc>
          <w:tcPr>
            <w:tcW w:w="1701" w:type="dxa"/>
            <w:tcBorders>
              <w:top w:val="nil"/>
              <w:left w:val="nil"/>
              <w:bottom w:val="single" w:sz="4" w:space="0" w:color="auto"/>
              <w:right w:val="single" w:sz="4" w:space="0" w:color="auto"/>
            </w:tcBorders>
            <w:shd w:val="clear" w:color="auto" w:fill="auto"/>
            <w:noWrap/>
            <w:vAlign w:val="bottom"/>
          </w:tcPr>
          <w:p w14:paraId="47935F2D" w14:textId="26A73AD6" w:rsidR="00FD71B7" w:rsidRPr="007B1A29" w:rsidRDefault="00CA54CC" w:rsidP="00FD71B7">
            <w:pPr>
              <w:jc w:val="right"/>
              <w:outlineLvl w:val="9"/>
              <w:rPr>
                <w:bCs w:val="0"/>
                <w:iCs w:val="0"/>
                <w:sz w:val="20"/>
                <w:szCs w:val="20"/>
              </w:rPr>
            </w:pPr>
            <w:r w:rsidRPr="00CA54CC">
              <w:rPr>
                <w:sz w:val="20"/>
                <w:szCs w:val="20"/>
              </w:rPr>
              <w:t>871 085,00208</w:t>
            </w:r>
          </w:p>
        </w:tc>
        <w:tc>
          <w:tcPr>
            <w:tcW w:w="1701" w:type="dxa"/>
            <w:tcBorders>
              <w:top w:val="nil"/>
              <w:left w:val="nil"/>
              <w:bottom w:val="single" w:sz="4" w:space="0" w:color="auto"/>
              <w:right w:val="single" w:sz="4" w:space="0" w:color="auto"/>
            </w:tcBorders>
            <w:shd w:val="clear" w:color="auto" w:fill="auto"/>
            <w:noWrap/>
            <w:vAlign w:val="bottom"/>
          </w:tcPr>
          <w:p w14:paraId="7BB72958" w14:textId="22B80C44" w:rsidR="00FD71B7" w:rsidRPr="007B1A29" w:rsidRDefault="00206349" w:rsidP="00FD71B7">
            <w:pPr>
              <w:jc w:val="right"/>
              <w:outlineLvl w:val="9"/>
              <w:rPr>
                <w:bCs w:val="0"/>
                <w:iCs w:val="0"/>
                <w:sz w:val="20"/>
                <w:szCs w:val="20"/>
              </w:rPr>
            </w:pPr>
            <w:r w:rsidRPr="00206349">
              <w:rPr>
                <w:sz w:val="20"/>
                <w:szCs w:val="20"/>
              </w:rPr>
              <w:t>1 002 506,14266</w:t>
            </w:r>
          </w:p>
        </w:tc>
        <w:tc>
          <w:tcPr>
            <w:tcW w:w="1701" w:type="dxa"/>
            <w:tcBorders>
              <w:top w:val="nil"/>
              <w:left w:val="nil"/>
              <w:bottom w:val="single" w:sz="4" w:space="0" w:color="auto"/>
              <w:right w:val="single" w:sz="4" w:space="0" w:color="auto"/>
            </w:tcBorders>
            <w:shd w:val="clear" w:color="auto" w:fill="auto"/>
            <w:vAlign w:val="bottom"/>
          </w:tcPr>
          <w:p w14:paraId="3CBA19AB" w14:textId="7FA0F636" w:rsidR="00FD71B7" w:rsidRPr="007B1A29" w:rsidRDefault="00206349" w:rsidP="00FD71B7">
            <w:pPr>
              <w:jc w:val="right"/>
              <w:outlineLvl w:val="9"/>
              <w:rPr>
                <w:bCs w:val="0"/>
                <w:iCs w:val="0"/>
                <w:sz w:val="20"/>
                <w:szCs w:val="20"/>
              </w:rPr>
            </w:pPr>
            <w:r w:rsidRPr="00206349">
              <w:rPr>
                <w:sz w:val="20"/>
                <w:szCs w:val="20"/>
              </w:rPr>
              <w:t>934 378,23464</w:t>
            </w:r>
          </w:p>
        </w:tc>
        <w:tc>
          <w:tcPr>
            <w:tcW w:w="1559" w:type="dxa"/>
            <w:tcBorders>
              <w:top w:val="nil"/>
              <w:left w:val="nil"/>
              <w:bottom w:val="single" w:sz="4" w:space="0" w:color="auto"/>
              <w:right w:val="single" w:sz="4" w:space="0" w:color="auto"/>
            </w:tcBorders>
            <w:shd w:val="clear" w:color="auto" w:fill="auto"/>
            <w:vAlign w:val="bottom"/>
          </w:tcPr>
          <w:p w14:paraId="4A7782F9" w14:textId="41D95894" w:rsidR="00FD71B7" w:rsidRPr="007B1A29" w:rsidRDefault="00206349" w:rsidP="00FD71B7">
            <w:pPr>
              <w:jc w:val="right"/>
              <w:outlineLvl w:val="9"/>
              <w:rPr>
                <w:bCs w:val="0"/>
                <w:iCs w:val="0"/>
                <w:sz w:val="20"/>
                <w:szCs w:val="20"/>
              </w:rPr>
            </w:pPr>
            <w:r w:rsidRPr="00206349">
              <w:rPr>
                <w:bCs w:val="0"/>
                <w:iCs w:val="0"/>
                <w:sz w:val="20"/>
                <w:szCs w:val="20"/>
              </w:rPr>
              <w:t>-68 127,90802</w:t>
            </w:r>
          </w:p>
        </w:tc>
        <w:tc>
          <w:tcPr>
            <w:tcW w:w="1134" w:type="dxa"/>
            <w:tcBorders>
              <w:top w:val="nil"/>
              <w:left w:val="nil"/>
              <w:bottom w:val="single" w:sz="4" w:space="0" w:color="auto"/>
              <w:right w:val="single" w:sz="4" w:space="0" w:color="auto"/>
            </w:tcBorders>
            <w:shd w:val="clear" w:color="auto" w:fill="auto"/>
            <w:noWrap/>
            <w:vAlign w:val="bottom"/>
          </w:tcPr>
          <w:p w14:paraId="65E859BB" w14:textId="5488F7A5" w:rsidR="00FD71B7" w:rsidRPr="007B1A29" w:rsidRDefault="00206349" w:rsidP="00FD71B7">
            <w:pPr>
              <w:jc w:val="right"/>
              <w:outlineLvl w:val="9"/>
              <w:rPr>
                <w:bCs w:val="0"/>
                <w:iCs w:val="0"/>
                <w:sz w:val="20"/>
                <w:szCs w:val="20"/>
              </w:rPr>
            </w:pPr>
            <w:r w:rsidRPr="00206349">
              <w:rPr>
                <w:bCs w:val="0"/>
                <w:iCs w:val="0"/>
                <w:sz w:val="20"/>
                <w:szCs w:val="20"/>
              </w:rPr>
              <w:t>93,2</w:t>
            </w:r>
          </w:p>
        </w:tc>
      </w:tr>
      <w:tr w:rsidR="0053576F" w:rsidRPr="00540E37" w14:paraId="5D9E1BF4" w14:textId="77777777" w:rsidTr="00D86AAE">
        <w:trPr>
          <w:trHeight w:val="945"/>
        </w:trPr>
        <w:tc>
          <w:tcPr>
            <w:tcW w:w="458" w:type="dxa"/>
            <w:tcBorders>
              <w:top w:val="nil"/>
              <w:left w:val="single" w:sz="4" w:space="0" w:color="auto"/>
              <w:bottom w:val="single" w:sz="4" w:space="0" w:color="auto"/>
              <w:right w:val="single" w:sz="4" w:space="0" w:color="auto"/>
            </w:tcBorders>
            <w:shd w:val="clear" w:color="auto" w:fill="auto"/>
            <w:vAlign w:val="bottom"/>
            <w:hideMark/>
          </w:tcPr>
          <w:p w14:paraId="7F4315F5" w14:textId="77777777" w:rsidR="00FD71B7" w:rsidRPr="007B1A29" w:rsidRDefault="00FD71B7" w:rsidP="00FD71B7">
            <w:pPr>
              <w:jc w:val="center"/>
              <w:outlineLvl w:val="9"/>
              <w:rPr>
                <w:bCs w:val="0"/>
                <w:iCs w:val="0"/>
              </w:rPr>
            </w:pPr>
            <w:r w:rsidRPr="007B1A29">
              <w:rPr>
                <w:bCs w:val="0"/>
                <w:iCs w:val="0"/>
                <w:sz w:val="22"/>
                <w:szCs w:val="22"/>
              </w:rPr>
              <w:t>6</w:t>
            </w:r>
          </w:p>
        </w:tc>
        <w:tc>
          <w:tcPr>
            <w:tcW w:w="2633" w:type="dxa"/>
            <w:tcBorders>
              <w:top w:val="nil"/>
              <w:left w:val="single" w:sz="4" w:space="0" w:color="auto"/>
              <w:bottom w:val="single" w:sz="4" w:space="0" w:color="auto"/>
              <w:right w:val="single" w:sz="4" w:space="0" w:color="auto"/>
            </w:tcBorders>
            <w:shd w:val="clear" w:color="auto" w:fill="auto"/>
            <w:vAlign w:val="bottom"/>
            <w:hideMark/>
          </w:tcPr>
          <w:p w14:paraId="4BAE647E" w14:textId="627AD164" w:rsidR="00FD71B7" w:rsidRPr="007B1A29" w:rsidRDefault="00FD71B7" w:rsidP="00FD71B7">
            <w:pPr>
              <w:outlineLvl w:val="9"/>
              <w:rPr>
                <w:bCs w:val="0"/>
                <w:iCs w:val="0"/>
              </w:rPr>
            </w:pPr>
            <w:r w:rsidRPr="007B1A29">
              <w:rPr>
                <w:sz w:val="22"/>
                <w:szCs w:val="22"/>
              </w:rPr>
              <w:t>Муниципальная программа «Развитие транспортной системы Петропавловск-Камчатского городского округа»</w:t>
            </w:r>
          </w:p>
        </w:tc>
        <w:tc>
          <w:tcPr>
            <w:tcW w:w="1701" w:type="dxa"/>
            <w:tcBorders>
              <w:top w:val="nil"/>
              <w:left w:val="nil"/>
              <w:bottom w:val="single" w:sz="4" w:space="0" w:color="auto"/>
              <w:right w:val="single" w:sz="4" w:space="0" w:color="auto"/>
            </w:tcBorders>
            <w:shd w:val="clear" w:color="auto" w:fill="auto"/>
            <w:noWrap/>
            <w:vAlign w:val="bottom"/>
          </w:tcPr>
          <w:p w14:paraId="7C5225CA" w14:textId="4792AB25" w:rsidR="00FD71B7" w:rsidRPr="007B1A29" w:rsidRDefault="00CA54CC" w:rsidP="00FD71B7">
            <w:pPr>
              <w:jc w:val="right"/>
              <w:outlineLvl w:val="9"/>
              <w:rPr>
                <w:bCs w:val="0"/>
                <w:iCs w:val="0"/>
                <w:sz w:val="20"/>
                <w:szCs w:val="20"/>
              </w:rPr>
            </w:pPr>
            <w:r w:rsidRPr="00CA54CC">
              <w:rPr>
                <w:sz w:val="20"/>
                <w:szCs w:val="20"/>
              </w:rPr>
              <w:t>3 862 988,65226</w:t>
            </w:r>
          </w:p>
        </w:tc>
        <w:tc>
          <w:tcPr>
            <w:tcW w:w="1701" w:type="dxa"/>
            <w:tcBorders>
              <w:top w:val="nil"/>
              <w:left w:val="nil"/>
              <w:bottom w:val="single" w:sz="4" w:space="0" w:color="auto"/>
              <w:right w:val="single" w:sz="4" w:space="0" w:color="auto"/>
            </w:tcBorders>
            <w:shd w:val="clear" w:color="auto" w:fill="auto"/>
            <w:noWrap/>
            <w:vAlign w:val="bottom"/>
          </w:tcPr>
          <w:p w14:paraId="7680A56C" w14:textId="70D52DA4" w:rsidR="00FD71B7" w:rsidRPr="007B1A29" w:rsidRDefault="00206349" w:rsidP="00FD71B7">
            <w:pPr>
              <w:jc w:val="right"/>
              <w:outlineLvl w:val="9"/>
              <w:rPr>
                <w:bCs w:val="0"/>
                <w:iCs w:val="0"/>
                <w:sz w:val="20"/>
                <w:szCs w:val="20"/>
              </w:rPr>
            </w:pPr>
            <w:r w:rsidRPr="00206349">
              <w:rPr>
                <w:sz w:val="20"/>
                <w:szCs w:val="20"/>
              </w:rPr>
              <w:t>4 768 003,97673</w:t>
            </w:r>
          </w:p>
        </w:tc>
        <w:tc>
          <w:tcPr>
            <w:tcW w:w="1701" w:type="dxa"/>
            <w:tcBorders>
              <w:top w:val="nil"/>
              <w:left w:val="nil"/>
              <w:bottom w:val="single" w:sz="4" w:space="0" w:color="auto"/>
              <w:right w:val="single" w:sz="4" w:space="0" w:color="auto"/>
            </w:tcBorders>
            <w:shd w:val="clear" w:color="auto" w:fill="auto"/>
            <w:vAlign w:val="bottom"/>
          </w:tcPr>
          <w:p w14:paraId="405727EE" w14:textId="36686E78" w:rsidR="00FD71B7" w:rsidRPr="007B1A29" w:rsidRDefault="00206349" w:rsidP="00FD71B7">
            <w:pPr>
              <w:jc w:val="right"/>
              <w:outlineLvl w:val="9"/>
              <w:rPr>
                <w:bCs w:val="0"/>
                <w:iCs w:val="0"/>
                <w:sz w:val="20"/>
                <w:szCs w:val="20"/>
              </w:rPr>
            </w:pPr>
            <w:r w:rsidRPr="00206349">
              <w:rPr>
                <w:sz w:val="20"/>
                <w:szCs w:val="20"/>
              </w:rPr>
              <w:t>4 158 533,39678</w:t>
            </w:r>
          </w:p>
        </w:tc>
        <w:tc>
          <w:tcPr>
            <w:tcW w:w="1559" w:type="dxa"/>
            <w:tcBorders>
              <w:top w:val="nil"/>
              <w:left w:val="nil"/>
              <w:bottom w:val="single" w:sz="4" w:space="0" w:color="auto"/>
              <w:right w:val="single" w:sz="4" w:space="0" w:color="auto"/>
            </w:tcBorders>
            <w:shd w:val="clear" w:color="auto" w:fill="auto"/>
            <w:vAlign w:val="bottom"/>
          </w:tcPr>
          <w:p w14:paraId="6AA3AD80" w14:textId="14205C3E" w:rsidR="00FD71B7" w:rsidRPr="007B1A29" w:rsidRDefault="00206349" w:rsidP="00FD71B7">
            <w:pPr>
              <w:jc w:val="right"/>
              <w:outlineLvl w:val="9"/>
              <w:rPr>
                <w:bCs w:val="0"/>
                <w:iCs w:val="0"/>
                <w:sz w:val="20"/>
                <w:szCs w:val="20"/>
              </w:rPr>
            </w:pPr>
            <w:r w:rsidRPr="00206349">
              <w:rPr>
                <w:bCs w:val="0"/>
                <w:iCs w:val="0"/>
                <w:sz w:val="20"/>
                <w:szCs w:val="20"/>
              </w:rPr>
              <w:t>-609 470,57995</w:t>
            </w:r>
          </w:p>
        </w:tc>
        <w:tc>
          <w:tcPr>
            <w:tcW w:w="1134" w:type="dxa"/>
            <w:tcBorders>
              <w:top w:val="nil"/>
              <w:left w:val="nil"/>
              <w:bottom w:val="single" w:sz="4" w:space="0" w:color="auto"/>
              <w:right w:val="single" w:sz="4" w:space="0" w:color="auto"/>
            </w:tcBorders>
            <w:shd w:val="clear" w:color="auto" w:fill="auto"/>
            <w:noWrap/>
            <w:vAlign w:val="bottom"/>
          </w:tcPr>
          <w:p w14:paraId="2443F1C0" w14:textId="688C12D7" w:rsidR="00FD71B7" w:rsidRPr="007B1A29" w:rsidRDefault="00206349" w:rsidP="00FD71B7">
            <w:pPr>
              <w:jc w:val="right"/>
              <w:outlineLvl w:val="9"/>
              <w:rPr>
                <w:bCs w:val="0"/>
                <w:iCs w:val="0"/>
                <w:sz w:val="20"/>
                <w:szCs w:val="20"/>
              </w:rPr>
            </w:pPr>
            <w:r w:rsidRPr="00206349">
              <w:rPr>
                <w:bCs w:val="0"/>
                <w:iCs w:val="0"/>
                <w:sz w:val="20"/>
                <w:szCs w:val="20"/>
              </w:rPr>
              <w:t>87,2</w:t>
            </w:r>
          </w:p>
        </w:tc>
      </w:tr>
      <w:tr w:rsidR="0053576F" w:rsidRPr="00540E37" w14:paraId="6D13F045" w14:textId="77777777" w:rsidTr="00D86AAE">
        <w:trPr>
          <w:trHeight w:val="557"/>
        </w:trPr>
        <w:tc>
          <w:tcPr>
            <w:tcW w:w="458" w:type="dxa"/>
            <w:tcBorders>
              <w:top w:val="nil"/>
              <w:left w:val="single" w:sz="4" w:space="0" w:color="auto"/>
              <w:bottom w:val="single" w:sz="4" w:space="0" w:color="auto"/>
              <w:right w:val="single" w:sz="4" w:space="0" w:color="auto"/>
            </w:tcBorders>
            <w:shd w:val="clear" w:color="auto" w:fill="auto"/>
            <w:vAlign w:val="bottom"/>
            <w:hideMark/>
          </w:tcPr>
          <w:p w14:paraId="15A34B3E" w14:textId="77777777" w:rsidR="00FD71B7" w:rsidRPr="007B1A29" w:rsidRDefault="00FD71B7" w:rsidP="00FD71B7">
            <w:pPr>
              <w:jc w:val="center"/>
              <w:outlineLvl w:val="9"/>
              <w:rPr>
                <w:bCs w:val="0"/>
                <w:iCs w:val="0"/>
              </w:rPr>
            </w:pPr>
            <w:r w:rsidRPr="007B1A29">
              <w:rPr>
                <w:bCs w:val="0"/>
                <w:iCs w:val="0"/>
                <w:sz w:val="22"/>
                <w:szCs w:val="22"/>
              </w:rPr>
              <w:t>7</w:t>
            </w:r>
          </w:p>
        </w:tc>
        <w:tc>
          <w:tcPr>
            <w:tcW w:w="2633" w:type="dxa"/>
            <w:tcBorders>
              <w:top w:val="nil"/>
              <w:left w:val="single" w:sz="4" w:space="0" w:color="auto"/>
              <w:bottom w:val="single" w:sz="4" w:space="0" w:color="auto"/>
              <w:right w:val="single" w:sz="4" w:space="0" w:color="auto"/>
            </w:tcBorders>
            <w:shd w:val="clear" w:color="auto" w:fill="auto"/>
            <w:vAlign w:val="bottom"/>
            <w:hideMark/>
          </w:tcPr>
          <w:p w14:paraId="348A36B5" w14:textId="3071DEBC" w:rsidR="00FD71B7" w:rsidRPr="007B1A29" w:rsidRDefault="00FD71B7" w:rsidP="00FD71B7">
            <w:pPr>
              <w:outlineLvl w:val="9"/>
              <w:rPr>
                <w:bCs w:val="0"/>
                <w:iCs w:val="0"/>
              </w:rPr>
            </w:pPr>
            <w:r w:rsidRPr="007B1A29">
              <w:rPr>
                <w:sz w:val="22"/>
                <w:szCs w:val="22"/>
              </w:rPr>
              <w:t>Муниципальная программа «Развитие экономики, межрегиональной и международной деятельности Петропавловск-Камчатского городского округа»</w:t>
            </w:r>
          </w:p>
        </w:tc>
        <w:tc>
          <w:tcPr>
            <w:tcW w:w="1701" w:type="dxa"/>
            <w:tcBorders>
              <w:top w:val="nil"/>
              <w:left w:val="nil"/>
              <w:bottom w:val="single" w:sz="4" w:space="0" w:color="auto"/>
              <w:right w:val="single" w:sz="4" w:space="0" w:color="auto"/>
            </w:tcBorders>
            <w:shd w:val="clear" w:color="auto" w:fill="auto"/>
            <w:noWrap/>
            <w:vAlign w:val="bottom"/>
          </w:tcPr>
          <w:p w14:paraId="35618589" w14:textId="22A02440" w:rsidR="00FD71B7" w:rsidRPr="007B1A29" w:rsidRDefault="00CA54CC" w:rsidP="00FD71B7">
            <w:pPr>
              <w:jc w:val="right"/>
              <w:outlineLvl w:val="9"/>
              <w:rPr>
                <w:bCs w:val="0"/>
                <w:iCs w:val="0"/>
                <w:sz w:val="20"/>
                <w:szCs w:val="20"/>
              </w:rPr>
            </w:pPr>
            <w:r w:rsidRPr="00CA54CC">
              <w:rPr>
                <w:sz w:val="20"/>
                <w:szCs w:val="20"/>
              </w:rPr>
              <w:t>72 950,09863</w:t>
            </w:r>
          </w:p>
        </w:tc>
        <w:tc>
          <w:tcPr>
            <w:tcW w:w="1701" w:type="dxa"/>
            <w:tcBorders>
              <w:top w:val="nil"/>
              <w:left w:val="nil"/>
              <w:bottom w:val="single" w:sz="4" w:space="0" w:color="auto"/>
              <w:right w:val="single" w:sz="4" w:space="0" w:color="auto"/>
            </w:tcBorders>
            <w:shd w:val="clear" w:color="auto" w:fill="auto"/>
            <w:noWrap/>
            <w:vAlign w:val="bottom"/>
          </w:tcPr>
          <w:p w14:paraId="794CB30E" w14:textId="62423821" w:rsidR="00FD71B7" w:rsidRPr="007B1A29" w:rsidRDefault="00206349" w:rsidP="00FD71B7">
            <w:pPr>
              <w:jc w:val="right"/>
              <w:outlineLvl w:val="9"/>
              <w:rPr>
                <w:bCs w:val="0"/>
                <w:iCs w:val="0"/>
                <w:sz w:val="20"/>
                <w:szCs w:val="20"/>
              </w:rPr>
            </w:pPr>
            <w:r w:rsidRPr="00206349">
              <w:rPr>
                <w:bCs w:val="0"/>
                <w:iCs w:val="0"/>
                <w:sz w:val="20"/>
                <w:szCs w:val="20"/>
              </w:rPr>
              <w:t>76 788,70064</w:t>
            </w:r>
          </w:p>
        </w:tc>
        <w:tc>
          <w:tcPr>
            <w:tcW w:w="1701" w:type="dxa"/>
            <w:tcBorders>
              <w:top w:val="nil"/>
              <w:left w:val="nil"/>
              <w:bottom w:val="single" w:sz="4" w:space="0" w:color="auto"/>
              <w:right w:val="single" w:sz="4" w:space="0" w:color="auto"/>
            </w:tcBorders>
            <w:shd w:val="clear" w:color="auto" w:fill="auto"/>
            <w:vAlign w:val="bottom"/>
          </w:tcPr>
          <w:p w14:paraId="0E7E1B92" w14:textId="20418632" w:rsidR="00FD71B7" w:rsidRPr="007B1A29" w:rsidRDefault="00206349" w:rsidP="00FD71B7">
            <w:pPr>
              <w:jc w:val="right"/>
              <w:outlineLvl w:val="9"/>
              <w:rPr>
                <w:bCs w:val="0"/>
                <w:iCs w:val="0"/>
                <w:sz w:val="20"/>
                <w:szCs w:val="20"/>
              </w:rPr>
            </w:pPr>
            <w:r w:rsidRPr="00206349">
              <w:rPr>
                <w:bCs w:val="0"/>
                <w:iCs w:val="0"/>
                <w:sz w:val="20"/>
                <w:szCs w:val="20"/>
              </w:rPr>
              <w:t>75 757,88314</w:t>
            </w:r>
          </w:p>
        </w:tc>
        <w:tc>
          <w:tcPr>
            <w:tcW w:w="1559" w:type="dxa"/>
            <w:tcBorders>
              <w:top w:val="nil"/>
              <w:left w:val="nil"/>
              <w:bottom w:val="single" w:sz="4" w:space="0" w:color="auto"/>
              <w:right w:val="single" w:sz="4" w:space="0" w:color="auto"/>
            </w:tcBorders>
            <w:shd w:val="clear" w:color="auto" w:fill="auto"/>
            <w:vAlign w:val="bottom"/>
          </w:tcPr>
          <w:p w14:paraId="16F470B4" w14:textId="58646831" w:rsidR="00FD71B7" w:rsidRPr="007B1A29" w:rsidRDefault="00206349" w:rsidP="00FD71B7">
            <w:pPr>
              <w:jc w:val="right"/>
              <w:outlineLvl w:val="9"/>
              <w:rPr>
                <w:bCs w:val="0"/>
                <w:iCs w:val="0"/>
                <w:sz w:val="20"/>
                <w:szCs w:val="20"/>
              </w:rPr>
            </w:pPr>
            <w:r w:rsidRPr="00206349">
              <w:rPr>
                <w:bCs w:val="0"/>
                <w:iCs w:val="0"/>
                <w:sz w:val="20"/>
                <w:szCs w:val="20"/>
              </w:rPr>
              <w:t>-1 030,81750</w:t>
            </w:r>
          </w:p>
        </w:tc>
        <w:tc>
          <w:tcPr>
            <w:tcW w:w="1134" w:type="dxa"/>
            <w:tcBorders>
              <w:top w:val="nil"/>
              <w:left w:val="nil"/>
              <w:bottom w:val="single" w:sz="4" w:space="0" w:color="auto"/>
              <w:right w:val="single" w:sz="4" w:space="0" w:color="auto"/>
            </w:tcBorders>
            <w:shd w:val="clear" w:color="auto" w:fill="auto"/>
            <w:noWrap/>
            <w:vAlign w:val="bottom"/>
          </w:tcPr>
          <w:p w14:paraId="3A9479DD" w14:textId="2D6F5101" w:rsidR="00FD71B7" w:rsidRPr="007B1A29" w:rsidRDefault="00206349" w:rsidP="00FD71B7">
            <w:pPr>
              <w:jc w:val="right"/>
              <w:outlineLvl w:val="9"/>
              <w:rPr>
                <w:bCs w:val="0"/>
                <w:iCs w:val="0"/>
                <w:sz w:val="20"/>
                <w:szCs w:val="20"/>
              </w:rPr>
            </w:pPr>
            <w:r w:rsidRPr="00206349">
              <w:rPr>
                <w:bCs w:val="0"/>
                <w:iCs w:val="0"/>
                <w:sz w:val="20"/>
                <w:szCs w:val="20"/>
              </w:rPr>
              <w:t>98,7</w:t>
            </w:r>
          </w:p>
        </w:tc>
      </w:tr>
      <w:tr w:rsidR="0053576F" w:rsidRPr="00540E37" w14:paraId="2703990F" w14:textId="77777777" w:rsidTr="00D86AAE">
        <w:trPr>
          <w:trHeight w:val="1575"/>
        </w:trPr>
        <w:tc>
          <w:tcPr>
            <w:tcW w:w="458" w:type="dxa"/>
            <w:tcBorders>
              <w:top w:val="nil"/>
              <w:left w:val="single" w:sz="4" w:space="0" w:color="auto"/>
              <w:bottom w:val="single" w:sz="4" w:space="0" w:color="auto"/>
              <w:right w:val="single" w:sz="4" w:space="0" w:color="auto"/>
            </w:tcBorders>
            <w:shd w:val="clear" w:color="auto" w:fill="auto"/>
            <w:vAlign w:val="bottom"/>
            <w:hideMark/>
          </w:tcPr>
          <w:p w14:paraId="30F570DE" w14:textId="77777777" w:rsidR="00FD71B7" w:rsidRPr="007B1A29" w:rsidRDefault="00FD71B7" w:rsidP="00FD71B7">
            <w:pPr>
              <w:jc w:val="center"/>
              <w:outlineLvl w:val="9"/>
              <w:rPr>
                <w:bCs w:val="0"/>
                <w:iCs w:val="0"/>
              </w:rPr>
            </w:pPr>
            <w:r w:rsidRPr="007B1A29">
              <w:rPr>
                <w:bCs w:val="0"/>
                <w:iCs w:val="0"/>
                <w:sz w:val="22"/>
                <w:szCs w:val="22"/>
              </w:rPr>
              <w:t>8</w:t>
            </w:r>
          </w:p>
        </w:tc>
        <w:tc>
          <w:tcPr>
            <w:tcW w:w="2633" w:type="dxa"/>
            <w:tcBorders>
              <w:top w:val="nil"/>
              <w:left w:val="single" w:sz="4" w:space="0" w:color="auto"/>
              <w:bottom w:val="single" w:sz="4" w:space="0" w:color="auto"/>
              <w:right w:val="single" w:sz="4" w:space="0" w:color="auto"/>
            </w:tcBorders>
            <w:shd w:val="clear" w:color="auto" w:fill="auto"/>
            <w:vAlign w:val="bottom"/>
            <w:hideMark/>
          </w:tcPr>
          <w:p w14:paraId="52F7BA68" w14:textId="2546A14D" w:rsidR="00FD71B7" w:rsidRPr="007B1A29" w:rsidRDefault="00FD71B7" w:rsidP="00FD71B7">
            <w:pPr>
              <w:outlineLvl w:val="9"/>
              <w:rPr>
                <w:bCs w:val="0"/>
                <w:iCs w:val="0"/>
              </w:rPr>
            </w:pPr>
            <w:r w:rsidRPr="007B1A29">
              <w:rPr>
                <w:sz w:val="22"/>
                <w:szCs w:val="22"/>
              </w:rPr>
              <w:t>Муниципальная программа «Реализация государственной национальной политики и укрепление гражданского единства в Петропавловск-Камчатском городском округе»</w:t>
            </w:r>
          </w:p>
        </w:tc>
        <w:tc>
          <w:tcPr>
            <w:tcW w:w="1701" w:type="dxa"/>
            <w:tcBorders>
              <w:top w:val="nil"/>
              <w:left w:val="nil"/>
              <w:bottom w:val="single" w:sz="4" w:space="0" w:color="auto"/>
              <w:right w:val="single" w:sz="4" w:space="0" w:color="auto"/>
            </w:tcBorders>
            <w:shd w:val="clear" w:color="auto" w:fill="auto"/>
            <w:noWrap/>
            <w:vAlign w:val="bottom"/>
          </w:tcPr>
          <w:p w14:paraId="04B705BF" w14:textId="4ADFAC78" w:rsidR="00FD71B7" w:rsidRPr="007B1A29" w:rsidRDefault="00CA54CC" w:rsidP="00FD71B7">
            <w:pPr>
              <w:jc w:val="right"/>
              <w:outlineLvl w:val="9"/>
              <w:rPr>
                <w:bCs w:val="0"/>
                <w:iCs w:val="0"/>
                <w:sz w:val="20"/>
                <w:szCs w:val="20"/>
              </w:rPr>
            </w:pPr>
            <w:r w:rsidRPr="00CA54CC">
              <w:rPr>
                <w:sz w:val="20"/>
                <w:szCs w:val="20"/>
              </w:rPr>
              <w:t>8 885,20000</w:t>
            </w:r>
          </w:p>
        </w:tc>
        <w:tc>
          <w:tcPr>
            <w:tcW w:w="1701" w:type="dxa"/>
            <w:tcBorders>
              <w:top w:val="nil"/>
              <w:left w:val="nil"/>
              <w:bottom w:val="single" w:sz="4" w:space="0" w:color="auto"/>
              <w:right w:val="single" w:sz="4" w:space="0" w:color="auto"/>
            </w:tcBorders>
            <w:shd w:val="clear" w:color="auto" w:fill="auto"/>
            <w:noWrap/>
            <w:vAlign w:val="bottom"/>
          </w:tcPr>
          <w:p w14:paraId="7C641B51" w14:textId="3183BCC5" w:rsidR="00FD71B7" w:rsidRPr="007B1A29" w:rsidRDefault="00206349" w:rsidP="00FD71B7">
            <w:pPr>
              <w:jc w:val="right"/>
              <w:outlineLvl w:val="9"/>
              <w:rPr>
                <w:bCs w:val="0"/>
                <w:iCs w:val="0"/>
                <w:sz w:val="20"/>
                <w:szCs w:val="20"/>
              </w:rPr>
            </w:pPr>
            <w:r w:rsidRPr="00206349">
              <w:rPr>
                <w:bCs w:val="0"/>
                <w:iCs w:val="0"/>
                <w:sz w:val="20"/>
                <w:szCs w:val="20"/>
              </w:rPr>
              <w:t>9 278,47171</w:t>
            </w:r>
          </w:p>
        </w:tc>
        <w:tc>
          <w:tcPr>
            <w:tcW w:w="1701" w:type="dxa"/>
            <w:tcBorders>
              <w:top w:val="nil"/>
              <w:left w:val="nil"/>
              <w:bottom w:val="single" w:sz="4" w:space="0" w:color="auto"/>
              <w:right w:val="single" w:sz="4" w:space="0" w:color="auto"/>
            </w:tcBorders>
            <w:shd w:val="clear" w:color="auto" w:fill="auto"/>
            <w:vAlign w:val="bottom"/>
          </w:tcPr>
          <w:p w14:paraId="2778F5B4" w14:textId="1A7A773B" w:rsidR="00FD71B7" w:rsidRPr="007B1A29" w:rsidRDefault="00206349" w:rsidP="00FD71B7">
            <w:pPr>
              <w:jc w:val="right"/>
              <w:outlineLvl w:val="9"/>
              <w:rPr>
                <w:bCs w:val="0"/>
                <w:iCs w:val="0"/>
                <w:sz w:val="20"/>
                <w:szCs w:val="20"/>
              </w:rPr>
            </w:pPr>
            <w:r w:rsidRPr="00206349">
              <w:rPr>
                <w:bCs w:val="0"/>
                <w:iCs w:val="0"/>
                <w:sz w:val="20"/>
                <w:szCs w:val="20"/>
              </w:rPr>
              <w:t>9 278,47171</w:t>
            </w:r>
          </w:p>
        </w:tc>
        <w:tc>
          <w:tcPr>
            <w:tcW w:w="1559" w:type="dxa"/>
            <w:tcBorders>
              <w:top w:val="nil"/>
              <w:left w:val="nil"/>
              <w:bottom w:val="single" w:sz="4" w:space="0" w:color="auto"/>
              <w:right w:val="single" w:sz="4" w:space="0" w:color="auto"/>
            </w:tcBorders>
            <w:shd w:val="clear" w:color="auto" w:fill="auto"/>
            <w:vAlign w:val="bottom"/>
          </w:tcPr>
          <w:p w14:paraId="6676B6DB" w14:textId="01DD9328" w:rsidR="00FD71B7" w:rsidRPr="007B1A29" w:rsidRDefault="00206349" w:rsidP="00FD71B7">
            <w:pPr>
              <w:jc w:val="right"/>
              <w:outlineLvl w:val="9"/>
              <w:rPr>
                <w:bCs w:val="0"/>
                <w:iCs w:val="0"/>
                <w:sz w:val="20"/>
                <w:szCs w:val="20"/>
              </w:rPr>
            </w:pPr>
            <w:r w:rsidRPr="00206349">
              <w:rPr>
                <w:bCs w:val="0"/>
                <w:iCs w:val="0"/>
                <w:sz w:val="20"/>
                <w:szCs w:val="20"/>
              </w:rPr>
              <w:t>0,00000</w:t>
            </w:r>
          </w:p>
        </w:tc>
        <w:tc>
          <w:tcPr>
            <w:tcW w:w="1134" w:type="dxa"/>
            <w:tcBorders>
              <w:top w:val="nil"/>
              <w:left w:val="nil"/>
              <w:bottom w:val="single" w:sz="4" w:space="0" w:color="auto"/>
              <w:right w:val="single" w:sz="4" w:space="0" w:color="auto"/>
            </w:tcBorders>
            <w:shd w:val="clear" w:color="auto" w:fill="auto"/>
            <w:noWrap/>
            <w:vAlign w:val="bottom"/>
          </w:tcPr>
          <w:p w14:paraId="7351DFCC" w14:textId="1979B563" w:rsidR="00FD71B7" w:rsidRPr="007B1A29" w:rsidRDefault="00206349" w:rsidP="00FD71B7">
            <w:pPr>
              <w:jc w:val="right"/>
              <w:outlineLvl w:val="9"/>
              <w:rPr>
                <w:bCs w:val="0"/>
                <w:iCs w:val="0"/>
                <w:sz w:val="20"/>
                <w:szCs w:val="20"/>
              </w:rPr>
            </w:pPr>
            <w:r w:rsidRPr="00206349">
              <w:rPr>
                <w:bCs w:val="0"/>
                <w:iCs w:val="0"/>
                <w:sz w:val="20"/>
                <w:szCs w:val="20"/>
              </w:rPr>
              <w:t>100,0</w:t>
            </w:r>
          </w:p>
        </w:tc>
      </w:tr>
      <w:tr w:rsidR="0053576F" w:rsidRPr="00540E37" w14:paraId="234BBA8E" w14:textId="77777777" w:rsidTr="00D86AAE">
        <w:trPr>
          <w:trHeight w:val="1575"/>
        </w:trPr>
        <w:tc>
          <w:tcPr>
            <w:tcW w:w="458" w:type="dxa"/>
            <w:tcBorders>
              <w:top w:val="nil"/>
              <w:left w:val="single" w:sz="4" w:space="0" w:color="auto"/>
              <w:bottom w:val="single" w:sz="4" w:space="0" w:color="auto"/>
              <w:right w:val="single" w:sz="4" w:space="0" w:color="auto"/>
            </w:tcBorders>
            <w:shd w:val="clear" w:color="auto" w:fill="auto"/>
            <w:vAlign w:val="bottom"/>
            <w:hideMark/>
          </w:tcPr>
          <w:p w14:paraId="5013A958" w14:textId="77777777" w:rsidR="00FD71B7" w:rsidRPr="007B1A29" w:rsidRDefault="00FD71B7" w:rsidP="00FD71B7">
            <w:pPr>
              <w:jc w:val="center"/>
              <w:outlineLvl w:val="9"/>
              <w:rPr>
                <w:bCs w:val="0"/>
                <w:iCs w:val="0"/>
              </w:rPr>
            </w:pPr>
            <w:r w:rsidRPr="007B1A29">
              <w:rPr>
                <w:bCs w:val="0"/>
                <w:iCs w:val="0"/>
                <w:sz w:val="22"/>
                <w:szCs w:val="22"/>
              </w:rPr>
              <w:t>9</w:t>
            </w:r>
          </w:p>
        </w:tc>
        <w:tc>
          <w:tcPr>
            <w:tcW w:w="2633" w:type="dxa"/>
            <w:tcBorders>
              <w:top w:val="nil"/>
              <w:left w:val="single" w:sz="4" w:space="0" w:color="auto"/>
              <w:bottom w:val="single" w:sz="4" w:space="0" w:color="auto"/>
              <w:right w:val="single" w:sz="4" w:space="0" w:color="auto"/>
            </w:tcBorders>
            <w:shd w:val="clear" w:color="auto" w:fill="auto"/>
            <w:vAlign w:val="bottom"/>
            <w:hideMark/>
          </w:tcPr>
          <w:p w14:paraId="1D546718" w14:textId="1033E75E" w:rsidR="00FD71B7" w:rsidRPr="007B1A29" w:rsidRDefault="00FD71B7" w:rsidP="00FD71B7">
            <w:pPr>
              <w:outlineLvl w:val="9"/>
              <w:rPr>
                <w:bCs w:val="0"/>
                <w:iCs w:val="0"/>
              </w:rPr>
            </w:pPr>
            <w:r w:rsidRPr="007B1A29">
              <w:rPr>
                <w:sz w:val="22"/>
                <w:szCs w:val="22"/>
              </w:rPr>
              <w:t>Муниципальная программа «Совершенствование системы муниципального управления Петропавловск-Камчатским городским округом»</w:t>
            </w:r>
          </w:p>
        </w:tc>
        <w:tc>
          <w:tcPr>
            <w:tcW w:w="1701" w:type="dxa"/>
            <w:tcBorders>
              <w:top w:val="nil"/>
              <w:left w:val="nil"/>
              <w:bottom w:val="single" w:sz="4" w:space="0" w:color="auto"/>
              <w:right w:val="single" w:sz="4" w:space="0" w:color="auto"/>
            </w:tcBorders>
            <w:shd w:val="clear" w:color="auto" w:fill="auto"/>
            <w:noWrap/>
            <w:vAlign w:val="bottom"/>
          </w:tcPr>
          <w:p w14:paraId="4A03BA31" w14:textId="7F83F626" w:rsidR="00FD71B7" w:rsidRPr="007B1A29" w:rsidRDefault="00D4701C" w:rsidP="00FD71B7">
            <w:pPr>
              <w:jc w:val="right"/>
              <w:outlineLvl w:val="9"/>
              <w:rPr>
                <w:bCs w:val="0"/>
                <w:iCs w:val="0"/>
                <w:sz w:val="20"/>
                <w:szCs w:val="20"/>
              </w:rPr>
            </w:pPr>
            <w:r w:rsidRPr="00D4701C">
              <w:rPr>
                <w:sz w:val="20"/>
                <w:szCs w:val="20"/>
              </w:rPr>
              <w:t>615 715,71999</w:t>
            </w:r>
          </w:p>
        </w:tc>
        <w:tc>
          <w:tcPr>
            <w:tcW w:w="1701" w:type="dxa"/>
            <w:tcBorders>
              <w:top w:val="nil"/>
              <w:left w:val="nil"/>
              <w:bottom w:val="single" w:sz="4" w:space="0" w:color="auto"/>
              <w:right w:val="single" w:sz="4" w:space="0" w:color="auto"/>
            </w:tcBorders>
            <w:shd w:val="clear" w:color="auto" w:fill="auto"/>
            <w:noWrap/>
            <w:vAlign w:val="bottom"/>
          </w:tcPr>
          <w:p w14:paraId="0C0AC5AB" w14:textId="21125A80" w:rsidR="00FD71B7" w:rsidRPr="007B1A29" w:rsidRDefault="00206349" w:rsidP="00FD71B7">
            <w:pPr>
              <w:jc w:val="right"/>
              <w:outlineLvl w:val="9"/>
              <w:rPr>
                <w:bCs w:val="0"/>
                <w:iCs w:val="0"/>
                <w:sz w:val="20"/>
                <w:szCs w:val="20"/>
              </w:rPr>
            </w:pPr>
            <w:r w:rsidRPr="00206349">
              <w:rPr>
                <w:bCs w:val="0"/>
                <w:iCs w:val="0"/>
                <w:sz w:val="20"/>
                <w:szCs w:val="20"/>
              </w:rPr>
              <w:t>652 980,24714</w:t>
            </w:r>
          </w:p>
        </w:tc>
        <w:tc>
          <w:tcPr>
            <w:tcW w:w="1701" w:type="dxa"/>
            <w:tcBorders>
              <w:top w:val="nil"/>
              <w:left w:val="nil"/>
              <w:bottom w:val="single" w:sz="4" w:space="0" w:color="auto"/>
              <w:right w:val="single" w:sz="4" w:space="0" w:color="auto"/>
            </w:tcBorders>
            <w:shd w:val="clear" w:color="auto" w:fill="auto"/>
            <w:vAlign w:val="bottom"/>
          </w:tcPr>
          <w:p w14:paraId="144DD8C3" w14:textId="6430440D" w:rsidR="00FD71B7" w:rsidRPr="007B1A29" w:rsidRDefault="00206349" w:rsidP="00FD71B7">
            <w:pPr>
              <w:jc w:val="right"/>
              <w:outlineLvl w:val="9"/>
              <w:rPr>
                <w:bCs w:val="0"/>
                <w:iCs w:val="0"/>
                <w:sz w:val="20"/>
                <w:szCs w:val="20"/>
              </w:rPr>
            </w:pPr>
            <w:r w:rsidRPr="00206349">
              <w:rPr>
                <w:bCs w:val="0"/>
                <w:iCs w:val="0"/>
                <w:sz w:val="20"/>
                <w:szCs w:val="20"/>
              </w:rPr>
              <w:t>641 149,96680</w:t>
            </w:r>
          </w:p>
        </w:tc>
        <w:tc>
          <w:tcPr>
            <w:tcW w:w="1559" w:type="dxa"/>
            <w:tcBorders>
              <w:top w:val="nil"/>
              <w:left w:val="nil"/>
              <w:bottom w:val="single" w:sz="4" w:space="0" w:color="auto"/>
              <w:right w:val="single" w:sz="4" w:space="0" w:color="auto"/>
            </w:tcBorders>
            <w:shd w:val="clear" w:color="auto" w:fill="auto"/>
            <w:vAlign w:val="bottom"/>
          </w:tcPr>
          <w:p w14:paraId="098167B1" w14:textId="2831EE26" w:rsidR="00FD71B7" w:rsidRPr="007B1A29" w:rsidRDefault="00206349" w:rsidP="00FD71B7">
            <w:pPr>
              <w:jc w:val="right"/>
              <w:outlineLvl w:val="9"/>
              <w:rPr>
                <w:bCs w:val="0"/>
                <w:iCs w:val="0"/>
                <w:sz w:val="20"/>
                <w:szCs w:val="20"/>
              </w:rPr>
            </w:pPr>
            <w:r w:rsidRPr="00206349">
              <w:rPr>
                <w:bCs w:val="0"/>
                <w:iCs w:val="0"/>
                <w:sz w:val="20"/>
                <w:szCs w:val="20"/>
              </w:rPr>
              <w:t>-11 830,28034</w:t>
            </w:r>
          </w:p>
        </w:tc>
        <w:tc>
          <w:tcPr>
            <w:tcW w:w="1134" w:type="dxa"/>
            <w:tcBorders>
              <w:top w:val="nil"/>
              <w:left w:val="nil"/>
              <w:bottom w:val="single" w:sz="4" w:space="0" w:color="auto"/>
              <w:right w:val="single" w:sz="4" w:space="0" w:color="auto"/>
            </w:tcBorders>
            <w:shd w:val="clear" w:color="auto" w:fill="auto"/>
            <w:noWrap/>
            <w:vAlign w:val="bottom"/>
          </w:tcPr>
          <w:p w14:paraId="4473A347" w14:textId="29530DDC" w:rsidR="00FD71B7" w:rsidRPr="007B1A29" w:rsidRDefault="00206349" w:rsidP="00FD71B7">
            <w:pPr>
              <w:jc w:val="right"/>
              <w:outlineLvl w:val="9"/>
              <w:rPr>
                <w:bCs w:val="0"/>
                <w:iCs w:val="0"/>
                <w:sz w:val="20"/>
                <w:szCs w:val="20"/>
              </w:rPr>
            </w:pPr>
            <w:r w:rsidRPr="00206349">
              <w:rPr>
                <w:bCs w:val="0"/>
                <w:iCs w:val="0"/>
                <w:sz w:val="20"/>
                <w:szCs w:val="20"/>
              </w:rPr>
              <w:t>98,2</w:t>
            </w:r>
          </w:p>
        </w:tc>
      </w:tr>
      <w:tr w:rsidR="0053576F" w:rsidRPr="00540E37" w14:paraId="5F531D20" w14:textId="77777777" w:rsidTr="00D86AAE">
        <w:trPr>
          <w:trHeight w:val="1575"/>
        </w:trPr>
        <w:tc>
          <w:tcPr>
            <w:tcW w:w="458" w:type="dxa"/>
            <w:tcBorders>
              <w:top w:val="nil"/>
              <w:left w:val="single" w:sz="4" w:space="0" w:color="auto"/>
              <w:bottom w:val="single" w:sz="4" w:space="0" w:color="auto"/>
              <w:right w:val="single" w:sz="4" w:space="0" w:color="auto"/>
            </w:tcBorders>
            <w:shd w:val="clear" w:color="auto" w:fill="auto"/>
            <w:vAlign w:val="bottom"/>
            <w:hideMark/>
          </w:tcPr>
          <w:p w14:paraId="3C9FD156" w14:textId="24C80D32" w:rsidR="00FD71B7" w:rsidRPr="007B1A29" w:rsidRDefault="00FD71B7" w:rsidP="000D146E">
            <w:pPr>
              <w:jc w:val="center"/>
              <w:outlineLvl w:val="9"/>
              <w:rPr>
                <w:bCs w:val="0"/>
                <w:iCs w:val="0"/>
              </w:rPr>
            </w:pPr>
            <w:r w:rsidRPr="007B1A29">
              <w:rPr>
                <w:bCs w:val="0"/>
                <w:iCs w:val="0"/>
                <w:sz w:val="22"/>
                <w:szCs w:val="22"/>
              </w:rPr>
              <w:t>1</w:t>
            </w:r>
            <w:r w:rsidR="000D146E" w:rsidRPr="007B1A29">
              <w:rPr>
                <w:bCs w:val="0"/>
                <w:iCs w:val="0"/>
                <w:sz w:val="22"/>
                <w:szCs w:val="22"/>
              </w:rPr>
              <w:t>0</w:t>
            </w:r>
          </w:p>
        </w:tc>
        <w:tc>
          <w:tcPr>
            <w:tcW w:w="2633" w:type="dxa"/>
            <w:tcBorders>
              <w:top w:val="nil"/>
              <w:left w:val="single" w:sz="4" w:space="0" w:color="auto"/>
              <w:bottom w:val="single" w:sz="4" w:space="0" w:color="auto"/>
              <w:right w:val="single" w:sz="4" w:space="0" w:color="auto"/>
            </w:tcBorders>
            <w:shd w:val="clear" w:color="auto" w:fill="auto"/>
            <w:vAlign w:val="bottom"/>
            <w:hideMark/>
          </w:tcPr>
          <w:p w14:paraId="5A2E9ED7" w14:textId="3302B94A" w:rsidR="00FD71B7" w:rsidRPr="007B1A29" w:rsidRDefault="00FD71B7" w:rsidP="00FD71B7">
            <w:pPr>
              <w:outlineLvl w:val="9"/>
              <w:rPr>
                <w:bCs w:val="0"/>
                <w:iCs w:val="0"/>
              </w:rPr>
            </w:pPr>
            <w:r w:rsidRPr="007B1A29">
              <w:rPr>
                <w:sz w:val="22"/>
                <w:szCs w:val="22"/>
              </w:rPr>
              <w:t>Муниципальная программа «Управление муниципальным имуществом Петропавловск-Камчатского городского округа»</w:t>
            </w:r>
          </w:p>
        </w:tc>
        <w:tc>
          <w:tcPr>
            <w:tcW w:w="1701" w:type="dxa"/>
            <w:tcBorders>
              <w:top w:val="nil"/>
              <w:left w:val="nil"/>
              <w:bottom w:val="single" w:sz="4" w:space="0" w:color="auto"/>
              <w:right w:val="single" w:sz="4" w:space="0" w:color="auto"/>
            </w:tcBorders>
            <w:shd w:val="clear" w:color="auto" w:fill="auto"/>
            <w:noWrap/>
            <w:vAlign w:val="bottom"/>
          </w:tcPr>
          <w:p w14:paraId="49908CB3" w14:textId="12555698" w:rsidR="00FD71B7" w:rsidRPr="007B1A29" w:rsidRDefault="00D4701C" w:rsidP="00FD71B7">
            <w:pPr>
              <w:jc w:val="right"/>
              <w:outlineLvl w:val="9"/>
              <w:rPr>
                <w:bCs w:val="0"/>
                <w:iCs w:val="0"/>
                <w:sz w:val="20"/>
                <w:szCs w:val="20"/>
              </w:rPr>
            </w:pPr>
            <w:r w:rsidRPr="00D4701C">
              <w:rPr>
                <w:sz w:val="20"/>
                <w:szCs w:val="20"/>
              </w:rPr>
              <w:t>493 450,79744</w:t>
            </w:r>
          </w:p>
        </w:tc>
        <w:tc>
          <w:tcPr>
            <w:tcW w:w="1701" w:type="dxa"/>
            <w:tcBorders>
              <w:top w:val="nil"/>
              <w:left w:val="nil"/>
              <w:bottom w:val="single" w:sz="4" w:space="0" w:color="auto"/>
              <w:right w:val="single" w:sz="4" w:space="0" w:color="auto"/>
            </w:tcBorders>
            <w:shd w:val="clear" w:color="auto" w:fill="auto"/>
            <w:noWrap/>
            <w:vAlign w:val="bottom"/>
          </w:tcPr>
          <w:p w14:paraId="49728CC3" w14:textId="278788EB" w:rsidR="00FD71B7" w:rsidRPr="007B1A29" w:rsidRDefault="00206349" w:rsidP="00FD71B7">
            <w:pPr>
              <w:jc w:val="right"/>
              <w:outlineLvl w:val="9"/>
              <w:rPr>
                <w:bCs w:val="0"/>
                <w:iCs w:val="0"/>
                <w:sz w:val="20"/>
                <w:szCs w:val="20"/>
              </w:rPr>
            </w:pPr>
            <w:r w:rsidRPr="00206349">
              <w:rPr>
                <w:bCs w:val="0"/>
                <w:iCs w:val="0"/>
                <w:sz w:val="20"/>
                <w:szCs w:val="20"/>
              </w:rPr>
              <w:t>853 752,82762</w:t>
            </w:r>
          </w:p>
        </w:tc>
        <w:tc>
          <w:tcPr>
            <w:tcW w:w="1701" w:type="dxa"/>
            <w:tcBorders>
              <w:top w:val="nil"/>
              <w:left w:val="nil"/>
              <w:bottom w:val="single" w:sz="4" w:space="0" w:color="auto"/>
              <w:right w:val="single" w:sz="4" w:space="0" w:color="auto"/>
            </w:tcBorders>
            <w:shd w:val="clear" w:color="auto" w:fill="auto"/>
            <w:vAlign w:val="bottom"/>
          </w:tcPr>
          <w:p w14:paraId="4A8EF798" w14:textId="6C3BE653" w:rsidR="00FD71B7" w:rsidRPr="007B1A29" w:rsidRDefault="00206349" w:rsidP="00FD71B7">
            <w:pPr>
              <w:jc w:val="right"/>
              <w:outlineLvl w:val="9"/>
              <w:rPr>
                <w:bCs w:val="0"/>
                <w:iCs w:val="0"/>
                <w:sz w:val="20"/>
                <w:szCs w:val="20"/>
              </w:rPr>
            </w:pPr>
            <w:r w:rsidRPr="00206349">
              <w:rPr>
                <w:bCs w:val="0"/>
                <w:iCs w:val="0"/>
                <w:sz w:val="20"/>
                <w:szCs w:val="20"/>
              </w:rPr>
              <w:t>775 368,34062</w:t>
            </w:r>
          </w:p>
        </w:tc>
        <w:tc>
          <w:tcPr>
            <w:tcW w:w="1559" w:type="dxa"/>
            <w:tcBorders>
              <w:top w:val="nil"/>
              <w:left w:val="nil"/>
              <w:bottom w:val="single" w:sz="4" w:space="0" w:color="auto"/>
              <w:right w:val="single" w:sz="4" w:space="0" w:color="auto"/>
            </w:tcBorders>
            <w:shd w:val="clear" w:color="auto" w:fill="auto"/>
            <w:vAlign w:val="bottom"/>
          </w:tcPr>
          <w:p w14:paraId="69BD6B7E" w14:textId="7C93FAB4" w:rsidR="00FD71B7" w:rsidRPr="007B1A29" w:rsidRDefault="00206349" w:rsidP="00FD71B7">
            <w:pPr>
              <w:jc w:val="right"/>
              <w:outlineLvl w:val="9"/>
              <w:rPr>
                <w:bCs w:val="0"/>
                <w:iCs w:val="0"/>
                <w:sz w:val="20"/>
                <w:szCs w:val="20"/>
              </w:rPr>
            </w:pPr>
            <w:r w:rsidRPr="00206349">
              <w:rPr>
                <w:bCs w:val="0"/>
                <w:iCs w:val="0"/>
                <w:sz w:val="20"/>
                <w:szCs w:val="20"/>
              </w:rPr>
              <w:t>-78 384,48700</w:t>
            </w:r>
          </w:p>
        </w:tc>
        <w:tc>
          <w:tcPr>
            <w:tcW w:w="1134" w:type="dxa"/>
            <w:tcBorders>
              <w:top w:val="nil"/>
              <w:left w:val="nil"/>
              <w:bottom w:val="single" w:sz="4" w:space="0" w:color="auto"/>
              <w:right w:val="single" w:sz="4" w:space="0" w:color="auto"/>
            </w:tcBorders>
            <w:shd w:val="clear" w:color="auto" w:fill="auto"/>
            <w:noWrap/>
            <w:vAlign w:val="bottom"/>
          </w:tcPr>
          <w:p w14:paraId="22D1A27B" w14:textId="3DBD6E80" w:rsidR="00FD71B7" w:rsidRPr="007B1A29" w:rsidRDefault="00206349" w:rsidP="00FD71B7">
            <w:pPr>
              <w:jc w:val="right"/>
              <w:outlineLvl w:val="9"/>
              <w:rPr>
                <w:bCs w:val="0"/>
                <w:iCs w:val="0"/>
                <w:sz w:val="20"/>
                <w:szCs w:val="20"/>
              </w:rPr>
            </w:pPr>
            <w:r w:rsidRPr="00206349">
              <w:rPr>
                <w:bCs w:val="0"/>
                <w:iCs w:val="0"/>
                <w:sz w:val="20"/>
                <w:szCs w:val="20"/>
              </w:rPr>
              <w:t>90,8</w:t>
            </w:r>
          </w:p>
        </w:tc>
      </w:tr>
      <w:tr w:rsidR="0053576F" w:rsidRPr="00540E37" w14:paraId="6A363974" w14:textId="77777777" w:rsidTr="00D86AAE">
        <w:trPr>
          <w:trHeight w:val="1260"/>
        </w:trPr>
        <w:tc>
          <w:tcPr>
            <w:tcW w:w="458" w:type="dxa"/>
            <w:tcBorders>
              <w:top w:val="nil"/>
              <w:left w:val="single" w:sz="4" w:space="0" w:color="auto"/>
              <w:bottom w:val="single" w:sz="4" w:space="0" w:color="auto"/>
              <w:right w:val="single" w:sz="4" w:space="0" w:color="auto"/>
            </w:tcBorders>
            <w:shd w:val="clear" w:color="auto" w:fill="auto"/>
            <w:vAlign w:val="bottom"/>
            <w:hideMark/>
          </w:tcPr>
          <w:p w14:paraId="129149AB" w14:textId="0F8D23EC" w:rsidR="00FD71B7" w:rsidRPr="007B1A29" w:rsidRDefault="00FD71B7" w:rsidP="000D146E">
            <w:pPr>
              <w:jc w:val="center"/>
              <w:outlineLvl w:val="9"/>
              <w:rPr>
                <w:bCs w:val="0"/>
                <w:iCs w:val="0"/>
              </w:rPr>
            </w:pPr>
            <w:r w:rsidRPr="007B1A29">
              <w:rPr>
                <w:bCs w:val="0"/>
                <w:iCs w:val="0"/>
                <w:sz w:val="22"/>
                <w:szCs w:val="22"/>
              </w:rPr>
              <w:lastRenderedPageBreak/>
              <w:t>1</w:t>
            </w:r>
            <w:r w:rsidR="000D146E" w:rsidRPr="007B1A29">
              <w:rPr>
                <w:bCs w:val="0"/>
                <w:iCs w:val="0"/>
                <w:sz w:val="22"/>
                <w:szCs w:val="22"/>
              </w:rPr>
              <w:t>1</w:t>
            </w:r>
          </w:p>
        </w:tc>
        <w:tc>
          <w:tcPr>
            <w:tcW w:w="2633" w:type="dxa"/>
            <w:tcBorders>
              <w:top w:val="nil"/>
              <w:left w:val="single" w:sz="4" w:space="0" w:color="auto"/>
              <w:bottom w:val="single" w:sz="4" w:space="0" w:color="auto"/>
              <w:right w:val="single" w:sz="4" w:space="0" w:color="auto"/>
            </w:tcBorders>
            <w:shd w:val="clear" w:color="auto" w:fill="auto"/>
            <w:vAlign w:val="bottom"/>
            <w:hideMark/>
          </w:tcPr>
          <w:p w14:paraId="6AC3CDF4" w14:textId="3AA8ED97" w:rsidR="00FD71B7" w:rsidRPr="007B1A29" w:rsidRDefault="00FD71B7" w:rsidP="00FD71B7">
            <w:pPr>
              <w:outlineLvl w:val="9"/>
              <w:rPr>
                <w:bCs w:val="0"/>
                <w:iCs w:val="0"/>
              </w:rPr>
            </w:pPr>
            <w:r w:rsidRPr="007B1A29">
              <w:rPr>
                <w:sz w:val="22"/>
                <w:szCs w:val="22"/>
              </w:rPr>
              <w:t>Муниципальная программа «Формирование современной городской среды в Петропавловск-Камчатском городском округе»</w:t>
            </w:r>
          </w:p>
        </w:tc>
        <w:tc>
          <w:tcPr>
            <w:tcW w:w="1701" w:type="dxa"/>
            <w:tcBorders>
              <w:top w:val="nil"/>
              <w:left w:val="nil"/>
              <w:bottom w:val="single" w:sz="4" w:space="0" w:color="auto"/>
              <w:right w:val="single" w:sz="4" w:space="0" w:color="auto"/>
            </w:tcBorders>
            <w:shd w:val="clear" w:color="auto" w:fill="auto"/>
            <w:noWrap/>
            <w:vAlign w:val="bottom"/>
          </w:tcPr>
          <w:p w14:paraId="74C1099E" w14:textId="26292B4A" w:rsidR="00FD71B7" w:rsidRPr="007B1A29" w:rsidRDefault="00D4701C" w:rsidP="00FD71B7">
            <w:pPr>
              <w:jc w:val="right"/>
              <w:outlineLvl w:val="9"/>
              <w:rPr>
                <w:bCs w:val="0"/>
                <w:iCs w:val="0"/>
                <w:sz w:val="20"/>
                <w:szCs w:val="20"/>
              </w:rPr>
            </w:pPr>
            <w:r w:rsidRPr="00D4701C">
              <w:rPr>
                <w:sz w:val="20"/>
                <w:szCs w:val="20"/>
              </w:rPr>
              <w:t>693 223,27609</w:t>
            </w:r>
          </w:p>
        </w:tc>
        <w:tc>
          <w:tcPr>
            <w:tcW w:w="1701" w:type="dxa"/>
            <w:tcBorders>
              <w:top w:val="nil"/>
              <w:left w:val="nil"/>
              <w:bottom w:val="single" w:sz="4" w:space="0" w:color="auto"/>
              <w:right w:val="single" w:sz="4" w:space="0" w:color="auto"/>
            </w:tcBorders>
            <w:shd w:val="clear" w:color="auto" w:fill="auto"/>
            <w:noWrap/>
            <w:vAlign w:val="bottom"/>
          </w:tcPr>
          <w:p w14:paraId="2C9AD588" w14:textId="4883E17B" w:rsidR="00FD71B7" w:rsidRPr="007B1A29" w:rsidRDefault="00206349" w:rsidP="00FD71B7">
            <w:pPr>
              <w:jc w:val="right"/>
              <w:outlineLvl w:val="9"/>
              <w:rPr>
                <w:bCs w:val="0"/>
                <w:iCs w:val="0"/>
                <w:sz w:val="20"/>
                <w:szCs w:val="20"/>
              </w:rPr>
            </w:pPr>
            <w:r w:rsidRPr="00206349">
              <w:rPr>
                <w:bCs w:val="0"/>
                <w:iCs w:val="0"/>
                <w:sz w:val="20"/>
                <w:szCs w:val="20"/>
              </w:rPr>
              <w:t>997 411,74582</w:t>
            </w:r>
          </w:p>
        </w:tc>
        <w:tc>
          <w:tcPr>
            <w:tcW w:w="1701" w:type="dxa"/>
            <w:tcBorders>
              <w:top w:val="nil"/>
              <w:left w:val="nil"/>
              <w:bottom w:val="single" w:sz="4" w:space="0" w:color="auto"/>
              <w:right w:val="single" w:sz="4" w:space="0" w:color="auto"/>
            </w:tcBorders>
            <w:shd w:val="clear" w:color="auto" w:fill="auto"/>
            <w:vAlign w:val="bottom"/>
          </w:tcPr>
          <w:p w14:paraId="4AFE81DF" w14:textId="60439F79" w:rsidR="00FD71B7" w:rsidRPr="007B1A29" w:rsidRDefault="00206349" w:rsidP="00FD71B7">
            <w:pPr>
              <w:jc w:val="right"/>
              <w:outlineLvl w:val="9"/>
              <w:rPr>
                <w:bCs w:val="0"/>
                <w:iCs w:val="0"/>
                <w:sz w:val="20"/>
                <w:szCs w:val="20"/>
              </w:rPr>
            </w:pPr>
            <w:r w:rsidRPr="00206349">
              <w:rPr>
                <w:bCs w:val="0"/>
                <w:iCs w:val="0"/>
                <w:sz w:val="20"/>
                <w:szCs w:val="20"/>
              </w:rPr>
              <w:t>880 877,60959</w:t>
            </w:r>
          </w:p>
        </w:tc>
        <w:tc>
          <w:tcPr>
            <w:tcW w:w="1559" w:type="dxa"/>
            <w:tcBorders>
              <w:top w:val="nil"/>
              <w:left w:val="nil"/>
              <w:bottom w:val="single" w:sz="4" w:space="0" w:color="auto"/>
              <w:right w:val="single" w:sz="4" w:space="0" w:color="auto"/>
            </w:tcBorders>
            <w:shd w:val="clear" w:color="auto" w:fill="auto"/>
            <w:vAlign w:val="bottom"/>
          </w:tcPr>
          <w:p w14:paraId="20C91C15" w14:textId="018165B4" w:rsidR="00FD71B7" w:rsidRPr="007B1A29" w:rsidRDefault="00206349" w:rsidP="00FD71B7">
            <w:pPr>
              <w:jc w:val="right"/>
              <w:outlineLvl w:val="9"/>
              <w:rPr>
                <w:bCs w:val="0"/>
                <w:iCs w:val="0"/>
                <w:sz w:val="20"/>
                <w:szCs w:val="20"/>
              </w:rPr>
            </w:pPr>
            <w:r w:rsidRPr="00206349">
              <w:rPr>
                <w:bCs w:val="0"/>
                <w:iCs w:val="0"/>
                <w:sz w:val="20"/>
                <w:szCs w:val="20"/>
              </w:rPr>
              <w:t>-116 534,13623</w:t>
            </w:r>
          </w:p>
        </w:tc>
        <w:tc>
          <w:tcPr>
            <w:tcW w:w="1134" w:type="dxa"/>
            <w:tcBorders>
              <w:top w:val="nil"/>
              <w:left w:val="nil"/>
              <w:bottom w:val="single" w:sz="4" w:space="0" w:color="auto"/>
              <w:right w:val="single" w:sz="4" w:space="0" w:color="auto"/>
            </w:tcBorders>
            <w:shd w:val="clear" w:color="auto" w:fill="auto"/>
            <w:noWrap/>
            <w:vAlign w:val="bottom"/>
          </w:tcPr>
          <w:p w14:paraId="5E4723D3" w14:textId="3F0E7D80" w:rsidR="00FD71B7" w:rsidRPr="007B1A29" w:rsidRDefault="00206349" w:rsidP="00FD71B7">
            <w:pPr>
              <w:jc w:val="right"/>
              <w:outlineLvl w:val="9"/>
              <w:rPr>
                <w:bCs w:val="0"/>
                <w:iCs w:val="0"/>
                <w:sz w:val="20"/>
                <w:szCs w:val="20"/>
              </w:rPr>
            </w:pPr>
            <w:r w:rsidRPr="00206349">
              <w:rPr>
                <w:bCs w:val="0"/>
                <w:iCs w:val="0"/>
                <w:sz w:val="20"/>
                <w:szCs w:val="20"/>
              </w:rPr>
              <w:t>88,3</w:t>
            </w:r>
          </w:p>
        </w:tc>
      </w:tr>
      <w:tr w:rsidR="0053576F" w:rsidRPr="00540E37" w14:paraId="1FB55F72" w14:textId="77777777" w:rsidTr="00D86AAE">
        <w:trPr>
          <w:trHeight w:val="1260"/>
        </w:trPr>
        <w:tc>
          <w:tcPr>
            <w:tcW w:w="458" w:type="dxa"/>
            <w:tcBorders>
              <w:top w:val="nil"/>
              <w:left w:val="single" w:sz="4" w:space="0" w:color="auto"/>
              <w:bottom w:val="single" w:sz="4" w:space="0" w:color="auto"/>
              <w:right w:val="single" w:sz="4" w:space="0" w:color="auto"/>
            </w:tcBorders>
            <w:shd w:val="clear" w:color="auto" w:fill="auto"/>
            <w:vAlign w:val="bottom"/>
          </w:tcPr>
          <w:p w14:paraId="7A566ED4" w14:textId="290E4E33" w:rsidR="00FD71B7" w:rsidRPr="007B1A29" w:rsidRDefault="00FD71B7" w:rsidP="000D146E">
            <w:pPr>
              <w:jc w:val="center"/>
              <w:outlineLvl w:val="9"/>
              <w:rPr>
                <w:bCs w:val="0"/>
                <w:iCs w:val="0"/>
              </w:rPr>
            </w:pPr>
            <w:r w:rsidRPr="007B1A29">
              <w:rPr>
                <w:bCs w:val="0"/>
                <w:iCs w:val="0"/>
                <w:sz w:val="22"/>
                <w:szCs w:val="22"/>
              </w:rPr>
              <w:t>1</w:t>
            </w:r>
            <w:r w:rsidR="000D146E" w:rsidRPr="007B1A29">
              <w:rPr>
                <w:bCs w:val="0"/>
                <w:iCs w:val="0"/>
                <w:sz w:val="22"/>
                <w:szCs w:val="22"/>
              </w:rPr>
              <w:t>2</w:t>
            </w:r>
          </w:p>
        </w:tc>
        <w:tc>
          <w:tcPr>
            <w:tcW w:w="2633" w:type="dxa"/>
            <w:tcBorders>
              <w:top w:val="nil"/>
              <w:left w:val="single" w:sz="4" w:space="0" w:color="auto"/>
              <w:bottom w:val="nil"/>
              <w:right w:val="single" w:sz="4" w:space="0" w:color="auto"/>
            </w:tcBorders>
            <w:shd w:val="clear" w:color="auto" w:fill="auto"/>
            <w:vAlign w:val="bottom"/>
          </w:tcPr>
          <w:p w14:paraId="60E6A350" w14:textId="4225BC5B" w:rsidR="00FD71B7" w:rsidRPr="007B1A29" w:rsidRDefault="00FD71B7" w:rsidP="00FD71B7">
            <w:pPr>
              <w:outlineLvl w:val="9"/>
            </w:pPr>
            <w:r w:rsidRPr="007B1A29">
              <w:rPr>
                <w:sz w:val="22"/>
                <w:szCs w:val="22"/>
              </w:rPr>
              <w:t>Муниципальная программа «Реализация социальной политики в Петропавловск-Камчатском городском округе»</w:t>
            </w:r>
          </w:p>
        </w:tc>
        <w:tc>
          <w:tcPr>
            <w:tcW w:w="1701" w:type="dxa"/>
            <w:tcBorders>
              <w:top w:val="nil"/>
              <w:left w:val="nil"/>
              <w:bottom w:val="nil"/>
              <w:right w:val="single" w:sz="4" w:space="0" w:color="auto"/>
            </w:tcBorders>
            <w:shd w:val="clear" w:color="auto" w:fill="auto"/>
            <w:noWrap/>
            <w:vAlign w:val="bottom"/>
          </w:tcPr>
          <w:p w14:paraId="0B142E46" w14:textId="4EF4D4BE" w:rsidR="00FD71B7" w:rsidRPr="007B1A29" w:rsidRDefault="00D4701C" w:rsidP="00FD71B7">
            <w:pPr>
              <w:jc w:val="right"/>
              <w:outlineLvl w:val="9"/>
              <w:rPr>
                <w:sz w:val="20"/>
                <w:szCs w:val="20"/>
              </w:rPr>
            </w:pPr>
            <w:r w:rsidRPr="00D4701C">
              <w:rPr>
                <w:sz w:val="20"/>
                <w:szCs w:val="20"/>
              </w:rPr>
              <w:t>1 590 283,73239</w:t>
            </w:r>
          </w:p>
        </w:tc>
        <w:tc>
          <w:tcPr>
            <w:tcW w:w="1701" w:type="dxa"/>
            <w:tcBorders>
              <w:top w:val="nil"/>
              <w:left w:val="nil"/>
              <w:bottom w:val="nil"/>
              <w:right w:val="single" w:sz="4" w:space="0" w:color="auto"/>
            </w:tcBorders>
            <w:shd w:val="clear" w:color="auto" w:fill="auto"/>
            <w:noWrap/>
            <w:vAlign w:val="bottom"/>
          </w:tcPr>
          <w:p w14:paraId="203FF0B9" w14:textId="78EC2377" w:rsidR="00FD71B7" w:rsidRPr="007B1A29" w:rsidRDefault="00206349" w:rsidP="00FD71B7">
            <w:pPr>
              <w:jc w:val="right"/>
              <w:outlineLvl w:val="9"/>
              <w:rPr>
                <w:sz w:val="20"/>
                <w:szCs w:val="20"/>
              </w:rPr>
            </w:pPr>
            <w:r w:rsidRPr="00206349">
              <w:rPr>
                <w:sz w:val="20"/>
                <w:szCs w:val="20"/>
              </w:rPr>
              <w:t>1 536 830,64639</w:t>
            </w:r>
          </w:p>
        </w:tc>
        <w:tc>
          <w:tcPr>
            <w:tcW w:w="1701" w:type="dxa"/>
            <w:tcBorders>
              <w:top w:val="nil"/>
              <w:left w:val="nil"/>
              <w:bottom w:val="nil"/>
              <w:right w:val="single" w:sz="4" w:space="0" w:color="auto"/>
            </w:tcBorders>
            <w:shd w:val="clear" w:color="auto" w:fill="auto"/>
            <w:vAlign w:val="bottom"/>
          </w:tcPr>
          <w:p w14:paraId="5002B303" w14:textId="67802FC1" w:rsidR="00FD71B7" w:rsidRPr="007B1A29" w:rsidRDefault="00206349" w:rsidP="00FD71B7">
            <w:pPr>
              <w:jc w:val="right"/>
              <w:outlineLvl w:val="9"/>
              <w:rPr>
                <w:sz w:val="20"/>
                <w:szCs w:val="20"/>
              </w:rPr>
            </w:pPr>
            <w:r w:rsidRPr="00206349">
              <w:rPr>
                <w:sz w:val="20"/>
                <w:szCs w:val="20"/>
              </w:rPr>
              <w:t>1 498 527,26610</w:t>
            </w:r>
          </w:p>
        </w:tc>
        <w:tc>
          <w:tcPr>
            <w:tcW w:w="1559" w:type="dxa"/>
            <w:tcBorders>
              <w:top w:val="nil"/>
              <w:left w:val="nil"/>
              <w:bottom w:val="nil"/>
              <w:right w:val="single" w:sz="4" w:space="0" w:color="auto"/>
            </w:tcBorders>
            <w:shd w:val="clear" w:color="auto" w:fill="auto"/>
            <w:vAlign w:val="bottom"/>
          </w:tcPr>
          <w:p w14:paraId="129A50B6" w14:textId="212A9CCB" w:rsidR="00FD71B7" w:rsidRPr="007B1A29" w:rsidRDefault="00206349" w:rsidP="00FD71B7">
            <w:pPr>
              <w:jc w:val="right"/>
              <w:outlineLvl w:val="9"/>
              <w:rPr>
                <w:sz w:val="20"/>
                <w:szCs w:val="20"/>
              </w:rPr>
            </w:pPr>
            <w:r w:rsidRPr="00206349">
              <w:rPr>
                <w:sz w:val="20"/>
                <w:szCs w:val="20"/>
              </w:rPr>
              <w:t>-38 303,38029</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51708B2" w14:textId="435E9C5D" w:rsidR="00FD71B7" w:rsidRPr="007B1A29" w:rsidRDefault="00206349" w:rsidP="00FD71B7">
            <w:pPr>
              <w:jc w:val="right"/>
              <w:outlineLvl w:val="9"/>
              <w:rPr>
                <w:sz w:val="20"/>
                <w:szCs w:val="20"/>
              </w:rPr>
            </w:pPr>
            <w:r w:rsidRPr="00206349">
              <w:rPr>
                <w:sz w:val="20"/>
                <w:szCs w:val="20"/>
              </w:rPr>
              <w:t>97,5</w:t>
            </w:r>
          </w:p>
        </w:tc>
      </w:tr>
      <w:tr w:rsidR="0053576F" w:rsidRPr="00540E37" w14:paraId="3BED9404" w14:textId="77777777" w:rsidTr="00D86AAE">
        <w:trPr>
          <w:trHeight w:val="315"/>
        </w:trPr>
        <w:tc>
          <w:tcPr>
            <w:tcW w:w="3091"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14:paraId="3D47153F" w14:textId="77777777" w:rsidR="00FD71B7" w:rsidRPr="007B1A29" w:rsidRDefault="00FD71B7" w:rsidP="00FD71B7">
            <w:pPr>
              <w:outlineLvl w:val="9"/>
              <w:rPr>
                <w:b/>
                <w:iCs w:val="0"/>
              </w:rPr>
            </w:pPr>
            <w:r w:rsidRPr="007B1A29">
              <w:rPr>
                <w:b/>
                <w:iCs w:val="0"/>
                <w:sz w:val="22"/>
                <w:szCs w:val="22"/>
              </w:rPr>
              <w:t>Программные направления расходов</w:t>
            </w:r>
          </w:p>
        </w:tc>
        <w:tc>
          <w:tcPr>
            <w:tcW w:w="1701" w:type="dxa"/>
            <w:tcBorders>
              <w:top w:val="single" w:sz="4" w:space="0" w:color="auto"/>
              <w:left w:val="single" w:sz="4" w:space="0" w:color="auto"/>
              <w:bottom w:val="single" w:sz="4" w:space="0" w:color="auto"/>
              <w:right w:val="nil"/>
            </w:tcBorders>
            <w:shd w:val="clear" w:color="auto" w:fill="auto"/>
            <w:noWrap/>
            <w:vAlign w:val="bottom"/>
          </w:tcPr>
          <w:p w14:paraId="6B06E042" w14:textId="1F25D46E" w:rsidR="00FD71B7" w:rsidRPr="007B1A29" w:rsidRDefault="00D4701C" w:rsidP="00FD71B7">
            <w:pPr>
              <w:jc w:val="right"/>
              <w:outlineLvl w:val="9"/>
              <w:rPr>
                <w:b/>
                <w:iCs w:val="0"/>
                <w:sz w:val="20"/>
                <w:szCs w:val="20"/>
              </w:rPr>
            </w:pPr>
            <w:r w:rsidRPr="00D4701C">
              <w:rPr>
                <w:b/>
                <w:bCs w:val="0"/>
                <w:sz w:val="20"/>
                <w:szCs w:val="20"/>
              </w:rPr>
              <w:t>18 018 323,03966</w:t>
            </w:r>
          </w:p>
        </w:tc>
        <w:tc>
          <w:tcPr>
            <w:tcW w:w="1701" w:type="dxa"/>
            <w:tcBorders>
              <w:top w:val="single" w:sz="4" w:space="0" w:color="auto"/>
              <w:left w:val="single" w:sz="4" w:space="0" w:color="auto"/>
              <w:bottom w:val="single" w:sz="4" w:space="0" w:color="auto"/>
              <w:right w:val="nil"/>
            </w:tcBorders>
            <w:shd w:val="clear" w:color="auto" w:fill="auto"/>
            <w:noWrap/>
            <w:vAlign w:val="bottom"/>
          </w:tcPr>
          <w:p w14:paraId="01D64408" w14:textId="72B2353F" w:rsidR="00FD71B7" w:rsidRPr="007B1A29" w:rsidRDefault="00206349" w:rsidP="00FD71B7">
            <w:pPr>
              <w:jc w:val="right"/>
              <w:outlineLvl w:val="9"/>
              <w:rPr>
                <w:b/>
                <w:iCs w:val="0"/>
                <w:sz w:val="20"/>
                <w:szCs w:val="20"/>
              </w:rPr>
            </w:pPr>
            <w:r w:rsidRPr="00206349">
              <w:rPr>
                <w:b/>
                <w:iCs w:val="0"/>
                <w:sz w:val="20"/>
                <w:szCs w:val="20"/>
              </w:rPr>
              <w:t>22 450 730,46922</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FCAAB8" w14:textId="0F012681" w:rsidR="00FD71B7" w:rsidRPr="007B1A29" w:rsidRDefault="00206349" w:rsidP="00FD71B7">
            <w:pPr>
              <w:jc w:val="right"/>
              <w:outlineLvl w:val="9"/>
              <w:rPr>
                <w:b/>
                <w:iCs w:val="0"/>
                <w:sz w:val="20"/>
                <w:szCs w:val="20"/>
              </w:rPr>
            </w:pPr>
            <w:r w:rsidRPr="00206349">
              <w:rPr>
                <w:b/>
                <w:iCs w:val="0"/>
                <w:sz w:val="20"/>
                <w:szCs w:val="20"/>
              </w:rPr>
              <w:t>21 500 199,40588</w:t>
            </w:r>
          </w:p>
        </w:tc>
        <w:tc>
          <w:tcPr>
            <w:tcW w:w="1559" w:type="dxa"/>
            <w:tcBorders>
              <w:top w:val="single" w:sz="4" w:space="0" w:color="auto"/>
              <w:left w:val="single" w:sz="4" w:space="0" w:color="auto"/>
              <w:bottom w:val="single" w:sz="4" w:space="0" w:color="auto"/>
              <w:right w:val="nil"/>
            </w:tcBorders>
            <w:shd w:val="clear" w:color="auto" w:fill="auto"/>
            <w:vAlign w:val="bottom"/>
          </w:tcPr>
          <w:p w14:paraId="5F2E1715" w14:textId="0F8D9389" w:rsidR="00FD71B7" w:rsidRPr="007B1A29" w:rsidRDefault="00206349" w:rsidP="00FD71B7">
            <w:pPr>
              <w:jc w:val="right"/>
              <w:outlineLvl w:val="9"/>
              <w:rPr>
                <w:b/>
                <w:iCs w:val="0"/>
                <w:sz w:val="20"/>
                <w:szCs w:val="20"/>
              </w:rPr>
            </w:pPr>
            <w:r w:rsidRPr="00206349">
              <w:rPr>
                <w:b/>
                <w:iCs w:val="0"/>
                <w:sz w:val="20"/>
                <w:szCs w:val="20"/>
              </w:rPr>
              <w:t>-950 531,06334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3860FE" w14:textId="21774197" w:rsidR="00FD71B7" w:rsidRPr="007B1A29" w:rsidRDefault="00206349" w:rsidP="00FD71B7">
            <w:pPr>
              <w:jc w:val="right"/>
              <w:outlineLvl w:val="9"/>
              <w:rPr>
                <w:b/>
                <w:iCs w:val="0"/>
                <w:sz w:val="20"/>
                <w:szCs w:val="20"/>
              </w:rPr>
            </w:pPr>
            <w:r w:rsidRPr="00206349">
              <w:rPr>
                <w:b/>
                <w:iCs w:val="0"/>
                <w:sz w:val="20"/>
                <w:szCs w:val="20"/>
              </w:rPr>
              <w:t>95,8</w:t>
            </w:r>
          </w:p>
        </w:tc>
      </w:tr>
      <w:tr w:rsidR="0053576F" w:rsidRPr="00540E37" w14:paraId="7971E4A9" w14:textId="77777777" w:rsidTr="00D86AAE">
        <w:trPr>
          <w:trHeight w:val="572"/>
        </w:trPr>
        <w:tc>
          <w:tcPr>
            <w:tcW w:w="309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FF464F5" w14:textId="798930CD" w:rsidR="00FD71B7" w:rsidRPr="007B1A29" w:rsidRDefault="00FD71B7" w:rsidP="00FD71B7">
            <w:pPr>
              <w:outlineLvl w:val="9"/>
              <w:rPr>
                <w:b/>
                <w:iCs w:val="0"/>
              </w:rPr>
            </w:pPr>
            <w:r w:rsidRPr="007B1A29">
              <w:rPr>
                <w:b/>
                <w:iCs w:val="0"/>
                <w:sz w:val="22"/>
                <w:szCs w:val="22"/>
              </w:rPr>
              <w:t>Непрограммные направления деятельности</w:t>
            </w:r>
          </w:p>
        </w:tc>
        <w:tc>
          <w:tcPr>
            <w:tcW w:w="1701" w:type="dxa"/>
            <w:tcBorders>
              <w:top w:val="nil"/>
              <w:left w:val="single" w:sz="4" w:space="0" w:color="auto"/>
              <w:bottom w:val="nil"/>
              <w:right w:val="single" w:sz="4" w:space="0" w:color="auto"/>
            </w:tcBorders>
            <w:shd w:val="clear" w:color="auto" w:fill="auto"/>
            <w:noWrap/>
            <w:vAlign w:val="bottom"/>
          </w:tcPr>
          <w:p w14:paraId="1DD1F435" w14:textId="0D1E91C2" w:rsidR="00FD71B7" w:rsidRPr="007B1A29" w:rsidRDefault="00D4701C" w:rsidP="00FD71B7">
            <w:pPr>
              <w:jc w:val="right"/>
              <w:outlineLvl w:val="9"/>
              <w:rPr>
                <w:b/>
                <w:bCs w:val="0"/>
                <w:iCs w:val="0"/>
                <w:sz w:val="20"/>
                <w:szCs w:val="20"/>
              </w:rPr>
            </w:pPr>
            <w:r w:rsidRPr="00D4701C">
              <w:rPr>
                <w:b/>
                <w:sz w:val="20"/>
                <w:szCs w:val="20"/>
              </w:rPr>
              <w:t>561 776,00894</w:t>
            </w:r>
          </w:p>
        </w:tc>
        <w:tc>
          <w:tcPr>
            <w:tcW w:w="1701" w:type="dxa"/>
            <w:tcBorders>
              <w:top w:val="nil"/>
              <w:left w:val="nil"/>
              <w:bottom w:val="nil"/>
              <w:right w:val="single" w:sz="4" w:space="0" w:color="auto"/>
            </w:tcBorders>
            <w:shd w:val="clear" w:color="auto" w:fill="auto"/>
            <w:noWrap/>
            <w:vAlign w:val="bottom"/>
          </w:tcPr>
          <w:p w14:paraId="1A9249A2" w14:textId="6638E757" w:rsidR="00FD71B7" w:rsidRPr="007B1A29" w:rsidRDefault="00206349" w:rsidP="00FD71B7">
            <w:pPr>
              <w:jc w:val="right"/>
              <w:outlineLvl w:val="9"/>
              <w:rPr>
                <w:b/>
                <w:bCs w:val="0"/>
                <w:iCs w:val="0"/>
                <w:sz w:val="20"/>
                <w:szCs w:val="20"/>
              </w:rPr>
            </w:pPr>
            <w:r w:rsidRPr="00206349">
              <w:rPr>
                <w:b/>
                <w:bCs w:val="0"/>
                <w:iCs w:val="0"/>
                <w:sz w:val="20"/>
                <w:szCs w:val="20"/>
              </w:rPr>
              <w:t>413 332,82869</w:t>
            </w:r>
          </w:p>
        </w:tc>
        <w:tc>
          <w:tcPr>
            <w:tcW w:w="1701" w:type="dxa"/>
            <w:tcBorders>
              <w:top w:val="nil"/>
              <w:left w:val="nil"/>
              <w:bottom w:val="nil"/>
              <w:right w:val="single" w:sz="4" w:space="0" w:color="auto"/>
            </w:tcBorders>
            <w:shd w:val="clear" w:color="auto" w:fill="auto"/>
            <w:noWrap/>
            <w:vAlign w:val="bottom"/>
          </w:tcPr>
          <w:p w14:paraId="791F7E0D" w14:textId="1256CBAF" w:rsidR="00FD71B7" w:rsidRPr="007B1A29" w:rsidRDefault="00206349" w:rsidP="00FD71B7">
            <w:pPr>
              <w:jc w:val="right"/>
              <w:outlineLvl w:val="9"/>
              <w:rPr>
                <w:b/>
                <w:bCs w:val="0"/>
                <w:iCs w:val="0"/>
                <w:sz w:val="20"/>
                <w:szCs w:val="20"/>
              </w:rPr>
            </w:pPr>
            <w:r w:rsidRPr="00206349">
              <w:rPr>
                <w:b/>
                <w:bCs w:val="0"/>
                <w:iCs w:val="0"/>
                <w:sz w:val="20"/>
                <w:szCs w:val="20"/>
              </w:rPr>
              <w:t>293 731,79692</w:t>
            </w:r>
          </w:p>
        </w:tc>
        <w:tc>
          <w:tcPr>
            <w:tcW w:w="1559" w:type="dxa"/>
            <w:tcBorders>
              <w:top w:val="nil"/>
              <w:left w:val="nil"/>
              <w:bottom w:val="nil"/>
              <w:right w:val="single" w:sz="4" w:space="0" w:color="auto"/>
            </w:tcBorders>
            <w:shd w:val="clear" w:color="auto" w:fill="auto"/>
            <w:vAlign w:val="bottom"/>
          </w:tcPr>
          <w:p w14:paraId="4833AD63" w14:textId="2E5D06A7" w:rsidR="00FD71B7" w:rsidRPr="007B1A29" w:rsidRDefault="00206349" w:rsidP="00FD71B7">
            <w:pPr>
              <w:jc w:val="right"/>
              <w:outlineLvl w:val="9"/>
              <w:rPr>
                <w:b/>
                <w:bCs w:val="0"/>
                <w:iCs w:val="0"/>
                <w:sz w:val="20"/>
                <w:szCs w:val="20"/>
              </w:rPr>
            </w:pPr>
            <w:r w:rsidRPr="00206349">
              <w:rPr>
                <w:b/>
                <w:bCs w:val="0"/>
                <w:iCs w:val="0"/>
                <w:sz w:val="20"/>
                <w:szCs w:val="20"/>
              </w:rPr>
              <w:t>-119 601,03177</w:t>
            </w:r>
          </w:p>
        </w:tc>
        <w:tc>
          <w:tcPr>
            <w:tcW w:w="1134" w:type="dxa"/>
            <w:tcBorders>
              <w:top w:val="nil"/>
              <w:left w:val="nil"/>
              <w:bottom w:val="nil"/>
              <w:right w:val="single" w:sz="4" w:space="0" w:color="auto"/>
            </w:tcBorders>
            <w:shd w:val="clear" w:color="auto" w:fill="auto"/>
            <w:noWrap/>
            <w:vAlign w:val="bottom"/>
          </w:tcPr>
          <w:p w14:paraId="018F81C4" w14:textId="2AB3F110" w:rsidR="00FD71B7" w:rsidRPr="007B1A29" w:rsidRDefault="00206349" w:rsidP="00FD71B7">
            <w:pPr>
              <w:jc w:val="right"/>
              <w:outlineLvl w:val="9"/>
              <w:rPr>
                <w:b/>
                <w:bCs w:val="0"/>
                <w:iCs w:val="0"/>
                <w:sz w:val="20"/>
                <w:szCs w:val="20"/>
              </w:rPr>
            </w:pPr>
            <w:r w:rsidRPr="00206349">
              <w:rPr>
                <w:b/>
                <w:bCs w:val="0"/>
                <w:iCs w:val="0"/>
                <w:sz w:val="20"/>
                <w:szCs w:val="20"/>
              </w:rPr>
              <w:t>71,1</w:t>
            </w:r>
          </w:p>
        </w:tc>
      </w:tr>
      <w:tr w:rsidR="0053576F" w:rsidRPr="00540E37" w14:paraId="6A29BF8E" w14:textId="77777777" w:rsidTr="00D86AAE">
        <w:trPr>
          <w:trHeight w:val="315"/>
        </w:trPr>
        <w:tc>
          <w:tcPr>
            <w:tcW w:w="3091" w:type="dxa"/>
            <w:gridSpan w:val="2"/>
            <w:tcBorders>
              <w:top w:val="nil"/>
              <w:left w:val="single" w:sz="4" w:space="0" w:color="auto"/>
              <w:bottom w:val="single" w:sz="4" w:space="0" w:color="auto"/>
              <w:right w:val="single" w:sz="4" w:space="0" w:color="auto"/>
            </w:tcBorders>
            <w:shd w:val="clear" w:color="auto" w:fill="auto"/>
            <w:vAlign w:val="bottom"/>
            <w:hideMark/>
          </w:tcPr>
          <w:p w14:paraId="215E2AE6" w14:textId="77777777" w:rsidR="00FD71B7" w:rsidRPr="007B1A29" w:rsidRDefault="00FD71B7" w:rsidP="00FD71B7">
            <w:pPr>
              <w:outlineLvl w:val="9"/>
              <w:rPr>
                <w:b/>
                <w:iCs w:val="0"/>
              </w:rPr>
            </w:pPr>
            <w:r w:rsidRPr="007B1A29">
              <w:rPr>
                <w:bCs w:val="0"/>
                <w:iCs w:val="0"/>
                <w:sz w:val="22"/>
                <w:szCs w:val="22"/>
              </w:rPr>
              <w:t> </w:t>
            </w:r>
            <w:r w:rsidRPr="007B1A29">
              <w:rPr>
                <w:b/>
                <w:iCs w:val="0"/>
                <w:sz w:val="22"/>
                <w:szCs w:val="22"/>
              </w:rPr>
              <w:t>Всего расходов:</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A0702E" w14:textId="414E2431" w:rsidR="00FD71B7" w:rsidRPr="007B1A29" w:rsidRDefault="00D4701C" w:rsidP="00FD71B7">
            <w:pPr>
              <w:jc w:val="right"/>
              <w:outlineLvl w:val="9"/>
              <w:rPr>
                <w:b/>
                <w:iCs w:val="0"/>
                <w:sz w:val="20"/>
                <w:szCs w:val="20"/>
              </w:rPr>
            </w:pPr>
            <w:r w:rsidRPr="00D4701C">
              <w:rPr>
                <w:b/>
                <w:sz w:val="20"/>
                <w:szCs w:val="20"/>
              </w:rPr>
              <w:t>18 580 099,04860</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09FC5826" w14:textId="0C56AB65" w:rsidR="00FD71B7" w:rsidRPr="007B1A29" w:rsidRDefault="00206349" w:rsidP="00FD71B7">
            <w:pPr>
              <w:jc w:val="right"/>
              <w:outlineLvl w:val="9"/>
              <w:rPr>
                <w:b/>
                <w:iCs w:val="0"/>
                <w:sz w:val="20"/>
                <w:szCs w:val="20"/>
              </w:rPr>
            </w:pPr>
            <w:r w:rsidRPr="00206349">
              <w:rPr>
                <w:b/>
                <w:iCs w:val="0"/>
                <w:sz w:val="20"/>
                <w:szCs w:val="20"/>
              </w:rPr>
              <w:t>22 864 063,29791</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30CE6F90" w14:textId="5CBAA7B0" w:rsidR="00FD71B7" w:rsidRPr="007B1A29" w:rsidRDefault="00206349" w:rsidP="00FD71B7">
            <w:pPr>
              <w:jc w:val="right"/>
              <w:outlineLvl w:val="9"/>
              <w:rPr>
                <w:b/>
                <w:iCs w:val="0"/>
                <w:sz w:val="20"/>
                <w:szCs w:val="20"/>
              </w:rPr>
            </w:pPr>
            <w:r w:rsidRPr="00206349">
              <w:rPr>
                <w:b/>
                <w:iCs w:val="0"/>
                <w:sz w:val="20"/>
                <w:szCs w:val="20"/>
              </w:rPr>
              <w:t>21 793 931,20280</w:t>
            </w:r>
          </w:p>
        </w:tc>
        <w:tc>
          <w:tcPr>
            <w:tcW w:w="1559" w:type="dxa"/>
            <w:tcBorders>
              <w:top w:val="single" w:sz="4" w:space="0" w:color="auto"/>
              <w:left w:val="nil"/>
              <w:bottom w:val="single" w:sz="4" w:space="0" w:color="auto"/>
              <w:right w:val="single" w:sz="4" w:space="0" w:color="auto"/>
            </w:tcBorders>
            <w:shd w:val="clear" w:color="auto" w:fill="auto"/>
            <w:vAlign w:val="bottom"/>
          </w:tcPr>
          <w:p w14:paraId="7A9AC545" w14:textId="0FB936EE" w:rsidR="00FD71B7" w:rsidRPr="007B1A29" w:rsidRDefault="00206349" w:rsidP="00FD71B7">
            <w:pPr>
              <w:jc w:val="right"/>
              <w:outlineLvl w:val="9"/>
              <w:rPr>
                <w:b/>
                <w:iCs w:val="0"/>
                <w:sz w:val="20"/>
                <w:szCs w:val="20"/>
              </w:rPr>
            </w:pPr>
            <w:r w:rsidRPr="00206349">
              <w:rPr>
                <w:b/>
                <w:iCs w:val="0"/>
                <w:sz w:val="20"/>
                <w:szCs w:val="20"/>
              </w:rPr>
              <w:t>-1 070 132,09511</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1E8EDFBB" w14:textId="5A8279F3" w:rsidR="00FD71B7" w:rsidRPr="007B1A29" w:rsidRDefault="00206349" w:rsidP="00FD71B7">
            <w:pPr>
              <w:jc w:val="right"/>
              <w:outlineLvl w:val="9"/>
              <w:rPr>
                <w:b/>
                <w:iCs w:val="0"/>
                <w:sz w:val="20"/>
                <w:szCs w:val="20"/>
              </w:rPr>
            </w:pPr>
            <w:r w:rsidRPr="00206349">
              <w:rPr>
                <w:b/>
                <w:iCs w:val="0"/>
                <w:sz w:val="20"/>
                <w:szCs w:val="20"/>
              </w:rPr>
              <w:t>95,3</w:t>
            </w:r>
          </w:p>
        </w:tc>
      </w:tr>
    </w:tbl>
    <w:p w14:paraId="16B76326" w14:textId="57EA3A22" w:rsidR="00B56BBF" w:rsidRPr="00D86AAE" w:rsidRDefault="00990DBB" w:rsidP="00A41463">
      <w:pPr>
        <w:spacing w:line="317" w:lineRule="exact"/>
        <w:ind w:firstLine="709"/>
        <w:jc w:val="both"/>
        <w:rPr>
          <w:sz w:val="28"/>
          <w:szCs w:val="28"/>
        </w:rPr>
      </w:pPr>
      <w:r w:rsidRPr="00D86AAE">
        <w:rPr>
          <w:sz w:val="28"/>
          <w:szCs w:val="28"/>
        </w:rPr>
        <w:t>Пояснения в части исполнения расходной части бюджета, составляющие 95,0</w:t>
      </w:r>
      <w:r w:rsidRPr="00D86AAE">
        <w:rPr>
          <w:sz w:val="28"/>
          <w:szCs w:val="28"/>
          <w:lang w:val="en-US"/>
        </w:rPr>
        <w:t> </w:t>
      </w:r>
      <w:r w:rsidRPr="00D86AAE">
        <w:rPr>
          <w:sz w:val="28"/>
          <w:szCs w:val="28"/>
        </w:rPr>
        <w:t xml:space="preserve">процентов и менее, подготовлены на основании </w:t>
      </w:r>
      <w:r w:rsidR="000F7478" w:rsidRPr="00D86AAE">
        <w:rPr>
          <w:sz w:val="28"/>
          <w:szCs w:val="28"/>
        </w:rPr>
        <w:t>информации</w:t>
      </w:r>
      <w:r w:rsidRPr="00D86AAE">
        <w:rPr>
          <w:sz w:val="28"/>
          <w:szCs w:val="28"/>
        </w:rPr>
        <w:t>, представленн</w:t>
      </w:r>
      <w:r w:rsidR="000F7478" w:rsidRPr="00D86AAE">
        <w:rPr>
          <w:sz w:val="28"/>
          <w:szCs w:val="28"/>
        </w:rPr>
        <w:t>ой</w:t>
      </w:r>
      <w:r w:rsidRPr="00D86AAE">
        <w:rPr>
          <w:sz w:val="28"/>
          <w:szCs w:val="28"/>
        </w:rPr>
        <w:t xml:space="preserve"> главными распорядителями бюджетных средств Петропавловс</w:t>
      </w:r>
      <w:r w:rsidR="006872EC" w:rsidRPr="00D86AAE">
        <w:rPr>
          <w:sz w:val="28"/>
          <w:szCs w:val="28"/>
        </w:rPr>
        <w:t>к-Камчатского городского округа:</w:t>
      </w:r>
    </w:p>
    <w:p w14:paraId="0C939506" w14:textId="67F09447" w:rsidR="00A41463" w:rsidRPr="00767AB7" w:rsidRDefault="007F63A7" w:rsidP="007F63A7">
      <w:pPr>
        <w:pStyle w:val="a3"/>
        <w:numPr>
          <w:ilvl w:val="0"/>
          <w:numId w:val="1"/>
        </w:numPr>
        <w:spacing w:line="317" w:lineRule="exact"/>
        <w:ind w:left="0" w:firstLine="709"/>
        <w:jc w:val="both"/>
        <w:rPr>
          <w:sz w:val="28"/>
          <w:szCs w:val="28"/>
        </w:rPr>
      </w:pPr>
      <w:r w:rsidRPr="00767AB7">
        <w:rPr>
          <w:sz w:val="28"/>
          <w:szCs w:val="28"/>
        </w:rPr>
        <w:t xml:space="preserve">Управление имущественных и земельных отношений администрации Петропавловск-Камчатского городского округа (далее - УИиЗО) письмо от </w:t>
      </w:r>
      <w:r w:rsidR="00767AB7" w:rsidRPr="00767AB7">
        <w:rPr>
          <w:sz w:val="28"/>
          <w:szCs w:val="28"/>
        </w:rPr>
        <w:t>03.02.2025</w:t>
      </w:r>
      <w:r w:rsidRPr="00767AB7">
        <w:rPr>
          <w:sz w:val="28"/>
          <w:szCs w:val="28"/>
        </w:rPr>
        <w:t xml:space="preserve"> № 01-06-01/</w:t>
      </w:r>
      <w:r w:rsidR="00767AB7" w:rsidRPr="00767AB7">
        <w:rPr>
          <w:sz w:val="28"/>
          <w:szCs w:val="28"/>
        </w:rPr>
        <w:t>805</w:t>
      </w:r>
      <w:r w:rsidRPr="00767AB7">
        <w:rPr>
          <w:sz w:val="28"/>
          <w:szCs w:val="28"/>
        </w:rPr>
        <w:t>/2</w:t>
      </w:r>
      <w:r w:rsidR="00767AB7" w:rsidRPr="00767AB7">
        <w:rPr>
          <w:sz w:val="28"/>
          <w:szCs w:val="28"/>
        </w:rPr>
        <w:t>5</w:t>
      </w:r>
      <w:r w:rsidR="00A41463" w:rsidRPr="00767AB7">
        <w:rPr>
          <w:sz w:val="28"/>
          <w:szCs w:val="28"/>
        </w:rPr>
        <w:t>;</w:t>
      </w:r>
    </w:p>
    <w:p w14:paraId="4738B4EB" w14:textId="1B282D07" w:rsidR="006872EC" w:rsidRPr="00822E38" w:rsidRDefault="006872EC" w:rsidP="007F63A7">
      <w:pPr>
        <w:pStyle w:val="a3"/>
        <w:numPr>
          <w:ilvl w:val="0"/>
          <w:numId w:val="1"/>
        </w:numPr>
        <w:spacing w:line="317" w:lineRule="exact"/>
        <w:ind w:left="0" w:firstLine="709"/>
        <w:jc w:val="both"/>
        <w:rPr>
          <w:sz w:val="28"/>
          <w:szCs w:val="28"/>
        </w:rPr>
      </w:pPr>
      <w:r w:rsidRPr="00822E38">
        <w:rPr>
          <w:sz w:val="28"/>
          <w:szCs w:val="28"/>
        </w:rPr>
        <w:t xml:space="preserve">Управления дорожного хозяйства, транспорта и благоустройства администрации Петропавловск-Камчатского городского округа (далее - УДХТиБ) письмо </w:t>
      </w:r>
      <w:r w:rsidR="008F3642" w:rsidRPr="00822E38">
        <w:rPr>
          <w:sz w:val="28"/>
          <w:szCs w:val="28"/>
        </w:rPr>
        <w:t xml:space="preserve">от </w:t>
      </w:r>
      <w:r w:rsidR="00822E38" w:rsidRPr="00822E38">
        <w:rPr>
          <w:sz w:val="28"/>
          <w:szCs w:val="28"/>
        </w:rPr>
        <w:t>03</w:t>
      </w:r>
      <w:r w:rsidR="00E02931" w:rsidRPr="00822E38">
        <w:rPr>
          <w:sz w:val="28"/>
          <w:szCs w:val="28"/>
        </w:rPr>
        <w:t>.02.202</w:t>
      </w:r>
      <w:r w:rsidR="00822E38" w:rsidRPr="00822E38">
        <w:rPr>
          <w:sz w:val="28"/>
          <w:szCs w:val="28"/>
        </w:rPr>
        <w:t>5</w:t>
      </w:r>
      <w:r w:rsidR="00E02931" w:rsidRPr="00822E38">
        <w:rPr>
          <w:sz w:val="28"/>
          <w:szCs w:val="28"/>
        </w:rPr>
        <w:t xml:space="preserve"> № 01-07-01/</w:t>
      </w:r>
      <w:r w:rsidR="00822E38" w:rsidRPr="00822E38">
        <w:rPr>
          <w:sz w:val="28"/>
          <w:szCs w:val="28"/>
        </w:rPr>
        <w:t>592</w:t>
      </w:r>
      <w:r w:rsidR="00806962" w:rsidRPr="00822E38">
        <w:rPr>
          <w:sz w:val="28"/>
          <w:szCs w:val="28"/>
        </w:rPr>
        <w:t>/2</w:t>
      </w:r>
      <w:r w:rsidR="00822E38" w:rsidRPr="00822E38">
        <w:rPr>
          <w:sz w:val="28"/>
          <w:szCs w:val="28"/>
        </w:rPr>
        <w:t>5</w:t>
      </w:r>
      <w:r w:rsidRPr="00822E38">
        <w:rPr>
          <w:sz w:val="28"/>
          <w:szCs w:val="28"/>
        </w:rPr>
        <w:t>;</w:t>
      </w:r>
    </w:p>
    <w:p w14:paraId="361B93D7" w14:textId="7B30B5CA" w:rsidR="00ED1293" w:rsidRDefault="00ED1293" w:rsidP="007F63A7">
      <w:pPr>
        <w:numPr>
          <w:ilvl w:val="0"/>
          <w:numId w:val="1"/>
        </w:numPr>
        <w:spacing w:line="317" w:lineRule="exact"/>
        <w:ind w:left="0" w:firstLine="709"/>
        <w:contextualSpacing/>
        <w:jc w:val="both"/>
        <w:rPr>
          <w:sz w:val="28"/>
          <w:szCs w:val="28"/>
        </w:rPr>
      </w:pPr>
      <w:r w:rsidRPr="00822E38">
        <w:rPr>
          <w:sz w:val="28"/>
          <w:szCs w:val="28"/>
        </w:rPr>
        <w:t xml:space="preserve">Управление архитектуры и градостроительства администрации Петропавловск-Камчатского городского округа (далее – УАИГ) письмо </w:t>
      </w:r>
      <w:r w:rsidRPr="00822E38">
        <w:rPr>
          <w:sz w:val="28"/>
          <w:szCs w:val="28"/>
        </w:rPr>
        <w:br/>
        <w:t xml:space="preserve">от </w:t>
      </w:r>
      <w:r w:rsidR="00822E38" w:rsidRPr="006F0B5B">
        <w:rPr>
          <w:sz w:val="28"/>
          <w:szCs w:val="28"/>
        </w:rPr>
        <w:t>04</w:t>
      </w:r>
      <w:r w:rsidRPr="00822E38">
        <w:rPr>
          <w:sz w:val="28"/>
          <w:szCs w:val="28"/>
        </w:rPr>
        <w:t>.02.202</w:t>
      </w:r>
      <w:r w:rsidR="006F0B5B" w:rsidRPr="006F0B5B">
        <w:rPr>
          <w:sz w:val="28"/>
          <w:szCs w:val="28"/>
        </w:rPr>
        <w:t>5</w:t>
      </w:r>
      <w:r w:rsidRPr="00822E38">
        <w:rPr>
          <w:sz w:val="28"/>
          <w:szCs w:val="28"/>
        </w:rPr>
        <w:t xml:space="preserve"> № 01-08-01/</w:t>
      </w:r>
      <w:r w:rsidR="006F0B5B" w:rsidRPr="006F0B5B">
        <w:rPr>
          <w:sz w:val="28"/>
          <w:szCs w:val="28"/>
        </w:rPr>
        <w:t>492</w:t>
      </w:r>
      <w:r w:rsidRPr="00822E38">
        <w:rPr>
          <w:sz w:val="28"/>
          <w:szCs w:val="28"/>
        </w:rPr>
        <w:t>/2</w:t>
      </w:r>
      <w:r w:rsidR="006F0B5B" w:rsidRPr="006F0B5B">
        <w:rPr>
          <w:sz w:val="28"/>
          <w:szCs w:val="28"/>
        </w:rPr>
        <w:t>5</w:t>
      </w:r>
      <w:r w:rsidR="00767AB7">
        <w:rPr>
          <w:sz w:val="28"/>
          <w:szCs w:val="28"/>
        </w:rPr>
        <w:t>;</w:t>
      </w:r>
    </w:p>
    <w:p w14:paraId="16BB0E75" w14:textId="7567EE09" w:rsidR="00D66213" w:rsidRPr="00D66213" w:rsidRDefault="00D66213" w:rsidP="00D66213">
      <w:pPr>
        <w:numPr>
          <w:ilvl w:val="0"/>
          <w:numId w:val="1"/>
        </w:numPr>
        <w:spacing w:line="317" w:lineRule="exact"/>
        <w:ind w:left="0" w:firstLine="709"/>
        <w:contextualSpacing/>
        <w:jc w:val="both"/>
        <w:rPr>
          <w:sz w:val="28"/>
          <w:szCs w:val="28"/>
        </w:rPr>
      </w:pPr>
      <w:r w:rsidRPr="00D66213">
        <w:rPr>
          <w:sz w:val="28"/>
          <w:szCs w:val="28"/>
        </w:rPr>
        <w:t>Управление коммунального хозяйства и жилищного фонда</w:t>
      </w:r>
      <w:r>
        <w:rPr>
          <w:sz w:val="28"/>
          <w:szCs w:val="28"/>
        </w:rPr>
        <w:t xml:space="preserve"> </w:t>
      </w:r>
      <w:r w:rsidRPr="00D66213">
        <w:rPr>
          <w:sz w:val="28"/>
          <w:szCs w:val="28"/>
        </w:rPr>
        <w:t>администрации Петропавловск-Камчатского городского округа</w:t>
      </w:r>
      <w:r>
        <w:rPr>
          <w:sz w:val="28"/>
          <w:szCs w:val="28"/>
        </w:rPr>
        <w:t xml:space="preserve"> </w:t>
      </w:r>
      <w:r w:rsidRPr="00822E38">
        <w:rPr>
          <w:sz w:val="28"/>
          <w:szCs w:val="28"/>
        </w:rPr>
        <w:t xml:space="preserve">(далее – </w:t>
      </w:r>
      <w:r>
        <w:rPr>
          <w:sz w:val="28"/>
          <w:szCs w:val="28"/>
        </w:rPr>
        <w:t>УКХиЖФ</w:t>
      </w:r>
      <w:r w:rsidRPr="00822E38">
        <w:rPr>
          <w:sz w:val="28"/>
          <w:szCs w:val="28"/>
        </w:rPr>
        <w:t>)</w:t>
      </w:r>
      <w:r>
        <w:rPr>
          <w:sz w:val="28"/>
          <w:szCs w:val="28"/>
        </w:rPr>
        <w:t xml:space="preserve"> от 20.01.2025 № 01-12-01/348/25.</w:t>
      </w:r>
    </w:p>
    <w:p w14:paraId="469367CA" w14:textId="77777777" w:rsidR="006872EC" w:rsidRPr="00540E37" w:rsidRDefault="006872EC" w:rsidP="00990DBB">
      <w:pPr>
        <w:spacing w:line="317" w:lineRule="exact"/>
        <w:ind w:firstLine="709"/>
        <w:jc w:val="both"/>
        <w:rPr>
          <w:sz w:val="28"/>
          <w:szCs w:val="28"/>
          <w:highlight w:val="lightGray"/>
        </w:rPr>
      </w:pPr>
    </w:p>
    <w:p w14:paraId="20018DF8" w14:textId="2E39DC83" w:rsidR="00990DBB" w:rsidRPr="000A532E" w:rsidRDefault="00990DBB" w:rsidP="00990DBB">
      <w:pPr>
        <w:spacing w:line="317" w:lineRule="exact"/>
        <w:ind w:firstLine="709"/>
        <w:jc w:val="both"/>
        <w:rPr>
          <w:sz w:val="28"/>
          <w:szCs w:val="28"/>
        </w:rPr>
      </w:pPr>
      <w:r w:rsidRPr="000A532E">
        <w:rPr>
          <w:sz w:val="28"/>
          <w:szCs w:val="28"/>
        </w:rPr>
        <w:t>Исполнение, составляющее 95,0</w:t>
      </w:r>
      <w:r w:rsidRPr="000A532E">
        <w:rPr>
          <w:sz w:val="28"/>
          <w:szCs w:val="28"/>
          <w:lang w:val="en-US"/>
        </w:rPr>
        <w:t> </w:t>
      </w:r>
      <w:r w:rsidRPr="000A532E">
        <w:rPr>
          <w:sz w:val="28"/>
          <w:szCs w:val="28"/>
        </w:rPr>
        <w:t xml:space="preserve">процентов, и менее сложилось по </w:t>
      </w:r>
      <w:r w:rsidR="000A532E" w:rsidRPr="000A532E">
        <w:rPr>
          <w:sz w:val="28"/>
          <w:szCs w:val="28"/>
        </w:rPr>
        <w:br/>
        <w:t>4</w:t>
      </w:r>
      <w:r w:rsidRPr="000A532E">
        <w:rPr>
          <w:sz w:val="28"/>
          <w:szCs w:val="28"/>
        </w:rPr>
        <w:t xml:space="preserve"> муниципальным программам и отдельным непрограммным направлениям расходов бюдже</w:t>
      </w:r>
      <w:r w:rsidR="009B2254" w:rsidRPr="000A532E">
        <w:rPr>
          <w:sz w:val="28"/>
          <w:szCs w:val="28"/>
        </w:rPr>
        <w:t>та городского округа, а именно:</w:t>
      </w:r>
    </w:p>
    <w:p w14:paraId="76B037E9" w14:textId="77777777" w:rsidR="00A203AA" w:rsidRPr="00540E37" w:rsidRDefault="00A203AA" w:rsidP="00990DBB">
      <w:pPr>
        <w:spacing w:line="317" w:lineRule="exact"/>
        <w:ind w:firstLine="709"/>
        <w:jc w:val="both"/>
        <w:rPr>
          <w:sz w:val="28"/>
          <w:szCs w:val="28"/>
          <w:highlight w:val="lightGray"/>
        </w:rPr>
      </w:pPr>
    </w:p>
    <w:p w14:paraId="2BBF3FFB" w14:textId="49354C92" w:rsidR="000F4BA3" w:rsidRPr="00457532" w:rsidRDefault="004153B9" w:rsidP="000F4BA3">
      <w:pPr>
        <w:ind w:firstLine="709"/>
        <w:jc w:val="both"/>
        <w:outlineLvl w:val="9"/>
        <w:rPr>
          <w:bCs w:val="0"/>
          <w:iCs w:val="0"/>
          <w:sz w:val="28"/>
          <w:szCs w:val="28"/>
        </w:rPr>
      </w:pPr>
      <w:r w:rsidRPr="004B6B00">
        <w:rPr>
          <w:b/>
          <w:sz w:val="28"/>
          <w:szCs w:val="28"/>
        </w:rPr>
        <w:t>1</w:t>
      </w:r>
      <w:r w:rsidR="000F4BA3" w:rsidRPr="004B6B00">
        <w:rPr>
          <w:b/>
          <w:sz w:val="28"/>
          <w:szCs w:val="28"/>
        </w:rPr>
        <w:t>. По муниципальной программе «Развитие транспортной системы Петропавловск-Камчатского городского округа»</w:t>
      </w:r>
      <w:r w:rsidR="000F4BA3" w:rsidRPr="00457532">
        <w:rPr>
          <w:b/>
          <w:sz w:val="28"/>
          <w:szCs w:val="28"/>
        </w:rPr>
        <w:t xml:space="preserve"> </w:t>
      </w:r>
      <w:r w:rsidR="000F4BA3" w:rsidRPr="00457532">
        <w:rPr>
          <w:bCs w:val="0"/>
          <w:iCs w:val="0"/>
          <w:sz w:val="28"/>
          <w:szCs w:val="28"/>
        </w:rPr>
        <w:t xml:space="preserve">при плановых назначениях в сумме 4 768 003,97673 тыс. рублей, исполнение составило </w:t>
      </w:r>
      <w:r w:rsidR="000F4BA3" w:rsidRPr="00457532">
        <w:rPr>
          <w:bCs w:val="0"/>
          <w:iCs w:val="0"/>
          <w:sz w:val="28"/>
          <w:szCs w:val="28"/>
        </w:rPr>
        <w:br/>
        <w:t>4 158</w:t>
      </w:r>
      <w:r w:rsidR="00922142">
        <w:rPr>
          <w:bCs w:val="0"/>
          <w:iCs w:val="0"/>
          <w:sz w:val="28"/>
          <w:szCs w:val="28"/>
        </w:rPr>
        <w:t> 533,39678 тыс. рублей или 87,7</w:t>
      </w:r>
      <w:r w:rsidR="000F4BA3" w:rsidRPr="00457532">
        <w:rPr>
          <w:bCs w:val="0"/>
          <w:iCs w:val="0"/>
          <w:sz w:val="28"/>
          <w:szCs w:val="28"/>
        </w:rPr>
        <w:t xml:space="preserve">%. Остаток ассигнований составляет </w:t>
      </w:r>
      <w:r w:rsidR="000F4BA3" w:rsidRPr="00457532">
        <w:rPr>
          <w:bCs w:val="0"/>
          <w:iCs w:val="0"/>
          <w:sz w:val="28"/>
          <w:szCs w:val="28"/>
        </w:rPr>
        <w:br/>
      </w:r>
      <w:r w:rsidR="000F4BA3" w:rsidRPr="00457532">
        <w:rPr>
          <w:bCs w:val="0"/>
          <w:iCs w:val="0"/>
          <w:sz w:val="28"/>
          <w:szCs w:val="28"/>
        </w:rPr>
        <w:lastRenderedPageBreak/>
        <w:t>609 470,57995 тыс. рублей, в том числе по мероприятиям, исполнение по которым составило 95,0 и менее процента:</w:t>
      </w:r>
    </w:p>
    <w:p w14:paraId="63065D51" w14:textId="54254C95" w:rsidR="000F4BA3" w:rsidRPr="00830623" w:rsidRDefault="00792295" w:rsidP="000F4BA3">
      <w:pPr>
        <w:ind w:firstLine="709"/>
        <w:jc w:val="both"/>
        <w:outlineLvl w:val="9"/>
        <w:rPr>
          <w:bCs w:val="0"/>
          <w:iCs w:val="0"/>
          <w:sz w:val="28"/>
          <w:szCs w:val="28"/>
        </w:rPr>
      </w:pPr>
      <w:r>
        <w:rPr>
          <w:bCs w:val="0"/>
          <w:iCs w:val="0"/>
          <w:sz w:val="28"/>
          <w:szCs w:val="28"/>
        </w:rPr>
        <w:t>1</w:t>
      </w:r>
      <w:r w:rsidR="000F4BA3" w:rsidRPr="00830623">
        <w:rPr>
          <w:bCs w:val="0"/>
          <w:iCs w:val="0"/>
          <w:sz w:val="28"/>
          <w:szCs w:val="28"/>
        </w:rPr>
        <w:t xml:space="preserve">.1 «Осуществление капитальных вложений в автомобильные дороги и объекты капитального строительства в целях осуществления дорожной деятельности (в том числе подготовка проектной документации, инженерные изыскания и государственная экспертиза проектной документации)» при плановых назначениях в сумме 16 332,69605 тыс. рублей, исполнение составило </w:t>
      </w:r>
      <w:r w:rsidR="00922142">
        <w:rPr>
          <w:bCs w:val="0"/>
          <w:iCs w:val="0"/>
          <w:sz w:val="28"/>
          <w:szCs w:val="28"/>
        </w:rPr>
        <w:t>1 216,93619 тыс. рублей или 7,4</w:t>
      </w:r>
      <w:r w:rsidR="000F4BA3" w:rsidRPr="00830623">
        <w:rPr>
          <w:bCs w:val="0"/>
          <w:iCs w:val="0"/>
          <w:sz w:val="28"/>
          <w:szCs w:val="28"/>
        </w:rPr>
        <w:t xml:space="preserve">%. Остаток ассигнований составляет 15 115,75986 тыс. рублей. Неосвоенная часть предусмотренных </w:t>
      </w:r>
      <w:r w:rsidR="0088511D" w:rsidRPr="0088511D">
        <w:rPr>
          <w:bCs w:val="0"/>
          <w:iCs w:val="0"/>
          <w:sz w:val="28"/>
          <w:szCs w:val="28"/>
        </w:rPr>
        <w:t>объемов бюджетных средств</w:t>
      </w:r>
      <w:r w:rsidR="000F4BA3" w:rsidRPr="0088511D">
        <w:rPr>
          <w:bCs w:val="0"/>
          <w:iCs w:val="0"/>
          <w:sz w:val="28"/>
          <w:szCs w:val="28"/>
        </w:rPr>
        <w:t xml:space="preserve"> </w:t>
      </w:r>
      <w:r w:rsidR="000F4BA3" w:rsidRPr="00830623">
        <w:rPr>
          <w:bCs w:val="0"/>
          <w:iCs w:val="0"/>
          <w:sz w:val="28"/>
          <w:szCs w:val="28"/>
        </w:rPr>
        <w:t>сформировалась по следующим причинам:</w:t>
      </w:r>
    </w:p>
    <w:p w14:paraId="0636E42A" w14:textId="2AC01725" w:rsidR="000F4BA3" w:rsidRDefault="00792295" w:rsidP="000F4BA3">
      <w:pPr>
        <w:ind w:firstLine="709"/>
        <w:jc w:val="both"/>
        <w:outlineLvl w:val="9"/>
        <w:rPr>
          <w:bCs w:val="0"/>
          <w:iCs w:val="0"/>
          <w:sz w:val="28"/>
          <w:szCs w:val="28"/>
        </w:rPr>
      </w:pPr>
      <w:r>
        <w:rPr>
          <w:bCs w:val="0"/>
          <w:iCs w:val="0"/>
          <w:sz w:val="28"/>
          <w:szCs w:val="28"/>
        </w:rPr>
        <w:t>1</w:t>
      </w:r>
      <w:r w:rsidR="000F4BA3" w:rsidRPr="00E57000">
        <w:rPr>
          <w:bCs w:val="0"/>
          <w:iCs w:val="0"/>
          <w:sz w:val="28"/>
          <w:szCs w:val="28"/>
        </w:rPr>
        <w:t>.1.1 «Строительство автомобильной дороги по ул. Ларина с устройством транспортной развязки и водопропускными сооружениями (участок от ул. Ларина до конца жилой застройки)» при плановых назначениях в сумме 374,50810 тыс. рублей, исполнение по данному подмероприятию отсутствует. Остаток ассигнований составляет 374,50810 тыс. рублей. Неосвоение бюджетных средств обусловлено не предоставлением проектировщиком откорректированной проектной документации</w:t>
      </w:r>
      <w:r w:rsidR="00E57AAF" w:rsidRPr="00E57AAF">
        <w:rPr>
          <w:bCs w:val="0"/>
          <w:iCs w:val="0"/>
          <w:sz w:val="28"/>
          <w:szCs w:val="28"/>
        </w:rPr>
        <w:t xml:space="preserve"> </w:t>
      </w:r>
      <w:r w:rsidR="00E57AAF">
        <w:rPr>
          <w:bCs w:val="0"/>
          <w:iCs w:val="0"/>
          <w:sz w:val="28"/>
          <w:szCs w:val="28"/>
        </w:rPr>
        <w:t>по муниципальному контракту № 0138300000420000617 от 02.10.2020</w:t>
      </w:r>
      <w:r w:rsidR="000F4BA3" w:rsidRPr="00E57000">
        <w:rPr>
          <w:bCs w:val="0"/>
          <w:iCs w:val="0"/>
          <w:sz w:val="28"/>
          <w:szCs w:val="28"/>
        </w:rPr>
        <w:t xml:space="preserve"> для прохождения государственной экспертизы на сумму 374,50810 тыс. рублей.</w:t>
      </w:r>
      <w:r w:rsidR="00E57AAF">
        <w:rPr>
          <w:bCs w:val="0"/>
          <w:iCs w:val="0"/>
          <w:sz w:val="28"/>
          <w:szCs w:val="28"/>
        </w:rPr>
        <w:t xml:space="preserve"> По состоянию на 25.02.2025 с подрядчиком ведется работа по предоставлению проектной документации с изменениями согласно выставленных требований.</w:t>
      </w:r>
    </w:p>
    <w:p w14:paraId="32E58BEB" w14:textId="6447E625" w:rsidR="00B673E4" w:rsidRDefault="00792295" w:rsidP="000F4BA3">
      <w:pPr>
        <w:ind w:firstLine="709"/>
        <w:jc w:val="both"/>
        <w:outlineLvl w:val="9"/>
        <w:rPr>
          <w:bCs w:val="0"/>
          <w:iCs w:val="0"/>
          <w:sz w:val="28"/>
          <w:szCs w:val="28"/>
        </w:rPr>
      </w:pPr>
      <w:r>
        <w:rPr>
          <w:bCs w:val="0"/>
          <w:iCs w:val="0"/>
          <w:sz w:val="28"/>
          <w:szCs w:val="28"/>
        </w:rPr>
        <w:t>1</w:t>
      </w:r>
      <w:r w:rsidR="000F4BA3" w:rsidRPr="00E57AAF">
        <w:rPr>
          <w:bCs w:val="0"/>
          <w:iCs w:val="0"/>
          <w:sz w:val="28"/>
          <w:szCs w:val="28"/>
        </w:rPr>
        <w:t xml:space="preserve">.1.2 «Дорога местного значения от ул. Приморской до территории ООО «Свободный порт Камчатка» (в том числе проектно-изыскательские работы)» при плановых назначениях в сумме 228,83996 тыс. рублей, исполнение по данному подмероприятию отсутствует. Остаток ассигнований составляет 228,83996 тыс. рублей. Неосвоение бюджетных средств обусловлено </w:t>
      </w:r>
      <w:r w:rsidR="00B673E4" w:rsidRPr="00B673E4">
        <w:rPr>
          <w:bCs w:val="0"/>
          <w:iCs w:val="0"/>
          <w:sz w:val="28"/>
          <w:szCs w:val="28"/>
        </w:rPr>
        <w:t xml:space="preserve">отказом от подписания договора главным инженером проектировщиком на осуществление услуг по авторскому надзору в связи с необходимостью актуализации проекта с реализацией ППТ и ПМТ для формирования земельного участка на месте строительства. Ввиду наличия авторских прав на сам проект, заключение договора на авторский надзор по данному объекту с другими инженерами проектировщиками не представляется возможным. В связи с чем муниципальный контракт по стройконтролю не был </w:t>
      </w:r>
      <w:r w:rsidR="002D5675">
        <w:rPr>
          <w:bCs w:val="0"/>
          <w:iCs w:val="0"/>
          <w:sz w:val="28"/>
          <w:szCs w:val="28"/>
        </w:rPr>
        <w:t>заключен</w:t>
      </w:r>
      <w:r w:rsidR="00B673E4" w:rsidRPr="00B673E4">
        <w:rPr>
          <w:bCs w:val="0"/>
          <w:iCs w:val="0"/>
          <w:sz w:val="28"/>
          <w:szCs w:val="28"/>
        </w:rPr>
        <w:t>.</w:t>
      </w:r>
    </w:p>
    <w:p w14:paraId="47B176A4" w14:textId="343D53E9" w:rsidR="000F4BA3" w:rsidRPr="002D38B1" w:rsidRDefault="00792295" w:rsidP="000F4BA3">
      <w:pPr>
        <w:ind w:firstLine="709"/>
        <w:jc w:val="both"/>
        <w:outlineLvl w:val="9"/>
        <w:rPr>
          <w:bCs w:val="0"/>
          <w:iCs w:val="0"/>
          <w:sz w:val="28"/>
          <w:szCs w:val="28"/>
        </w:rPr>
      </w:pPr>
      <w:r>
        <w:rPr>
          <w:bCs w:val="0"/>
          <w:iCs w:val="0"/>
          <w:sz w:val="28"/>
          <w:szCs w:val="28"/>
        </w:rPr>
        <w:t>1</w:t>
      </w:r>
      <w:r w:rsidR="000F4BA3" w:rsidRPr="002D38B1">
        <w:rPr>
          <w:bCs w:val="0"/>
          <w:iCs w:val="0"/>
          <w:sz w:val="28"/>
          <w:szCs w:val="28"/>
        </w:rPr>
        <w:t>.1.3 «Строительство (в том числе проектные (изыскательские) работы) по объекту «Примыкание к автомобильной дороге А-401 подъездная дорога от морского порта Петропавловск-Камчатский к аэропорту Петропавловск-Камчатский (Елизово) на км 10+980 (справа по направлению движения из г. Петропавловск-Камчатский) участка дороги от ул. Ларина до ул. Академика Королева»</w:t>
      </w:r>
      <w:r w:rsidR="000F4BA3">
        <w:rPr>
          <w:bCs w:val="0"/>
          <w:iCs w:val="0"/>
          <w:sz w:val="28"/>
          <w:szCs w:val="28"/>
        </w:rPr>
        <w:t xml:space="preserve"> (</w:t>
      </w:r>
      <w:r w:rsidR="000F4BA3" w:rsidRPr="00B1019F">
        <w:rPr>
          <w:bCs w:val="0"/>
          <w:iCs w:val="0"/>
          <w:sz w:val="28"/>
          <w:szCs w:val="28"/>
        </w:rPr>
        <w:t>Бюджетные инвестиции в объекты капитального строительства государственной (муниципальной) собственности</w:t>
      </w:r>
      <w:r w:rsidR="000F4BA3">
        <w:rPr>
          <w:bCs w:val="0"/>
          <w:iCs w:val="0"/>
          <w:sz w:val="28"/>
          <w:szCs w:val="28"/>
        </w:rPr>
        <w:t>)</w:t>
      </w:r>
      <w:r w:rsidR="000F4BA3" w:rsidRPr="002D38B1">
        <w:rPr>
          <w:bCs w:val="0"/>
          <w:iCs w:val="0"/>
          <w:sz w:val="28"/>
          <w:szCs w:val="28"/>
        </w:rPr>
        <w:t xml:space="preserve"> при плановых назначениях в сумме 10 750,41547 тыс. рублей, исполнение составил</w:t>
      </w:r>
      <w:r w:rsidR="00922142">
        <w:rPr>
          <w:bCs w:val="0"/>
          <w:iCs w:val="0"/>
          <w:sz w:val="28"/>
          <w:szCs w:val="28"/>
        </w:rPr>
        <w:t>о 802,29457 тыс. рублей или 7,5</w:t>
      </w:r>
      <w:r w:rsidR="000F4BA3" w:rsidRPr="002D38B1">
        <w:rPr>
          <w:bCs w:val="0"/>
          <w:iCs w:val="0"/>
          <w:sz w:val="28"/>
          <w:szCs w:val="28"/>
        </w:rPr>
        <w:t xml:space="preserve">%. Остаток ассигнований составляет 9 948,12090 тыс. рублей. Неосвоенная часть предусмотренных </w:t>
      </w:r>
      <w:r w:rsidR="0088511D" w:rsidRPr="0088511D">
        <w:rPr>
          <w:bCs w:val="0"/>
          <w:iCs w:val="0"/>
          <w:sz w:val="28"/>
          <w:szCs w:val="28"/>
        </w:rPr>
        <w:t xml:space="preserve">объемов бюджетных средств </w:t>
      </w:r>
      <w:r w:rsidR="000F4BA3" w:rsidRPr="002D38B1">
        <w:rPr>
          <w:bCs w:val="0"/>
          <w:iCs w:val="0"/>
          <w:sz w:val="28"/>
          <w:szCs w:val="28"/>
        </w:rPr>
        <w:t xml:space="preserve">сформировалась по причине не состоявшихся торгов по заявке в ЕИС, согласно </w:t>
      </w:r>
      <w:r w:rsidR="000F4BA3" w:rsidRPr="002D38B1">
        <w:rPr>
          <w:bCs w:val="0"/>
          <w:iCs w:val="0"/>
          <w:sz w:val="28"/>
          <w:szCs w:val="28"/>
        </w:rPr>
        <w:lastRenderedPageBreak/>
        <w:t xml:space="preserve">протоколу от 11.12.2024 № 0138300000424000927 на сумму </w:t>
      </w:r>
      <w:r w:rsidR="00811946">
        <w:rPr>
          <w:bCs w:val="0"/>
          <w:iCs w:val="0"/>
          <w:sz w:val="28"/>
          <w:szCs w:val="28"/>
        </w:rPr>
        <w:br/>
      </w:r>
      <w:r w:rsidR="000F4BA3" w:rsidRPr="002D38B1">
        <w:rPr>
          <w:bCs w:val="0"/>
          <w:iCs w:val="0"/>
          <w:sz w:val="28"/>
          <w:szCs w:val="28"/>
        </w:rPr>
        <w:t>169 296,37508 тыс. рублей.</w:t>
      </w:r>
    </w:p>
    <w:p w14:paraId="7E213BD5" w14:textId="15DEC224" w:rsidR="000F4BA3" w:rsidRDefault="00792295" w:rsidP="000F4BA3">
      <w:pPr>
        <w:ind w:firstLine="709"/>
        <w:jc w:val="both"/>
        <w:outlineLvl w:val="9"/>
        <w:rPr>
          <w:bCs w:val="0"/>
          <w:iCs w:val="0"/>
          <w:sz w:val="28"/>
          <w:szCs w:val="28"/>
        </w:rPr>
      </w:pPr>
      <w:r>
        <w:rPr>
          <w:bCs w:val="0"/>
          <w:iCs w:val="0"/>
          <w:sz w:val="28"/>
          <w:szCs w:val="28"/>
        </w:rPr>
        <w:t>1</w:t>
      </w:r>
      <w:r w:rsidR="000F4BA3" w:rsidRPr="00E57AAF">
        <w:rPr>
          <w:bCs w:val="0"/>
          <w:iCs w:val="0"/>
          <w:sz w:val="28"/>
          <w:szCs w:val="28"/>
        </w:rPr>
        <w:t>.1.4 «Строительство ливневой канализации и проезда по ул. Павлова-Пономарева</w:t>
      </w:r>
      <w:r w:rsidR="00E57AAF" w:rsidRPr="00E57AAF">
        <w:rPr>
          <w:bCs w:val="0"/>
          <w:iCs w:val="0"/>
          <w:sz w:val="28"/>
          <w:szCs w:val="28"/>
        </w:rPr>
        <w:t xml:space="preserve">» </w:t>
      </w:r>
      <w:r w:rsidR="000F4BA3" w:rsidRPr="00E57AAF">
        <w:rPr>
          <w:bCs w:val="0"/>
          <w:iCs w:val="0"/>
          <w:sz w:val="28"/>
          <w:szCs w:val="28"/>
        </w:rPr>
        <w:t>при плановых назначениях в сумме 479,11284 тыс. рублей, исполнение составило 414,64162 тыс. рублей или 86,5%. Остаток ассигнований составляет 64,47122 тыс. рублей.</w:t>
      </w:r>
      <w:r w:rsidR="000F4BA3" w:rsidRPr="00E57AAF">
        <w:t xml:space="preserve"> </w:t>
      </w:r>
      <w:r w:rsidR="000F4BA3" w:rsidRPr="00E57AAF">
        <w:rPr>
          <w:bCs w:val="0"/>
          <w:iCs w:val="0"/>
          <w:sz w:val="28"/>
          <w:szCs w:val="28"/>
        </w:rPr>
        <w:t>Неосвоение бюджетных средств обусловлено не предоставлением подрядной организацией отчетных документов по договору от 21.12.2023 № 0188.2023 на проведение государственной экспертизы на сумму 64,47122 тыс. рублей.</w:t>
      </w:r>
      <w:r w:rsidR="00E57AAF" w:rsidRPr="00E57AAF">
        <w:rPr>
          <w:bCs w:val="0"/>
          <w:iCs w:val="0"/>
          <w:sz w:val="28"/>
          <w:szCs w:val="28"/>
        </w:rPr>
        <w:t xml:space="preserve"> С подрядчиком ведется работа по внесению изменения в пункты договора и его расторжению.</w:t>
      </w:r>
    </w:p>
    <w:p w14:paraId="5C014B72" w14:textId="33D67101" w:rsidR="000F4BA3" w:rsidRDefault="00792295" w:rsidP="000F4BA3">
      <w:pPr>
        <w:ind w:firstLine="709"/>
        <w:jc w:val="both"/>
        <w:outlineLvl w:val="9"/>
        <w:rPr>
          <w:bCs w:val="0"/>
          <w:iCs w:val="0"/>
          <w:sz w:val="28"/>
          <w:szCs w:val="28"/>
        </w:rPr>
      </w:pPr>
      <w:r>
        <w:rPr>
          <w:bCs w:val="0"/>
          <w:iCs w:val="0"/>
          <w:sz w:val="28"/>
          <w:szCs w:val="28"/>
        </w:rPr>
        <w:t>1</w:t>
      </w:r>
      <w:r w:rsidR="000F4BA3" w:rsidRPr="00EE5E49">
        <w:rPr>
          <w:bCs w:val="0"/>
          <w:iCs w:val="0"/>
          <w:sz w:val="28"/>
          <w:szCs w:val="28"/>
        </w:rPr>
        <w:t>.1.5 «Реконструкция участка автомобильной дороги пр. Циолковского на пересечении улиц: пр. Циолковского; ул. Восточное шоссе; ул. Дальняя с устройством транспортной развязки кольцевого типа»</w:t>
      </w:r>
      <w:r w:rsidR="000F4BA3">
        <w:rPr>
          <w:bCs w:val="0"/>
          <w:iCs w:val="0"/>
          <w:sz w:val="28"/>
          <w:szCs w:val="28"/>
        </w:rPr>
        <w:t xml:space="preserve"> </w:t>
      </w:r>
      <w:r w:rsidR="000F4BA3" w:rsidRPr="00EE5E49">
        <w:rPr>
          <w:bCs w:val="0"/>
          <w:iCs w:val="0"/>
          <w:sz w:val="28"/>
          <w:szCs w:val="28"/>
        </w:rPr>
        <w:t xml:space="preserve">при плановых назначениях в сумме 4 499,81968 тыс. рублей, исполнение по данному подмероприятию отсутствует. Остаток ассигнований составляет </w:t>
      </w:r>
      <w:r w:rsidR="00922142">
        <w:rPr>
          <w:bCs w:val="0"/>
          <w:iCs w:val="0"/>
          <w:sz w:val="28"/>
          <w:szCs w:val="28"/>
        </w:rPr>
        <w:br/>
      </w:r>
      <w:r w:rsidR="000F4BA3" w:rsidRPr="00EE5E49">
        <w:rPr>
          <w:bCs w:val="0"/>
          <w:iCs w:val="0"/>
          <w:sz w:val="28"/>
          <w:szCs w:val="28"/>
        </w:rPr>
        <w:t>4 499,81968 тыс. рублей.</w:t>
      </w:r>
      <w:r w:rsidR="000F4BA3" w:rsidRPr="00EE5E49">
        <w:t xml:space="preserve"> </w:t>
      </w:r>
      <w:r w:rsidR="000F4BA3" w:rsidRPr="00EE5E49">
        <w:rPr>
          <w:bCs w:val="0"/>
          <w:iCs w:val="0"/>
          <w:sz w:val="28"/>
          <w:szCs w:val="28"/>
        </w:rPr>
        <w:t xml:space="preserve">Неосвоение бюджетных средств обусловлено не </w:t>
      </w:r>
      <w:r w:rsidR="000F4BA3">
        <w:rPr>
          <w:bCs w:val="0"/>
          <w:iCs w:val="0"/>
          <w:sz w:val="28"/>
          <w:szCs w:val="28"/>
        </w:rPr>
        <w:t>пред</w:t>
      </w:r>
      <w:r w:rsidR="000F4BA3" w:rsidRPr="00EE5E49">
        <w:rPr>
          <w:bCs w:val="0"/>
          <w:iCs w:val="0"/>
          <w:sz w:val="28"/>
          <w:szCs w:val="28"/>
        </w:rPr>
        <w:t>оставлением подрядной организацией отчетных документов по муниципальному контракту от 23.05.2023 № 0138300000423000358 по объекту в сумме 4 499,81968 тыс. рублей.</w:t>
      </w:r>
    </w:p>
    <w:p w14:paraId="38B83200" w14:textId="368ED6D1" w:rsidR="000F4BA3" w:rsidRPr="00A47B34" w:rsidRDefault="00792295" w:rsidP="000F4BA3">
      <w:pPr>
        <w:ind w:firstLine="709"/>
        <w:jc w:val="both"/>
        <w:outlineLvl w:val="9"/>
        <w:rPr>
          <w:bCs w:val="0"/>
          <w:iCs w:val="0"/>
          <w:sz w:val="28"/>
          <w:szCs w:val="28"/>
        </w:rPr>
      </w:pPr>
      <w:r>
        <w:rPr>
          <w:bCs w:val="0"/>
          <w:iCs w:val="0"/>
          <w:sz w:val="28"/>
          <w:szCs w:val="28"/>
        </w:rPr>
        <w:t>1</w:t>
      </w:r>
      <w:r w:rsidR="000F4BA3" w:rsidRPr="00861773">
        <w:rPr>
          <w:bCs w:val="0"/>
          <w:iCs w:val="0"/>
          <w:sz w:val="28"/>
          <w:szCs w:val="28"/>
        </w:rPr>
        <w:t xml:space="preserve">.2 «Содержание, капитальный, текущий ремонт автомобильных дорог общего пользования, внутриквартальных дорог, придомовых проездов и дорожной инфраструктуры» при плановых назначениях в сумме </w:t>
      </w:r>
      <w:r w:rsidR="000F4BA3" w:rsidRPr="00861773">
        <w:rPr>
          <w:bCs w:val="0"/>
          <w:iCs w:val="0"/>
          <w:sz w:val="28"/>
          <w:szCs w:val="28"/>
        </w:rPr>
        <w:br/>
        <w:t xml:space="preserve">1 899 441,28680 тыс. рублей, исполнение составило 1 806 966,77717 тыс. рублей или 95,1%. Остаток ассигнований составляет 92 474,50963 тыс. рублей. Неосвоенная часть предусмотренных </w:t>
      </w:r>
      <w:r w:rsidR="0088511D" w:rsidRPr="0088511D">
        <w:rPr>
          <w:bCs w:val="0"/>
          <w:iCs w:val="0"/>
          <w:sz w:val="28"/>
          <w:szCs w:val="28"/>
        </w:rPr>
        <w:t xml:space="preserve">объемов бюджетных средств </w:t>
      </w:r>
      <w:r w:rsidR="000F4BA3" w:rsidRPr="00A47B34">
        <w:rPr>
          <w:bCs w:val="0"/>
          <w:iCs w:val="0"/>
          <w:sz w:val="28"/>
          <w:szCs w:val="28"/>
        </w:rPr>
        <w:t>сформировалась по следующим причинам:</w:t>
      </w:r>
    </w:p>
    <w:p w14:paraId="0D62FED2" w14:textId="3A143B80" w:rsidR="000F4BA3" w:rsidRPr="005D2876" w:rsidRDefault="00792295" w:rsidP="000F4BA3">
      <w:pPr>
        <w:ind w:firstLine="709"/>
        <w:jc w:val="both"/>
        <w:outlineLvl w:val="9"/>
        <w:rPr>
          <w:bCs w:val="0"/>
          <w:iCs w:val="0"/>
          <w:sz w:val="28"/>
          <w:szCs w:val="28"/>
        </w:rPr>
      </w:pPr>
      <w:r>
        <w:rPr>
          <w:bCs w:val="0"/>
          <w:iCs w:val="0"/>
          <w:sz w:val="28"/>
          <w:szCs w:val="28"/>
        </w:rPr>
        <w:t>1</w:t>
      </w:r>
      <w:r w:rsidR="000F4BA3" w:rsidRPr="00A47B34">
        <w:rPr>
          <w:bCs w:val="0"/>
          <w:iCs w:val="0"/>
          <w:sz w:val="28"/>
          <w:szCs w:val="28"/>
        </w:rPr>
        <w:t xml:space="preserve">.2.1 «Капитальный ремонт, ремонт автомобильных дорог общего пользования, восстановление и ремонт дворовых территорий многоквартирных домов и проездов к ним» при плановых назначениях в сумме </w:t>
      </w:r>
      <w:r w:rsidR="00811946">
        <w:rPr>
          <w:bCs w:val="0"/>
          <w:iCs w:val="0"/>
          <w:sz w:val="28"/>
          <w:szCs w:val="28"/>
        </w:rPr>
        <w:br/>
      </w:r>
      <w:r w:rsidR="000F4BA3" w:rsidRPr="00A47B34">
        <w:rPr>
          <w:bCs w:val="0"/>
          <w:iCs w:val="0"/>
          <w:sz w:val="28"/>
          <w:szCs w:val="28"/>
        </w:rPr>
        <w:t xml:space="preserve">423 087,49288 тыс. рублей, исполнение составило 359 438,30559 тыс. рублей или </w:t>
      </w:r>
      <w:r w:rsidR="00922142">
        <w:rPr>
          <w:bCs w:val="0"/>
          <w:iCs w:val="0"/>
          <w:sz w:val="28"/>
          <w:szCs w:val="28"/>
        </w:rPr>
        <w:t>85</w:t>
      </w:r>
      <w:r w:rsidR="00934275">
        <w:rPr>
          <w:bCs w:val="0"/>
          <w:iCs w:val="0"/>
          <w:sz w:val="28"/>
          <w:szCs w:val="28"/>
        </w:rPr>
        <w:t>,0</w:t>
      </w:r>
      <w:r w:rsidR="000F4BA3" w:rsidRPr="00A47B34">
        <w:rPr>
          <w:bCs w:val="0"/>
          <w:iCs w:val="0"/>
          <w:sz w:val="28"/>
          <w:szCs w:val="28"/>
        </w:rPr>
        <w:t xml:space="preserve">%. Остаток ассигнований составляет 63 649,18729 тыс. рублей. Неосвоение </w:t>
      </w:r>
      <w:r w:rsidR="000F4BA3" w:rsidRPr="005D2876">
        <w:rPr>
          <w:bCs w:val="0"/>
          <w:iCs w:val="0"/>
          <w:sz w:val="28"/>
          <w:szCs w:val="28"/>
        </w:rPr>
        <w:t>бюджетных средств обусловлено следующими причинами:</w:t>
      </w:r>
    </w:p>
    <w:p w14:paraId="29D68972" w14:textId="77777777" w:rsidR="000F4BA3" w:rsidRPr="005D2876" w:rsidRDefault="000F4BA3" w:rsidP="000F4BA3">
      <w:pPr>
        <w:ind w:firstLine="709"/>
        <w:jc w:val="both"/>
        <w:outlineLvl w:val="9"/>
        <w:rPr>
          <w:bCs w:val="0"/>
          <w:iCs w:val="0"/>
          <w:sz w:val="28"/>
          <w:szCs w:val="28"/>
        </w:rPr>
      </w:pPr>
      <w:r w:rsidRPr="005D2876">
        <w:rPr>
          <w:bCs w:val="0"/>
          <w:iCs w:val="0"/>
          <w:sz w:val="28"/>
          <w:szCs w:val="28"/>
        </w:rPr>
        <w:t xml:space="preserve">1) Расторжением по факту исполнения по муниципальным контрактам: </w:t>
      </w:r>
    </w:p>
    <w:p w14:paraId="26639503" w14:textId="77777777" w:rsidR="000F4BA3" w:rsidRPr="005D2876" w:rsidRDefault="000F4BA3" w:rsidP="000F4BA3">
      <w:pPr>
        <w:ind w:firstLine="709"/>
        <w:jc w:val="both"/>
        <w:outlineLvl w:val="9"/>
        <w:rPr>
          <w:bCs w:val="0"/>
          <w:iCs w:val="0"/>
          <w:sz w:val="28"/>
          <w:szCs w:val="28"/>
        </w:rPr>
      </w:pPr>
      <w:r w:rsidRPr="005D2876">
        <w:rPr>
          <w:bCs w:val="0"/>
          <w:iCs w:val="0"/>
          <w:sz w:val="28"/>
          <w:szCs w:val="28"/>
        </w:rPr>
        <w:t>- от 29.07.2024 № 37/07/2024 на выполнение работ по ремонту придомового проезда по ул. Пономарева, дом 6 (асфальтирование) на сумму 396,13931 тыс. рублей;</w:t>
      </w:r>
    </w:p>
    <w:p w14:paraId="55584937" w14:textId="77777777" w:rsidR="000F4BA3" w:rsidRPr="005D2876" w:rsidRDefault="000F4BA3" w:rsidP="000F4BA3">
      <w:pPr>
        <w:ind w:firstLine="709"/>
        <w:jc w:val="both"/>
        <w:outlineLvl w:val="9"/>
        <w:rPr>
          <w:bCs w:val="0"/>
          <w:iCs w:val="0"/>
          <w:sz w:val="28"/>
          <w:szCs w:val="28"/>
        </w:rPr>
      </w:pPr>
      <w:r w:rsidRPr="005D2876">
        <w:rPr>
          <w:bCs w:val="0"/>
          <w:iCs w:val="0"/>
          <w:sz w:val="28"/>
          <w:szCs w:val="28"/>
        </w:rPr>
        <w:t>- от 16.09.2024 № 0138300000424000627 на выполнение работ по ремонту магистральной ливневой канализации по ул. Индустриальная, асфальтобетонного покрытия тротуара и придомовой территории жилого дома № 32 по ул. Индустриальная на сумму 5 170,28240 тыс. рублей (соглашение от 20.12.2024);</w:t>
      </w:r>
    </w:p>
    <w:p w14:paraId="36FD9481" w14:textId="008467A9" w:rsidR="000F4BA3" w:rsidRPr="005D2876" w:rsidRDefault="000F4BA3" w:rsidP="000F4BA3">
      <w:pPr>
        <w:ind w:firstLine="709"/>
        <w:jc w:val="both"/>
        <w:outlineLvl w:val="9"/>
        <w:rPr>
          <w:bCs w:val="0"/>
          <w:iCs w:val="0"/>
          <w:sz w:val="28"/>
          <w:szCs w:val="28"/>
        </w:rPr>
      </w:pPr>
      <w:r w:rsidRPr="005D2876">
        <w:rPr>
          <w:bCs w:val="0"/>
          <w:iCs w:val="0"/>
          <w:sz w:val="28"/>
          <w:szCs w:val="28"/>
        </w:rPr>
        <w:t xml:space="preserve">- от 23.09.2024 № 0138300000424000670 на выполнение работ по ремонту автомобильной дороги общегородского значения по улице Мишенная. Ремонт магистральной ливневой канализации по ул. Мишенная на сумму </w:t>
      </w:r>
      <w:r w:rsidR="00811946">
        <w:rPr>
          <w:bCs w:val="0"/>
          <w:iCs w:val="0"/>
          <w:sz w:val="28"/>
          <w:szCs w:val="28"/>
        </w:rPr>
        <w:br/>
      </w:r>
      <w:r w:rsidRPr="005D2876">
        <w:rPr>
          <w:bCs w:val="0"/>
          <w:iCs w:val="0"/>
          <w:sz w:val="28"/>
          <w:szCs w:val="28"/>
        </w:rPr>
        <w:t>1 133,70416 тыс. рублей (соглашение от 23.12.2024);</w:t>
      </w:r>
    </w:p>
    <w:p w14:paraId="3936E451" w14:textId="77A0DC95" w:rsidR="000F4BA3" w:rsidRPr="005D2876" w:rsidRDefault="000F4BA3" w:rsidP="000F4BA3">
      <w:pPr>
        <w:ind w:firstLine="709"/>
        <w:jc w:val="both"/>
        <w:outlineLvl w:val="9"/>
        <w:rPr>
          <w:bCs w:val="0"/>
          <w:iCs w:val="0"/>
          <w:sz w:val="28"/>
          <w:szCs w:val="28"/>
        </w:rPr>
      </w:pPr>
      <w:r w:rsidRPr="005D2876">
        <w:rPr>
          <w:bCs w:val="0"/>
          <w:iCs w:val="0"/>
          <w:sz w:val="28"/>
          <w:szCs w:val="28"/>
        </w:rPr>
        <w:lastRenderedPageBreak/>
        <w:t>-  от 09</w:t>
      </w:r>
      <w:r w:rsidR="00EF32DE">
        <w:rPr>
          <w:bCs w:val="0"/>
          <w:iCs w:val="0"/>
          <w:sz w:val="28"/>
          <w:szCs w:val="28"/>
        </w:rPr>
        <w:t>.10.2024 № 0138300000424000654 «</w:t>
      </w:r>
      <w:r w:rsidRPr="005D2876">
        <w:rPr>
          <w:bCs w:val="0"/>
          <w:iCs w:val="0"/>
          <w:sz w:val="28"/>
          <w:szCs w:val="28"/>
        </w:rPr>
        <w:t>Выполнение работ по ремонту автомобильной дороги по ул. Ленинская</w:t>
      </w:r>
      <w:r w:rsidR="00EF32DE">
        <w:rPr>
          <w:bCs w:val="0"/>
          <w:iCs w:val="0"/>
          <w:sz w:val="28"/>
          <w:szCs w:val="28"/>
        </w:rPr>
        <w:t>»</w:t>
      </w:r>
      <w:r w:rsidRPr="005D2876">
        <w:rPr>
          <w:bCs w:val="0"/>
          <w:iCs w:val="0"/>
          <w:sz w:val="28"/>
          <w:szCs w:val="28"/>
        </w:rPr>
        <w:t xml:space="preserve"> увеличен размер аванса на сумму </w:t>
      </w:r>
      <w:r w:rsidR="00811946">
        <w:rPr>
          <w:bCs w:val="0"/>
          <w:iCs w:val="0"/>
          <w:sz w:val="28"/>
          <w:szCs w:val="28"/>
        </w:rPr>
        <w:br/>
      </w:r>
      <w:r w:rsidRPr="005D2876">
        <w:rPr>
          <w:bCs w:val="0"/>
          <w:iCs w:val="0"/>
          <w:sz w:val="28"/>
          <w:szCs w:val="28"/>
        </w:rPr>
        <w:t>54 832,88599 тыс. рублей, который оплатить не представилось возможным по причине закрытия счетов со стороны подрядной организации.</w:t>
      </w:r>
    </w:p>
    <w:p w14:paraId="36A49532" w14:textId="09BDDEDA" w:rsidR="000F4BA3" w:rsidRPr="005D2876" w:rsidRDefault="000F4BA3" w:rsidP="000F4BA3">
      <w:pPr>
        <w:ind w:firstLine="709"/>
        <w:jc w:val="both"/>
        <w:outlineLvl w:val="9"/>
        <w:rPr>
          <w:bCs w:val="0"/>
          <w:iCs w:val="0"/>
          <w:sz w:val="28"/>
          <w:szCs w:val="28"/>
        </w:rPr>
      </w:pPr>
      <w:r w:rsidRPr="005D2876">
        <w:rPr>
          <w:bCs w:val="0"/>
          <w:iCs w:val="0"/>
          <w:sz w:val="28"/>
          <w:szCs w:val="28"/>
        </w:rPr>
        <w:t>2) Остаток бюджетных средств после заключения муниципальных контрактов со</w:t>
      </w:r>
      <w:r w:rsidR="005D2876">
        <w:rPr>
          <w:bCs w:val="0"/>
          <w:iCs w:val="0"/>
          <w:sz w:val="28"/>
          <w:szCs w:val="28"/>
        </w:rPr>
        <w:t>ставил 2 116,17543 тыс. рублей.</w:t>
      </w:r>
    </w:p>
    <w:p w14:paraId="62FC722F" w14:textId="366732AF" w:rsidR="000F4BA3" w:rsidRPr="000F4BA3" w:rsidRDefault="00792295" w:rsidP="000F4BA3">
      <w:pPr>
        <w:ind w:firstLine="709"/>
        <w:jc w:val="both"/>
        <w:outlineLvl w:val="9"/>
        <w:rPr>
          <w:bCs w:val="0"/>
          <w:iCs w:val="0"/>
          <w:sz w:val="28"/>
          <w:szCs w:val="28"/>
          <w:highlight w:val="lightGray"/>
        </w:rPr>
      </w:pPr>
      <w:r>
        <w:rPr>
          <w:bCs w:val="0"/>
          <w:iCs w:val="0"/>
          <w:sz w:val="28"/>
          <w:szCs w:val="28"/>
        </w:rPr>
        <w:t>1</w:t>
      </w:r>
      <w:r w:rsidR="000F4BA3" w:rsidRPr="005D2876">
        <w:rPr>
          <w:bCs w:val="0"/>
          <w:iCs w:val="0"/>
          <w:sz w:val="28"/>
          <w:szCs w:val="28"/>
        </w:rPr>
        <w:t>.2.2 «Устройство</w:t>
      </w:r>
      <w:r w:rsidR="000F4BA3" w:rsidRPr="006324B0">
        <w:rPr>
          <w:bCs w:val="0"/>
          <w:iCs w:val="0"/>
          <w:sz w:val="28"/>
          <w:szCs w:val="28"/>
        </w:rPr>
        <w:t xml:space="preserve"> недостающих, ремонт (восстановление) и содержание мобильных туалетных кабин (модулей), размещаемых в границах полос отвода автомобильных дорог общего пользования местного значения»</w:t>
      </w:r>
      <w:r w:rsidR="000F4BA3">
        <w:rPr>
          <w:bCs w:val="0"/>
          <w:iCs w:val="0"/>
          <w:sz w:val="28"/>
          <w:szCs w:val="28"/>
        </w:rPr>
        <w:t xml:space="preserve"> (</w:t>
      </w:r>
      <w:r w:rsidR="000F4BA3" w:rsidRPr="00B1019F">
        <w:rPr>
          <w:bCs w:val="0"/>
          <w:iCs w:val="0"/>
          <w:sz w:val="28"/>
          <w:szCs w:val="28"/>
        </w:rPr>
        <w:t>Прочая закупка товаров, работ и услуг</w:t>
      </w:r>
      <w:r w:rsidR="000F4BA3">
        <w:rPr>
          <w:bCs w:val="0"/>
          <w:iCs w:val="0"/>
          <w:sz w:val="28"/>
          <w:szCs w:val="28"/>
        </w:rPr>
        <w:t>)</w:t>
      </w:r>
      <w:r w:rsidR="000F4BA3" w:rsidRPr="006324B0">
        <w:rPr>
          <w:bCs w:val="0"/>
          <w:iCs w:val="0"/>
          <w:sz w:val="28"/>
          <w:szCs w:val="28"/>
        </w:rPr>
        <w:t xml:space="preserve"> при плановых назначениях в сумме </w:t>
      </w:r>
      <w:r w:rsidR="00811946">
        <w:rPr>
          <w:bCs w:val="0"/>
          <w:iCs w:val="0"/>
          <w:sz w:val="28"/>
          <w:szCs w:val="28"/>
        </w:rPr>
        <w:br/>
      </w:r>
      <w:r w:rsidR="000F4BA3" w:rsidRPr="006324B0">
        <w:rPr>
          <w:bCs w:val="0"/>
          <w:iCs w:val="0"/>
          <w:sz w:val="28"/>
          <w:szCs w:val="28"/>
        </w:rPr>
        <w:t>3</w:t>
      </w:r>
      <w:r w:rsidR="000F4BA3" w:rsidRPr="006324B0">
        <w:rPr>
          <w:bCs w:val="0"/>
          <w:iCs w:val="0"/>
          <w:sz w:val="28"/>
          <w:szCs w:val="28"/>
          <w:lang w:val="en-US"/>
        </w:rPr>
        <w:t> </w:t>
      </w:r>
      <w:r w:rsidR="000F4BA3" w:rsidRPr="006324B0">
        <w:rPr>
          <w:bCs w:val="0"/>
          <w:iCs w:val="0"/>
          <w:sz w:val="28"/>
          <w:szCs w:val="28"/>
        </w:rPr>
        <w:t>834,23465 тыс. рублей, исполнение составило 3</w:t>
      </w:r>
      <w:r w:rsidR="00922142">
        <w:rPr>
          <w:bCs w:val="0"/>
          <w:iCs w:val="0"/>
          <w:sz w:val="28"/>
          <w:szCs w:val="28"/>
        </w:rPr>
        <w:t> 639,82276 тыс. рублей или 94,9</w:t>
      </w:r>
      <w:r w:rsidR="000F4BA3" w:rsidRPr="006324B0">
        <w:rPr>
          <w:bCs w:val="0"/>
          <w:iCs w:val="0"/>
          <w:sz w:val="28"/>
          <w:szCs w:val="28"/>
        </w:rPr>
        <w:t xml:space="preserve">%. Остаток ассигнований составляет 194,41189 тыс. рублей. Неосвоение бюджетных средств обусловлено подготовкой расторжения по факту исполнения на сумму 194,41189 тыс. рублей по муниципальному контракту </w:t>
      </w:r>
      <w:r w:rsidR="00EF32DE">
        <w:rPr>
          <w:bCs w:val="0"/>
          <w:iCs w:val="0"/>
          <w:sz w:val="28"/>
          <w:szCs w:val="28"/>
        </w:rPr>
        <w:br/>
      </w:r>
      <w:r w:rsidR="000F4BA3" w:rsidRPr="006324B0">
        <w:rPr>
          <w:bCs w:val="0"/>
          <w:iCs w:val="0"/>
          <w:sz w:val="28"/>
          <w:szCs w:val="28"/>
        </w:rPr>
        <w:t xml:space="preserve">от 19.01.2024 № 0138300000423001055 на оказание услуг по содержанию и обслуживанию мобильных туалетных модулей, размещенных в границах полос отвода автомобильных дорог общего пользования местного значения Петропавловск-Камчатского городского округ.   </w:t>
      </w:r>
    </w:p>
    <w:p w14:paraId="09B558CF" w14:textId="38599D5D" w:rsidR="000F4BA3" w:rsidRDefault="00792295" w:rsidP="000F4BA3">
      <w:pPr>
        <w:ind w:firstLine="709"/>
        <w:jc w:val="both"/>
        <w:outlineLvl w:val="9"/>
        <w:rPr>
          <w:bCs w:val="0"/>
          <w:iCs w:val="0"/>
          <w:sz w:val="28"/>
          <w:szCs w:val="28"/>
        </w:rPr>
      </w:pPr>
      <w:r>
        <w:rPr>
          <w:bCs w:val="0"/>
          <w:iCs w:val="0"/>
          <w:sz w:val="28"/>
          <w:szCs w:val="28"/>
        </w:rPr>
        <w:t>1</w:t>
      </w:r>
      <w:r w:rsidR="000F4BA3" w:rsidRPr="005D2876">
        <w:rPr>
          <w:bCs w:val="0"/>
          <w:iCs w:val="0"/>
          <w:sz w:val="28"/>
          <w:szCs w:val="28"/>
        </w:rPr>
        <w:t>.2.3 «Прием и складирование снега» (Прочая закупка товаров, работ и услуг) при плановых назначениях в сумме 50 608,26379 тыс. рублей, исполнение составило 36 830,90627 тыс. рублей или 72,</w:t>
      </w:r>
      <w:r w:rsidR="00922142">
        <w:rPr>
          <w:bCs w:val="0"/>
          <w:iCs w:val="0"/>
          <w:sz w:val="28"/>
          <w:szCs w:val="28"/>
        </w:rPr>
        <w:t>8</w:t>
      </w:r>
      <w:r w:rsidR="000F4BA3" w:rsidRPr="005D2876">
        <w:rPr>
          <w:bCs w:val="0"/>
          <w:iCs w:val="0"/>
          <w:sz w:val="28"/>
          <w:szCs w:val="28"/>
        </w:rPr>
        <w:t>%. Остаток ассигнований составляет 13 777,35752 тыс. рублей. Неосвоение бюджетных средств обусловлено заключением по факту исполнения соглашения</w:t>
      </w:r>
      <w:r w:rsidR="005D2876" w:rsidRPr="005D2876">
        <w:rPr>
          <w:bCs w:val="0"/>
          <w:iCs w:val="0"/>
          <w:sz w:val="28"/>
          <w:szCs w:val="28"/>
        </w:rPr>
        <w:t xml:space="preserve"> о расторжении</w:t>
      </w:r>
      <w:r w:rsidR="000F4BA3" w:rsidRPr="005D2876">
        <w:rPr>
          <w:bCs w:val="0"/>
          <w:iCs w:val="0"/>
          <w:sz w:val="28"/>
          <w:szCs w:val="28"/>
        </w:rPr>
        <w:t xml:space="preserve"> от 14.01.2025</w:t>
      </w:r>
      <w:r w:rsidR="005D2876" w:rsidRPr="005D2876">
        <w:rPr>
          <w:bCs w:val="0"/>
          <w:iCs w:val="0"/>
          <w:sz w:val="28"/>
          <w:szCs w:val="28"/>
        </w:rPr>
        <w:t xml:space="preserve"> </w:t>
      </w:r>
      <w:r w:rsidR="000F4BA3" w:rsidRPr="005D2876">
        <w:rPr>
          <w:bCs w:val="0"/>
          <w:iCs w:val="0"/>
          <w:sz w:val="28"/>
          <w:szCs w:val="28"/>
        </w:rPr>
        <w:t>по муниципальному контракту от 0</w:t>
      </w:r>
      <w:r w:rsidR="005D2876" w:rsidRPr="005D2876">
        <w:rPr>
          <w:bCs w:val="0"/>
          <w:iCs w:val="0"/>
          <w:sz w:val="28"/>
          <w:szCs w:val="28"/>
        </w:rPr>
        <w:t xml:space="preserve">6.02.2023 </w:t>
      </w:r>
      <w:r w:rsidR="00811946">
        <w:rPr>
          <w:bCs w:val="0"/>
          <w:iCs w:val="0"/>
          <w:sz w:val="28"/>
          <w:szCs w:val="28"/>
        </w:rPr>
        <w:br/>
      </w:r>
      <w:r w:rsidR="005D2876" w:rsidRPr="005D2876">
        <w:rPr>
          <w:bCs w:val="0"/>
          <w:iCs w:val="0"/>
          <w:sz w:val="28"/>
          <w:szCs w:val="28"/>
        </w:rPr>
        <w:t>№ 0138300000423000012. Расторжение по причине отсутствия снежных масс за период действия контракта.</w:t>
      </w:r>
    </w:p>
    <w:p w14:paraId="0D1CA79D" w14:textId="73D7E117" w:rsidR="000F4BA3" w:rsidRPr="00094D0F" w:rsidRDefault="00792295" w:rsidP="000F4BA3">
      <w:pPr>
        <w:ind w:firstLine="709"/>
        <w:jc w:val="both"/>
        <w:outlineLvl w:val="9"/>
        <w:rPr>
          <w:bCs w:val="0"/>
          <w:iCs w:val="0"/>
          <w:sz w:val="28"/>
          <w:szCs w:val="28"/>
        </w:rPr>
      </w:pPr>
      <w:r>
        <w:rPr>
          <w:bCs w:val="0"/>
          <w:iCs w:val="0"/>
          <w:sz w:val="28"/>
          <w:szCs w:val="28"/>
        </w:rPr>
        <w:t>1</w:t>
      </w:r>
      <w:r w:rsidR="000F4BA3" w:rsidRPr="00094D0F">
        <w:rPr>
          <w:bCs w:val="0"/>
          <w:iCs w:val="0"/>
          <w:sz w:val="28"/>
          <w:szCs w:val="28"/>
        </w:rPr>
        <w:t>.3 «Содержание, капитальный, текущий ремонт и устройство линий наружного уличного освещения» при плановых назначениях в сумме 90 161,25000 тыс. рублей, исполнение составило 86</w:t>
      </w:r>
      <w:r w:rsidR="00922142">
        <w:rPr>
          <w:bCs w:val="0"/>
          <w:iCs w:val="0"/>
          <w:sz w:val="28"/>
          <w:szCs w:val="28"/>
        </w:rPr>
        <w:t> 036,26351 тыс. рублей или 95,4</w:t>
      </w:r>
      <w:r w:rsidR="000F4BA3" w:rsidRPr="00094D0F">
        <w:rPr>
          <w:bCs w:val="0"/>
          <w:iCs w:val="0"/>
          <w:sz w:val="28"/>
          <w:szCs w:val="28"/>
        </w:rPr>
        <w:t xml:space="preserve">%. Остаток ассигнований составляет 4 124,98649 тыс. рублей. Неосвоенная часть предусмотренных </w:t>
      </w:r>
      <w:r w:rsidR="0088511D" w:rsidRPr="0088511D">
        <w:rPr>
          <w:bCs w:val="0"/>
          <w:iCs w:val="0"/>
          <w:sz w:val="28"/>
          <w:szCs w:val="28"/>
        </w:rPr>
        <w:t xml:space="preserve">объемов бюджетных средств </w:t>
      </w:r>
      <w:r w:rsidR="000F4BA3" w:rsidRPr="00094D0F">
        <w:rPr>
          <w:bCs w:val="0"/>
          <w:iCs w:val="0"/>
          <w:sz w:val="28"/>
          <w:szCs w:val="28"/>
        </w:rPr>
        <w:t>сформировалась по следующим причинам:</w:t>
      </w:r>
    </w:p>
    <w:p w14:paraId="1F56DE2C" w14:textId="5C4D990E" w:rsidR="000F4BA3" w:rsidRPr="00094D0F" w:rsidRDefault="00792295" w:rsidP="000F4BA3">
      <w:pPr>
        <w:ind w:firstLine="709"/>
        <w:jc w:val="both"/>
        <w:outlineLvl w:val="9"/>
        <w:rPr>
          <w:bCs w:val="0"/>
          <w:iCs w:val="0"/>
          <w:sz w:val="28"/>
          <w:szCs w:val="28"/>
        </w:rPr>
      </w:pPr>
      <w:r>
        <w:rPr>
          <w:bCs w:val="0"/>
          <w:iCs w:val="0"/>
          <w:sz w:val="28"/>
          <w:szCs w:val="28"/>
        </w:rPr>
        <w:t>1</w:t>
      </w:r>
      <w:r w:rsidR="000F4BA3" w:rsidRPr="007531C1">
        <w:rPr>
          <w:bCs w:val="0"/>
          <w:iCs w:val="0"/>
          <w:sz w:val="28"/>
          <w:szCs w:val="28"/>
        </w:rPr>
        <w:t>.3.1 «Мероприятия по улично-дорожному освещению автомобильных дорог общего пользования, в том числе текущий ремонт, техническое обслуживание и электроснабжение» (Закупка товаров, работ и услуг в сфере информационно-коммуникационных технологий) при плановых назначениях в сумме 91,65000 тыс. рублей, исполнение составило</w:t>
      </w:r>
      <w:r w:rsidR="00922142">
        <w:rPr>
          <w:bCs w:val="0"/>
          <w:iCs w:val="0"/>
          <w:sz w:val="28"/>
          <w:szCs w:val="28"/>
        </w:rPr>
        <w:t xml:space="preserve"> </w:t>
      </w:r>
      <w:r w:rsidR="00922142">
        <w:rPr>
          <w:bCs w:val="0"/>
          <w:iCs w:val="0"/>
          <w:sz w:val="28"/>
          <w:szCs w:val="28"/>
        </w:rPr>
        <w:br/>
        <w:t>84,60000 тыс. рублей или 92,3</w:t>
      </w:r>
      <w:r w:rsidR="000F4BA3" w:rsidRPr="007531C1">
        <w:rPr>
          <w:bCs w:val="0"/>
          <w:iCs w:val="0"/>
          <w:sz w:val="28"/>
          <w:szCs w:val="28"/>
        </w:rPr>
        <w:t xml:space="preserve">%. Остаток ассигнований составляет </w:t>
      </w:r>
      <w:r w:rsidR="00811946">
        <w:rPr>
          <w:bCs w:val="0"/>
          <w:iCs w:val="0"/>
          <w:sz w:val="28"/>
          <w:szCs w:val="28"/>
        </w:rPr>
        <w:br/>
      </w:r>
      <w:r w:rsidR="000F4BA3" w:rsidRPr="007531C1">
        <w:rPr>
          <w:bCs w:val="0"/>
          <w:iCs w:val="0"/>
          <w:sz w:val="28"/>
          <w:szCs w:val="28"/>
        </w:rPr>
        <w:t>7,05000 тыс. рублей. Неосвоение бюджетных средств обусловлено предоставлением докум</w:t>
      </w:r>
      <w:r w:rsidR="000F4BA3">
        <w:rPr>
          <w:bCs w:val="0"/>
          <w:iCs w:val="0"/>
          <w:sz w:val="28"/>
          <w:szCs w:val="28"/>
        </w:rPr>
        <w:t xml:space="preserve">ентации по исполненным работам </w:t>
      </w:r>
      <w:r w:rsidR="000F4BA3" w:rsidRPr="007531C1">
        <w:rPr>
          <w:bCs w:val="0"/>
          <w:iCs w:val="0"/>
          <w:sz w:val="28"/>
          <w:szCs w:val="28"/>
        </w:rPr>
        <w:t xml:space="preserve">на сумму </w:t>
      </w:r>
      <w:r w:rsidR="00811946">
        <w:rPr>
          <w:bCs w:val="0"/>
          <w:iCs w:val="0"/>
          <w:sz w:val="28"/>
          <w:szCs w:val="28"/>
        </w:rPr>
        <w:br/>
      </w:r>
      <w:r w:rsidR="000F4BA3" w:rsidRPr="007531C1">
        <w:rPr>
          <w:bCs w:val="0"/>
          <w:iCs w:val="0"/>
          <w:sz w:val="28"/>
          <w:szCs w:val="28"/>
        </w:rPr>
        <w:t>7</w:t>
      </w:r>
      <w:r w:rsidR="000F4BA3">
        <w:rPr>
          <w:bCs w:val="0"/>
          <w:iCs w:val="0"/>
          <w:sz w:val="28"/>
          <w:szCs w:val="28"/>
        </w:rPr>
        <w:t xml:space="preserve">,05000 тыс. рублей по договору </w:t>
      </w:r>
      <w:r w:rsidR="000F4BA3" w:rsidRPr="007531C1">
        <w:rPr>
          <w:bCs w:val="0"/>
          <w:iCs w:val="0"/>
          <w:sz w:val="28"/>
          <w:szCs w:val="28"/>
        </w:rPr>
        <w:t xml:space="preserve">от 11.01.2024 № 02/01/2024 о предоставлении услуг подвижной </w:t>
      </w:r>
      <w:r w:rsidR="000F4BA3" w:rsidRPr="00094D0F">
        <w:rPr>
          <w:bCs w:val="0"/>
          <w:iCs w:val="0"/>
          <w:sz w:val="28"/>
          <w:szCs w:val="28"/>
        </w:rPr>
        <w:t>радиотелефонной (сотовой) связи в следующем году.</w:t>
      </w:r>
    </w:p>
    <w:p w14:paraId="6295F0EF" w14:textId="3250A171" w:rsidR="000F4BA3" w:rsidRDefault="00792295" w:rsidP="000F4BA3">
      <w:pPr>
        <w:ind w:firstLine="709"/>
        <w:jc w:val="both"/>
        <w:outlineLvl w:val="9"/>
        <w:rPr>
          <w:bCs w:val="0"/>
          <w:iCs w:val="0"/>
          <w:sz w:val="28"/>
          <w:szCs w:val="28"/>
        </w:rPr>
      </w:pPr>
      <w:r>
        <w:rPr>
          <w:bCs w:val="0"/>
          <w:iCs w:val="0"/>
          <w:sz w:val="28"/>
          <w:szCs w:val="28"/>
        </w:rPr>
        <w:t>1</w:t>
      </w:r>
      <w:r w:rsidR="000F4BA3" w:rsidRPr="00094D0F">
        <w:rPr>
          <w:bCs w:val="0"/>
          <w:iCs w:val="0"/>
          <w:sz w:val="28"/>
          <w:szCs w:val="28"/>
        </w:rPr>
        <w:t xml:space="preserve">.3.2 «Мероприятия по улично-дорожному освещению автомобильных дорог общего пользования, в том числе текущий ремонт, техническое обслуживание и электроснабжение» (Закупка энергетических ресурсов) при </w:t>
      </w:r>
      <w:r w:rsidR="000F4BA3" w:rsidRPr="00094D0F">
        <w:rPr>
          <w:bCs w:val="0"/>
          <w:iCs w:val="0"/>
          <w:sz w:val="28"/>
          <w:szCs w:val="28"/>
        </w:rPr>
        <w:lastRenderedPageBreak/>
        <w:t>плановых назначениях в сумме 56 991,19166 тыс. рублей, исполнение составило 5</w:t>
      </w:r>
      <w:r w:rsidR="00922142">
        <w:rPr>
          <w:bCs w:val="0"/>
          <w:iCs w:val="0"/>
          <w:sz w:val="28"/>
          <w:szCs w:val="28"/>
        </w:rPr>
        <w:t>3 326,19752 тыс. рублей или 93,6</w:t>
      </w:r>
      <w:r w:rsidR="000F4BA3" w:rsidRPr="00094D0F">
        <w:rPr>
          <w:bCs w:val="0"/>
          <w:iCs w:val="0"/>
          <w:sz w:val="28"/>
          <w:szCs w:val="28"/>
        </w:rPr>
        <w:t xml:space="preserve">%. Остаток ассигнований составляет 3 664,99414 тыс. рублей. Неосвоение бюджетных средств обусловлено предоставлением документации по исполненным работам на сумму 3 664,99414 тыс. рублей по муниципальному контракту от 23.01.2023 </w:t>
      </w:r>
      <w:r w:rsidR="000F4BA3" w:rsidRPr="00094D0F">
        <w:rPr>
          <w:bCs w:val="0"/>
          <w:iCs w:val="0"/>
          <w:sz w:val="28"/>
          <w:szCs w:val="28"/>
        </w:rPr>
        <w:br/>
        <w:t xml:space="preserve">№ 277 </w:t>
      </w:r>
      <w:r w:rsidR="00094D0F" w:rsidRPr="00094D0F">
        <w:rPr>
          <w:bCs w:val="0"/>
          <w:iCs w:val="0"/>
          <w:sz w:val="28"/>
          <w:szCs w:val="28"/>
        </w:rPr>
        <w:t xml:space="preserve">на </w:t>
      </w:r>
      <w:r w:rsidR="000F4BA3" w:rsidRPr="00094D0F">
        <w:rPr>
          <w:bCs w:val="0"/>
          <w:iCs w:val="0"/>
          <w:sz w:val="28"/>
          <w:szCs w:val="28"/>
        </w:rPr>
        <w:t>оказание услуг по энергоснабжению в следующем году.</w:t>
      </w:r>
    </w:p>
    <w:p w14:paraId="2D48EE72" w14:textId="76908AA3" w:rsidR="000F4BA3" w:rsidRPr="00EB314B" w:rsidRDefault="00792295" w:rsidP="000F4BA3">
      <w:pPr>
        <w:ind w:firstLine="709"/>
        <w:jc w:val="both"/>
        <w:outlineLvl w:val="9"/>
        <w:rPr>
          <w:bCs w:val="0"/>
          <w:iCs w:val="0"/>
          <w:sz w:val="28"/>
          <w:szCs w:val="28"/>
        </w:rPr>
      </w:pPr>
      <w:r>
        <w:rPr>
          <w:bCs w:val="0"/>
          <w:iCs w:val="0"/>
          <w:sz w:val="28"/>
          <w:szCs w:val="28"/>
        </w:rPr>
        <w:t>1</w:t>
      </w:r>
      <w:r w:rsidR="000F4BA3" w:rsidRPr="00EB314B">
        <w:rPr>
          <w:bCs w:val="0"/>
          <w:iCs w:val="0"/>
          <w:sz w:val="28"/>
          <w:szCs w:val="28"/>
        </w:rPr>
        <w:t>.4 «Обеспечение безопасности дорожного движения» при плановых назначениях в сумме 140 724,62533 тыс. рублей, исполнение составило 138 755,22502 тыс. рублей или 98,6%. Остаток ассигнований составляет 1 969,40031 тыс. рублей. Неосвоенная часть плановых назначений сформировалась по следующим причинам:</w:t>
      </w:r>
    </w:p>
    <w:p w14:paraId="61F05B49" w14:textId="57A915FC" w:rsidR="000F4BA3" w:rsidRPr="003C02E3" w:rsidRDefault="00792295" w:rsidP="000F4BA3">
      <w:pPr>
        <w:ind w:firstLine="709"/>
        <w:jc w:val="both"/>
        <w:outlineLvl w:val="9"/>
        <w:rPr>
          <w:bCs w:val="0"/>
          <w:iCs w:val="0"/>
          <w:sz w:val="28"/>
          <w:szCs w:val="28"/>
        </w:rPr>
      </w:pPr>
      <w:r>
        <w:rPr>
          <w:bCs w:val="0"/>
          <w:iCs w:val="0"/>
          <w:sz w:val="28"/>
          <w:szCs w:val="28"/>
        </w:rPr>
        <w:t>1</w:t>
      </w:r>
      <w:r w:rsidR="000F4BA3" w:rsidRPr="003C02E3">
        <w:rPr>
          <w:bCs w:val="0"/>
          <w:iCs w:val="0"/>
          <w:sz w:val="28"/>
          <w:szCs w:val="28"/>
        </w:rPr>
        <w:t xml:space="preserve">.4.1 «Модернизация, дооснащение и ремонт технических средств организации дорожного движения в муниципальном образовании» (Закупка товаров, работ и услуг в целях капитального ремонта государственного (муниципального) имущества) при плановых назначениях в сумме </w:t>
      </w:r>
      <w:r w:rsidR="00811946">
        <w:rPr>
          <w:bCs w:val="0"/>
          <w:iCs w:val="0"/>
          <w:sz w:val="28"/>
          <w:szCs w:val="28"/>
        </w:rPr>
        <w:br/>
      </w:r>
      <w:r w:rsidR="000F4BA3" w:rsidRPr="003C02E3">
        <w:rPr>
          <w:bCs w:val="0"/>
          <w:iCs w:val="0"/>
          <w:sz w:val="28"/>
          <w:szCs w:val="28"/>
        </w:rPr>
        <w:t>1 355,89303 тыс. рублей, исполнение составил</w:t>
      </w:r>
      <w:r w:rsidR="008E57F0">
        <w:rPr>
          <w:bCs w:val="0"/>
          <w:iCs w:val="0"/>
          <w:sz w:val="28"/>
          <w:szCs w:val="28"/>
        </w:rPr>
        <w:t>о 127,78606 тыс. рублей или 9,4</w:t>
      </w:r>
      <w:r w:rsidR="000F4BA3" w:rsidRPr="003C02E3">
        <w:rPr>
          <w:bCs w:val="0"/>
          <w:iCs w:val="0"/>
          <w:sz w:val="28"/>
          <w:szCs w:val="28"/>
        </w:rPr>
        <w:t>%. Остаток ассигнований составляет 1 228,10697 тыс. рублей. Неосвоение бюджетных средств обусловлено не размещением заказчиком закупок на модернизацию, дооснащение и ремонт технических средств организации дорожного движения на сумму 1 228,10697 тыс. рублей, в связи отсутствием потребности.</w:t>
      </w:r>
    </w:p>
    <w:p w14:paraId="5CEAF17C" w14:textId="7B488AB3" w:rsidR="000F4BA3" w:rsidRPr="003C02E3" w:rsidRDefault="00792295" w:rsidP="000F4BA3">
      <w:pPr>
        <w:ind w:firstLine="709"/>
        <w:jc w:val="both"/>
        <w:outlineLvl w:val="9"/>
        <w:rPr>
          <w:bCs w:val="0"/>
          <w:iCs w:val="0"/>
          <w:sz w:val="28"/>
          <w:szCs w:val="28"/>
        </w:rPr>
      </w:pPr>
      <w:r>
        <w:rPr>
          <w:bCs w:val="0"/>
          <w:iCs w:val="0"/>
          <w:sz w:val="28"/>
          <w:szCs w:val="28"/>
        </w:rPr>
        <w:t>1</w:t>
      </w:r>
      <w:r w:rsidR="000F4BA3" w:rsidRPr="003C02E3">
        <w:rPr>
          <w:bCs w:val="0"/>
          <w:iCs w:val="0"/>
          <w:sz w:val="28"/>
          <w:szCs w:val="28"/>
        </w:rPr>
        <w:t>.5 «Обеспечение реализации муниципальных услуг и функций, в том числе по выполнению государственных полномочий Камчатского края (содержание муниципальных учреждений Петропавловск-Камчатского городского округа)» при плановых назначениях в сумме 107 176,53871 тыс. рублей, исполнение составило 104</w:t>
      </w:r>
      <w:r w:rsidR="008E57F0">
        <w:rPr>
          <w:bCs w:val="0"/>
          <w:iCs w:val="0"/>
          <w:sz w:val="28"/>
          <w:szCs w:val="28"/>
        </w:rPr>
        <w:t> 447,72349 тыс. рублей или 97,5</w:t>
      </w:r>
      <w:r w:rsidR="000F4BA3" w:rsidRPr="003C02E3">
        <w:rPr>
          <w:bCs w:val="0"/>
          <w:iCs w:val="0"/>
          <w:sz w:val="28"/>
          <w:szCs w:val="28"/>
        </w:rPr>
        <w:t xml:space="preserve">%. Остаток ассигнований составляет 2 728,81522 тыс. рублей. Неосвоенная часть предусмотренных объемов </w:t>
      </w:r>
      <w:r w:rsidR="003742E5">
        <w:rPr>
          <w:bCs w:val="0"/>
          <w:iCs w:val="0"/>
          <w:sz w:val="28"/>
          <w:szCs w:val="28"/>
        </w:rPr>
        <w:t>бюджетных ассигнований</w:t>
      </w:r>
      <w:r w:rsidR="000F4BA3" w:rsidRPr="003C02E3">
        <w:rPr>
          <w:bCs w:val="0"/>
          <w:iCs w:val="0"/>
          <w:sz w:val="28"/>
          <w:szCs w:val="28"/>
        </w:rPr>
        <w:t xml:space="preserve"> сформировалась по следующим причинам:</w:t>
      </w:r>
    </w:p>
    <w:p w14:paraId="3C3F0674" w14:textId="7D5FBC83" w:rsidR="000F4BA3" w:rsidRDefault="00792295" w:rsidP="000F4BA3">
      <w:pPr>
        <w:ind w:firstLine="709"/>
        <w:jc w:val="both"/>
        <w:outlineLvl w:val="9"/>
        <w:rPr>
          <w:bCs w:val="0"/>
          <w:iCs w:val="0"/>
          <w:sz w:val="28"/>
          <w:szCs w:val="28"/>
        </w:rPr>
      </w:pPr>
      <w:r>
        <w:rPr>
          <w:bCs w:val="0"/>
          <w:iCs w:val="0"/>
          <w:sz w:val="28"/>
          <w:szCs w:val="28"/>
        </w:rPr>
        <w:t>1</w:t>
      </w:r>
      <w:r w:rsidR="000F4BA3" w:rsidRPr="00553127">
        <w:rPr>
          <w:bCs w:val="0"/>
          <w:iCs w:val="0"/>
          <w:sz w:val="28"/>
          <w:szCs w:val="28"/>
        </w:rPr>
        <w:t>.5.1 «Обеспечение реализации мероприятий по развитию улично-дорожной сети Петропавловск-Камчатского городского округа» (Иные выплаты персоналу учреждений, за исключением фонда оплаты труда) при плановых назначениях в сумме 1 536,43478 тыс. рублей, исполнение составило 1 128,56470 тыс. рублей или 73,</w:t>
      </w:r>
      <w:r w:rsidR="008E57F0">
        <w:rPr>
          <w:bCs w:val="0"/>
          <w:iCs w:val="0"/>
          <w:sz w:val="28"/>
          <w:szCs w:val="28"/>
        </w:rPr>
        <w:t>5</w:t>
      </w:r>
      <w:r w:rsidR="000F4BA3" w:rsidRPr="00553127">
        <w:rPr>
          <w:bCs w:val="0"/>
          <w:iCs w:val="0"/>
          <w:sz w:val="28"/>
          <w:szCs w:val="28"/>
        </w:rPr>
        <w:t xml:space="preserve">%. Остаток ассигнований составляет </w:t>
      </w:r>
      <w:r w:rsidR="000F4BA3" w:rsidRPr="00553127">
        <w:rPr>
          <w:bCs w:val="0"/>
          <w:iCs w:val="0"/>
          <w:sz w:val="28"/>
          <w:szCs w:val="28"/>
        </w:rPr>
        <w:br/>
        <w:t xml:space="preserve">407,87008 тыс. рублей. Неосвоение бюджетных средств обусловлено </w:t>
      </w:r>
      <w:r w:rsidR="00C53E60">
        <w:rPr>
          <w:bCs w:val="0"/>
          <w:iCs w:val="0"/>
          <w:sz w:val="28"/>
          <w:szCs w:val="28"/>
        </w:rPr>
        <w:t>отказом сотрудников от оплаты проезда в отпуск по семейным обстоятельствам</w:t>
      </w:r>
      <w:r w:rsidR="000F4BA3" w:rsidRPr="00553127">
        <w:rPr>
          <w:bCs w:val="0"/>
          <w:iCs w:val="0"/>
          <w:sz w:val="28"/>
          <w:szCs w:val="28"/>
        </w:rPr>
        <w:t>, имевших право проезда в 2024 году на сумму 407,87008 тыс. рублей.</w:t>
      </w:r>
    </w:p>
    <w:p w14:paraId="58E752E7" w14:textId="0303F437" w:rsidR="000F4BA3" w:rsidRPr="00D418F1" w:rsidRDefault="00792295" w:rsidP="000F4BA3">
      <w:pPr>
        <w:ind w:firstLine="709"/>
        <w:jc w:val="both"/>
        <w:outlineLvl w:val="9"/>
        <w:rPr>
          <w:bCs w:val="0"/>
          <w:iCs w:val="0"/>
          <w:sz w:val="28"/>
          <w:szCs w:val="28"/>
        </w:rPr>
      </w:pPr>
      <w:r>
        <w:rPr>
          <w:bCs w:val="0"/>
          <w:iCs w:val="0"/>
          <w:sz w:val="28"/>
          <w:szCs w:val="28"/>
        </w:rPr>
        <w:t>1</w:t>
      </w:r>
      <w:r w:rsidR="000F4BA3" w:rsidRPr="00D418F1">
        <w:rPr>
          <w:bCs w:val="0"/>
          <w:iCs w:val="0"/>
          <w:sz w:val="28"/>
          <w:szCs w:val="28"/>
        </w:rPr>
        <w:t>.5.2 «Обеспечение реализации мероприятий по развитию улично-дорожной сети Петропавловск-Камчатского городского округа» (Прочая закупка товаров, работ и услуг) при плановых назначениях в сумме 18 451,04589 тыс. рублей, исполнение составило 17 205,91222 тыс. рублей или 93,</w:t>
      </w:r>
      <w:r w:rsidR="008E57F0">
        <w:rPr>
          <w:bCs w:val="0"/>
          <w:iCs w:val="0"/>
          <w:sz w:val="28"/>
          <w:szCs w:val="28"/>
        </w:rPr>
        <w:t>3</w:t>
      </w:r>
      <w:r w:rsidR="000F4BA3" w:rsidRPr="00D418F1">
        <w:rPr>
          <w:bCs w:val="0"/>
          <w:iCs w:val="0"/>
          <w:sz w:val="28"/>
          <w:szCs w:val="28"/>
        </w:rPr>
        <w:t xml:space="preserve">%. Остаток ассигнований составляет 1 245,13367 тыс. рублей. Неосвоенная часть предусмотренных </w:t>
      </w:r>
      <w:r w:rsidR="0088511D" w:rsidRPr="0088511D">
        <w:rPr>
          <w:bCs w:val="0"/>
          <w:iCs w:val="0"/>
          <w:sz w:val="28"/>
          <w:szCs w:val="28"/>
        </w:rPr>
        <w:t xml:space="preserve">объемов бюджетных средств </w:t>
      </w:r>
      <w:r w:rsidR="000F4BA3" w:rsidRPr="00D418F1">
        <w:rPr>
          <w:bCs w:val="0"/>
          <w:iCs w:val="0"/>
          <w:sz w:val="28"/>
          <w:szCs w:val="28"/>
        </w:rPr>
        <w:t>сформировалась по следующим причинам:</w:t>
      </w:r>
    </w:p>
    <w:p w14:paraId="3D643BB0" w14:textId="4655DA42" w:rsidR="000F4BA3" w:rsidRDefault="000F4BA3" w:rsidP="000F4BA3">
      <w:pPr>
        <w:ind w:firstLine="709"/>
        <w:jc w:val="both"/>
        <w:outlineLvl w:val="9"/>
        <w:rPr>
          <w:bCs w:val="0"/>
          <w:iCs w:val="0"/>
          <w:sz w:val="28"/>
          <w:szCs w:val="28"/>
        </w:rPr>
      </w:pPr>
      <w:r w:rsidRPr="00C23BC2">
        <w:rPr>
          <w:bCs w:val="0"/>
          <w:iCs w:val="0"/>
          <w:sz w:val="28"/>
          <w:szCs w:val="28"/>
        </w:rPr>
        <w:lastRenderedPageBreak/>
        <w:t>1) предоставлением докум</w:t>
      </w:r>
      <w:r>
        <w:rPr>
          <w:bCs w:val="0"/>
          <w:iCs w:val="0"/>
          <w:sz w:val="28"/>
          <w:szCs w:val="28"/>
        </w:rPr>
        <w:t xml:space="preserve">ентации по исполненным работам </w:t>
      </w:r>
      <w:r w:rsidRPr="00C23BC2">
        <w:rPr>
          <w:bCs w:val="0"/>
          <w:iCs w:val="0"/>
          <w:sz w:val="28"/>
          <w:szCs w:val="28"/>
        </w:rPr>
        <w:t>по дого</w:t>
      </w:r>
      <w:r>
        <w:rPr>
          <w:bCs w:val="0"/>
          <w:iCs w:val="0"/>
          <w:sz w:val="28"/>
          <w:szCs w:val="28"/>
        </w:rPr>
        <w:t>ворам в следующем году:</w:t>
      </w:r>
    </w:p>
    <w:p w14:paraId="4952ABA0" w14:textId="77777777" w:rsidR="000F4BA3" w:rsidRPr="00AB0F6B" w:rsidRDefault="000F4BA3" w:rsidP="000F4BA3">
      <w:pPr>
        <w:ind w:firstLine="709"/>
        <w:jc w:val="both"/>
        <w:outlineLvl w:val="9"/>
        <w:rPr>
          <w:bCs w:val="0"/>
          <w:iCs w:val="0"/>
          <w:sz w:val="28"/>
          <w:szCs w:val="28"/>
        </w:rPr>
      </w:pPr>
      <w:r w:rsidRPr="00C23BC2">
        <w:rPr>
          <w:bCs w:val="0"/>
          <w:iCs w:val="0"/>
          <w:sz w:val="28"/>
          <w:szCs w:val="28"/>
        </w:rPr>
        <w:t xml:space="preserve"> </w:t>
      </w:r>
      <w:r w:rsidRPr="00AB0F6B">
        <w:rPr>
          <w:bCs w:val="0"/>
          <w:iCs w:val="0"/>
          <w:sz w:val="28"/>
          <w:szCs w:val="28"/>
        </w:rPr>
        <w:t>- №33/07/2024 от 08.07.2024 сумма 15,50238 тыс. рублей;</w:t>
      </w:r>
    </w:p>
    <w:p w14:paraId="038EE70E" w14:textId="77777777" w:rsidR="000F4BA3" w:rsidRPr="00AB0F6B" w:rsidRDefault="000F4BA3" w:rsidP="000F4BA3">
      <w:pPr>
        <w:ind w:firstLine="709"/>
        <w:jc w:val="both"/>
        <w:outlineLvl w:val="9"/>
        <w:rPr>
          <w:bCs w:val="0"/>
          <w:iCs w:val="0"/>
          <w:sz w:val="28"/>
          <w:szCs w:val="28"/>
        </w:rPr>
      </w:pPr>
      <w:r w:rsidRPr="00AB0F6B">
        <w:rPr>
          <w:bCs w:val="0"/>
          <w:iCs w:val="0"/>
          <w:sz w:val="28"/>
          <w:szCs w:val="28"/>
        </w:rPr>
        <w:t>- № 12/02/2024 от 09.01.2024 сумма 36,13000 тыс. рублей;</w:t>
      </w:r>
    </w:p>
    <w:p w14:paraId="1C42B3F8" w14:textId="77777777" w:rsidR="000F4BA3" w:rsidRPr="00AB0F6B" w:rsidRDefault="000F4BA3" w:rsidP="000F4BA3">
      <w:pPr>
        <w:ind w:firstLine="709"/>
        <w:jc w:val="both"/>
        <w:outlineLvl w:val="9"/>
        <w:rPr>
          <w:bCs w:val="0"/>
          <w:iCs w:val="0"/>
          <w:sz w:val="28"/>
          <w:szCs w:val="28"/>
        </w:rPr>
      </w:pPr>
      <w:r w:rsidRPr="00AB0F6B">
        <w:rPr>
          <w:bCs w:val="0"/>
          <w:iCs w:val="0"/>
          <w:sz w:val="28"/>
          <w:szCs w:val="28"/>
        </w:rPr>
        <w:t>- №113/12/2023 от 29.12.2023 сумма 13,30777 тыс. рублей;</w:t>
      </w:r>
    </w:p>
    <w:p w14:paraId="45FEE731" w14:textId="77777777" w:rsidR="000F4BA3" w:rsidRPr="00AB0F6B" w:rsidRDefault="000F4BA3" w:rsidP="000F4BA3">
      <w:pPr>
        <w:ind w:firstLine="709"/>
        <w:jc w:val="both"/>
        <w:outlineLvl w:val="9"/>
        <w:rPr>
          <w:bCs w:val="0"/>
          <w:iCs w:val="0"/>
          <w:sz w:val="28"/>
          <w:szCs w:val="28"/>
        </w:rPr>
      </w:pPr>
      <w:r w:rsidRPr="00AB0F6B">
        <w:rPr>
          <w:bCs w:val="0"/>
          <w:iCs w:val="0"/>
          <w:sz w:val="28"/>
          <w:szCs w:val="28"/>
        </w:rPr>
        <w:t>- № Г-1112 П от 29.12.2023 сумма 17,02100 тыс. рублей;</w:t>
      </w:r>
    </w:p>
    <w:p w14:paraId="5EF8222F" w14:textId="77777777" w:rsidR="000F4BA3" w:rsidRPr="00AB0F6B" w:rsidRDefault="000F4BA3" w:rsidP="000F4BA3">
      <w:pPr>
        <w:ind w:firstLine="709"/>
        <w:jc w:val="both"/>
        <w:outlineLvl w:val="9"/>
        <w:rPr>
          <w:bCs w:val="0"/>
          <w:iCs w:val="0"/>
          <w:sz w:val="28"/>
          <w:szCs w:val="28"/>
        </w:rPr>
      </w:pPr>
      <w:r w:rsidRPr="00AB0F6B">
        <w:rPr>
          <w:bCs w:val="0"/>
          <w:iCs w:val="0"/>
          <w:sz w:val="28"/>
          <w:szCs w:val="28"/>
        </w:rPr>
        <w:t>- № 111/12/2023 от 29.12.2023 сумма 44,48000 тыс. рублей;</w:t>
      </w:r>
    </w:p>
    <w:p w14:paraId="704447AD" w14:textId="77777777" w:rsidR="000F4BA3" w:rsidRPr="00AB0F6B" w:rsidRDefault="000F4BA3" w:rsidP="000F4BA3">
      <w:pPr>
        <w:ind w:firstLine="709"/>
        <w:jc w:val="both"/>
        <w:outlineLvl w:val="9"/>
        <w:rPr>
          <w:bCs w:val="0"/>
          <w:iCs w:val="0"/>
          <w:sz w:val="28"/>
          <w:szCs w:val="28"/>
        </w:rPr>
      </w:pPr>
      <w:r w:rsidRPr="00AB0F6B">
        <w:rPr>
          <w:bCs w:val="0"/>
          <w:iCs w:val="0"/>
          <w:sz w:val="28"/>
          <w:szCs w:val="28"/>
        </w:rPr>
        <w:t xml:space="preserve">- № 112/12/2023 от 29.12.2023 сумма 14,03000 тыс. рублей;           </w:t>
      </w:r>
    </w:p>
    <w:p w14:paraId="067EB98D" w14:textId="77777777" w:rsidR="000F4BA3" w:rsidRPr="00AB0F6B" w:rsidRDefault="000F4BA3" w:rsidP="000F4BA3">
      <w:pPr>
        <w:ind w:firstLine="709"/>
        <w:jc w:val="both"/>
        <w:outlineLvl w:val="9"/>
        <w:rPr>
          <w:bCs w:val="0"/>
          <w:iCs w:val="0"/>
          <w:sz w:val="28"/>
          <w:szCs w:val="28"/>
        </w:rPr>
      </w:pPr>
      <w:r w:rsidRPr="00AB0F6B">
        <w:rPr>
          <w:bCs w:val="0"/>
          <w:iCs w:val="0"/>
          <w:sz w:val="28"/>
          <w:szCs w:val="28"/>
        </w:rPr>
        <w:t xml:space="preserve">- №13-24-ГМЦ от 13.02.2024 сумма 25,03707 тыс. рублей;         </w:t>
      </w:r>
    </w:p>
    <w:p w14:paraId="46A119E2" w14:textId="77777777" w:rsidR="000F4BA3" w:rsidRPr="00AB0F6B" w:rsidRDefault="000F4BA3" w:rsidP="000F4BA3">
      <w:pPr>
        <w:ind w:firstLine="709"/>
        <w:jc w:val="both"/>
        <w:outlineLvl w:val="9"/>
        <w:rPr>
          <w:bCs w:val="0"/>
          <w:iCs w:val="0"/>
          <w:sz w:val="28"/>
          <w:szCs w:val="28"/>
        </w:rPr>
      </w:pPr>
      <w:r w:rsidRPr="00AB0F6B">
        <w:rPr>
          <w:bCs w:val="0"/>
          <w:iCs w:val="0"/>
          <w:sz w:val="28"/>
          <w:szCs w:val="28"/>
        </w:rPr>
        <w:t xml:space="preserve"> 2) расторжением договоров по факту исполнения:</w:t>
      </w:r>
    </w:p>
    <w:p w14:paraId="2D6ACDC4" w14:textId="77777777" w:rsidR="000F4BA3" w:rsidRPr="00AB0F6B" w:rsidRDefault="000F4BA3" w:rsidP="000F4BA3">
      <w:pPr>
        <w:ind w:firstLine="709"/>
        <w:jc w:val="both"/>
        <w:outlineLvl w:val="9"/>
        <w:rPr>
          <w:bCs w:val="0"/>
          <w:iCs w:val="0"/>
          <w:sz w:val="28"/>
          <w:szCs w:val="28"/>
        </w:rPr>
      </w:pPr>
      <w:r w:rsidRPr="00AB0F6B">
        <w:rPr>
          <w:bCs w:val="0"/>
          <w:iCs w:val="0"/>
          <w:sz w:val="28"/>
          <w:szCs w:val="28"/>
        </w:rPr>
        <w:t>- № 21/04/2024 от 08.04.2024 на сумму 1,25550 тыс. рублей;</w:t>
      </w:r>
    </w:p>
    <w:p w14:paraId="7564A9CC" w14:textId="77777777" w:rsidR="000F4BA3" w:rsidRPr="00AB0F6B" w:rsidRDefault="000F4BA3" w:rsidP="000F4BA3">
      <w:pPr>
        <w:ind w:firstLine="709"/>
        <w:jc w:val="both"/>
        <w:outlineLvl w:val="9"/>
        <w:rPr>
          <w:bCs w:val="0"/>
          <w:iCs w:val="0"/>
          <w:sz w:val="28"/>
          <w:szCs w:val="28"/>
        </w:rPr>
      </w:pPr>
      <w:r w:rsidRPr="00AB0F6B">
        <w:rPr>
          <w:bCs w:val="0"/>
          <w:iCs w:val="0"/>
          <w:sz w:val="28"/>
          <w:szCs w:val="28"/>
        </w:rPr>
        <w:t xml:space="preserve">- № 21-23 ТФДД от 28.02.2024 на сумму 7,24800 тыс. рублей </w:t>
      </w:r>
    </w:p>
    <w:p w14:paraId="31D2EFE5" w14:textId="77777777" w:rsidR="000F4BA3" w:rsidRPr="00AB0F6B" w:rsidRDefault="000F4BA3" w:rsidP="000F4BA3">
      <w:pPr>
        <w:ind w:firstLine="709"/>
        <w:jc w:val="both"/>
        <w:outlineLvl w:val="9"/>
        <w:rPr>
          <w:bCs w:val="0"/>
          <w:iCs w:val="0"/>
          <w:sz w:val="28"/>
          <w:szCs w:val="28"/>
        </w:rPr>
      </w:pPr>
      <w:r w:rsidRPr="00AB0F6B">
        <w:rPr>
          <w:bCs w:val="0"/>
          <w:iCs w:val="0"/>
          <w:sz w:val="28"/>
          <w:szCs w:val="28"/>
        </w:rPr>
        <w:t xml:space="preserve">- № 18/23-ПК от 17.01.2023 на сумму 600,00000 тыс. рублей  </w:t>
      </w:r>
    </w:p>
    <w:p w14:paraId="0449F68B" w14:textId="77777777" w:rsidR="000F4BA3" w:rsidRDefault="000F4BA3" w:rsidP="000F4BA3">
      <w:pPr>
        <w:ind w:firstLine="709"/>
        <w:jc w:val="both"/>
        <w:outlineLvl w:val="9"/>
        <w:rPr>
          <w:bCs w:val="0"/>
          <w:iCs w:val="0"/>
          <w:sz w:val="28"/>
          <w:szCs w:val="28"/>
        </w:rPr>
      </w:pPr>
      <w:r w:rsidRPr="00AB0F6B">
        <w:rPr>
          <w:bCs w:val="0"/>
          <w:iCs w:val="0"/>
          <w:sz w:val="28"/>
          <w:szCs w:val="28"/>
        </w:rPr>
        <w:t>- № 256/24-ПК от 20.09.2024 на сумму 160,00000 тыс. рублей.</w:t>
      </w:r>
    </w:p>
    <w:p w14:paraId="2483D783" w14:textId="5841E4FF" w:rsidR="000F4BA3" w:rsidRDefault="000F4BA3" w:rsidP="000F4BA3">
      <w:pPr>
        <w:ind w:firstLine="709"/>
        <w:jc w:val="both"/>
        <w:outlineLvl w:val="9"/>
        <w:rPr>
          <w:bCs w:val="0"/>
          <w:iCs w:val="0"/>
          <w:sz w:val="28"/>
          <w:szCs w:val="28"/>
        </w:rPr>
      </w:pPr>
      <w:r w:rsidRPr="00C23BC2">
        <w:rPr>
          <w:bCs w:val="0"/>
          <w:iCs w:val="0"/>
          <w:sz w:val="28"/>
          <w:szCs w:val="28"/>
        </w:rPr>
        <w:t>3) экономией при заклю</w:t>
      </w:r>
      <w:r>
        <w:rPr>
          <w:bCs w:val="0"/>
          <w:iCs w:val="0"/>
          <w:sz w:val="28"/>
          <w:szCs w:val="28"/>
        </w:rPr>
        <w:t xml:space="preserve">чении муниципального контракта </w:t>
      </w:r>
      <w:r w:rsidRPr="00C23BC2">
        <w:rPr>
          <w:bCs w:val="0"/>
          <w:iCs w:val="0"/>
          <w:sz w:val="28"/>
          <w:szCs w:val="28"/>
        </w:rPr>
        <w:t>от 08.07.2024 № 0138300000424000430 на оказание услуг по осуществлению части функций технического заказчика в период выполнения проектирования объ</w:t>
      </w:r>
      <w:r>
        <w:rPr>
          <w:bCs w:val="0"/>
          <w:iCs w:val="0"/>
          <w:sz w:val="28"/>
          <w:szCs w:val="28"/>
        </w:rPr>
        <w:t xml:space="preserve">ектов муниципального заказчика </w:t>
      </w:r>
      <w:r w:rsidRPr="00C23BC2">
        <w:rPr>
          <w:bCs w:val="0"/>
          <w:iCs w:val="0"/>
          <w:sz w:val="28"/>
          <w:szCs w:val="28"/>
        </w:rPr>
        <w:t>на сумму 311,12195 тыс. рублей.</w:t>
      </w:r>
    </w:p>
    <w:p w14:paraId="72FB0118" w14:textId="415CC875" w:rsidR="00364E8E" w:rsidRPr="00C23BC2" w:rsidRDefault="00364E8E" w:rsidP="000F4BA3">
      <w:pPr>
        <w:ind w:firstLine="709"/>
        <w:jc w:val="both"/>
        <w:outlineLvl w:val="9"/>
        <w:rPr>
          <w:bCs w:val="0"/>
          <w:iCs w:val="0"/>
          <w:sz w:val="28"/>
          <w:szCs w:val="28"/>
        </w:rPr>
      </w:pPr>
      <w:r>
        <w:rPr>
          <w:bCs w:val="0"/>
          <w:iCs w:val="0"/>
          <w:sz w:val="28"/>
          <w:szCs w:val="28"/>
        </w:rPr>
        <w:t>Остаток ассигнований был запланирован на заключение нового муниципального контракта на оказание услуг по осуществлению части функций технического заказчика в период выполнения проектирования объектов муниципального заказчика с 17.12.2024 года. В связи с внесением дополнительных изменений в техническое задание согласно нормативных требований, запуск данного контракта был перенесен на 2025 год.</w:t>
      </w:r>
    </w:p>
    <w:p w14:paraId="70EF8C16" w14:textId="0132F050" w:rsidR="000F4BA3" w:rsidRPr="00655F73" w:rsidRDefault="00792295" w:rsidP="000F4BA3">
      <w:pPr>
        <w:ind w:firstLine="709"/>
        <w:jc w:val="both"/>
        <w:outlineLvl w:val="9"/>
        <w:rPr>
          <w:bCs w:val="0"/>
          <w:iCs w:val="0"/>
          <w:sz w:val="28"/>
          <w:szCs w:val="28"/>
        </w:rPr>
      </w:pPr>
      <w:r>
        <w:rPr>
          <w:bCs w:val="0"/>
          <w:iCs w:val="0"/>
          <w:sz w:val="28"/>
          <w:szCs w:val="28"/>
        </w:rPr>
        <w:t>1</w:t>
      </w:r>
      <w:r w:rsidR="000F4BA3" w:rsidRPr="00655F73">
        <w:rPr>
          <w:bCs w:val="0"/>
          <w:iCs w:val="0"/>
          <w:sz w:val="28"/>
          <w:szCs w:val="28"/>
        </w:rPr>
        <w:t xml:space="preserve">.5.3 «Обеспечение реализации мероприятий по развитию улично-дорожной сети Петропавловск-Камчатского городского округа» (Закупка энергетических ресурсов) при плановых назначениях в сумме </w:t>
      </w:r>
      <w:r w:rsidR="00811946">
        <w:rPr>
          <w:bCs w:val="0"/>
          <w:iCs w:val="0"/>
          <w:sz w:val="28"/>
          <w:szCs w:val="28"/>
        </w:rPr>
        <w:br/>
      </w:r>
      <w:r w:rsidR="000F4BA3" w:rsidRPr="00655F73">
        <w:rPr>
          <w:bCs w:val="0"/>
          <w:iCs w:val="0"/>
          <w:sz w:val="28"/>
          <w:szCs w:val="28"/>
        </w:rPr>
        <w:t>4 716,89645 тыс. рублей, исполнение составило 3 956,73100 тыс. рублей или 83,</w:t>
      </w:r>
      <w:r w:rsidR="008E57F0">
        <w:rPr>
          <w:bCs w:val="0"/>
          <w:iCs w:val="0"/>
          <w:sz w:val="28"/>
          <w:szCs w:val="28"/>
        </w:rPr>
        <w:t>9</w:t>
      </w:r>
      <w:r w:rsidR="000F4BA3" w:rsidRPr="00655F73">
        <w:rPr>
          <w:bCs w:val="0"/>
          <w:iCs w:val="0"/>
          <w:sz w:val="28"/>
          <w:szCs w:val="28"/>
        </w:rPr>
        <w:t xml:space="preserve">%. Остаток ассигнований составляет 760,16545 тыс. рублей. Неосвоенная часть предусмотренных объемов </w:t>
      </w:r>
      <w:r w:rsidR="003742E5">
        <w:rPr>
          <w:bCs w:val="0"/>
          <w:iCs w:val="0"/>
          <w:sz w:val="28"/>
          <w:szCs w:val="28"/>
        </w:rPr>
        <w:t>бюджетных ассигнований</w:t>
      </w:r>
      <w:r w:rsidR="000F4BA3" w:rsidRPr="00655F73">
        <w:rPr>
          <w:bCs w:val="0"/>
          <w:iCs w:val="0"/>
          <w:sz w:val="28"/>
          <w:szCs w:val="28"/>
        </w:rPr>
        <w:t xml:space="preserve"> сформировалась по следующим причинам:</w:t>
      </w:r>
    </w:p>
    <w:p w14:paraId="30DE1D7B" w14:textId="487BDF0E" w:rsidR="000F4BA3" w:rsidRDefault="00EF32DE" w:rsidP="000F4BA3">
      <w:pPr>
        <w:ind w:firstLine="709"/>
        <w:jc w:val="both"/>
        <w:outlineLvl w:val="9"/>
        <w:rPr>
          <w:bCs w:val="0"/>
          <w:iCs w:val="0"/>
          <w:sz w:val="28"/>
          <w:szCs w:val="28"/>
        </w:rPr>
      </w:pPr>
      <w:r>
        <w:rPr>
          <w:bCs w:val="0"/>
          <w:iCs w:val="0"/>
          <w:sz w:val="28"/>
          <w:szCs w:val="28"/>
        </w:rPr>
        <w:t>1) п</w:t>
      </w:r>
      <w:r w:rsidR="000F4BA3" w:rsidRPr="00655F73">
        <w:rPr>
          <w:bCs w:val="0"/>
          <w:iCs w:val="0"/>
          <w:sz w:val="28"/>
          <w:szCs w:val="28"/>
        </w:rPr>
        <w:t>редоставлением документации по исполненным работам на сумму 146,36497 тыс. рублей по муниципальному контракту от 30.08.2024 № 1106 на поставку электрической энергии в след</w:t>
      </w:r>
      <w:r w:rsidR="000F4BA3">
        <w:rPr>
          <w:bCs w:val="0"/>
          <w:iCs w:val="0"/>
          <w:sz w:val="28"/>
          <w:szCs w:val="28"/>
        </w:rPr>
        <w:t>ующем году.</w:t>
      </w:r>
    </w:p>
    <w:p w14:paraId="15E7DFC5" w14:textId="38ADFCB3" w:rsidR="000F4BA3" w:rsidRDefault="000F4BA3" w:rsidP="000F4BA3">
      <w:pPr>
        <w:ind w:firstLine="709"/>
        <w:jc w:val="both"/>
        <w:outlineLvl w:val="9"/>
        <w:rPr>
          <w:bCs w:val="0"/>
          <w:iCs w:val="0"/>
          <w:sz w:val="28"/>
          <w:szCs w:val="28"/>
        </w:rPr>
      </w:pPr>
      <w:r w:rsidRPr="00655F73">
        <w:rPr>
          <w:bCs w:val="0"/>
          <w:iCs w:val="0"/>
          <w:sz w:val="28"/>
          <w:szCs w:val="28"/>
        </w:rPr>
        <w:t xml:space="preserve">2) </w:t>
      </w:r>
      <w:r w:rsidR="00EF32DE">
        <w:rPr>
          <w:bCs w:val="0"/>
          <w:iCs w:val="0"/>
          <w:sz w:val="28"/>
          <w:szCs w:val="28"/>
        </w:rPr>
        <w:t>о</w:t>
      </w:r>
      <w:r w:rsidRPr="00655F73">
        <w:rPr>
          <w:bCs w:val="0"/>
          <w:iCs w:val="0"/>
          <w:sz w:val="28"/>
          <w:szCs w:val="28"/>
        </w:rPr>
        <w:t xml:space="preserve">статок объемов </w:t>
      </w:r>
      <w:r w:rsidR="003742E5">
        <w:rPr>
          <w:bCs w:val="0"/>
          <w:iCs w:val="0"/>
          <w:sz w:val="28"/>
          <w:szCs w:val="28"/>
        </w:rPr>
        <w:t>бюджетных ассигнований</w:t>
      </w:r>
      <w:r w:rsidRPr="00655F73">
        <w:rPr>
          <w:bCs w:val="0"/>
          <w:iCs w:val="0"/>
          <w:sz w:val="28"/>
          <w:szCs w:val="28"/>
        </w:rPr>
        <w:t xml:space="preserve"> после заключения контракта составил 613,80048 тыс. рублей.</w:t>
      </w:r>
    </w:p>
    <w:p w14:paraId="7B804794" w14:textId="7E4779FF" w:rsidR="000F4BA3" w:rsidRPr="00655F73" w:rsidRDefault="00792295" w:rsidP="000F4BA3">
      <w:pPr>
        <w:ind w:firstLine="709"/>
        <w:jc w:val="both"/>
        <w:outlineLvl w:val="9"/>
        <w:rPr>
          <w:bCs w:val="0"/>
          <w:iCs w:val="0"/>
          <w:sz w:val="28"/>
          <w:szCs w:val="28"/>
        </w:rPr>
      </w:pPr>
      <w:r>
        <w:rPr>
          <w:bCs w:val="0"/>
          <w:iCs w:val="0"/>
          <w:sz w:val="28"/>
          <w:szCs w:val="28"/>
        </w:rPr>
        <w:t>1</w:t>
      </w:r>
      <w:r w:rsidR="000F4BA3" w:rsidRPr="00655F73">
        <w:rPr>
          <w:bCs w:val="0"/>
          <w:iCs w:val="0"/>
          <w:sz w:val="28"/>
          <w:szCs w:val="28"/>
        </w:rPr>
        <w:t>.6 «Обеспечение исполнения мероприятий программ и полномочий органов администрации Петропавловск-Камчатского городского округа, в том числе выполнение государственных полномочий Камчатского края (содержание органов администрации Петропавловск-Камчатского городского округа)» при плановых назначениях в сумме 66 180,57049 тыс. рублей, исполнение составило 65</w:t>
      </w:r>
      <w:r w:rsidR="008E57F0">
        <w:rPr>
          <w:bCs w:val="0"/>
          <w:iCs w:val="0"/>
          <w:sz w:val="28"/>
          <w:szCs w:val="28"/>
        </w:rPr>
        <w:t> 991,64666 тыс. рублей или 99,7</w:t>
      </w:r>
      <w:r w:rsidR="000F4BA3" w:rsidRPr="00655F73">
        <w:rPr>
          <w:bCs w:val="0"/>
          <w:iCs w:val="0"/>
          <w:sz w:val="28"/>
          <w:szCs w:val="28"/>
        </w:rPr>
        <w:t xml:space="preserve">%. Остаток ассигнований составляет 188,92383 тыс. рублей. Неосвоенная часть предусмотренных объемов </w:t>
      </w:r>
      <w:r w:rsidR="003742E5">
        <w:rPr>
          <w:bCs w:val="0"/>
          <w:iCs w:val="0"/>
          <w:sz w:val="28"/>
          <w:szCs w:val="28"/>
        </w:rPr>
        <w:t>бюджетных ассигнований</w:t>
      </w:r>
      <w:r w:rsidR="000F4BA3" w:rsidRPr="00655F73">
        <w:rPr>
          <w:bCs w:val="0"/>
          <w:iCs w:val="0"/>
          <w:sz w:val="28"/>
          <w:szCs w:val="28"/>
        </w:rPr>
        <w:t xml:space="preserve"> сформировалась по следующим причинам:</w:t>
      </w:r>
    </w:p>
    <w:p w14:paraId="0346EFC1" w14:textId="55B44639" w:rsidR="000F4BA3" w:rsidRDefault="00792295" w:rsidP="000F4BA3">
      <w:pPr>
        <w:ind w:firstLine="709"/>
        <w:jc w:val="both"/>
        <w:outlineLvl w:val="9"/>
        <w:rPr>
          <w:bCs w:val="0"/>
          <w:iCs w:val="0"/>
          <w:sz w:val="28"/>
          <w:szCs w:val="28"/>
        </w:rPr>
      </w:pPr>
      <w:r>
        <w:rPr>
          <w:bCs w:val="0"/>
          <w:iCs w:val="0"/>
          <w:sz w:val="28"/>
          <w:szCs w:val="28"/>
        </w:rPr>
        <w:lastRenderedPageBreak/>
        <w:t>1</w:t>
      </w:r>
      <w:r w:rsidR="000F4BA3" w:rsidRPr="00655F73">
        <w:rPr>
          <w:bCs w:val="0"/>
          <w:iCs w:val="0"/>
          <w:sz w:val="28"/>
          <w:szCs w:val="28"/>
        </w:rPr>
        <w:t xml:space="preserve">.6.1 «Обеспечение деятельности органов администрации Петропавловск-Камчатского городского округа в части исполнения функций муниципальной службы» (Прочая закупка товаров, работ и услуг) при плановых назначениях в сумме 45,42000 тыс. рублей, исполнение составило 35,42000 тыс. рублей или </w:t>
      </w:r>
      <w:r w:rsidR="008E57F0">
        <w:rPr>
          <w:bCs w:val="0"/>
          <w:iCs w:val="0"/>
          <w:sz w:val="28"/>
          <w:szCs w:val="28"/>
        </w:rPr>
        <w:t>78</w:t>
      </w:r>
      <w:r w:rsidR="00934275">
        <w:rPr>
          <w:bCs w:val="0"/>
          <w:iCs w:val="0"/>
          <w:sz w:val="28"/>
          <w:szCs w:val="28"/>
        </w:rPr>
        <w:t>,0</w:t>
      </w:r>
      <w:r w:rsidR="000F4BA3" w:rsidRPr="00655F73">
        <w:rPr>
          <w:bCs w:val="0"/>
          <w:iCs w:val="0"/>
          <w:sz w:val="28"/>
          <w:szCs w:val="28"/>
        </w:rPr>
        <w:t>%. Остаток ассигнований составляет 10,00000 тыс. рублей. Неосвоение бюджетных средств обусловлено отменой потребности в обучении нового руководителя, в связи с назначением руководителя Управления</w:t>
      </w:r>
      <w:r w:rsidR="000F4BA3">
        <w:rPr>
          <w:bCs w:val="0"/>
          <w:iCs w:val="0"/>
          <w:sz w:val="28"/>
          <w:szCs w:val="28"/>
        </w:rPr>
        <w:t>,</w:t>
      </w:r>
      <w:r w:rsidR="000F4BA3" w:rsidRPr="00655F73">
        <w:rPr>
          <w:bCs w:val="0"/>
          <w:iCs w:val="0"/>
          <w:sz w:val="28"/>
          <w:szCs w:val="28"/>
        </w:rPr>
        <w:t xml:space="preserve"> проходившего обучение по процедурам закупок в рамках 44-ФЗ от 05.04.2013 «О контрактной системе в сфере закупок товаров, работ, услуг для обеспечения государственных и муниципальных нужд».</w:t>
      </w:r>
    </w:p>
    <w:p w14:paraId="536883AC" w14:textId="18F09B70" w:rsidR="000F4BA3" w:rsidRPr="00E416C5" w:rsidRDefault="00792295" w:rsidP="000F4BA3">
      <w:pPr>
        <w:ind w:firstLine="709"/>
        <w:jc w:val="both"/>
        <w:outlineLvl w:val="9"/>
        <w:rPr>
          <w:bCs w:val="0"/>
          <w:iCs w:val="0"/>
          <w:sz w:val="28"/>
          <w:szCs w:val="28"/>
        </w:rPr>
      </w:pPr>
      <w:r>
        <w:rPr>
          <w:bCs w:val="0"/>
          <w:iCs w:val="0"/>
          <w:sz w:val="28"/>
          <w:szCs w:val="28"/>
        </w:rPr>
        <w:t>1</w:t>
      </w:r>
      <w:r w:rsidR="000F4BA3" w:rsidRPr="00E416C5">
        <w:rPr>
          <w:bCs w:val="0"/>
          <w:iCs w:val="0"/>
          <w:sz w:val="28"/>
          <w:szCs w:val="28"/>
        </w:rPr>
        <w:t xml:space="preserve">.7 «Уплата налогов, сборов и иных платежей» при плановых назначениях в сумме 28 047,94456 тыс. рублей, исполнение составило 28 031,94456 тыс. рублей или 99,9%. Остаток ассигнований составляет </w:t>
      </w:r>
      <w:r w:rsidR="00811946">
        <w:rPr>
          <w:bCs w:val="0"/>
          <w:iCs w:val="0"/>
          <w:sz w:val="28"/>
          <w:szCs w:val="28"/>
        </w:rPr>
        <w:br/>
      </w:r>
      <w:r w:rsidR="000F4BA3" w:rsidRPr="00E416C5">
        <w:rPr>
          <w:bCs w:val="0"/>
          <w:iCs w:val="0"/>
          <w:sz w:val="28"/>
          <w:szCs w:val="28"/>
        </w:rPr>
        <w:t xml:space="preserve">16,00000 тыс. рублей. Неосвоенная часть предусмотренных </w:t>
      </w:r>
      <w:r w:rsidR="0088511D" w:rsidRPr="0088511D">
        <w:rPr>
          <w:bCs w:val="0"/>
          <w:iCs w:val="0"/>
          <w:sz w:val="28"/>
          <w:szCs w:val="28"/>
        </w:rPr>
        <w:t>объемов бюджетных средств</w:t>
      </w:r>
      <w:r w:rsidR="000F4BA3" w:rsidRPr="0088511D">
        <w:rPr>
          <w:bCs w:val="0"/>
          <w:iCs w:val="0"/>
          <w:sz w:val="28"/>
          <w:szCs w:val="28"/>
        </w:rPr>
        <w:t xml:space="preserve"> </w:t>
      </w:r>
      <w:r w:rsidR="000F4BA3" w:rsidRPr="00E416C5">
        <w:rPr>
          <w:bCs w:val="0"/>
          <w:iCs w:val="0"/>
          <w:sz w:val="28"/>
          <w:szCs w:val="28"/>
        </w:rPr>
        <w:t>сформировалась по следующим причинам:</w:t>
      </w:r>
    </w:p>
    <w:p w14:paraId="6B903F0B" w14:textId="08240781" w:rsidR="000F4BA3" w:rsidRPr="00146FC4" w:rsidRDefault="00792295" w:rsidP="000F4BA3">
      <w:pPr>
        <w:ind w:firstLine="709"/>
        <w:jc w:val="both"/>
        <w:outlineLvl w:val="9"/>
        <w:rPr>
          <w:bCs w:val="0"/>
          <w:iCs w:val="0"/>
          <w:sz w:val="28"/>
          <w:szCs w:val="28"/>
        </w:rPr>
      </w:pPr>
      <w:r>
        <w:rPr>
          <w:bCs w:val="0"/>
          <w:iCs w:val="0"/>
          <w:sz w:val="28"/>
          <w:szCs w:val="28"/>
        </w:rPr>
        <w:t>1</w:t>
      </w:r>
      <w:r w:rsidR="000F4BA3" w:rsidRPr="00E416C5">
        <w:rPr>
          <w:bCs w:val="0"/>
          <w:iCs w:val="0"/>
          <w:sz w:val="28"/>
          <w:szCs w:val="28"/>
        </w:rPr>
        <w:t>.7.1 «Уплата прочих налогов, сборов и иных платежей» (Уплата прочих налогов, сборов) при плановых назначениях в сумме 47,68600 тыс. рублей, исполнение составило 31,68600 тыс. рублей или 66,</w:t>
      </w:r>
      <w:r w:rsidR="008E57F0">
        <w:rPr>
          <w:bCs w:val="0"/>
          <w:iCs w:val="0"/>
          <w:sz w:val="28"/>
          <w:szCs w:val="28"/>
        </w:rPr>
        <w:t>5</w:t>
      </w:r>
      <w:r w:rsidR="000F4BA3" w:rsidRPr="00E416C5">
        <w:rPr>
          <w:bCs w:val="0"/>
          <w:iCs w:val="0"/>
          <w:sz w:val="28"/>
          <w:szCs w:val="28"/>
        </w:rPr>
        <w:t xml:space="preserve">%. Остаток ассигнований составляет 16,00000 тыс. рублей. Неосвоение бюджетных средств обусловлено </w:t>
      </w:r>
      <w:r w:rsidR="007F04D7">
        <w:rPr>
          <w:bCs w:val="0"/>
          <w:iCs w:val="0"/>
          <w:sz w:val="28"/>
          <w:szCs w:val="28"/>
        </w:rPr>
        <w:t>отсутствием решения суда по делам, находящимся на рассмотрении в арбитражном суде и возможностью подачи по ним апелляции.</w:t>
      </w:r>
    </w:p>
    <w:p w14:paraId="17CF6682" w14:textId="7BFACB58" w:rsidR="000F4BA3" w:rsidRPr="00F366AE" w:rsidRDefault="00792295" w:rsidP="000F4BA3">
      <w:pPr>
        <w:ind w:firstLine="709"/>
        <w:jc w:val="both"/>
        <w:outlineLvl w:val="9"/>
        <w:rPr>
          <w:bCs w:val="0"/>
          <w:iCs w:val="0"/>
          <w:sz w:val="28"/>
          <w:szCs w:val="28"/>
        </w:rPr>
      </w:pPr>
      <w:r>
        <w:rPr>
          <w:bCs w:val="0"/>
          <w:iCs w:val="0"/>
          <w:sz w:val="28"/>
          <w:szCs w:val="28"/>
        </w:rPr>
        <w:t>1</w:t>
      </w:r>
      <w:r w:rsidR="000F4BA3" w:rsidRPr="00F366AE">
        <w:rPr>
          <w:bCs w:val="0"/>
          <w:iCs w:val="0"/>
          <w:sz w:val="28"/>
          <w:szCs w:val="28"/>
        </w:rPr>
        <w:t xml:space="preserve">.8 «Региональный проект «Проектирование, строительство и реконструкция автомобильных дорог регионального, межмуниципального и местного значения» при плановых назначениях в сумме </w:t>
      </w:r>
      <w:r w:rsidR="000F4BA3" w:rsidRPr="00F366AE">
        <w:rPr>
          <w:bCs w:val="0"/>
          <w:iCs w:val="0"/>
          <w:sz w:val="28"/>
          <w:szCs w:val="28"/>
        </w:rPr>
        <w:br/>
        <w:t>671 948,24417 тыс. рублей, исполнение составило 205 549,81601 тыс. рублей или 30,</w:t>
      </w:r>
      <w:r w:rsidR="00934275">
        <w:rPr>
          <w:bCs w:val="0"/>
          <w:iCs w:val="0"/>
          <w:sz w:val="28"/>
          <w:szCs w:val="28"/>
        </w:rPr>
        <w:t>6</w:t>
      </w:r>
      <w:r w:rsidR="000F4BA3" w:rsidRPr="00F366AE">
        <w:rPr>
          <w:bCs w:val="0"/>
          <w:iCs w:val="0"/>
          <w:sz w:val="28"/>
          <w:szCs w:val="28"/>
        </w:rPr>
        <w:t xml:space="preserve">%. Остаток ассигнований составляет 466 398,42816 тыс. рублей. Неосвоенная часть предусмотренных </w:t>
      </w:r>
      <w:r w:rsidR="0088511D" w:rsidRPr="0088511D">
        <w:rPr>
          <w:bCs w:val="0"/>
          <w:iCs w:val="0"/>
          <w:sz w:val="28"/>
          <w:szCs w:val="28"/>
        </w:rPr>
        <w:t xml:space="preserve">объемов бюджетных средств </w:t>
      </w:r>
      <w:r w:rsidR="000F4BA3" w:rsidRPr="00F366AE">
        <w:rPr>
          <w:bCs w:val="0"/>
          <w:iCs w:val="0"/>
          <w:sz w:val="28"/>
          <w:szCs w:val="28"/>
        </w:rPr>
        <w:t>сформировалась по следующим причинам:</w:t>
      </w:r>
    </w:p>
    <w:p w14:paraId="0A9C5715" w14:textId="6FA422C7" w:rsidR="000F4BA3" w:rsidRPr="000F4BA3" w:rsidRDefault="00792295" w:rsidP="000F4BA3">
      <w:pPr>
        <w:ind w:firstLine="709"/>
        <w:jc w:val="both"/>
        <w:outlineLvl w:val="9"/>
        <w:rPr>
          <w:bCs w:val="0"/>
          <w:iCs w:val="0"/>
          <w:sz w:val="28"/>
          <w:szCs w:val="28"/>
          <w:highlight w:val="lightGray"/>
        </w:rPr>
      </w:pPr>
      <w:r>
        <w:rPr>
          <w:bCs w:val="0"/>
          <w:iCs w:val="0"/>
          <w:sz w:val="28"/>
          <w:szCs w:val="28"/>
        </w:rPr>
        <w:t>1</w:t>
      </w:r>
      <w:r w:rsidR="000F4BA3" w:rsidRPr="002F11F7">
        <w:rPr>
          <w:bCs w:val="0"/>
          <w:iCs w:val="0"/>
          <w:sz w:val="28"/>
          <w:szCs w:val="28"/>
        </w:rPr>
        <w:t>.8.1 «Строительство объездной дороги от Петропавл</w:t>
      </w:r>
      <w:r w:rsidR="003742E5">
        <w:rPr>
          <w:bCs w:val="0"/>
          <w:iCs w:val="0"/>
          <w:sz w:val="28"/>
          <w:szCs w:val="28"/>
        </w:rPr>
        <w:t>овского шоссе до жилого района «Северо-Восток»</w:t>
      </w:r>
      <w:r w:rsidR="000F4BA3" w:rsidRPr="002F11F7">
        <w:rPr>
          <w:bCs w:val="0"/>
          <w:iCs w:val="0"/>
          <w:sz w:val="28"/>
          <w:szCs w:val="28"/>
        </w:rPr>
        <w:t xml:space="preserve">, 1 этап - от Петропавловского шоссе до ул. Солнечной в г. Петропавловске-Камчатском» при плановых назначениях в сумме 1 111,11111 тыс. рублей, исполнение по данному подмероприятию отсутствует. Остаток ассигнований составляет 1 111,11111 тыс. рублей. Неосвоение бюджетных средств обусловлено отсутствием потребности в бюджетных ассигнованиях по причине отсутствия </w:t>
      </w:r>
      <w:r w:rsidR="000F4BA3">
        <w:rPr>
          <w:bCs w:val="0"/>
          <w:iCs w:val="0"/>
          <w:sz w:val="28"/>
          <w:szCs w:val="28"/>
        </w:rPr>
        <w:t xml:space="preserve">достаточного </w:t>
      </w:r>
      <w:r w:rsidR="0088511D" w:rsidRPr="0088511D">
        <w:rPr>
          <w:bCs w:val="0"/>
          <w:iCs w:val="0"/>
          <w:sz w:val="28"/>
          <w:szCs w:val="28"/>
        </w:rPr>
        <w:t>объем</w:t>
      </w:r>
      <w:r w:rsidR="0088511D">
        <w:rPr>
          <w:bCs w:val="0"/>
          <w:iCs w:val="0"/>
          <w:sz w:val="28"/>
          <w:szCs w:val="28"/>
        </w:rPr>
        <w:t>а</w:t>
      </w:r>
      <w:r w:rsidR="0088511D" w:rsidRPr="0088511D">
        <w:rPr>
          <w:bCs w:val="0"/>
          <w:iCs w:val="0"/>
          <w:sz w:val="28"/>
          <w:szCs w:val="28"/>
        </w:rPr>
        <w:t xml:space="preserve"> бюджетных средств</w:t>
      </w:r>
      <w:r w:rsidR="000F4BA3" w:rsidRPr="0088511D">
        <w:rPr>
          <w:bCs w:val="0"/>
          <w:iCs w:val="0"/>
          <w:sz w:val="28"/>
          <w:szCs w:val="28"/>
        </w:rPr>
        <w:t xml:space="preserve"> </w:t>
      </w:r>
      <w:r w:rsidR="000F4BA3" w:rsidRPr="002F11F7">
        <w:rPr>
          <w:bCs w:val="0"/>
          <w:iCs w:val="0"/>
          <w:sz w:val="28"/>
          <w:szCs w:val="28"/>
        </w:rPr>
        <w:t>для размещения закупочных процедур на строительство объекта (начало строительства запланировано на 2026 год при условии доведения средств федерального бюджета).</w:t>
      </w:r>
    </w:p>
    <w:p w14:paraId="726EB3B6" w14:textId="023C3ACC" w:rsidR="000F4BA3" w:rsidRDefault="00792295" w:rsidP="000F4BA3">
      <w:pPr>
        <w:ind w:firstLine="709"/>
        <w:jc w:val="both"/>
        <w:outlineLvl w:val="9"/>
        <w:rPr>
          <w:bCs w:val="0"/>
          <w:iCs w:val="0"/>
          <w:sz w:val="28"/>
          <w:szCs w:val="28"/>
        </w:rPr>
      </w:pPr>
      <w:r>
        <w:rPr>
          <w:bCs w:val="0"/>
          <w:iCs w:val="0"/>
          <w:sz w:val="28"/>
          <w:szCs w:val="28"/>
        </w:rPr>
        <w:t>1</w:t>
      </w:r>
      <w:r w:rsidR="000F4BA3" w:rsidRPr="002C7362">
        <w:rPr>
          <w:bCs w:val="0"/>
          <w:iCs w:val="0"/>
          <w:sz w:val="28"/>
          <w:szCs w:val="28"/>
        </w:rPr>
        <w:t xml:space="preserve">.8.2 «Дорога местного значения от ул. Приморской до территории ООО «Свободный порт Камчатка» (в том числе проектно-изыскательские работы)» при плановых назначениях в сумме 16 666,66667 тыс. рублей, исполнение составило 4 994,54243 тыс. рублей или </w:t>
      </w:r>
      <w:r w:rsidR="00934275">
        <w:rPr>
          <w:bCs w:val="0"/>
          <w:iCs w:val="0"/>
          <w:sz w:val="28"/>
          <w:szCs w:val="28"/>
        </w:rPr>
        <w:t>30,0</w:t>
      </w:r>
      <w:r w:rsidR="000F4BA3" w:rsidRPr="002C7362">
        <w:rPr>
          <w:bCs w:val="0"/>
          <w:iCs w:val="0"/>
          <w:sz w:val="28"/>
          <w:szCs w:val="28"/>
        </w:rPr>
        <w:t>%. Остаток ассигнований составляет 11 672,12424 тыс. рублей. Неосвоени</w:t>
      </w:r>
      <w:r w:rsidR="001009C1">
        <w:rPr>
          <w:bCs w:val="0"/>
          <w:iCs w:val="0"/>
          <w:sz w:val="28"/>
          <w:szCs w:val="28"/>
        </w:rPr>
        <w:t>е бюджетных средств обусловлено</w:t>
      </w:r>
      <w:r w:rsidR="000F4BA3" w:rsidRPr="002C7362">
        <w:rPr>
          <w:bCs w:val="0"/>
          <w:iCs w:val="0"/>
          <w:sz w:val="28"/>
          <w:szCs w:val="28"/>
        </w:rPr>
        <w:t xml:space="preserve"> не предоставлением подрядной организацией </w:t>
      </w:r>
      <w:r w:rsidR="001009C1">
        <w:rPr>
          <w:bCs w:val="0"/>
          <w:iCs w:val="0"/>
          <w:sz w:val="28"/>
          <w:szCs w:val="28"/>
        </w:rPr>
        <w:t xml:space="preserve">корректно составленных </w:t>
      </w:r>
      <w:r w:rsidR="000F4BA3" w:rsidRPr="002C7362">
        <w:rPr>
          <w:bCs w:val="0"/>
          <w:iCs w:val="0"/>
          <w:sz w:val="28"/>
          <w:szCs w:val="28"/>
        </w:rPr>
        <w:t xml:space="preserve">отчетных документов на сумму </w:t>
      </w:r>
      <w:r w:rsidR="001009C1">
        <w:rPr>
          <w:bCs w:val="0"/>
          <w:iCs w:val="0"/>
          <w:sz w:val="28"/>
          <w:szCs w:val="28"/>
        </w:rPr>
        <w:t>11 672,12424</w:t>
      </w:r>
      <w:r w:rsidR="000F4BA3" w:rsidRPr="002C7362">
        <w:rPr>
          <w:bCs w:val="0"/>
          <w:iCs w:val="0"/>
          <w:sz w:val="28"/>
          <w:szCs w:val="28"/>
        </w:rPr>
        <w:t xml:space="preserve"> тыс. рублей по муниципальному контракту </w:t>
      </w:r>
      <w:r w:rsidR="000F4BA3" w:rsidRPr="002C7362">
        <w:rPr>
          <w:bCs w:val="0"/>
          <w:iCs w:val="0"/>
          <w:sz w:val="28"/>
          <w:szCs w:val="28"/>
        </w:rPr>
        <w:lastRenderedPageBreak/>
        <w:t>от 26.08.2024 № 0138300000424000529 на выполнение работ по строительству объекта: «Дорога местного значения от ул. Приморской до территории ООО «Свободный порт Камчатка».</w:t>
      </w:r>
      <w:r w:rsidR="00EF32DE">
        <w:rPr>
          <w:bCs w:val="0"/>
          <w:iCs w:val="0"/>
          <w:sz w:val="28"/>
          <w:szCs w:val="28"/>
        </w:rPr>
        <w:t xml:space="preserve">   </w:t>
      </w:r>
      <w:r w:rsidR="000F4BA3" w:rsidRPr="00CF45C1">
        <w:rPr>
          <w:bCs w:val="0"/>
          <w:iCs w:val="0"/>
          <w:sz w:val="28"/>
          <w:szCs w:val="28"/>
        </w:rPr>
        <w:t xml:space="preserve"> </w:t>
      </w:r>
    </w:p>
    <w:p w14:paraId="13F66B8A" w14:textId="7FA03E55" w:rsidR="000F4BA3" w:rsidRPr="00723AA1" w:rsidRDefault="00792295" w:rsidP="000F4BA3">
      <w:pPr>
        <w:ind w:firstLine="709"/>
        <w:jc w:val="both"/>
        <w:outlineLvl w:val="9"/>
        <w:rPr>
          <w:bCs w:val="0"/>
          <w:iCs w:val="0"/>
          <w:sz w:val="28"/>
          <w:szCs w:val="28"/>
        </w:rPr>
      </w:pPr>
      <w:r>
        <w:rPr>
          <w:bCs w:val="0"/>
          <w:iCs w:val="0"/>
          <w:sz w:val="28"/>
          <w:szCs w:val="28"/>
        </w:rPr>
        <w:t>1</w:t>
      </w:r>
      <w:r w:rsidR="000F4BA3" w:rsidRPr="00B50A07">
        <w:rPr>
          <w:bCs w:val="0"/>
          <w:iCs w:val="0"/>
          <w:sz w:val="28"/>
          <w:szCs w:val="28"/>
        </w:rPr>
        <w:t xml:space="preserve">.8.3 «Строительство (в том числе проектные (изыскательские) работы) по объекту «Примыкание к автомобильной дороге А-401 подъездная дорога от морского порта Петропавловск-Камчатский к аэропорту Петропавловск-Камчатский (Елизово) на км 10+980 (справа по направлению движения из г. Петропавловск-Камчатский) участка дороги от ул. Ларина до ул. Академика Королева» при плановых назначениях в сумме 74 700,06664 тыс. рублей, исполнение по данному подмероприятию отсутствует. Остаток ассигнований составляет 74 700,06664 тыс. рублей. Неосвоение бюджетных средств обусловлено тем, что при подаче заявки в ЕИС торги не состоялись, согласно протоколу от 11.12.2024 № 0138300000424000927 на сумму </w:t>
      </w:r>
      <w:r w:rsidR="00811946">
        <w:rPr>
          <w:bCs w:val="0"/>
          <w:iCs w:val="0"/>
          <w:sz w:val="28"/>
          <w:szCs w:val="28"/>
        </w:rPr>
        <w:br/>
      </w:r>
      <w:r w:rsidR="000F4BA3" w:rsidRPr="00B50A07">
        <w:rPr>
          <w:bCs w:val="0"/>
          <w:iCs w:val="0"/>
          <w:sz w:val="28"/>
          <w:szCs w:val="28"/>
        </w:rPr>
        <w:t>169 296,37508 тыс. рублей.</w:t>
      </w:r>
    </w:p>
    <w:p w14:paraId="6F8856B6" w14:textId="1C231347" w:rsidR="000F4BA3" w:rsidRPr="009F6F7C" w:rsidRDefault="00792295" w:rsidP="000F4BA3">
      <w:pPr>
        <w:ind w:firstLine="709"/>
        <w:jc w:val="both"/>
        <w:outlineLvl w:val="9"/>
        <w:rPr>
          <w:bCs w:val="0"/>
          <w:iCs w:val="0"/>
          <w:sz w:val="28"/>
          <w:szCs w:val="28"/>
        </w:rPr>
      </w:pPr>
      <w:r>
        <w:rPr>
          <w:bCs w:val="0"/>
          <w:iCs w:val="0"/>
          <w:sz w:val="28"/>
          <w:szCs w:val="28"/>
        </w:rPr>
        <w:t>1</w:t>
      </w:r>
      <w:r w:rsidR="000F4BA3" w:rsidRPr="002C7362">
        <w:rPr>
          <w:bCs w:val="0"/>
          <w:iCs w:val="0"/>
          <w:sz w:val="28"/>
          <w:szCs w:val="28"/>
        </w:rPr>
        <w:t xml:space="preserve">.8.4 «Строительство автомобильной дороги от пос. Заозерный до Халактырского пляжа» при плановых назначениях в сумме </w:t>
      </w:r>
      <w:r w:rsidR="00EF32DE">
        <w:rPr>
          <w:bCs w:val="0"/>
          <w:iCs w:val="0"/>
          <w:sz w:val="28"/>
          <w:szCs w:val="28"/>
        </w:rPr>
        <w:br/>
      </w:r>
      <w:r w:rsidR="000F4BA3" w:rsidRPr="002C7362">
        <w:rPr>
          <w:bCs w:val="0"/>
          <w:iCs w:val="0"/>
          <w:sz w:val="28"/>
          <w:szCs w:val="28"/>
        </w:rPr>
        <w:t>518 526,68848 тыс. рублей, исполнение составило 199</w:t>
      </w:r>
      <w:r w:rsidR="00934275">
        <w:rPr>
          <w:bCs w:val="0"/>
          <w:iCs w:val="0"/>
          <w:sz w:val="28"/>
          <w:szCs w:val="28"/>
        </w:rPr>
        <w:t> 960,72034 тыс. рублей или 35,6</w:t>
      </w:r>
      <w:r w:rsidR="000F4BA3" w:rsidRPr="002C7362">
        <w:rPr>
          <w:bCs w:val="0"/>
          <w:iCs w:val="0"/>
          <w:sz w:val="28"/>
          <w:szCs w:val="28"/>
        </w:rPr>
        <w:t>%. Остаток ассигнований составляет 318 565,96814 тыс. рублей. Неосвоение бюджетных средств обусловлено тем, что в связи с локальными просадками на строящейся автомобильной дороге принято решение о технологическом перерыве, с продлением срока исполнения строительных работ до 31.10.2025 в соответствии с дополнительным соглашением № 9 к муниципальному контракту на выполнение работ по строительству объекта «Строительство автомобильной дороги от пос. Заозерный до Халактырского пляжа» от 14.11.2023 № 0138300000423000803.</w:t>
      </w:r>
      <w:r w:rsidR="000F4BA3" w:rsidRPr="009F6F7C">
        <w:rPr>
          <w:bCs w:val="0"/>
          <w:iCs w:val="0"/>
          <w:sz w:val="28"/>
          <w:szCs w:val="28"/>
        </w:rPr>
        <w:t xml:space="preserve"> </w:t>
      </w:r>
    </w:p>
    <w:p w14:paraId="5C736C31" w14:textId="19CACC33" w:rsidR="000F4BA3" w:rsidRDefault="000F4BA3" w:rsidP="000F4BA3">
      <w:pPr>
        <w:ind w:firstLine="709"/>
        <w:jc w:val="both"/>
        <w:outlineLvl w:val="9"/>
        <w:rPr>
          <w:bCs w:val="0"/>
          <w:iCs w:val="0"/>
          <w:sz w:val="28"/>
          <w:szCs w:val="28"/>
        </w:rPr>
      </w:pPr>
      <w:r w:rsidRPr="009F6F7C">
        <w:rPr>
          <w:bCs w:val="0"/>
          <w:iCs w:val="0"/>
          <w:sz w:val="28"/>
          <w:szCs w:val="28"/>
        </w:rPr>
        <w:t>Всего остаток составил 318</w:t>
      </w:r>
      <w:r w:rsidR="00EF32DE">
        <w:rPr>
          <w:bCs w:val="0"/>
          <w:iCs w:val="0"/>
          <w:sz w:val="28"/>
          <w:szCs w:val="28"/>
        </w:rPr>
        <w:t> </w:t>
      </w:r>
      <w:r w:rsidRPr="009F6F7C">
        <w:rPr>
          <w:bCs w:val="0"/>
          <w:iCs w:val="0"/>
          <w:sz w:val="28"/>
          <w:szCs w:val="28"/>
        </w:rPr>
        <w:t xml:space="preserve">565,96814 тыс. рублей, из них остаток федеральных средств </w:t>
      </w:r>
      <w:r w:rsidR="00EF32DE">
        <w:rPr>
          <w:bCs w:val="0"/>
          <w:iCs w:val="0"/>
          <w:sz w:val="28"/>
          <w:szCs w:val="28"/>
        </w:rPr>
        <w:t xml:space="preserve">специального </w:t>
      </w:r>
      <w:r w:rsidRPr="009F6F7C">
        <w:rPr>
          <w:bCs w:val="0"/>
          <w:iCs w:val="0"/>
          <w:sz w:val="28"/>
          <w:szCs w:val="28"/>
        </w:rPr>
        <w:t xml:space="preserve">казначейского кредита на сумму </w:t>
      </w:r>
      <w:r w:rsidR="00811946">
        <w:rPr>
          <w:bCs w:val="0"/>
          <w:iCs w:val="0"/>
          <w:sz w:val="28"/>
          <w:szCs w:val="28"/>
        </w:rPr>
        <w:br/>
      </w:r>
      <w:r w:rsidRPr="009F6F7C">
        <w:rPr>
          <w:bCs w:val="0"/>
          <w:iCs w:val="0"/>
          <w:sz w:val="28"/>
          <w:szCs w:val="28"/>
        </w:rPr>
        <w:t>315 3</w:t>
      </w:r>
      <w:r>
        <w:rPr>
          <w:bCs w:val="0"/>
          <w:iCs w:val="0"/>
          <w:sz w:val="28"/>
          <w:szCs w:val="28"/>
        </w:rPr>
        <w:t xml:space="preserve">80,30844 тыс. рублей </w:t>
      </w:r>
      <w:r w:rsidR="00EF32DE" w:rsidRPr="009F6F7C">
        <w:rPr>
          <w:bCs w:val="0"/>
          <w:iCs w:val="0"/>
          <w:sz w:val="28"/>
          <w:szCs w:val="28"/>
        </w:rPr>
        <w:t xml:space="preserve">и остаток софинансирования в сумме 31 85,65970 </w:t>
      </w:r>
      <w:r w:rsidR="00EF32DE">
        <w:rPr>
          <w:bCs w:val="0"/>
          <w:iCs w:val="0"/>
          <w:sz w:val="28"/>
          <w:szCs w:val="28"/>
        </w:rPr>
        <w:t>доведены</w:t>
      </w:r>
      <w:r w:rsidRPr="009F6F7C">
        <w:rPr>
          <w:bCs w:val="0"/>
          <w:iCs w:val="0"/>
          <w:sz w:val="28"/>
          <w:szCs w:val="28"/>
        </w:rPr>
        <w:t xml:space="preserve"> в 2025 году.</w:t>
      </w:r>
    </w:p>
    <w:p w14:paraId="530A792E" w14:textId="20630B43" w:rsidR="000F4BA3" w:rsidRPr="002C7362" w:rsidRDefault="00792295" w:rsidP="000F4BA3">
      <w:pPr>
        <w:ind w:firstLine="709"/>
        <w:jc w:val="both"/>
        <w:outlineLvl w:val="9"/>
        <w:rPr>
          <w:bCs w:val="0"/>
          <w:iCs w:val="0"/>
          <w:sz w:val="28"/>
          <w:szCs w:val="28"/>
        </w:rPr>
      </w:pPr>
      <w:r>
        <w:rPr>
          <w:bCs w:val="0"/>
          <w:iCs w:val="0"/>
          <w:sz w:val="28"/>
          <w:szCs w:val="28"/>
        </w:rPr>
        <w:t>1</w:t>
      </w:r>
      <w:r w:rsidR="000F4BA3" w:rsidRPr="002C7362">
        <w:rPr>
          <w:bCs w:val="0"/>
          <w:iCs w:val="0"/>
          <w:sz w:val="28"/>
          <w:szCs w:val="28"/>
        </w:rPr>
        <w:t>.8.5 «Объездная дорога от Петропавловского шоссе до жилого района «Северо-Восток». 2 этап - Строительство объездной дороги от проспекта Циолковского до Северо-Восточное шоссе (объезд Северо-Восточной части города)» при плановых назначениях в сумме 42 758,51968 тыс. рублей, исполнение по данному подмероприятию отсутствует. Остаток ассигнований составляет 42 758,51968 тыс. рублей. Неосвоение бюджетных средств обусловлено следующими причинами:</w:t>
      </w:r>
    </w:p>
    <w:p w14:paraId="53D7AA55" w14:textId="7E86F019" w:rsidR="000F4BA3" w:rsidRPr="002C7362" w:rsidRDefault="000F4BA3" w:rsidP="000F4BA3">
      <w:pPr>
        <w:ind w:firstLine="709"/>
        <w:jc w:val="both"/>
        <w:outlineLvl w:val="9"/>
        <w:rPr>
          <w:bCs w:val="0"/>
          <w:iCs w:val="0"/>
          <w:sz w:val="28"/>
          <w:szCs w:val="28"/>
        </w:rPr>
      </w:pPr>
      <w:r w:rsidRPr="002C7362">
        <w:rPr>
          <w:bCs w:val="0"/>
          <w:iCs w:val="0"/>
          <w:sz w:val="28"/>
          <w:szCs w:val="28"/>
        </w:rPr>
        <w:t xml:space="preserve">1) подрядной организацией не предоставлены отчетные документы по муниципальному контракту от 01.08.2023 № 0138300000423000555 в сумме </w:t>
      </w:r>
      <w:r w:rsidR="00811946">
        <w:rPr>
          <w:bCs w:val="0"/>
          <w:iCs w:val="0"/>
          <w:sz w:val="28"/>
          <w:szCs w:val="28"/>
        </w:rPr>
        <w:br/>
      </w:r>
      <w:r w:rsidRPr="002C7362">
        <w:rPr>
          <w:bCs w:val="0"/>
          <w:iCs w:val="0"/>
          <w:sz w:val="28"/>
          <w:szCs w:val="28"/>
        </w:rPr>
        <w:t>21 558,03396 тыс. рублей «Проектные и изыскательские работы по объекту «Объездная дорога от Петропавловское шоссе до жилого района «Северо-Восток». Строительство объездной дороги от проспекта Циолковского до Северо-Восточного шоссе (объезд Северо-Восточной части города)».</w:t>
      </w:r>
    </w:p>
    <w:p w14:paraId="13AE69CE" w14:textId="550D2754" w:rsidR="000F4BA3" w:rsidRPr="002C7362" w:rsidRDefault="000F4BA3" w:rsidP="000F4BA3">
      <w:pPr>
        <w:ind w:firstLine="709"/>
        <w:jc w:val="both"/>
        <w:outlineLvl w:val="9"/>
        <w:rPr>
          <w:bCs w:val="0"/>
          <w:iCs w:val="0"/>
          <w:sz w:val="28"/>
          <w:szCs w:val="28"/>
        </w:rPr>
      </w:pPr>
      <w:r w:rsidRPr="002C7362">
        <w:rPr>
          <w:bCs w:val="0"/>
          <w:iCs w:val="0"/>
          <w:sz w:val="28"/>
          <w:szCs w:val="28"/>
        </w:rPr>
        <w:t xml:space="preserve">2) экономией бюджетных средств в сумме 15 952,98528 тыс. рублей при заключении муниципального контракта от 01.08.2023 № </w:t>
      </w:r>
      <w:r w:rsidR="00412CA1">
        <w:rPr>
          <w:bCs w:val="0"/>
          <w:iCs w:val="0"/>
          <w:sz w:val="28"/>
          <w:szCs w:val="28"/>
        </w:rPr>
        <w:t>0138300000423000555 по объекту «</w:t>
      </w:r>
      <w:r w:rsidRPr="002C7362">
        <w:rPr>
          <w:bCs w:val="0"/>
          <w:iCs w:val="0"/>
          <w:sz w:val="28"/>
          <w:szCs w:val="28"/>
        </w:rPr>
        <w:t>Проектные и из</w:t>
      </w:r>
      <w:r w:rsidR="00412CA1">
        <w:rPr>
          <w:bCs w:val="0"/>
          <w:iCs w:val="0"/>
          <w:sz w:val="28"/>
          <w:szCs w:val="28"/>
        </w:rPr>
        <w:t>ыскательские работы по объекту «</w:t>
      </w:r>
      <w:r w:rsidRPr="002C7362">
        <w:rPr>
          <w:bCs w:val="0"/>
          <w:iCs w:val="0"/>
          <w:sz w:val="28"/>
          <w:szCs w:val="28"/>
        </w:rPr>
        <w:t xml:space="preserve">Объездная </w:t>
      </w:r>
      <w:r w:rsidRPr="002C7362">
        <w:rPr>
          <w:bCs w:val="0"/>
          <w:iCs w:val="0"/>
          <w:sz w:val="28"/>
          <w:szCs w:val="28"/>
        </w:rPr>
        <w:lastRenderedPageBreak/>
        <w:t>дорога от Петропав</w:t>
      </w:r>
      <w:r w:rsidR="00412CA1">
        <w:rPr>
          <w:bCs w:val="0"/>
          <w:iCs w:val="0"/>
          <w:sz w:val="28"/>
          <w:szCs w:val="28"/>
        </w:rPr>
        <w:t>ловское шоссе до жилого района «Северо-Восток»</w:t>
      </w:r>
      <w:r w:rsidRPr="002C7362">
        <w:rPr>
          <w:bCs w:val="0"/>
          <w:iCs w:val="0"/>
          <w:sz w:val="28"/>
          <w:szCs w:val="28"/>
        </w:rPr>
        <w:t>. Строительство объездной дороги от проспекта Циолковского до Северо-Восточного шоссе (объезд</w:t>
      </w:r>
      <w:r w:rsidR="00412CA1">
        <w:rPr>
          <w:bCs w:val="0"/>
          <w:iCs w:val="0"/>
          <w:sz w:val="28"/>
          <w:szCs w:val="28"/>
        </w:rPr>
        <w:t xml:space="preserve"> Северо-Восточной части города)»</w:t>
      </w:r>
      <w:r w:rsidRPr="002C7362">
        <w:rPr>
          <w:bCs w:val="0"/>
          <w:iCs w:val="0"/>
          <w:sz w:val="28"/>
          <w:szCs w:val="28"/>
        </w:rPr>
        <w:t>.</w:t>
      </w:r>
    </w:p>
    <w:p w14:paraId="251DBF08" w14:textId="6AC2711D" w:rsidR="000F4BA3" w:rsidRPr="002C7362" w:rsidRDefault="000F4BA3" w:rsidP="000F4BA3">
      <w:pPr>
        <w:ind w:firstLine="709"/>
        <w:jc w:val="both"/>
        <w:outlineLvl w:val="9"/>
        <w:rPr>
          <w:bCs w:val="0"/>
          <w:iCs w:val="0"/>
          <w:sz w:val="28"/>
          <w:szCs w:val="28"/>
        </w:rPr>
      </w:pPr>
      <w:r w:rsidRPr="002C7362">
        <w:rPr>
          <w:bCs w:val="0"/>
          <w:iCs w:val="0"/>
          <w:sz w:val="28"/>
          <w:szCs w:val="28"/>
        </w:rPr>
        <w:t>3) остаток бюджетных средств по факту заключения муниципального контракта составил 5 247,50044 тыс. рублей.</w:t>
      </w:r>
    </w:p>
    <w:p w14:paraId="407A5B06" w14:textId="6BDE53D4" w:rsidR="002C7362" w:rsidRDefault="002C7362" w:rsidP="000F4BA3">
      <w:pPr>
        <w:ind w:firstLine="709"/>
        <w:jc w:val="both"/>
        <w:outlineLvl w:val="9"/>
        <w:rPr>
          <w:bCs w:val="0"/>
          <w:iCs w:val="0"/>
          <w:sz w:val="28"/>
          <w:szCs w:val="28"/>
        </w:rPr>
      </w:pPr>
      <w:r w:rsidRPr="002C7362">
        <w:rPr>
          <w:bCs w:val="0"/>
          <w:iCs w:val="0"/>
          <w:sz w:val="28"/>
          <w:szCs w:val="28"/>
        </w:rPr>
        <w:t>На текущую дату проектная организация ведет разработку основных технических разделов проекта.</w:t>
      </w:r>
    </w:p>
    <w:p w14:paraId="01365C6B" w14:textId="5F47DA91" w:rsidR="000F4BA3" w:rsidRDefault="00792295" w:rsidP="000F4BA3">
      <w:pPr>
        <w:ind w:firstLine="709"/>
        <w:jc w:val="both"/>
        <w:outlineLvl w:val="9"/>
        <w:rPr>
          <w:bCs w:val="0"/>
          <w:iCs w:val="0"/>
          <w:sz w:val="28"/>
          <w:szCs w:val="28"/>
        </w:rPr>
      </w:pPr>
      <w:r>
        <w:rPr>
          <w:bCs w:val="0"/>
          <w:iCs w:val="0"/>
          <w:sz w:val="28"/>
          <w:szCs w:val="28"/>
        </w:rPr>
        <w:t>1</w:t>
      </w:r>
      <w:r w:rsidR="000F4BA3" w:rsidRPr="009B0D15">
        <w:rPr>
          <w:bCs w:val="0"/>
          <w:iCs w:val="0"/>
          <w:sz w:val="28"/>
          <w:szCs w:val="28"/>
        </w:rPr>
        <w:t>.8.6 «Строительство примыкания к автомобильной дороге по проспекту Содружества от микрорайона «Северный» при плановых назначениях в сумме 3 879,40472 тыс. рублей, исполнение составило</w:t>
      </w:r>
      <w:r w:rsidR="00934275">
        <w:rPr>
          <w:bCs w:val="0"/>
          <w:iCs w:val="0"/>
          <w:sz w:val="28"/>
          <w:szCs w:val="28"/>
        </w:rPr>
        <w:t xml:space="preserve"> 594,55324 тыс. рублей или 15,3</w:t>
      </w:r>
      <w:r w:rsidR="000F4BA3" w:rsidRPr="009B0D15">
        <w:rPr>
          <w:bCs w:val="0"/>
          <w:iCs w:val="0"/>
          <w:sz w:val="28"/>
          <w:szCs w:val="28"/>
        </w:rPr>
        <w:t xml:space="preserve">%. Остаток ассигнований составляет 3 284,85148 тыс. рублей. Неосвоение бюджетных средств обусловлено тем, что по муниципальному контракту </w:t>
      </w:r>
      <w:r w:rsidR="00F05BAE">
        <w:rPr>
          <w:bCs w:val="0"/>
          <w:iCs w:val="0"/>
          <w:sz w:val="28"/>
          <w:szCs w:val="28"/>
        </w:rPr>
        <w:br/>
      </w:r>
      <w:r w:rsidR="000F4BA3" w:rsidRPr="009B0D15">
        <w:rPr>
          <w:bCs w:val="0"/>
          <w:iCs w:val="0"/>
          <w:sz w:val="28"/>
          <w:szCs w:val="28"/>
        </w:rPr>
        <w:t xml:space="preserve">от 20.10.2023 № 0138300000423000748 «Проектные и изыскательские работы по объекту «Строительство примыкания к автомобильной дороге по проспекту Содружества от микрорайона «Северный» на сумму 3 284,85148 тыс. рублей получено отрицательное заключение экспертизы от 18.12.2024 </w:t>
      </w:r>
      <w:r w:rsidR="00811946">
        <w:rPr>
          <w:bCs w:val="0"/>
          <w:iCs w:val="0"/>
          <w:sz w:val="28"/>
          <w:szCs w:val="28"/>
        </w:rPr>
        <w:br/>
      </w:r>
      <w:r w:rsidR="000F4BA3" w:rsidRPr="009B0D15">
        <w:rPr>
          <w:bCs w:val="0"/>
          <w:iCs w:val="0"/>
          <w:sz w:val="28"/>
          <w:szCs w:val="28"/>
        </w:rPr>
        <w:t>№ 41-1-2-3-076951-2024.</w:t>
      </w:r>
      <w:r w:rsidR="000F4BA3" w:rsidRPr="00514E5F">
        <w:rPr>
          <w:bCs w:val="0"/>
          <w:iCs w:val="0"/>
          <w:sz w:val="28"/>
          <w:szCs w:val="28"/>
        </w:rPr>
        <w:t xml:space="preserve"> </w:t>
      </w:r>
    </w:p>
    <w:p w14:paraId="1D84256D" w14:textId="0CEE41C4" w:rsidR="000F4BA3" w:rsidRPr="009B0D15" w:rsidRDefault="00792295" w:rsidP="000F4BA3">
      <w:pPr>
        <w:ind w:firstLine="709"/>
        <w:jc w:val="both"/>
        <w:outlineLvl w:val="9"/>
        <w:rPr>
          <w:bCs w:val="0"/>
          <w:iCs w:val="0"/>
          <w:sz w:val="28"/>
          <w:szCs w:val="28"/>
        </w:rPr>
      </w:pPr>
      <w:r>
        <w:rPr>
          <w:bCs w:val="0"/>
          <w:iCs w:val="0"/>
          <w:sz w:val="28"/>
          <w:szCs w:val="28"/>
        </w:rPr>
        <w:t>1</w:t>
      </w:r>
      <w:r w:rsidR="000F4BA3" w:rsidRPr="009B0D15">
        <w:rPr>
          <w:bCs w:val="0"/>
          <w:iCs w:val="0"/>
          <w:sz w:val="28"/>
          <w:szCs w:val="28"/>
        </w:rPr>
        <w:t>.8.7 «Система ливневой канализации по проспекту Содружества и ул. Кавказская» при плановых назначениях в сумме 3 733,61249 тыс. рублей, исполнение по подмероприятию отсутствует. Остаток ассигнований составляет 3 733,61249 тыс. рублей. Неосвоение бюджетных средств обусловлено следующими причинами:</w:t>
      </w:r>
    </w:p>
    <w:p w14:paraId="719C950C" w14:textId="678F5276" w:rsidR="000F4BA3" w:rsidRPr="009B0D15" w:rsidRDefault="000F4BA3" w:rsidP="000F4BA3">
      <w:pPr>
        <w:ind w:firstLine="709"/>
        <w:jc w:val="both"/>
        <w:outlineLvl w:val="9"/>
        <w:rPr>
          <w:bCs w:val="0"/>
          <w:iCs w:val="0"/>
          <w:sz w:val="28"/>
          <w:szCs w:val="28"/>
        </w:rPr>
      </w:pPr>
      <w:r w:rsidRPr="009B0D15">
        <w:rPr>
          <w:bCs w:val="0"/>
          <w:iCs w:val="0"/>
          <w:sz w:val="28"/>
          <w:szCs w:val="28"/>
        </w:rPr>
        <w:t xml:space="preserve">1) подрядной организацией не предоставлены отчетные документы на сумму 3 068,31345 тыс. рублей по муниципальному контракту от 14.11.2023 </w:t>
      </w:r>
      <w:r w:rsidR="00811946">
        <w:rPr>
          <w:bCs w:val="0"/>
          <w:iCs w:val="0"/>
          <w:sz w:val="28"/>
          <w:szCs w:val="28"/>
        </w:rPr>
        <w:br/>
      </w:r>
      <w:r w:rsidRPr="009B0D15">
        <w:rPr>
          <w:bCs w:val="0"/>
          <w:iCs w:val="0"/>
          <w:sz w:val="28"/>
          <w:szCs w:val="28"/>
        </w:rPr>
        <w:t xml:space="preserve">№ </w:t>
      </w:r>
      <w:r w:rsidR="00412CA1">
        <w:rPr>
          <w:bCs w:val="0"/>
          <w:iCs w:val="0"/>
          <w:sz w:val="28"/>
          <w:szCs w:val="28"/>
        </w:rPr>
        <w:t>0138300000423000821 по объекту «</w:t>
      </w:r>
      <w:r w:rsidRPr="009B0D15">
        <w:rPr>
          <w:bCs w:val="0"/>
          <w:iCs w:val="0"/>
          <w:sz w:val="28"/>
          <w:szCs w:val="28"/>
        </w:rPr>
        <w:t>Проектные и из</w:t>
      </w:r>
      <w:r w:rsidR="00412CA1">
        <w:rPr>
          <w:bCs w:val="0"/>
          <w:iCs w:val="0"/>
          <w:sz w:val="28"/>
          <w:szCs w:val="28"/>
        </w:rPr>
        <w:t>ыскательские работы по объекту «</w:t>
      </w:r>
      <w:r w:rsidRPr="009B0D15">
        <w:rPr>
          <w:bCs w:val="0"/>
          <w:iCs w:val="0"/>
          <w:sz w:val="28"/>
          <w:szCs w:val="28"/>
        </w:rPr>
        <w:t>Модернизация системы ливневой канализации по проспек</w:t>
      </w:r>
      <w:r w:rsidR="00412CA1">
        <w:rPr>
          <w:bCs w:val="0"/>
          <w:iCs w:val="0"/>
          <w:sz w:val="28"/>
          <w:szCs w:val="28"/>
        </w:rPr>
        <w:t>ту Содружества и ул. Кавказская»</w:t>
      </w:r>
      <w:r w:rsidRPr="009B0D15">
        <w:rPr>
          <w:bCs w:val="0"/>
          <w:iCs w:val="0"/>
          <w:sz w:val="28"/>
          <w:szCs w:val="28"/>
        </w:rPr>
        <w:t>.</w:t>
      </w:r>
    </w:p>
    <w:p w14:paraId="1F0ED985" w14:textId="09328E9F" w:rsidR="000F4BA3" w:rsidRPr="00B7540E" w:rsidRDefault="000F4BA3" w:rsidP="000F4BA3">
      <w:pPr>
        <w:ind w:firstLine="709"/>
        <w:jc w:val="both"/>
        <w:outlineLvl w:val="9"/>
        <w:rPr>
          <w:bCs w:val="0"/>
          <w:iCs w:val="0"/>
          <w:sz w:val="28"/>
          <w:szCs w:val="28"/>
        </w:rPr>
      </w:pPr>
      <w:r w:rsidRPr="009B0D15">
        <w:rPr>
          <w:bCs w:val="0"/>
          <w:iCs w:val="0"/>
          <w:sz w:val="28"/>
          <w:szCs w:val="28"/>
        </w:rPr>
        <w:t xml:space="preserve">2) в связи с отсутствием исполнительной документации по </w:t>
      </w:r>
      <w:r w:rsidRPr="00B7540E">
        <w:rPr>
          <w:bCs w:val="0"/>
          <w:iCs w:val="0"/>
          <w:sz w:val="28"/>
          <w:szCs w:val="28"/>
        </w:rPr>
        <w:t xml:space="preserve">муниципальному контракту от 14.11.2023 № 0138300000423000821 заключение муниципального контракта на проведение госэкспертизы на сумму </w:t>
      </w:r>
      <w:r w:rsidR="00C74D44">
        <w:rPr>
          <w:bCs w:val="0"/>
          <w:iCs w:val="0"/>
          <w:sz w:val="28"/>
          <w:szCs w:val="28"/>
        </w:rPr>
        <w:br/>
      </w:r>
      <w:r w:rsidRPr="00B7540E">
        <w:rPr>
          <w:bCs w:val="0"/>
          <w:iCs w:val="0"/>
          <w:sz w:val="28"/>
          <w:szCs w:val="28"/>
        </w:rPr>
        <w:t>665,29904 тыс. рублей не представилось возможным.</w:t>
      </w:r>
    </w:p>
    <w:p w14:paraId="17BB919F" w14:textId="70894E75" w:rsidR="000F4BA3" w:rsidRDefault="00792295" w:rsidP="000F4BA3">
      <w:pPr>
        <w:ind w:firstLine="709"/>
        <w:jc w:val="both"/>
        <w:outlineLvl w:val="9"/>
        <w:rPr>
          <w:bCs w:val="0"/>
          <w:iCs w:val="0"/>
          <w:sz w:val="28"/>
          <w:szCs w:val="28"/>
        </w:rPr>
      </w:pPr>
      <w:r>
        <w:rPr>
          <w:bCs w:val="0"/>
          <w:iCs w:val="0"/>
          <w:sz w:val="28"/>
          <w:szCs w:val="28"/>
        </w:rPr>
        <w:t>1</w:t>
      </w:r>
      <w:r w:rsidR="000F4BA3" w:rsidRPr="00B7540E">
        <w:rPr>
          <w:bCs w:val="0"/>
          <w:iCs w:val="0"/>
          <w:sz w:val="28"/>
          <w:szCs w:val="28"/>
        </w:rPr>
        <w:t xml:space="preserve">.8.8 «Автомобильная дорога от улицы Ленинской к улице Красинцев (строительство, в том числе проектные работы)» при плановых назначениях в сумме 5 473,26580 тыс. рублей, исполнение по подмероприятию отсутствует. Остаток ассигнований составляет 5 473,26580 тыс. рублей. Неосвоение бюджетных средств обусловлено не предоставлением подрядной организацией отчетных документов по муниципальному контракту от 19.02.2024 </w:t>
      </w:r>
      <w:r w:rsidR="00C74D44">
        <w:rPr>
          <w:bCs w:val="0"/>
          <w:iCs w:val="0"/>
          <w:sz w:val="28"/>
          <w:szCs w:val="28"/>
        </w:rPr>
        <w:br/>
      </w:r>
      <w:r w:rsidR="000F4BA3" w:rsidRPr="00B7540E">
        <w:rPr>
          <w:bCs w:val="0"/>
          <w:iCs w:val="0"/>
          <w:sz w:val="28"/>
          <w:szCs w:val="28"/>
        </w:rPr>
        <w:t>№ 0138300000424000028 на выполнение проектных работ по объектам капитального строите</w:t>
      </w:r>
      <w:r w:rsidR="00412CA1">
        <w:rPr>
          <w:bCs w:val="0"/>
          <w:iCs w:val="0"/>
          <w:sz w:val="28"/>
          <w:szCs w:val="28"/>
        </w:rPr>
        <w:t>льства (недвижимого имущества) «</w:t>
      </w:r>
      <w:r w:rsidR="000F4BA3" w:rsidRPr="00B7540E">
        <w:rPr>
          <w:bCs w:val="0"/>
          <w:iCs w:val="0"/>
          <w:sz w:val="28"/>
          <w:szCs w:val="28"/>
        </w:rPr>
        <w:t>Автомобильная дорога от ули</w:t>
      </w:r>
      <w:r w:rsidR="00412CA1">
        <w:rPr>
          <w:bCs w:val="0"/>
          <w:iCs w:val="0"/>
          <w:sz w:val="28"/>
          <w:szCs w:val="28"/>
        </w:rPr>
        <w:t>цы Ленинская к улице Красинцева»</w:t>
      </w:r>
      <w:r w:rsidR="000F4BA3" w:rsidRPr="00B7540E">
        <w:rPr>
          <w:bCs w:val="0"/>
          <w:iCs w:val="0"/>
          <w:sz w:val="28"/>
          <w:szCs w:val="28"/>
        </w:rPr>
        <w:t xml:space="preserve"> в сумме 5 473,26580 тыс. рублей. </w:t>
      </w:r>
      <w:r w:rsidR="009B0D15" w:rsidRPr="00B7540E">
        <w:rPr>
          <w:bCs w:val="0"/>
          <w:iCs w:val="0"/>
          <w:sz w:val="28"/>
          <w:szCs w:val="28"/>
        </w:rPr>
        <w:t>Отчетные документы не предоставлены ввиду отсутствия результатов положительной экспертизы.</w:t>
      </w:r>
    </w:p>
    <w:p w14:paraId="11CE2D1F" w14:textId="774E5B21" w:rsidR="000F4BA3" w:rsidRPr="009C6A33" w:rsidRDefault="00792295" w:rsidP="000F4BA3">
      <w:pPr>
        <w:ind w:firstLine="709"/>
        <w:jc w:val="both"/>
        <w:outlineLvl w:val="9"/>
        <w:rPr>
          <w:bCs w:val="0"/>
          <w:iCs w:val="0"/>
          <w:sz w:val="28"/>
          <w:szCs w:val="28"/>
        </w:rPr>
      </w:pPr>
      <w:r>
        <w:rPr>
          <w:bCs w:val="0"/>
          <w:iCs w:val="0"/>
          <w:sz w:val="28"/>
          <w:szCs w:val="28"/>
        </w:rPr>
        <w:t>1</w:t>
      </w:r>
      <w:r w:rsidR="000F4BA3" w:rsidRPr="009C6A33">
        <w:rPr>
          <w:bCs w:val="0"/>
          <w:iCs w:val="0"/>
          <w:sz w:val="28"/>
          <w:szCs w:val="28"/>
        </w:rPr>
        <w:t>.8.9 «Строительство примыкания к автомобильной дороге по</w:t>
      </w:r>
      <w:r w:rsidR="00180F64">
        <w:rPr>
          <w:bCs w:val="0"/>
          <w:iCs w:val="0"/>
          <w:sz w:val="28"/>
          <w:szCs w:val="28"/>
        </w:rPr>
        <w:t xml:space="preserve"> ул. Ломоносова от микрорайона «</w:t>
      </w:r>
      <w:r w:rsidR="000F4BA3" w:rsidRPr="009C6A33">
        <w:rPr>
          <w:bCs w:val="0"/>
          <w:iCs w:val="0"/>
          <w:sz w:val="28"/>
          <w:szCs w:val="28"/>
        </w:rPr>
        <w:t>Северны</w:t>
      </w:r>
      <w:r w:rsidR="00180F64">
        <w:rPr>
          <w:bCs w:val="0"/>
          <w:iCs w:val="0"/>
          <w:sz w:val="28"/>
          <w:szCs w:val="28"/>
        </w:rPr>
        <w:t>й»</w:t>
      </w:r>
      <w:r w:rsidR="000F4BA3" w:rsidRPr="009C6A33">
        <w:rPr>
          <w:bCs w:val="0"/>
          <w:iCs w:val="0"/>
          <w:sz w:val="28"/>
          <w:szCs w:val="28"/>
        </w:rPr>
        <w:t xml:space="preserve"> (проектные работы)» при плановых назначениях в сумме 5 098,90858 тыс. рублей, исполнение по подмероприятию </w:t>
      </w:r>
      <w:r w:rsidR="000F4BA3" w:rsidRPr="009C6A33">
        <w:rPr>
          <w:bCs w:val="0"/>
          <w:iCs w:val="0"/>
          <w:sz w:val="28"/>
          <w:szCs w:val="28"/>
        </w:rPr>
        <w:lastRenderedPageBreak/>
        <w:t>отсутствует. Остаток ассигнований составляет 5 098,90858 тыс. рублей. Неосвоение бюджетных средств обусловлено следующими причинами:</w:t>
      </w:r>
    </w:p>
    <w:p w14:paraId="2DA5C61F" w14:textId="2B6C0BFF" w:rsidR="000F4BA3" w:rsidRDefault="000F4BA3" w:rsidP="000F4BA3">
      <w:pPr>
        <w:ind w:firstLine="709"/>
        <w:jc w:val="both"/>
        <w:outlineLvl w:val="9"/>
        <w:rPr>
          <w:bCs w:val="0"/>
          <w:iCs w:val="0"/>
          <w:sz w:val="28"/>
          <w:szCs w:val="28"/>
        </w:rPr>
      </w:pPr>
      <w:r w:rsidRPr="009C6A33">
        <w:rPr>
          <w:bCs w:val="0"/>
          <w:iCs w:val="0"/>
          <w:sz w:val="28"/>
          <w:szCs w:val="28"/>
        </w:rPr>
        <w:t xml:space="preserve">1) подрядная организация не предоставила отчетные документы по муниципальному контракту от 05.08.2024 № 0138300000424000481 на выполнение инженерных изысканий, осуществление подготовки проектной и рабочей документации объекта «Строительство примыкания к автомобильной дороги по ул. Ломоносова от микрорайона «Северный» на </w:t>
      </w:r>
      <w:r w:rsidR="00B7540E" w:rsidRPr="009C6A33">
        <w:rPr>
          <w:bCs w:val="0"/>
          <w:iCs w:val="0"/>
          <w:sz w:val="28"/>
          <w:szCs w:val="28"/>
        </w:rPr>
        <w:t xml:space="preserve">сумму </w:t>
      </w:r>
      <w:r w:rsidR="00C74D44">
        <w:rPr>
          <w:bCs w:val="0"/>
          <w:iCs w:val="0"/>
          <w:sz w:val="28"/>
          <w:szCs w:val="28"/>
        </w:rPr>
        <w:br/>
      </w:r>
      <w:r w:rsidR="00B7540E" w:rsidRPr="009C6A33">
        <w:rPr>
          <w:bCs w:val="0"/>
          <w:iCs w:val="0"/>
          <w:sz w:val="28"/>
          <w:szCs w:val="28"/>
        </w:rPr>
        <w:t>5 022,42493 тыс. рублей по причине отсутствия положительной экспертизы.</w:t>
      </w:r>
    </w:p>
    <w:p w14:paraId="4BAE4E28" w14:textId="77777777" w:rsidR="000F4BA3" w:rsidRDefault="000F4BA3" w:rsidP="000F4BA3">
      <w:pPr>
        <w:ind w:firstLine="709"/>
        <w:jc w:val="both"/>
        <w:outlineLvl w:val="9"/>
        <w:rPr>
          <w:bCs w:val="0"/>
          <w:iCs w:val="0"/>
          <w:sz w:val="28"/>
          <w:szCs w:val="28"/>
        </w:rPr>
      </w:pPr>
      <w:r w:rsidRPr="00C82EB9">
        <w:rPr>
          <w:bCs w:val="0"/>
          <w:iCs w:val="0"/>
          <w:sz w:val="28"/>
          <w:szCs w:val="28"/>
        </w:rPr>
        <w:t xml:space="preserve">2) Остаток бюджетных средств после заключения муниципального контракта составил 76,48365 тыс. рублей.  </w:t>
      </w:r>
    </w:p>
    <w:p w14:paraId="78F92587" w14:textId="4A39ACAB" w:rsidR="000F4BA3" w:rsidRPr="009C6A33" w:rsidRDefault="00216F42" w:rsidP="000F4BA3">
      <w:pPr>
        <w:ind w:firstLine="709"/>
        <w:jc w:val="both"/>
        <w:outlineLvl w:val="9"/>
        <w:rPr>
          <w:bCs w:val="0"/>
          <w:iCs w:val="0"/>
          <w:sz w:val="28"/>
          <w:szCs w:val="28"/>
        </w:rPr>
      </w:pPr>
      <w:r>
        <w:rPr>
          <w:bCs w:val="0"/>
          <w:iCs w:val="0"/>
          <w:sz w:val="28"/>
          <w:szCs w:val="28"/>
        </w:rPr>
        <w:t>1</w:t>
      </w:r>
      <w:r w:rsidR="000F4BA3">
        <w:rPr>
          <w:bCs w:val="0"/>
          <w:iCs w:val="0"/>
          <w:sz w:val="28"/>
          <w:szCs w:val="28"/>
        </w:rPr>
        <w:t>.9</w:t>
      </w:r>
      <w:r w:rsidR="000F4BA3" w:rsidRPr="00F366AE">
        <w:rPr>
          <w:bCs w:val="0"/>
          <w:iCs w:val="0"/>
          <w:sz w:val="28"/>
          <w:szCs w:val="28"/>
        </w:rPr>
        <w:t xml:space="preserve"> «Региональный проект «</w:t>
      </w:r>
      <w:r w:rsidR="000F4BA3" w:rsidRPr="00D35363">
        <w:rPr>
          <w:bCs w:val="0"/>
          <w:iCs w:val="0"/>
          <w:sz w:val="28"/>
          <w:szCs w:val="28"/>
        </w:rPr>
        <w:t>Региональная и местная дорожная сеть (Камчатский край)</w:t>
      </w:r>
      <w:r w:rsidR="000F4BA3" w:rsidRPr="00F366AE">
        <w:rPr>
          <w:bCs w:val="0"/>
          <w:iCs w:val="0"/>
          <w:sz w:val="28"/>
          <w:szCs w:val="28"/>
        </w:rPr>
        <w:t xml:space="preserve">» при плановых назначениях в сумме </w:t>
      </w:r>
      <w:r w:rsidR="000F4BA3" w:rsidRPr="00F366AE">
        <w:rPr>
          <w:bCs w:val="0"/>
          <w:iCs w:val="0"/>
          <w:sz w:val="28"/>
          <w:szCs w:val="28"/>
        </w:rPr>
        <w:br/>
      </w:r>
      <w:r w:rsidR="000F4BA3">
        <w:rPr>
          <w:bCs w:val="0"/>
          <w:iCs w:val="0"/>
          <w:sz w:val="28"/>
          <w:szCs w:val="28"/>
        </w:rPr>
        <w:t>693 749,61920</w:t>
      </w:r>
      <w:r w:rsidR="000F4BA3" w:rsidRPr="00F366AE">
        <w:rPr>
          <w:bCs w:val="0"/>
          <w:iCs w:val="0"/>
          <w:sz w:val="28"/>
          <w:szCs w:val="28"/>
        </w:rPr>
        <w:t xml:space="preserve"> тыс. рублей, исполнение составило </w:t>
      </w:r>
      <w:r w:rsidR="000F4BA3">
        <w:rPr>
          <w:bCs w:val="0"/>
          <w:iCs w:val="0"/>
          <w:sz w:val="28"/>
          <w:szCs w:val="28"/>
        </w:rPr>
        <w:t>687 484,85089</w:t>
      </w:r>
      <w:r w:rsidR="000F4BA3" w:rsidRPr="00F366AE">
        <w:rPr>
          <w:bCs w:val="0"/>
          <w:iCs w:val="0"/>
          <w:sz w:val="28"/>
          <w:szCs w:val="28"/>
        </w:rPr>
        <w:t xml:space="preserve"> тыс. рублей или </w:t>
      </w:r>
      <w:r w:rsidR="000F4BA3">
        <w:rPr>
          <w:bCs w:val="0"/>
          <w:iCs w:val="0"/>
          <w:sz w:val="28"/>
          <w:szCs w:val="28"/>
        </w:rPr>
        <w:t>99,1</w:t>
      </w:r>
      <w:r w:rsidR="000F4BA3" w:rsidRPr="00F366AE">
        <w:rPr>
          <w:bCs w:val="0"/>
          <w:iCs w:val="0"/>
          <w:sz w:val="28"/>
          <w:szCs w:val="28"/>
        </w:rPr>
        <w:t xml:space="preserve">%. Остаток ассигнований составляет </w:t>
      </w:r>
      <w:r w:rsidR="000F4BA3">
        <w:rPr>
          <w:bCs w:val="0"/>
          <w:iCs w:val="0"/>
          <w:sz w:val="28"/>
          <w:szCs w:val="28"/>
        </w:rPr>
        <w:t>6 264,76831</w:t>
      </w:r>
      <w:r w:rsidR="000F4BA3" w:rsidRPr="00F366AE">
        <w:rPr>
          <w:bCs w:val="0"/>
          <w:iCs w:val="0"/>
          <w:sz w:val="28"/>
          <w:szCs w:val="28"/>
        </w:rPr>
        <w:t xml:space="preserve"> тыс. рублей. Неосвоенная часть предусмотренных объемов </w:t>
      </w:r>
      <w:r w:rsidR="00CF4707">
        <w:rPr>
          <w:bCs w:val="0"/>
          <w:iCs w:val="0"/>
          <w:sz w:val="28"/>
          <w:szCs w:val="28"/>
        </w:rPr>
        <w:t>бюджетных ассигнований</w:t>
      </w:r>
      <w:r w:rsidR="000F4BA3" w:rsidRPr="00F366AE">
        <w:rPr>
          <w:bCs w:val="0"/>
          <w:iCs w:val="0"/>
          <w:sz w:val="28"/>
          <w:szCs w:val="28"/>
        </w:rPr>
        <w:t xml:space="preserve"> сфор</w:t>
      </w:r>
      <w:r w:rsidR="000F4BA3" w:rsidRPr="009C6A33">
        <w:rPr>
          <w:bCs w:val="0"/>
          <w:iCs w:val="0"/>
          <w:sz w:val="28"/>
          <w:szCs w:val="28"/>
        </w:rPr>
        <w:t>мировалась по следующим причинам:</w:t>
      </w:r>
    </w:p>
    <w:p w14:paraId="09219373" w14:textId="324B27B1" w:rsidR="000F4BA3" w:rsidRPr="009C6A33" w:rsidRDefault="00792295" w:rsidP="000F4BA3">
      <w:pPr>
        <w:ind w:firstLine="709"/>
        <w:jc w:val="both"/>
        <w:outlineLvl w:val="9"/>
        <w:rPr>
          <w:bCs w:val="0"/>
          <w:iCs w:val="0"/>
          <w:sz w:val="28"/>
          <w:szCs w:val="28"/>
        </w:rPr>
      </w:pPr>
      <w:r>
        <w:rPr>
          <w:bCs w:val="0"/>
          <w:iCs w:val="0"/>
          <w:sz w:val="28"/>
          <w:szCs w:val="28"/>
        </w:rPr>
        <w:t>1</w:t>
      </w:r>
      <w:r w:rsidR="000F4BA3" w:rsidRPr="009C6A33">
        <w:rPr>
          <w:bCs w:val="0"/>
          <w:iCs w:val="0"/>
          <w:sz w:val="28"/>
          <w:szCs w:val="28"/>
        </w:rPr>
        <w:t>.9.1 «Проведение работ по капитальному ремонту, ремонту автомобильных дорог Петропавловск-Камчатской агломерации, направленных на реализацию регионального проекта «Региональная и местная дорожная сеть (Камчатский край)»  в рамках реализации национального проекта «Безопасные качественные автомобильные дороги» (Закупка товаров, работ и услуг в целях капитального ремонта государственного (муниципального) имущества) при плановых назначениях в сумме 8 516,82540 тыс. рублей, исполнение составило 4</w:t>
      </w:r>
      <w:r w:rsidR="00934275">
        <w:rPr>
          <w:bCs w:val="0"/>
          <w:iCs w:val="0"/>
          <w:sz w:val="28"/>
          <w:szCs w:val="28"/>
        </w:rPr>
        <w:t> 520,42310 тыс. рублей или 53,1</w:t>
      </w:r>
      <w:r w:rsidR="000F4BA3" w:rsidRPr="009C6A33">
        <w:rPr>
          <w:bCs w:val="0"/>
          <w:iCs w:val="0"/>
          <w:sz w:val="28"/>
          <w:szCs w:val="28"/>
        </w:rPr>
        <w:t xml:space="preserve">%. Остаток ассигнований составляет 3 996,40230 тыс. рублей. Неосвоение бюджетных средств обусловлено тем, что подрядной организацией не предоставлены отчетные документы в сумме </w:t>
      </w:r>
      <w:r w:rsidR="00C74D44">
        <w:rPr>
          <w:bCs w:val="0"/>
          <w:iCs w:val="0"/>
          <w:sz w:val="28"/>
          <w:szCs w:val="28"/>
        </w:rPr>
        <w:br/>
      </w:r>
      <w:r w:rsidR="000F4BA3" w:rsidRPr="009C6A33">
        <w:rPr>
          <w:bCs w:val="0"/>
          <w:iCs w:val="0"/>
          <w:sz w:val="28"/>
          <w:szCs w:val="28"/>
        </w:rPr>
        <w:t xml:space="preserve">4 936,62352 тыс. рублей по муниципальному контракту от 13.03.2023 </w:t>
      </w:r>
      <w:r w:rsidR="00C74D44">
        <w:rPr>
          <w:bCs w:val="0"/>
          <w:iCs w:val="0"/>
          <w:sz w:val="28"/>
          <w:szCs w:val="28"/>
        </w:rPr>
        <w:br/>
      </w:r>
      <w:r w:rsidR="000F4BA3" w:rsidRPr="009C6A33">
        <w:rPr>
          <w:bCs w:val="0"/>
          <w:iCs w:val="0"/>
          <w:sz w:val="28"/>
          <w:szCs w:val="28"/>
        </w:rPr>
        <w:t xml:space="preserve">№ 0138300000423000095 на выполнение работ по разработке проектной </w:t>
      </w:r>
      <w:r w:rsidR="00412CA1">
        <w:rPr>
          <w:bCs w:val="0"/>
          <w:iCs w:val="0"/>
          <w:sz w:val="28"/>
          <w:szCs w:val="28"/>
        </w:rPr>
        <w:t>и рабочей документации объекта «</w:t>
      </w:r>
      <w:r w:rsidR="000F4BA3" w:rsidRPr="009C6A33">
        <w:rPr>
          <w:bCs w:val="0"/>
          <w:iCs w:val="0"/>
          <w:sz w:val="28"/>
          <w:szCs w:val="28"/>
        </w:rPr>
        <w:t>Капитальный ремонт автомобильной</w:t>
      </w:r>
      <w:r w:rsidR="00412CA1">
        <w:rPr>
          <w:bCs w:val="0"/>
          <w:iCs w:val="0"/>
          <w:sz w:val="28"/>
          <w:szCs w:val="28"/>
        </w:rPr>
        <w:t xml:space="preserve"> дороги по ул. Озерновская коса»</w:t>
      </w:r>
      <w:r w:rsidR="000F4BA3" w:rsidRPr="009C6A33">
        <w:rPr>
          <w:bCs w:val="0"/>
          <w:iCs w:val="0"/>
          <w:sz w:val="28"/>
          <w:szCs w:val="28"/>
        </w:rPr>
        <w:t>.</w:t>
      </w:r>
      <w:r w:rsidR="009C6A33" w:rsidRPr="009C6A33">
        <w:rPr>
          <w:bCs w:val="0"/>
          <w:iCs w:val="0"/>
          <w:sz w:val="28"/>
          <w:szCs w:val="28"/>
        </w:rPr>
        <w:t xml:space="preserve"> </w:t>
      </w:r>
    </w:p>
    <w:p w14:paraId="6822495D" w14:textId="34BCFB41" w:rsidR="000F4BA3" w:rsidRDefault="00792295" w:rsidP="000F4BA3">
      <w:pPr>
        <w:ind w:firstLine="709"/>
        <w:jc w:val="both"/>
        <w:outlineLvl w:val="9"/>
        <w:rPr>
          <w:bCs w:val="0"/>
          <w:iCs w:val="0"/>
          <w:sz w:val="28"/>
          <w:szCs w:val="28"/>
        </w:rPr>
      </w:pPr>
      <w:r>
        <w:rPr>
          <w:bCs w:val="0"/>
          <w:iCs w:val="0"/>
          <w:sz w:val="28"/>
          <w:szCs w:val="28"/>
        </w:rPr>
        <w:t>1</w:t>
      </w:r>
      <w:r w:rsidR="000F4BA3" w:rsidRPr="009C6A33">
        <w:rPr>
          <w:bCs w:val="0"/>
          <w:iCs w:val="0"/>
          <w:sz w:val="28"/>
          <w:szCs w:val="28"/>
        </w:rPr>
        <w:t xml:space="preserve">.9.2 «Финансовое обеспечение дорожной деятельности (Иные межбюджетные трансферты на проведение капитального ремонта, ремонта автомобильных дорог Петропавловск-Камчатской агломерации)» (Закупка товаров, работ и услуг в целях капитального ремонта государственного (муниципального) имущества) при плановых назначениях в сумме </w:t>
      </w:r>
      <w:r w:rsidR="00C74D44">
        <w:rPr>
          <w:bCs w:val="0"/>
          <w:iCs w:val="0"/>
          <w:sz w:val="28"/>
          <w:szCs w:val="28"/>
        </w:rPr>
        <w:br/>
      </w:r>
      <w:r w:rsidR="000F4BA3" w:rsidRPr="009C6A33">
        <w:rPr>
          <w:bCs w:val="0"/>
          <w:iCs w:val="0"/>
          <w:sz w:val="28"/>
          <w:szCs w:val="28"/>
        </w:rPr>
        <w:t xml:space="preserve">940,22122 тыс. рублей, исполнение по подмероприятию отсутствует. Остаток ассигнований составляет 940,22122 тыс. рублей. Неосвоение бюджетных средств обусловлено тем, что подрядной организацией не предоставлены отчетные документы на сумму 4 936,62352 тыс. рублей по муниципальному контракту от 13.03.2023 № 0138300000423000095 на выполнение работ по разработке проектной </w:t>
      </w:r>
      <w:r w:rsidR="00216F42">
        <w:rPr>
          <w:bCs w:val="0"/>
          <w:iCs w:val="0"/>
          <w:sz w:val="28"/>
          <w:szCs w:val="28"/>
        </w:rPr>
        <w:t>и рабочей документации объекта «</w:t>
      </w:r>
      <w:r w:rsidR="000F4BA3" w:rsidRPr="009C6A33">
        <w:rPr>
          <w:bCs w:val="0"/>
          <w:iCs w:val="0"/>
          <w:sz w:val="28"/>
          <w:szCs w:val="28"/>
        </w:rPr>
        <w:t>Капитальный ремонт автомобильной дороги по ул. Озерн</w:t>
      </w:r>
      <w:r w:rsidR="00216F42">
        <w:rPr>
          <w:bCs w:val="0"/>
          <w:iCs w:val="0"/>
          <w:sz w:val="28"/>
          <w:szCs w:val="28"/>
        </w:rPr>
        <w:t>овская коса»</w:t>
      </w:r>
      <w:r w:rsidR="00ED723D">
        <w:rPr>
          <w:bCs w:val="0"/>
          <w:iCs w:val="0"/>
          <w:sz w:val="28"/>
          <w:szCs w:val="28"/>
        </w:rPr>
        <w:t>.</w:t>
      </w:r>
    </w:p>
    <w:p w14:paraId="0CF1F7D5" w14:textId="77777777" w:rsidR="00ED723D" w:rsidRDefault="00ED723D" w:rsidP="000F4BA3">
      <w:pPr>
        <w:ind w:firstLine="709"/>
        <w:jc w:val="both"/>
        <w:outlineLvl w:val="9"/>
        <w:rPr>
          <w:bCs w:val="0"/>
          <w:iCs w:val="0"/>
          <w:sz w:val="28"/>
          <w:szCs w:val="28"/>
        </w:rPr>
      </w:pPr>
    </w:p>
    <w:p w14:paraId="61DDEEE5" w14:textId="77777777" w:rsidR="00DF5C5C" w:rsidRDefault="00DF5C5C" w:rsidP="00F05BAE">
      <w:pPr>
        <w:spacing w:line="317" w:lineRule="exact"/>
        <w:ind w:firstLine="709"/>
        <w:contextualSpacing/>
        <w:jc w:val="both"/>
        <w:rPr>
          <w:b/>
          <w:sz w:val="28"/>
          <w:szCs w:val="28"/>
        </w:rPr>
      </w:pPr>
    </w:p>
    <w:p w14:paraId="31E2EDD0" w14:textId="17CE56A0" w:rsidR="00ED723D" w:rsidRPr="00D66213" w:rsidRDefault="00ED723D" w:rsidP="00F05BAE">
      <w:pPr>
        <w:spacing w:line="317" w:lineRule="exact"/>
        <w:ind w:firstLine="709"/>
        <w:contextualSpacing/>
        <w:jc w:val="both"/>
        <w:rPr>
          <w:bCs w:val="0"/>
          <w:iCs w:val="0"/>
          <w:sz w:val="28"/>
          <w:szCs w:val="28"/>
        </w:rPr>
      </w:pPr>
      <w:r w:rsidRPr="00D66213">
        <w:rPr>
          <w:b/>
          <w:sz w:val="28"/>
          <w:szCs w:val="28"/>
        </w:rPr>
        <w:lastRenderedPageBreak/>
        <w:t>2. По муниципальной программе «Управление муниципальным имуществом Петропавловск-Камчатского городского округа»</w:t>
      </w:r>
      <w:r w:rsidRPr="00D66213">
        <w:rPr>
          <w:sz w:val="28"/>
          <w:szCs w:val="28"/>
        </w:rPr>
        <w:t xml:space="preserve"> </w:t>
      </w:r>
      <w:r w:rsidRPr="00D66213">
        <w:rPr>
          <w:bCs w:val="0"/>
          <w:iCs w:val="0"/>
          <w:sz w:val="28"/>
          <w:szCs w:val="28"/>
        </w:rPr>
        <w:t>при плановых назначениях в сумме 853 752,82762 тыс. рублей, исполнение составило 775</w:t>
      </w:r>
      <w:r w:rsidR="00934275" w:rsidRPr="00D66213">
        <w:rPr>
          <w:bCs w:val="0"/>
          <w:iCs w:val="0"/>
          <w:sz w:val="28"/>
          <w:szCs w:val="28"/>
        </w:rPr>
        <w:t xml:space="preserve"> 368,34062 тыс. рублей или 90,8</w:t>
      </w:r>
      <w:r w:rsidRPr="00D66213">
        <w:rPr>
          <w:bCs w:val="0"/>
          <w:iCs w:val="0"/>
          <w:sz w:val="28"/>
          <w:szCs w:val="28"/>
        </w:rPr>
        <w:t xml:space="preserve"> процентов. Остаток ассигнований составляет -</w:t>
      </w:r>
      <w:r w:rsidRPr="00ED723D">
        <w:t xml:space="preserve"> </w:t>
      </w:r>
      <w:r w:rsidRPr="00D66213">
        <w:rPr>
          <w:bCs w:val="0"/>
          <w:iCs w:val="0"/>
          <w:sz w:val="28"/>
          <w:szCs w:val="28"/>
        </w:rPr>
        <w:t>78 384,487 тыс. рублей, в том числе по мероприятиям, исполнение по которым составило 95,0 и менее процентов (письмо УИиЗО от 03.02.2025 №</w:t>
      </w:r>
      <w:r w:rsidR="00D66213" w:rsidRPr="00D66213">
        <w:rPr>
          <w:bCs w:val="0"/>
          <w:iCs w:val="0"/>
          <w:sz w:val="28"/>
          <w:szCs w:val="28"/>
        </w:rPr>
        <w:t> </w:t>
      </w:r>
      <w:r w:rsidRPr="00D66213">
        <w:rPr>
          <w:bCs w:val="0"/>
          <w:iCs w:val="0"/>
          <w:sz w:val="28"/>
          <w:szCs w:val="28"/>
        </w:rPr>
        <w:t>01-06-01/805/25</w:t>
      </w:r>
      <w:r w:rsidR="00D66213" w:rsidRPr="00D66213">
        <w:rPr>
          <w:bCs w:val="0"/>
          <w:iCs w:val="0"/>
          <w:sz w:val="28"/>
          <w:szCs w:val="28"/>
        </w:rPr>
        <w:t xml:space="preserve">, </w:t>
      </w:r>
      <w:r w:rsidR="00D66213" w:rsidRPr="00D66213">
        <w:rPr>
          <w:sz w:val="28"/>
          <w:szCs w:val="28"/>
        </w:rPr>
        <w:t>письмо УАИГ от 04.02.2025 № 01-08-01/492/25, письмо УКХиЖФ от 20.01.2025 № 01-12-01/348/25</w:t>
      </w:r>
      <w:r w:rsidRPr="00D66213">
        <w:rPr>
          <w:bCs w:val="0"/>
          <w:iCs w:val="0"/>
          <w:sz w:val="28"/>
          <w:szCs w:val="28"/>
        </w:rPr>
        <w:t>):</w:t>
      </w:r>
    </w:p>
    <w:p w14:paraId="69CA072C" w14:textId="77777777" w:rsidR="00ED723D" w:rsidRPr="00ED723D" w:rsidRDefault="00ED723D" w:rsidP="00ED723D">
      <w:pPr>
        <w:ind w:firstLine="709"/>
        <w:jc w:val="both"/>
        <w:rPr>
          <w:sz w:val="28"/>
          <w:szCs w:val="28"/>
        </w:rPr>
      </w:pPr>
      <w:r w:rsidRPr="00ED723D">
        <w:rPr>
          <w:sz w:val="28"/>
          <w:szCs w:val="28"/>
        </w:rPr>
        <w:t>2.1 «Предоставление субсидии за счет средств бюджета Петропавловск-Камчатского городского округа на финансовое обеспечение затрат, связанных с внесением безвозмездного вклада в денежной форме, не увеличивающего уставный капитал хозяйственных обществ и не изменяющего номинальную стоимость акций хозяйственных обществ, в имущество хозяйственных обществ, единственным акционером которых является Петропавловск-Камчатский городской округ» при плановых назначениях в сумме 18 000,0</w:t>
      </w:r>
      <w:r w:rsidRPr="00ED723D">
        <w:rPr>
          <w:bCs w:val="0"/>
          <w:iCs w:val="0"/>
          <w:sz w:val="28"/>
          <w:szCs w:val="28"/>
        </w:rPr>
        <w:t> </w:t>
      </w:r>
      <w:r w:rsidRPr="00ED723D">
        <w:rPr>
          <w:sz w:val="28"/>
          <w:szCs w:val="28"/>
        </w:rPr>
        <w:t>тыс.</w:t>
      </w:r>
      <w:r w:rsidRPr="00ED723D">
        <w:rPr>
          <w:bCs w:val="0"/>
          <w:iCs w:val="0"/>
          <w:sz w:val="28"/>
          <w:szCs w:val="28"/>
        </w:rPr>
        <w:t> </w:t>
      </w:r>
      <w:r w:rsidRPr="00ED723D">
        <w:rPr>
          <w:sz w:val="28"/>
          <w:szCs w:val="28"/>
        </w:rPr>
        <w:t>рублей, исполнение составило 0,0 тыс. рублей.</w:t>
      </w:r>
    </w:p>
    <w:p w14:paraId="06820F2F" w14:textId="77777777" w:rsidR="00ED723D" w:rsidRPr="00ED723D" w:rsidRDefault="00ED723D" w:rsidP="00ED723D">
      <w:pPr>
        <w:ind w:firstLine="709"/>
        <w:jc w:val="both"/>
        <w:rPr>
          <w:bCs w:val="0"/>
          <w:iCs w:val="0"/>
          <w:sz w:val="28"/>
          <w:szCs w:val="28"/>
        </w:rPr>
      </w:pPr>
      <w:r w:rsidRPr="00ED723D">
        <w:rPr>
          <w:sz w:val="28"/>
          <w:szCs w:val="28"/>
        </w:rPr>
        <w:t>В конце 2024 года уведомлением Министерства финансов Камчатского края № 2426-02623-1 от 25.12.2024 предоставлена дотация из краевого бюджета в целях предоставления в 2025 году субсидии для обеспечения затрат хозяйственных обществ, единственным акционером которых является Петропавловск-Камчатский городской округ.</w:t>
      </w:r>
    </w:p>
    <w:p w14:paraId="468D3CA4" w14:textId="4A080731" w:rsidR="00ED723D" w:rsidRPr="00ED723D" w:rsidRDefault="00ED723D" w:rsidP="00ED723D">
      <w:pPr>
        <w:ind w:firstLine="709"/>
        <w:jc w:val="both"/>
        <w:rPr>
          <w:bCs w:val="0"/>
          <w:iCs w:val="0"/>
          <w:sz w:val="28"/>
          <w:szCs w:val="28"/>
        </w:rPr>
      </w:pPr>
      <w:r w:rsidRPr="00ED723D">
        <w:rPr>
          <w:sz w:val="28"/>
          <w:szCs w:val="28"/>
        </w:rPr>
        <w:t xml:space="preserve">2.2 </w:t>
      </w:r>
      <w:r w:rsidRPr="00ED723D">
        <w:rPr>
          <w:bCs w:val="0"/>
          <w:iCs w:val="0"/>
          <w:sz w:val="28"/>
          <w:szCs w:val="28"/>
        </w:rPr>
        <w:t>«Содержание, капитальный, текущий ремонт жилых зданий, помещений, в том числе муниципального жилищного фонда» при плановых назначениях в сумме 238</w:t>
      </w:r>
      <w:r w:rsidR="00005A0C">
        <w:rPr>
          <w:bCs w:val="0"/>
          <w:iCs w:val="0"/>
          <w:sz w:val="28"/>
          <w:szCs w:val="28"/>
        </w:rPr>
        <w:t> </w:t>
      </w:r>
      <w:r w:rsidRPr="00ED723D">
        <w:rPr>
          <w:bCs w:val="0"/>
          <w:iCs w:val="0"/>
          <w:sz w:val="28"/>
          <w:szCs w:val="28"/>
        </w:rPr>
        <w:t>862,46828 тыс. рублей, исполнение составило 199 903,23956 тыс. рублей или 83,</w:t>
      </w:r>
      <w:r w:rsidR="00934275">
        <w:rPr>
          <w:bCs w:val="0"/>
          <w:iCs w:val="0"/>
          <w:sz w:val="28"/>
          <w:szCs w:val="28"/>
        </w:rPr>
        <w:t>7</w:t>
      </w:r>
      <w:r w:rsidRPr="00ED723D">
        <w:rPr>
          <w:bCs w:val="0"/>
          <w:iCs w:val="0"/>
          <w:sz w:val="28"/>
          <w:szCs w:val="28"/>
        </w:rPr>
        <w:t xml:space="preserve"> процентов. Остаток ассигнований составляет 38 959,22872 тыс. рублей, по следующим причинам:</w:t>
      </w:r>
    </w:p>
    <w:p w14:paraId="335C2CC1" w14:textId="4C6A95F3" w:rsidR="00ED723D" w:rsidRDefault="00ED723D" w:rsidP="00ED723D">
      <w:pPr>
        <w:pStyle w:val="a3"/>
        <w:ind w:left="0" w:right="-1" w:firstLine="709"/>
        <w:jc w:val="both"/>
        <w:rPr>
          <w:bCs w:val="0"/>
          <w:iCs w:val="0"/>
          <w:sz w:val="28"/>
          <w:szCs w:val="28"/>
        </w:rPr>
      </w:pPr>
      <w:r w:rsidRPr="00ED723D">
        <w:rPr>
          <w:sz w:val="28"/>
          <w:szCs w:val="28"/>
        </w:rPr>
        <w:t xml:space="preserve">2.2.1 </w:t>
      </w:r>
      <w:r w:rsidRPr="00ED723D">
        <w:rPr>
          <w:bCs w:val="0"/>
          <w:iCs w:val="0"/>
          <w:sz w:val="28"/>
          <w:szCs w:val="28"/>
        </w:rPr>
        <w:t>в сумме 37 968,10806 тыс. рублей, в рамках расходов по оплате за жилое помещение и коммунальные услуги в отношении незаселенных жилых помещений муниципального жилищного фонда, находящихся в многоквартирных домах, сложилась фактическая экономия бюджетных средств по итогам года, оплата услуг по муниципальным контрактам произведена по факту выполненного объема на основании пре</w:t>
      </w:r>
      <w:r w:rsidR="00963BF8">
        <w:rPr>
          <w:bCs w:val="0"/>
          <w:iCs w:val="0"/>
          <w:sz w:val="28"/>
          <w:szCs w:val="28"/>
        </w:rPr>
        <w:t>дъявленных платежных документов.</w:t>
      </w:r>
    </w:p>
    <w:p w14:paraId="726C22AC" w14:textId="7FF52224" w:rsidR="005019C3" w:rsidRPr="005019C3" w:rsidRDefault="005019C3" w:rsidP="005019C3">
      <w:pPr>
        <w:ind w:right="-1" w:firstLine="708"/>
        <w:jc w:val="both"/>
        <w:rPr>
          <w:bCs w:val="0"/>
          <w:iCs w:val="0"/>
          <w:sz w:val="28"/>
          <w:szCs w:val="28"/>
        </w:rPr>
      </w:pPr>
      <w:r>
        <w:rPr>
          <w:bCs w:val="0"/>
          <w:iCs w:val="0"/>
          <w:sz w:val="28"/>
          <w:szCs w:val="28"/>
        </w:rPr>
        <w:t>В целях недопущения возникновения</w:t>
      </w:r>
      <w:r w:rsidRPr="005019C3">
        <w:rPr>
          <w:bCs w:val="0"/>
          <w:iCs w:val="0"/>
          <w:sz w:val="28"/>
          <w:szCs w:val="28"/>
        </w:rPr>
        <w:t xml:space="preserve"> задолженности по оплате</w:t>
      </w:r>
      <w:r>
        <w:rPr>
          <w:bCs w:val="0"/>
          <w:iCs w:val="0"/>
          <w:sz w:val="28"/>
          <w:szCs w:val="28"/>
        </w:rPr>
        <w:t xml:space="preserve"> </w:t>
      </w:r>
      <w:r w:rsidRPr="005019C3">
        <w:rPr>
          <w:bCs w:val="0"/>
          <w:iCs w:val="0"/>
          <w:sz w:val="28"/>
          <w:szCs w:val="28"/>
        </w:rPr>
        <w:t>коммунальных ресурсов</w:t>
      </w:r>
      <w:r>
        <w:rPr>
          <w:bCs w:val="0"/>
          <w:iCs w:val="0"/>
          <w:sz w:val="28"/>
          <w:szCs w:val="28"/>
        </w:rPr>
        <w:t xml:space="preserve"> и </w:t>
      </w:r>
      <w:r w:rsidR="00813E88">
        <w:rPr>
          <w:bCs w:val="0"/>
          <w:iCs w:val="0"/>
          <w:sz w:val="28"/>
          <w:szCs w:val="28"/>
        </w:rPr>
        <w:t>уменьшения расходов по</w:t>
      </w:r>
      <w:r>
        <w:rPr>
          <w:bCs w:val="0"/>
          <w:iCs w:val="0"/>
          <w:sz w:val="28"/>
          <w:szCs w:val="28"/>
        </w:rPr>
        <w:t xml:space="preserve"> исполнительны</w:t>
      </w:r>
      <w:r w:rsidR="00813E88">
        <w:rPr>
          <w:bCs w:val="0"/>
          <w:iCs w:val="0"/>
          <w:sz w:val="28"/>
          <w:szCs w:val="28"/>
        </w:rPr>
        <w:t>м</w:t>
      </w:r>
      <w:r>
        <w:rPr>
          <w:bCs w:val="0"/>
          <w:iCs w:val="0"/>
          <w:sz w:val="28"/>
          <w:szCs w:val="28"/>
        </w:rPr>
        <w:t xml:space="preserve"> лист</w:t>
      </w:r>
      <w:r w:rsidR="00813E88">
        <w:rPr>
          <w:bCs w:val="0"/>
          <w:iCs w:val="0"/>
          <w:sz w:val="28"/>
          <w:szCs w:val="28"/>
        </w:rPr>
        <w:t>ам</w:t>
      </w:r>
      <w:r>
        <w:rPr>
          <w:bCs w:val="0"/>
          <w:iCs w:val="0"/>
          <w:sz w:val="28"/>
          <w:szCs w:val="28"/>
        </w:rPr>
        <w:t>, УКХиЖФ</w:t>
      </w:r>
      <w:r w:rsidR="00005A0C">
        <w:rPr>
          <w:bCs w:val="0"/>
          <w:iCs w:val="0"/>
          <w:sz w:val="28"/>
          <w:szCs w:val="28"/>
        </w:rPr>
        <w:t xml:space="preserve"> в</w:t>
      </w:r>
      <w:r w:rsidRPr="005019C3">
        <w:rPr>
          <w:bCs w:val="0"/>
          <w:iCs w:val="0"/>
          <w:sz w:val="28"/>
          <w:szCs w:val="28"/>
        </w:rPr>
        <w:t xml:space="preserve"> </w:t>
      </w:r>
      <w:r>
        <w:rPr>
          <w:bCs w:val="0"/>
          <w:iCs w:val="0"/>
          <w:sz w:val="28"/>
          <w:szCs w:val="28"/>
        </w:rPr>
        <w:t>течении года</w:t>
      </w:r>
      <w:r w:rsidRPr="005019C3">
        <w:rPr>
          <w:bCs w:val="0"/>
          <w:iCs w:val="0"/>
          <w:sz w:val="28"/>
          <w:szCs w:val="28"/>
        </w:rPr>
        <w:t xml:space="preserve"> провод</w:t>
      </w:r>
      <w:r>
        <w:rPr>
          <w:bCs w:val="0"/>
          <w:iCs w:val="0"/>
          <w:sz w:val="28"/>
          <w:szCs w:val="28"/>
        </w:rPr>
        <w:t>ились</w:t>
      </w:r>
      <w:r w:rsidRPr="005019C3">
        <w:rPr>
          <w:bCs w:val="0"/>
          <w:iCs w:val="0"/>
          <w:sz w:val="28"/>
          <w:szCs w:val="28"/>
        </w:rPr>
        <w:t xml:space="preserve"> мероприятия по сверке жилых помещений муниципального жилищного фонда для включения их в оферты муниципальных контрактов в целях оплаты коммунальных ресурсов.</w:t>
      </w:r>
    </w:p>
    <w:p w14:paraId="30075635" w14:textId="397B06D6" w:rsidR="00963BF8" w:rsidRPr="00ED723D" w:rsidRDefault="005019C3" w:rsidP="005019C3">
      <w:pPr>
        <w:pStyle w:val="a3"/>
        <w:ind w:left="0" w:right="-1" w:firstLine="709"/>
        <w:jc w:val="both"/>
        <w:rPr>
          <w:bCs w:val="0"/>
          <w:iCs w:val="0"/>
          <w:sz w:val="28"/>
          <w:szCs w:val="28"/>
        </w:rPr>
      </w:pPr>
      <w:r w:rsidRPr="005019C3">
        <w:rPr>
          <w:bCs w:val="0"/>
          <w:iCs w:val="0"/>
          <w:sz w:val="28"/>
          <w:szCs w:val="28"/>
        </w:rPr>
        <w:t>Заключение муниципальных контрактов является основной мерой по сокращению расходов по исполнительным листам.</w:t>
      </w:r>
    </w:p>
    <w:p w14:paraId="722DC565" w14:textId="77777777" w:rsidR="00ED723D" w:rsidRPr="00ED723D" w:rsidRDefault="00ED723D" w:rsidP="00ED723D">
      <w:pPr>
        <w:ind w:firstLine="709"/>
        <w:jc w:val="both"/>
        <w:rPr>
          <w:bCs w:val="0"/>
          <w:iCs w:val="0"/>
          <w:sz w:val="28"/>
          <w:szCs w:val="28"/>
        </w:rPr>
      </w:pPr>
      <w:r w:rsidRPr="00ED723D">
        <w:rPr>
          <w:sz w:val="28"/>
          <w:szCs w:val="28"/>
        </w:rPr>
        <w:t>2.2.2</w:t>
      </w:r>
      <w:r w:rsidRPr="00ED723D">
        <w:rPr>
          <w:bCs w:val="0"/>
          <w:iCs w:val="0"/>
          <w:sz w:val="28"/>
          <w:szCs w:val="28"/>
        </w:rPr>
        <w:t xml:space="preserve"> в сумме 238,08049 тыс. рублей, в рамках расходов по оплате за жилое помещение и коммунальные услуги в отношении сданных внаем жилых помещений муниципального жилищного фонда, находящихся в многоквартирных домах, сложилась фактическая экономия бюджетных средств по итогам года, оплата производилась по факту оказанных услуг на основании </w:t>
      </w:r>
      <w:r w:rsidRPr="00ED723D">
        <w:rPr>
          <w:bCs w:val="0"/>
          <w:iCs w:val="0"/>
          <w:sz w:val="28"/>
          <w:szCs w:val="28"/>
        </w:rPr>
        <w:lastRenderedPageBreak/>
        <w:t>предъявленных платежных документов и результатов проверки предоставленных реестров.</w:t>
      </w:r>
    </w:p>
    <w:p w14:paraId="60FAB95D" w14:textId="1E0AA6B4" w:rsidR="00ED723D" w:rsidRPr="00ED723D" w:rsidRDefault="00ED723D" w:rsidP="00ED723D">
      <w:pPr>
        <w:ind w:firstLine="709"/>
        <w:jc w:val="both"/>
        <w:rPr>
          <w:sz w:val="28"/>
          <w:szCs w:val="28"/>
        </w:rPr>
      </w:pPr>
      <w:r w:rsidRPr="00ED723D">
        <w:rPr>
          <w:sz w:val="28"/>
          <w:szCs w:val="28"/>
        </w:rPr>
        <w:t>2.3 «Сбор, вывоз, утилизация отходов и санитарная обработка» при плановых назначениях в сумме 4 099,75</w:t>
      </w:r>
      <w:r w:rsidRPr="00ED723D">
        <w:rPr>
          <w:bCs w:val="0"/>
          <w:iCs w:val="0"/>
          <w:sz w:val="28"/>
          <w:szCs w:val="28"/>
        </w:rPr>
        <w:t> </w:t>
      </w:r>
      <w:r w:rsidRPr="00ED723D">
        <w:rPr>
          <w:sz w:val="28"/>
          <w:szCs w:val="28"/>
        </w:rPr>
        <w:t>тыс.</w:t>
      </w:r>
      <w:r w:rsidRPr="00ED723D">
        <w:rPr>
          <w:bCs w:val="0"/>
          <w:iCs w:val="0"/>
          <w:sz w:val="28"/>
          <w:szCs w:val="28"/>
        </w:rPr>
        <w:t> </w:t>
      </w:r>
      <w:r w:rsidRPr="00ED723D">
        <w:rPr>
          <w:sz w:val="28"/>
          <w:szCs w:val="28"/>
        </w:rPr>
        <w:t>рублей, исполнение составило 3</w:t>
      </w:r>
      <w:r w:rsidRPr="00ED723D">
        <w:rPr>
          <w:sz w:val="28"/>
          <w:szCs w:val="28"/>
          <w:lang w:val="en-US"/>
        </w:rPr>
        <w:t> </w:t>
      </w:r>
      <w:r w:rsidRPr="00ED723D">
        <w:rPr>
          <w:sz w:val="28"/>
          <w:szCs w:val="28"/>
        </w:rPr>
        <w:t>794,65 тыс. рублей или 92,</w:t>
      </w:r>
      <w:r w:rsidR="00934275">
        <w:rPr>
          <w:sz w:val="28"/>
          <w:szCs w:val="28"/>
        </w:rPr>
        <w:t>6</w:t>
      </w:r>
      <w:r w:rsidRPr="00ED723D">
        <w:rPr>
          <w:sz w:val="28"/>
          <w:szCs w:val="28"/>
        </w:rPr>
        <w:t xml:space="preserve"> процентов. Остаток ассигнований составляет 305,1 тыс. рублей.</w:t>
      </w:r>
    </w:p>
    <w:p w14:paraId="0DA6006D" w14:textId="77777777" w:rsidR="00ED723D" w:rsidRPr="00ED723D" w:rsidRDefault="00ED723D" w:rsidP="00ED723D">
      <w:pPr>
        <w:ind w:firstLine="709"/>
        <w:jc w:val="both"/>
        <w:rPr>
          <w:sz w:val="28"/>
          <w:szCs w:val="28"/>
        </w:rPr>
      </w:pPr>
      <w:r w:rsidRPr="00ED723D">
        <w:rPr>
          <w:sz w:val="28"/>
          <w:szCs w:val="28"/>
        </w:rPr>
        <w:t>В рамках мероприятия осуществляется вскрытие и санитарная очистка жилых помещений с вывозом и утилизацией мусора из освободившихся жилых помещений муниципального жилищного фонда.</w:t>
      </w:r>
    </w:p>
    <w:p w14:paraId="346B0EB2" w14:textId="77777777" w:rsidR="00ED723D" w:rsidRPr="00ED723D" w:rsidRDefault="00ED723D" w:rsidP="00ED723D">
      <w:pPr>
        <w:ind w:firstLine="709"/>
        <w:jc w:val="both"/>
        <w:rPr>
          <w:sz w:val="28"/>
          <w:szCs w:val="28"/>
        </w:rPr>
      </w:pPr>
      <w:r w:rsidRPr="00ED723D">
        <w:rPr>
          <w:sz w:val="28"/>
          <w:szCs w:val="28"/>
        </w:rPr>
        <w:t>По итогам года сложилась фактическая экономия бюджетных средств, оплата услуг по муниципальным контрактам произведена по факту выполненного объема. Мероприятие реализуется с учетом фактической потребности.</w:t>
      </w:r>
    </w:p>
    <w:p w14:paraId="0A1F85E1" w14:textId="7295B21E" w:rsidR="00ED723D" w:rsidRPr="00ED723D" w:rsidRDefault="00ED723D" w:rsidP="00ED723D">
      <w:pPr>
        <w:ind w:firstLine="709"/>
        <w:jc w:val="both"/>
        <w:rPr>
          <w:bCs w:val="0"/>
          <w:iCs w:val="0"/>
          <w:sz w:val="28"/>
          <w:szCs w:val="28"/>
        </w:rPr>
      </w:pPr>
      <w:r w:rsidRPr="00ED723D">
        <w:rPr>
          <w:sz w:val="28"/>
          <w:szCs w:val="28"/>
        </w:rPr>
        <w:t>2.4 «Обслуживание и сохранение объектов недвижимого и движимого имущества, составляющих казну муниципального образования» при плановых назначениях в сумме 18 583,63727 тыс. рублей, исполнение составило 16 963,16494 тыс. рублей или 91,</w:t>
      </w:r>
      <w:r w:rsidR="00934275">
        <w:rPr>
          <w:sz w:val="28"/>
          <w:szCs w:val="28"/>
        </w:rPr>
        <w:t>3</w:t>
      </w:r>
      <w:r w:rsidRPr="00ED723D">
        <w:rPr>
          <w:sz w:val="28"/>
          <w:szCs w:val="28"/>
        </w:rPr>
        <w:t xml:space="preserve"> процентов. Остаток ассигнований составляет 1 620,47233 тыс. рублей</w:t>
      </w:r>
      <w:r w:rsidRPr="00ED723D">
        <w:rPr>
          <w:bCs w:val="0"/>
          <w:iCs w:val="0"/>
          <w:sz w:val="28"/>
          <w:szCs w:val="28"/>
        </w:rPr>
        <w:t>, по следующим причинам:</w:t>
      </w:r>
    </w:p>
    <w:p w14:paraId="765FB997" w14:textId="77777777" w:rsidR="00ED723D" w:rsidRPr="00ED723D" w:rsidRDefault="00ED723D" w:rsidP="00ED723D">
      <w:pPr>
        <w:ind w:firstLine="709"/>
        <w:jc w:val="both"/>
        <w:rPr>
          <w:bCs w:val="0"/>
          <w:iCs w:val="0"/>
          <w:sz w:val="28"/>
          <w:szCs w:val="28"/>
        </w:rPr>
      </w:pPr>
      <w:r w:rsidRPr="00ED723D">
        <w:rPr>
          <w:sz w:val="28"/>
          <w:szCs w:val="28"/>
        </w:rPr>
        <w:t xml:space="preserve">2.4.1 </w:t>
      </w:r>
      <w:r w:rsidRPr="00ED723D">
        <w:rPr>
          <w:bCs w:val="0"/>
          <w:iCs w:val="0"/>
          <w:sz w:val="28"/>
          <w:szCs w:val="28"/>
        </w:rPr>
        <w:t xml:space="preserve">в сумме 719,44383 тыс. рублей в рамках расходов на содержание объектов движимого и недвижимого имущества, составляющих казну муниципального образования – </w:t>
      </w:r>
      <w:r w:rsidRPr="00ED723D">
        <w:rPr>
          <w:sz w:val="28"/>
          <w:szCs w:val="28"/>
        </w:rPr>
        <w:t>фактическая экономия бюджетных средств, сложившаяся</w:t>
      </w:r>
      <w:r w:rsidRPr="00ED723D">
        <w:rPr>
          <w:bCs w:val="0"/>
          <w:iCs w:val="0"/>
          <w:sz w:val="28"/>
          <w:szCs w:val="28"/>
        </w:rPr>
        <w:t xml:space="preserve"> в связи с тем, что оплата по муниципальным контрактам и договорам </w:t>
      </w:r>
      <w:r w:rsidRPr="00ED723D">
        <w:rPr>
          <w:sz w:val="28"/>
          <w:szCs w:val="28"/>
        </w:rPr>
        <w:t>с ресурсоснабжающими организациями</w:t>
      </w:r>
      <w:r w:rsidRPr="00ED723D">
        <w:rPr>
          <w:bCs w:val="0"/>
          <w:iCs w:val="0"/>
          <w:sz w:val="28"/>
          <w:szCs w:val="28"/>
        </w:rPr>
        <w:t xml:space="preserve"> </w:t>
      </w:r>
      <w:r w:rsidRPr="00ED723D">
        <w:rPr>
          <w:sz w:val="28"/>
          <w:szCs w:val="28"/>
        </w:rPr>
        <w:t>производится на основании выставленных счетов</w:t>
      </w:r>
      <w:r w:rsidRPr="00ED723D">
        <w:rPr>
          <w:bCs w:val="0"/>
          <w:iCs w:val="0"/>
          <w:sz w:val="28"/>
          <w:szCs w:val="28"/>
        </w:rPr>
        <w:t xml:space="preserve"> по фактическому потреблению услуг;</w:t>
      </w:r>
    </w:p>
    <w:p w14:paraId="515FC02E" w14:textId="77777777" w:rsidR="00ED723D" w:rsidRPr="00ED723D" w:rsidRDefault="00ED723D" w:rsidP="00ED723D">
      <w:pPr>
        <w:ind w:firstLine="709"/>
        <w:jc w:val="both"/>
        <w:rPr>
          <w:bCs w:val="0"/>
          <w:iCs w:val="0"/>
          <w:sz w:val="28"/>
          <w:szCs w:val="28"/>
        </w:rPr>
      </w:pPr>
      <w:r w:rsidRPr="00ED723D">
        <w:rPr>
          <w:sz w:val="28"/>
          <w:szCs w:val="28"/>
        </w:rPr>
        <w:t xml:space="preserve">2.4.2 </w:t>
      </w:r>
      <w:r w:rsidRPr="00ED723D">
        <w:rPr>
          <w:bCs w:val="0"/>
          <w:iCs w:val="0"/>
          <w:sz w:val="28"/>
          <w:szCs w:val="28"/>
        </w:rPr>
        <w:t>в сумме 652,31552 тыс. рублей в рамках расходов, направленных на мероприятия по ограничению доступа в нежилые здания муниципального имущества, находящиеся в собственности Петропавловск-Камчатского городского округа – уменьшение стоимости работ по муниципальному контракту № 822 от 20.11.2024 на сумму 652,31552 тыс. рублей на основании соглашения о расторжении контракта от 23.12.2024 в связи с исключением одного объекта из перечня работ.</w:t>
      </w:r>
    </w:p>
    <w:p w14:paraId="615C74F5" w14:textId="3921EF77" w:rsidR="00ED723D" w:rsidRPr="00ED723D" w:rsidRDefault="00ED723D" w:rsidP="00ED723D">
      <w:pPr>
        <w:ind w:firstLine="709"/>
        <w:jc w:val="both"/>
        <w:rPr>
          <w:bCs w:val="0"/>
          <w:iCs w:val="0"/>
          <w:sz w:val="28"/>
          <w:szCs w:val="28"/>
        </w:rPr>
      </w:pPr>
      <w:r w:rsidRPr="00ED723D">
        <w:rPr>
          <w:sz w:val="28"/>
          <w:szCs w:val="28"/>
        </w:rPr>
        <w:t xml:space="preserve">2.5 «Осуществление капитальных вложений в объекты нежилого фонда (в том числе муниципальной и иных форм собственности)» при плановых назначениях в сумме 6 995,2252 тыс. рублей, исполнение составило </w:t>
      </w:r>
      <w:r w:rsidRPr="00ED723D">
        <w:rPr>
          <w:sz w:val="28"/>
          <w:szCs w:val="28"/>
        </w:rPr>
        <w:br/>
        <w:t>6 564,01 тыс. рублей или 93,8 процентов. Остаток ассигнований составляет 431,2152 тыс. рублей</w:t>
      </w:r>
      <w:r w:rsidRPr="00ED723D">
        <w:rPr>
          <w:bCs w:val="0"/>
          <w:iCs w:val="0"/>
          <w:sz w:val="28"/>
          <w:szCs w:val="28"/>
        </w:rPr>
        <w:t>.</w:t>
      </w:r>
    </w:p>
    <w:p w14:paraId="32FFC973" w14:textId="77777777" w:rsidR="00ED723D" w:rsidRPr="00ED723D" w:rsidRDefault="00ED723D" w:rsidP="00ED723D">
      <w:pPr>
        <w:ind w:firstLine="709"/>
        <w:jc w:val="both"/>
        <w:rPr>
          <w:bCs w:val="0"/>
          <w:iCs w:val="0"/>
          <w:sz w:val="28"/>
          <w:szCs w:val="28"/>
        </w:rPr>
      </w:pPr>
      <w:r w:rsidRPr="00ED723D">
        <w:rPr>
          <w:bCs w:val="0"/>
          <w:iCs w:val="0"/>
          <w:sz w:val="28"/>
          <w:szCs w:val="28"/>
        </w:rPr>
        <w:t xml:space="preserve">В рамках реализации мероприятия по реконструкции (в том числе проектные работы) объекта «Сооружение тепловые сети ЦТП - котельной № 21 «Геологи». Реконструкция от т. 1 до т. 3 по ул. Беринга, д. 98» исполнение работ перенесено на 2025 год в связи с уточнением расчёта на проектные работы, инженерно-геодезические изыскания и стоимости экспертизы проектной документации. Увеличение стоимости работ по разработке проектной документации по объекту связано с уточнением факторов, влияющих на стоимость выполнения работ по проектированию, таких как: уточнение трассировки, получения акта выбора трассы, изменения </w:t>
      </w:r>
      <w:r w:rsidRPr="00ED723D">
        <w:rPr>
          <w:bCs w:val="0"/>
          <w:iCs w:val="0"/>
          <w:sz w:val="28"/>
          <w:szCs w:val="28"/>
        </w:rPr>
        <w:lastRenderedPageBreak/>
        <w:t>конфигурации тепловой сети (прокладка тепловой сети в подземном исполнении и устройство компенсатора), проектирование на сложном рельефе местности (с перепадами высот), проектирование тепловой сети с учетом сложившейся застройки, применение коэффициента по прокладке тепловой в подземном исполнении (на глубину 2м., ниже зоны промерзания грунта).</w:t>
      </w:r>
    </w:p>
    <w:p w14:paraId="19E01094" w14:textId="19584E6B" w:rsidR="00ED723D" w:rsidRPr="00ED723D" w:rsidRDefault="00ED723D" w:rsidP="00ED723D">
      <w:pPr>
        <w:ind w:firstLine="709"/>
        <w:jc w:val="both"/>
        <w:rPr>
          <w:bCs w:val="0"/>
          <w:iCs w:val="0"/>
          <w:sz w:val="28"/>
          <w:szCs w:val="28"/>
        </w:rPr>
      </w:pPr>
      <w:r w:rsidRPr="00ED723D">
        <w:rPr>
          <w:bCs w:val="0"/>
          <w:iCs w:val="0"/>
          <w:sz w:val="28"/>
          <w:szCs w:val="28"/>
        </w:rPr>
        <w:t>2.6 «Ликвидация движимого и недвижимого имущества» при плановых назначениях в сумме 53 106,79925 тыс. рублей, исполнение составило 43 179,52263 тыс. рублей или 81,3 процентов. Остаток ассигнований составляет 9 927,27662 тыс. рублей в рамках реализации мероприятий по сносу ветхих и аварийных зданий, строений, сооружений, находящихся в казне Петропавловск-Камчатского городского округа, в том числе:</w:t>
      </w:r>
    </w:p>
    <w:p w14:paraId="43E8C266" w14:textId="77777777" w:rsidR="00ED723D" w:rsidRPr="00ED723D" w:rsidRDefault="00ED723D" w:rsidP="00ED723D">
      <w:pPr>
        <w:ind w:firstLine="709"/>
        <w:jc w:val="both"/>
        <w:rPr>
          <w:bCs w:val="0"/>
          <w:iCs w:val="0"/>
          <w:sz w:val="28"/>
          <w:szCs w:val="28"/>
        </w:rPr>
      </w:pPr>
      <w:r w:rsidRPr="00ED723D">
        <w:rPr>
          <w:sz w:val="28"/>
          <w:szCs w:val="28"/>
        </w:rPr>
        <w:t>2.6.1</w:t>
      </w:r>
      <w:r w:rsidRPr="00ED723D">
        <w:rPr>
          <w:bCs w:val="0"/>
          <w:iCs w:val="0"/>
          <w:sz w:val="28"/>
          <w:szCs w:val="28"/>
        </w:rPr>
        <w:t xml:space="preserve"> в сумме 77,97272 тыс. рублей – экономия по результатам проведения аукциона в электронной форме № 0138300000424000667 на выполнение работ по разработке проекта организации работ по сносу (демонтажу) объектов капитального строительства;</w:t>
      </w:r>
    </w:p>
    <w:p w14:paraId="5376AB94" w14:textId="77777777" w:rsidR="00ED723D" w:rsidRPr="00FC1BBB" w:rsidRDefault="00ED723D" w:rsidP="00ED723D">
      <w:pPr>
        <w:ind w:firstLine="709"/>
        <w:jc w:val="both"/>
        <w:rPr>
          <w:bCs w:val="0"/>
          <w:iCs w:val="0"/>
          <w:sz w:val="28"/>
          <w:szCs w:val="28"/>
        </w:rPr>
      </w:pPr>
      <w:r w:rsidRPr="00FC1BBB">
        <w:rPr>
          <w:sz w:val="28"/>
          <w:szCs w:val="28"/>
        </w:rPr>
        <w:t>2.6.2</w:t>
      </w:r>
      <w:r w:rsidRPr="00FC1BBB">
        <w:rPr>
          <w:bCs w:val="0"/>
          <w:iCs w:val="0"/>
          <w:sz w:val="28"/>
          <w:szCs w:val="28"/>
        </w:rPr>
        <w:t xml:space="preserve"> в сумме 9 849,3039 тыс. рублей – остаток бюджетных ассигнований.</w:t>
      </w:r>
    </w:p>
    <w:p w14:paraId="3B4F6938" w14:textId="4BB2231B" w:rsidR="000734ED" w:rsidRPr="00FC1BBB" w:rsidRDefault="00ED723D" w:rsidP="00ED723D">
      <w:pPr>
        <w:ind w:firstLine="709"/>
        <w:jc w:val="both"/>
        <w:rPr>
          <w:bCs w:val="0"/>
          <w:iCs w:val="0"/>
          <w:sz w:val="28"/>
          <w:szCs w:val="28"/>
        </w:rPr>
      </w:pPr>
      <w:r w:rsidRPr="00FC1BBB">
        <w:rPr>
          <w:bCs w:val="0"/>
          <w:iCs w:val="0"/>
          <w:sz w:val="28"/>
          <w:szCs w:val="28"/>
        </w:rPr>
        <w:t xml:space="preserve">Планировалось заключение контракта на снос (демонтаж) объекта незавершенного строительства, расположенного по адресу: г. Петропавловск-Камчатский, ул. </w:t>
      </w:r>
      <w:r w:rsidR="00414903" w:rsidRPr="00414903">
        <w:rPr>
          <w:bCs w:val="0"/>
          <w:iCs w:val="0"/>
          <w:sz w:val="28"/>
          <w:szCs w:val="28"/>
        </w:rPr>
        <w:t>Вилюйская 8а</w:t>
      </w:r>
      <w:r w:rsidRPr="00FC1BBB">
        <w:rPr>
          <w:bCs w:val="0"/>
          <w:iCs w:val="0"/>
          <w:sz w:val="28"/>
          <w:szCs w:val="28"/>
        </w:rPr>
        <w:t>.</w:t>
      </w:r>
    </w:p>
    <w:p w14:paraId="7439FB5C" w14:textId="7BF756DC" w:rsidR="000734ED" w:rsidRPr="00FC1BBB" w:rsidRDefault="000734ED" w:rsidP="00ED723D">
      <w:pPr>
        <w:ind w:firstLine="709"/>
        <w:jc w:val="both"/>
        <w:rPr>
          <w:bCs w:val="0"/>
          <w:iCs w:val="0"/>
          <w:sz w:val="28"/>
          <w:szCs w:val="28"/>
        </w:rPr>
      </w:pPr>
      <w:r w:rsidRPr="00FC1BBB">
        <w:rPr>
          <w:bCs w:val="0"/>
          <w:iCs w:val="0"/>
          <w:sz w:val="28"/>
          <w:szCs w:val="28"/>
        </w:rPr>
        <w:t>При проведении в ноябре 2024 года государственной экспертизы проектной документации в части проверки достоверности определения сметной стоимости, сумма на снос составила 66 322,640 тыс. рублей.</w:t>
      </w:r>
    </w:p>
    <w:p w14:paraId="658EE03E" w14:textId="4A946242" w:rsidR="00ED723D" w:rsidRPr="00ED723D" w:rsidRDefault="00FC1BBB" w:rsidP="00ED723D">
      <w:pPr>
        <w:ind w:firstLine="709"/>
        <w:jc w:val="both"/>
        <w:rPr>
          <w:bCs w:val="0"/>
          <w:iCs w:val="0"/>
          <w:sz w:val="28"/>
          <w:szCs w:val="28"/>
        </w:rPr>
      </w:pPr>
      <w:r w:rsidRPr="00FC1BBB">
        <w:rPr>
          <w:bCs w:val="0"/>
          <w:iCs w:val="0"/>
          <w:sz w:val="28"/>
          <w:szCs w:val="28"/>
        </w:rPr>
        <w:t xml:space="preserve">Вопрос об актуальности </w:t>
      </w:r>
      <w:r w:rsidR="00ED723D" w:rsidRPr="00FC1BBB">
        <w:rPr>
          <w:bCs w:val="0"/>
          <w:iCs w:val="0"/>
          <w:sz w:val="28"/>
          <w:szCs w:val="28"/>
        </w:rPr>
        <w:t>снос</w:t>
      </w:r>
      <w:r w:rsidRPr="00FC1BBB">
        <w:rPr>
          <w:bCs w:val="0"/>
          <w:iCs w:val="0"/>
          <w:sz w:val="28"/>
          <w:szCs w:val="28"/>
        </w:rPr>
        <w:t>а</w:t>
      </w:r>
      <w:r w:rsidR="00ED723D" w:rsidRPr="00FC1BBB">
        <w:rPr>
          <w:bCs w:val="0"/>
          <w:iCs w:val="0"/>
          <w:sz w:val="28"/>
          <w:szCs w:val="28"/>
        </w:rPr>
        <w:t xml:space="preserve"> объекта незавершенного строительства, расположенного по адресу: г. Петропавловск-Камчатский, ул. </w:t>
      </w:r>
      <w:r w:rsidR="00414903" w:rsidRPr="00414903">
        <w:rPr>
          <w:bCs w:val="0"/>
          <w:iCs w:val="0"/>
          <w:sz w:val="28"/>
          <w:szCs w:val="28"/>
        </w:rPr>
        <w:t>Вилюйская 8а</w:t>
      </w:r>
      <w:r w:rsidR="00ED723D" w:rsidRPr="00FC1BBB">
        <w:rPr>
          <w:bCs w:val="0"/>
          <w:iCs w:val="0"/>
          <w:sz w:val="28"/>
          <w:szCs w:val="28"/>
        </w:rPr>
        <w:t xml:space="preserve"> </w:t>
      </w:r>
      <w:r w:rsidRPr="00FC1BBB">
        <w:rPr>
          <w:bCs w:val="0"/>
          <w:iCs w:val="0"/>
          <w:sz w:val="28"/>
          <w:szCs w:val="28"/>
        </w:rPr>
        <w:t>на стадии проработки и будет решаться в 2025 году</w:t>
      </w:r>
      <w:r w:rsidR="00ED723D" w:rsidRPr="00FC1BBB">
        <w:rPr>
          <w:bCs w:val="0"/>
          <w:iCs w:val="0"/>
          <w:sz w:val="28"/>
          <w:szCs w:val="28"/>
        </w:rPr>
        <w:t>.</w:t>
      </w:r>
    </w:p>
    <w:p w14:paraId="353D9BD1" w14:textId="330136FA" w:rsidR="00ED723D" w:rsidRPr="00ED723D" w:rsidRDefault="00ED723D" w:rsidP="00ED723D">
      <w:pPr>
        <w:ind w:firstLine="709"/>
        <w:jc w:val="both"/>
        <w:rPr>
          <w:bCs w:val="0"/>
          <w:iCs w:val="0"/>
          <w:sz w:val="28"/>
          <w:szCs w:val="28"/>
        </w:rPr>
      </w:pPr>
      <w:r w:rsidRPr="00ED723D">
        <w:rPr>
          <w:sz w:val="28"/>
          <w:szCs w:val="28"/>
        </w:rPr>
        <w:t>2.7 «Специализированные работы, услуги (межевание, кадастровые работы, оценка, охрана, энергоаудит, страхование и т.п.)» при плановых назначениях в сумме 25 094,36667 тыс. рублей, исполнение составило 1</w:t>
      </w:r>
      <w:r w:rsidR="00E86789">
        <w:rPr>
          <w:sz w:val="28"/>
          <w:szCs w:val="28"/>
        </w:rPr>
        <w:t>9 534,3922 тыс. рублей или 77,8</w:t>
      </w:r>
      <w:r w:rsidRPr="00ED723D">
        <w:rPr>
          <w:sz w:val="28"/>
          <w:szCs w:val="28"/>
        </w:rPr>
        <w:t xml:space="preserve"> процентов. Остаток ассигнований составил 5 559,97447 тыс. рублей, </w:t>
      </w:r>
      <w:r w:rsidRPr="00ED723D">
        <w:rPr>
          <w:bCs w:val="0"/>
          <w:iCs w:val="0"/>
          <w:sz w:val="28"/>
          <w:szCs w:val="28"/>
        </w:rPr>
        <w:t>по следующим причинам:</w:t>
      </w:r>
    </w:p>
    <w:p w14:paraId="178F6CFB" w14:textId="77777777" w:rsidR="00ED723D" w:rsidRPr="00ED723D" w:rsidRDefault="00ED723D" w:rsidP="00ED723D">
      <w:pPr>
        <w:ind w:firstLine="709"/>
        <w:jc w:val="both"/>
        <w:rPr>
          <w:bCs w:val="0"/>
          <w:iCs w:val="0"/>
          <w:sz w:val="28"/>
          <w:szCs w:val="28"/>
        </w:rPr>
      </w:pPr>
      <w:r w:rsidRPr="00ED723D">
        <w:rPr>
          <w:sz w:val="28"/>
          <w:szCs w:val="28"/>
        </w:rPr>
        <w:t>2.7.1 в сумме 40,0 тыс. рублей, в рамках мероприятия по проведению обследований на аварийность многоквартирных домов</w:t>
      </w:r>
      <w:r w:rsidRPr="00ED723D">
        <w:rPr>
          <w:bCs w:val="0"/>
          <w:iCs w:val="0"/>
          <w:sz w:val="28"/>
          <w:szCs w:val="28"/>
        </w:rPr>
        <w:t xml:space="preserve"> </w:t>
      </w:r>
      <w:r w:rsidRPr="00ED723D">
        <w:rPr>
          <w:sz w:val="28"/>
          <w:szCs w:val="28"/>
        </w:rPr>
        <w:t xml:space="preserve">сложилась фактическая экономия бюджетных средств, </w:t>
      </w:r>
      <w:r w:rsidRPr="00ED723D">
        <w:rPr>
          <w:bCs w:val="0"/>
          <w:iCs w:val="0"/>
          <w:sz w:val="28"/>
          <w:szCs w:val="28"/>
        </w:rPr>
        <w:t>оплата услуг по муниципальным контрактам произведена по факту выполненных работ. Мероприятие реализуется на основании решений общих собраний собственников о проведении обследования многоквартирного дома;</w:t>
      </w:r>
    </w:p>
    <w:p w14:paraId="74549AAB" w14:textId="77777777" w:rsidR="00ED723D" w:rsidRPr="00ED723D" w:rsidRDefault="00ED723D" w:rsidP="00ED723D">
      <w:pPr>
        <w:ind w:firstLine="709"/>
        <w:jc w:val="both"/>
        <w:rPr>
          <w:bCs w:val="0"/>
          <w:iCs w:val="0"/>
          <w:sz w:val="28"/>
          <w:szCs w:val="28"/>
        </w:rPr>
      </w:pPr>
      <w:r w:rsidRPr="00ED723D">
        <w:rPr>
          <w:sz w:val="28"/>
          <w:szCs w:val="28"/>
        </w:rPr>
        <w:t>2.7.2 в сумме 763,55908 тыс. рублей, в рамках мероприятия по изготовлению технической документации на объекты недвижимого имущества,</w:t>
      </w:r>
      <w:r w:rsidRPr="00ED723D">
        <w:rPr>
          <w:bCs w:val="0"/>
          <w:iCs w:val="0"/>
          <w:sz w:val="28"/>
          <w:szCs w:val="28"/>
        </w:rPr>
        <w:t xml:space="preserve"> причиной неполного исполнения является, в том числе:</w:t>
      </w:r>
    </w:p>
    <w:p w14:paraId="6CBE88E1" w14:textId="77777777" w:rsidR="00ED723D" w:rsidRPr="00ED723D" w:rsidRDefault="00ED723D" w:rsidP="00ED723D">
      <w:pPr>
        <w:ind w:firstLine="709"/>
        <w:jc w:val="both"/>
        <w:rPr>
          <w:bCs w:val="0"/>
          <w:iCs w:val="0"/>
          <w:sz w:val="28"/>
          <w:szCs w:val="28"/>
        </w:rPr>
      </w:pPr>
      <w:r w:rsidRPr="00ED723D">
        <w:rPr>
          <w:bCs w:val="0"/>
          <w:iCs w:val="0"/>
          <w:sz w:val="28"/>
          <w:szCs w:val="28"/>
        </w:rPr>
        <w:t>- 499,0 тыс. рублей – по муниципальному контракту № 489 от 01.08.2024 подрядчиком не предоставлена техдокументация для постановки на государственный кадастровый учет, в связи с чем регистрация объектов и оплата по контракту будет осуществлена в январе 2025 года;</w:t>
      </w:r>
    </w:p>
    <w:p w14:paraId="64961C31" w14:textId="77777777" w:rsidR="00ED723D" w:rsidRPr="00ED723D" w:rsidRDefault="00ED723D" w:rsidP="00ED723D">
      <w:pPr>
        <w:ind w:firstLine="709"/>
        <w:jc w:val="both"/>
        <w:rPr>
          <w:bCs w:val="0"/>
          <w:iCs w:val="0"/>
          <w:sz w:val="28"/>
          <w:szCs w:val="28"/>
        </w:rPr>
      </w:pPr>
      <w:r w:rsidRPr="00ED723D">
        <w:rPr>
          <w:bCs w:val="0"/>
          <w:iCs w:val="0"/>
          <w:sz w:val="28"/>
          <w:szCs w:val="28"/>
        </w:rPr>
        <w:t xml:space="preserve">- 240,0 тыс. рублей – по муниципальному контракту № 818 от 14.11.2024 подрядчиком не предоставлена техдокументация для постановки на </w:t>
      </w:r>
      <w:r w:rsidRPr="00ED723D">
        <w:rPr>
          <w:bCs w:val="0"/>
          <w:iCs w:val="0"/>
          <w:sz w:val="28"/>
          <w:szCs w:val="28"/>
        </w:rPr>
        <w:lastRenderedPageBreak/>
        <w:t xml:space="preserve">государственный кадастровый учет, в связи с чем регистрация объектов и оплата по контракту будет осуществлена в феврале 2025 года;                                                                         </w:t>
      </w:r>
    </w:p>
    <w:p w14:paraId="6DC478C3" w14:textId="77777777" w:rsidR="00ED723D" w:rsidRPr="00ED723D" w:rsidRDefault="00ED723D" w:rsidP="00ED723D">
      <w:pPr>
        <w:ind w:firstLine="709"/>
        <w:jc w:val="both"/>
        <w:rPr>
          <w:bCs w:val="0"/>
          <w:iCs w:val="0"/>
          <w:sz w:val="28"/>
          <w:szCs w:val="28"/>
        </w:rPr>
      </w:pPr>
      <w:r w:rsidRPr="00ED723D">
        <w:rPr>
          <w:bCs w:val="0"/>
          <w:iCs w:val="0"/>
          <w:sz w:val="28"/>
          <w:szCs w:val="28"/>
        </w:rPr>
        <w:t>- 24,55908 тыс. рублей – по муниципальному контракту № 221 от 23.04.2024 не приняты в полном объеме работы по объектам недвижимого имущества.</w:t>
      </w:r>
    </w:p>
    <w:p w14:paraId="31A834AC" w14:textId="77777777" w:rsidR="007E29DB" w:rsidRPr="007E29DB" w:rsidRDefault="00ED723D" w:rsidP="007E29DB">
      <w:pPr>
        <w:ind w:firstLine="709"/>
        <w:jc w:val="both"/>
        <w:rPr>
          <w:sz w:val="28"/>
          <w:szCs w:val="28"/>
        </w:rPr>
      </w:pPr>
      <w:r w:rsidRPr="007E29DB">
        <w:rPr>
          <w:sz w:val="28"/>
          <w:szCs w:val="28"/>
        </w:rPr>
        <w:t>2.7.3 в сумме 2 007,10627 тыс. рублей, в рамках мероприятия по организации работ по учету муниципального имущества сложилась фактичес</w:t>
      </w:r>
      <w:r w:rsidR="007E29DB" w:rsidRPr="007E29DB">
        <w:rPr>
          <w:sz w:val="28"/>
          <w:szCs w:val="28"/>
        </w:rPr>
        <w:t xml:space="preserve">кая экономия бюджетных средств. Оплата услуг по муниципальным контрактам произведена по факту выполнения работ и предоставления платежных документов. </w:t>
      </w:r>
    </w:p>
    <w:p w14:paraId="2559BF70" w14:textId="7A5F4625" w:rsidR="00ED723D" w:rsidRPr="007E29DB" w:rsidRDefault="007E29DB" w:rsidP="007E29DB">
      <w:pPr>
        <w:ind w:firstLine="709"/>
        <w:jc w:val="both"/>
        <w:rPr>
          <w:bCs w:val="0"/>
          <w:iCs w:val="0"/>
          <w:sz w:val="28"/>
          <w:szCs w:val="28"/>
        </w:rPr>
      </w:pPr>
      <w:r w:rsidRPr="007E29DB">
        <w:rPr>
          <w:sz w:val="28"/>
          <w:szCs w:val="28"/>
        </w:rPr>
        <w:t xml:space="preserve">Основной причиной исполнения мероприятия </w:t>
      </w:r>
      <w:r w:rsidR="00005A0C">
        <w:rPr>
          <w:sz w:val="28"/>
          <w:szCs w:val="28"/>
        </w:rPr>
        <w:t>не в полном объе</w:t>
      </w:r>
      <w:r w:rsidRPr="007E29DB">
        <w:rPr>
          <w:sz w:val="28"/>
          <w:szCs w:val="28"/>
        </w:rPr>
        <w:t>ме и не оптимизации в 2024 году бюджетных средств по данному мероприятию является то факт, что данные услуги оказываются по мере необходимости и расходы являются сложно прогнозируемыми.</w:t>
      </w:r>
    </w:p>
    <w:p w14:paraId="7F11E30E" w14:textId="77777777" w:rsidR="00ED723D" w:rsidRPr="00ED723D" w:rsidRDefault="00ED723D" w:rsidP="00ED723D">
      <w:pPr>
        <w:ind w:firstLine="709"/>
        <w:jc w:val="both"/>
        <w:rPr>
          <w:bCs w:val="0"/>
          <w:iCs w:val="0"/>
          <w:sz w:val="28"/>
          <w:szCs w:val="28"/>
        </w:rPr>
      </w:pPr>
      <w:r w:rsidRPr="00ED723D">
        <w:rPr>
          <w:sz w:val="28"/>
          <w:szCs w:val="28"/>
        </w:rPr>
        <w:t xml:space="preserve">2.7.4 в сумме 188,08365 тыс. рублей, в рамках мероприятия по проведению работ по категорированию объекта топливно-энергетического комплекса, </w:t>
      </w:r>
      <w:r w:rsidRPr="00ED723D">
        <w:rPr>
          <w:bCs w:val="0"/>
          <w:iCs w:val="0"/>
          <w:sz w:val="28"/>
          <w:szCs w:val="28"/>
        </w:rPr>
        <w:t>причиной неполного исполнения является отсутствие заявок на участие в электронном аукционе по данному мероприятию (ИКЗ 243410102760941010100100410017112244);</w:t>
      </w:r>
    </w:p>
    <w:p w14:paraId="6C409934" w14:textId="77777777" w:rsidR="00ED723D" w:rsidRPr="00ED723D" w:rsidRDefault="00ED723D" w:rsidP="00ED723D">
      <w:pPr>
        <w:ind w:firstLine="709"/>
        <w:jc w:val="both"/>
        <w:rPr>
          <w:sz w:val="28"/>
          <w:szCs w:val="28"/>
        </w:rPr>
      </w:pPr>
      <w:r w:rsidRPr="00ED723D">
        <w:rPr>
          <w:sz w:val="28"/>
          <w:szCs w:val="28"/>
        </w:rPr>
        <w:t xml:space="preserve">2.7.5 в сумме 342,24564 тыс. рублей, в рамках мероприятия по землеустройству и землепользованию, в том числе работы по формированию земельных участков под многоквартирные жилые дома (кадастровые работы) – частичная приемка работ </w:t>
      </w:r>
      <w:r w:rsidRPr="00ED723D">
        <w:rPr>
          <w:bCs w:val="0"/>
          <w:iCs w:val="0"/>
          <w:sz w:val="28"/>
          <w:szCs w:val="28"/>
        </w:rPr>
        <w:t>по муниципальному контракту</w:t>
      </w:r>
      <w:r w:rsidRPr="00ED723D">
        <w:rPr>
          <w:sz w:val="28"/>
          <w:szCs w:val="28"/>
        </w:rPr>
        <w:t xml:space="preserve"> от 08.04.2024 № 425 на сумму 554,37644 тыс. рублей в связи с необходимостью доработки части межевых планов. Работы продолжаются в 2025 году.</w:t>
      </w:r>
    </w:p>
    <w:p w14:paraId="7C60C8B3" w14:textId="1470F416" w:rsidR="00C577C4" w:rsidRDefault="00ED723D" w:rsidP="00ED723D">
      <w:pPr>
        <w:ind w:firstLine="709"/>
        <w:jc w:val="both"/>
        <w:rPr>
          <w:sz w:val="28"/>
          <w:szCs w:val="28"/>
        </w:rPr>
      </w:pPr>
      <w:r w:rsidRPr="00ED723D">
        <w:rPr>
          <w:sz w:val="28"/>
          <w:szCs w:val="28"/>
        </w:rPr>
        <w:t xml:space="preserve">2.7.6 в сумме 2 112,0 тыс. рублей, в рамках мероприятий по проведению комплексных кадастровых работ в отношении земельных участков (занятых зданиями или сооружениями, в том числе многоквартирными домами (за исключением линейных объектов), площадями, улицами, проездами, набережными, скверами, бульварами, водными объектами, пляжами и другими объектами общего пользования (в том числе исправление кадастровых ошибок в сведениях государственного кадастра недвижимости о местоположении границ объектов недвижимости) неполное исполнение мероприятия связано с тем, что по состоянию на 31.12.2024 основные условия </w:t>
      </w:r>
      <w:r w:rsidRPr="00ED723D">
        <w:rPr>
          <w:bCs w:val="0"/>
          <w:iCs w:val="0"/>
          <w:sz w:val="28"/>
          <w:szCs w:val="28"/>
        </w:rPr>
        <w:t>по муниципальному контракту</w:t>
      </w:r>
      <w:r w:rsidRPr="00ED723D">
        <w:rPr>
          <w:sz w:val="28"/>
          <w:szCs w:val="28"/>
        </w:rPr>
        <w:t xml:space="preserve"> от 03.06.2024 № 304 не выполнены, а именно отсутствуют сведения об объектах недвижимости, содержащихся в картах-планах территорий кадастровых кварталов 41:01:0010114, 41:01:0010116 Петропавловск-Камчатского городского округа (не </w:t>
      </w:r>
      <w:r w:rsidR="00F32459">
        <w:rPr>
          <w:sz w:val="28"/>
          <w:szCs w:val="28"/>
        </w:rPr>
        <w:t>внесены в ЕГРН), в связи с чем з</w:t>
      </w:r>
      <w:r w:rsidRPr="00ED723D">
        <w:rPr>
          <w:sz w:val="28"/>
          <w:szCs w:val="28"/>
        </w:rPr>
        <w:t>аказчик направил мотивированный отказ от подписания документа о приемке работ от 17.12.2024 № 01-06-01/10766-Д/24. Работы продолжаются в 2025 году.</w:t>
      </w:r>
    </w:p>
    <w:p w14:paraId="177DF527" w14:textId="77777777" w:rsidR="00ED723D" w:rsidRPr="00540E37" w:rsidRDefault="00ED723D" w:rsidP="00ED723D">
      <w:pPr>
        <w:ind w:firstLine="709"/>
        <w:jc w:val="both"/>
        <w:rPr>
          <w:sz w:val="28"/>
          <w:szCs w:val="28"/>
          <w:highlight w:val="lightGray"/>
        </w:rPr>
      </w:pPr>
    </w:p>
    <w:p w14:paraId="7D6A1046" w14:textId="77777777" w:rsidR="004453BB" w:rsidRDefault="000A532E" w:rsidP="00A02C89">
      <w:pPr>
        <w:ind w:right="-1" w:firstLine="709"/>
        <w:jc w:val="both"/>
        <w:rPr>
          <w:sz w:val="28"/>
          <w:szCs w:val="28"/>
        </w:rPr>
      </w:pPr>
      <w:r>
        <w:rPr>
          <w:b/>
          <w:bCs w:val="0"/>
          <w:iCs w:val="0"/>
          <w:sz w:val="28"/>
          <w:szCs w:val="28"/>
        </w:rPr>
        <w:t>3</w:t>
      </w:r>
      <w:r w:rsidR="0026331A" w:rsidRPr="00021867">
        <w:rPr>
          <w:b/>
          <w:bCs w:val="0"/>
          <w:iCs w:val="0"/>
          <w:sz w:val="28"/>
          <w:szCs w:val="28"/>
        </w:rPr>
        <w:t>.</w:t>
      </w:r>
      <w:r w:rsidR="00910C6C" w:rsidRPr="00021867">
        <w:rPr>
          <w:b/>
          <w:bCs w:val="0"/>
          <w:iCs w:val="0"/>
          <w:sz w:val="28"/>
          <w:szCs w:val="28"/>
        </w:rPr>
        <w:t xml:space="preserve"> По муниципальной программе </w:t>
      </w:r>
      <w:r w:rsidR="00910C6C" w:rsidRPr="00021867">
        <w:rPr>
          <w:b/>
          <w:sz w:val="28"/>
          <w:szCs w:val="28"/>
        </w:rPr>
        <w:t>«</w:t>
      </w:r>
      <w:r w:rsidR="00B94257" w:rsidRPr="00021867">
        <w:rPr>
          <w:b/>
          <w:sz w:val="28"/>
          <w:szCs w:val="28"/>
        </w:rPr>
        <w:t>Формирование современной городской среды в Петропавловск-Камчатском городском округе</w:t>
      </w:r>
      <w:r w:rsidR="00910C6C" w:rsidRPr="00021867">
        <w:rPr>
          <w:b/>
          <w:sz w:val="28"/>
          <w:szCs w:val="28"/>
        </w:rPr>
        <w:t>»</w:t>
      </w:r>
      <w:r w:rsidR="00910C6C" w:rsidRPr="00021867">
        <w:rPr>
          <w:sz w:val="28"/>
          <w:szCs w:val="28"/>
        </w:rPr>
        <w:t xml:space="preserve"> </w:t>
      </w:r>
    </w:p>
    <w:p w14:paraId="28B19545" w14:textId="6D281076" w:rsidR="004453BB" w:rsidRPr="004453BB" w:rsidRDefault="004453BB" w:rsidP="004453BB">
      <w:pPr>
        <w:pStyle w:val="a3"/>
        <w:ind w:left="0" w:right="-1" w:firstLine="709"/>
        <w:jc w:val="both"/>
        <w:rPr>
          <w:bCs w:val="0"/>
          <w:iCs w:val="0"/>
          <w:sz w:val="28"/>
          <w:szCs w:val="28"/>
        </w:rPr>
      </w:pPr>
      <w:r w:rsidRPr="004453BB">
        <w:rPr>
          <w:bCs w:val="0"/>
          <w:iCs w:val="0"/>
          <w:sz w:val="28"/>
          <w:szCs w:val="28"/>
        </w:rPr>
        <w:t xml:space="preserve">При плановых назначениях в сумме 997 411,74582 тыс. рублей, исполнение составило 880 877,60959 тыс. рублей или 88,3%. Остаток </w:t>
      </w:r>
      <w:r w:rsidRPr="004453BB">
        <w:rPr>
          <w:bCs w:val="0"/>
          <w:iCs w:val="0"/>
          <w:sz w:val="28"/>
          <w:szCs w:val="28"/>
        </w:rPr>
        <w:lastRenderedPageBreak/>
        <w:t>ассигнований составляет 116 534,13623 тыс. рублей, в том числе по мероприятиям, исполнение по которым составило 95,0 и менее процента:</w:t>
      </w:r>
    </w:p>
    <w:p w14:paraId="01123A3A" w14:textId="48CCA6DA" w:rsidR="004453BB" w:rsidRPr="004453BB" w:rsidRDefault="004453BB" w:rsidP="004453BB">
      <w:pPr>
        <w:pStyle w:val="a3"/>
        <w:ind w:left="0" w:right="-1" w:firstLine="709"/>
        <w:jc w:val="both"/>
        <w:rPr>
          <w:bCs w:val="0"/>
          <w:iCs w:val="0"/>
          <w:sz w:val="28"/>
          <w:szCs w:val="28"/>
        </w:rPr>
      </w:pPr>
      <w:r>
        <w:rPr>
          <w:bCs w:val="0"/>
          <w:iCs w:val="0"/>
          <w:sz w:val="28"/>
          <w:szCs w:val="28"/>
        </w:rPr>
        <w:t>3</w:t>
      </w:r>
      <w:r w:rsidRPr="004453BB">
        <w:rPr>
          <w:bCs w:val="0"/>
          <w:iCs w:val="0"/>
          <w:sz w:val="28"/>
          <w:szCs w:val="28"/>
        </w:rPr>
        <w:t>.1 Сбор, вывоз, утилизация отходов и санитарная обработка при плановых назначениях в сумме 81 257,06761 тыс. рублей, исполнение составило 78 542,63406 тыс. рублей или 96,</w:t>
      </w:r>
      <w:r>
        <w:rPr>
          <w:bCs w:val="0"/>
          <w:iCs w:val="0"/>
          <w:sz w:val="28"/>
          <w:szCs w:val="28"/>
        </w:rPr>
        <w:t>7</w:t>
      </w:r>
      <w:r w:rsidRPr="004453BB">
        <w:rPr>
          <w:bCs w:val="0"/>
          <w:iCs w:val="0"/>
          <w:sz w:val="28"/>
          <w:szCs w:val="28"/>
        </w:rPr>
        <w:t>%. Остаток ассигнований составляет 2 714,43355 тыс. рублей. Неосвоенная часть предусмотренных объемов бюджетных ассигнований сформировалась по следующим причинам:</w:t>
      </w:r>
    </w:p>
    <w:p w14:paraId="33506204" w14:textId="27D81DE5" w:rsidR="004453BB" w:rsidRPr="004453BB" w:rsidRDefault="004453BB" w:rsidP="004453BB">
      <w:pPr>
        <w:pStyle w:val="a3"/>
        <w:ind w:left="0" w:right="-1" w:firstLine="709"/>
        <w:jc w:val="both"/>
        <w:rPr>
          <w:bCs w:val="0"/>
          <w:iCs w:val="0"/>
          <w:sz w:val="28"/>
          <w:szCs w:val="28"/>
        </w:rPr>
      </w:pPr>
      <w:r>
        <w:rPr>
          <w:bCs w:val="0"/>
          <w:iCs w:val="0"/>
          <w:sz w:val="28"/>
          <w:szCs w:val="28"/>
        </w:rPr>
        <w:t>3</w:t>
      </w:r>
      <w:r w:rsidRPr="004453BB">
        <w:rPr>
          <w:bCs w:val="0"/>
          <w:iCs w:val="0"/>
          <w:sz w:val="28"/>
          <w:szCs w:val="28"/>
        </w:rPr>
        <w:t>.1.1 «Ликвидация трупов животных» при плановых назначениях в сумме 704,61560 тыс. рублей, исполнение составило 535,57140 тыс. рублей или 76,0%. Остаток ассигнований составляет 169,04420 тыс. рублей.</w:t>
      </w:r>
    </w:p>
    <w:p w14:paraId="2E9DB242" w14:textId="65C3F267" w:rsidR="004453BB" w:rsidRPr="004453BB" w:rsidRDefault="004453BB" w:rsidP="004453BB">
      <w:pPr>
        <w:pStyle w:val="a3"/>
        <w:ind w:left="0" w:right="-1" w:firstLine="709"/>
        <w:jc w:val="both"/>
        <w:rPr>
          <w:bCs w:val="0"/>
          <w:iCs w:val="0"/>
          <w:sz w:val="28"/>
          <w:szCs w:val="28"/>
        </w:rPr>
      </w:pPr>
      <w:r w:rsidRPr="004453BB">
        <w:rPr>
          <w:bCs w:val="0"/>
          <w:iCs w:val="0"/>
          <w:sz w:val="28"/>
          <w:szCs w:val="28"/>
        </w:rPr>
        <w:t xml:space="preserve">Освоение бюджетных средств менее 95 % обусловлено расторжением контракта от 24.10.2024 № 166-ЛТЖ/24х на оказание услуг по ликвидации трупов животных по факту исполнения в соответствии с соглашением </w:t>
      </w:r>
      <w:r>
        <w:rPr>
          <w:bCs w:val="0"/>
          <w:iCs w:val="0"/>
          <w:sz w:val="28"/>
          <w:szCs w:val="28"/>
        </w:rPr>
        <w:br/>
      </w:r>
      <w:r w:rsidRPr="004453BB">
        <w:rPr>
          <w:bCs w:val="0"/>
          <w:iCs w:val="0"/>
          <w:sz w:val="28"/>
          <w:szCs w:val="28"/>
        </w:rPr>
        <w:t>от 25.12.2024 в сумме 169,04420 тыс. рублей.</w:t>
      </w:r>
    </w:p>
    <w:p w14:paraId="2349661C" w14:textId="0AE3573A" w:rsidR="004453BB" w:rsidRPr="004453BB" w:rsidRDefault="004453BB" w:rsidP="004453BB">
      <w:pPr>
        <w:pStyle w:val="a3"/>
        <w:ind w:left="0" w:right="-1" w:firstLine="709"/>
        <w:jc w:val="both"/>
        <w:rPr>
          <w:bCs w:val="0"/>
          <w:iCs w:val="0"/>
          <w:sz w:val="28"/>
          <w:szCs w:val="28"/>
        </w:rPr>
      </w:pPr>
      <w:r>
        <w:rPr>
          <w:bCs w:val="0"/>
          <w:iCs w:val="0"/>
          <w:sz w:val="28"/>
          <w:szCs w:val="28"/>
        </w:rPr>
        <w:t>3</w:t>
      </w:r>
      <w:r w:rsidRPr="004453BB">
        <w:rPr>
          <w:bCs w:val="0"/>
          <w:iCs w:val="0"/>
          <w:sz w:val="28"/>
          <w:szCs w:val="28"/>
        </w:rPr>
        <w:t xml:space="preserve">.1.2 «Организация субботников на территории Петропавловск-Камчатского городского округа» при плановых назначениях в сумме </w:t>
      </w:r>
      <w:r>
        <w:rPr>
          <w:bCs w:val="0"/>
          <w:iCs w:val="0"/>
          <w:sz w:val="28"/>
          <w:szCs w:val="28"/>
        </w:rPr>
        <w:br/>
      </w:r>
      <w:r w:rsidRPr="004453BB">
        <w:rPr>
          <w:bCs w:val="0"/>
          <w:iCs w:val="0"/>
          <w:sz w:val="28"/>
          <w:szCs w:val="28"/>
        </w:rPr>
        <w:t>2 825,00610 тыс. рублей, исполнение составило 2 258,17565 тыс. рублей или 79,9%. Остаток ассигнований составляет 566,83045 тыс. рублей.</w:t>
      </w:r>
    </w:p>
    <w:p w14:paraId="51DEFF7C" w14:textId="77777777" w:rsidR="004453BB" w:rsidRPr="004453BB" w:rsidRDefault="004453BB" w:rsidP="004453BB">
      <w:pPr>
        <w:pStyle w:val="a3"/>
        <w:ind w:left="0" w:right="-1" w:firstLine="709"/>
        <w:jc w:val="both"/>
        <w:rPr>
          <w:bCs w:val="0"/>
          <w:iCs w:val="0"/>
          <w:sz w:val="28"/>
          <w:szCs w:val="28"/>
        </w:rPr>
      </w:pPr>
      <w:r w:rsidRPr="004453BB">
        <w:rPr>
          <w:bCs w:val="0"/>
          <w:iCs w:val="0"/>
          <w:sz w:val="28"/>
          <w:szCs w:val="28"/>
        </w:rPr>
        <w:t>Освоение бюджетных средств менее 95 % обусловлено заключением соглашений о расторжении по факту исполнения:</w:t>
      </w:r>
    </w:p>
    <w:p w14:paraId="4E12C2EF" w14:textId="49F3D061" w:rsidR="004453BB" w:rsidRPr="004453BB" w:rsidRDefault="009E5680" w:rsidP="004453BB">
      <w:pPr>
        <w:pStyle w:val="a3"/>
        <w:ind w:left="0" w:right="-1" w:firstLine="709"/>
        <w:jc w:val="both"/>
        <w:rPr>
          <w:bCs w:val="0"/>
          <w:iCs w:val="0"/>
          <w:sz w:val="28"/>
          <w:szCs w:val="28"/>
        </w:rPr>
      </w:pPr>
      <w:r>
        <w:rPr>
          <w:bCs w:val="0"/>
          <w:iCs w:val="0"/>
          <w:sz w:val="28"/>
          <w:szCs w:val="28"/>
        </w:rPr>
        <w:t>1)</w:t>
      </w:r>
      <w:r w:rsidR="004453BB" w:rsidRPr="004453BB">
        <w:rPr>
          <w:bCs w:val="0"/>
          <w:iCs w:val="0"/>
          <w:sz w:val="28"/>
          <w:szCs w:val="28"/>
        </w:rPr>
        <w:t xml:space="preserve"> </w:t>
      </w:r>
      <w:r>
        <w:rPr>
          <w:bCs w:val="0"/>
          <w:iCs w:val="0"/>
          <w:sz w:val="28"/>
          <w:szCs w:val="28"/>
        </w:rPr>
        <w:t>муниципальный</w:t>
      </w:r>
      <w:r w:rsidR="004453BB" w:rsidRPr="004453BB">
        <w:rPr>
          <w:bCs w:val="0"/>
          <w:iCs w:val="0"/>
          <w:sz w:val="28"/>
          <w:szCs w:val="28"/>
        </w:rPr>
        <w:t xml:space="preserve"> контракт от 08.04.2024 </w:t>
      </w:r>
      <w:r>
        <w:rPr>
          <w:bCs w:val="0"/>
          <w:iCs w:val="0"/>
          <w:sz w:val="28"/>
          <w:szCs w:val="28"/>
        </w:rPr>
        <w:br/>
      </w:r>
      <w:r w:rsidR="004453BB" w:rsidRPr="004453BB">
        <w:rPr>
          <w:bCs w:val="0"/>
          <w:iCs w:val="0"/>
          <w:sz w:val="28"/>
          <w:szCs w:val="28"/>
        </w:rPr>
        <w:t xml:space="preserve">№ 0138300000424000206_0001/85-С/24мк на оказание услуг по вывозу отходов с территории Петропавловск-Камчатского городского округа в рамках проведения субботников </w:t>
      </w:r>
      <w:r w:rsidRPr="009E5680">
        <w:rPr>
          <w:bCs w:val="0"/>
          <w:iCs w:val="0"/>
          <w:sz w:val="28"/>
          <w:szCs w:val="28"/>
        </w:rPr>
        <w:t xml:space="preserve">расторгнут досрочно 21.11.2024 по факту исполнения т.к. срок окончания работ по 30.11.2024 </w:t>
      </w:r>
      <w:r w:rsidR="004453BB" w:rsidRPr="004453BB">
        <w:rPr>
          <w:bCs w:val="0"/>
          <w:iCs w:val="0"/>
          <w:sz w:val="28"/>
          <w:szCs w:val="28"/>
        </w:rPr>
        <w:t xml:space="preserve">на сумму 80,15045 тыс. рублей; </w:t>
      </w:r>
    </w:p>
    <w:p w14:paraId="1A68CF65" w14:textId="002FD763" w:rsidR="004453BB" w:rsidRPr="004453BB" w:rsidRDefault="004453BB" w:rsidP="004453BB">
      <w:pPr>
        <w:pStyle w:val="a3"/>
        <w:ind w:left="0" w:right="-1" w:firstLine="709"/>
        <w:jc w:val="both"/>
        <w:rPr>
          <w:bCs w:val="0"/>
          <w:iCs w:val="0"/>
          <w:sz w:val="28"/>
          <w:szCs w:val="28"/>
        </w:rPr>
      </w:pPr>
      <w:r w:rsidRPr="004453BB">
        <w:rPr>
          <w:bCs w:val="0"/>
          <w:iCs w:val="0"/>
          <w:sz w:val="28"/>
          <w:szCs w:val="28"/>
        </w:rPr>
        <w:t xml:space="preserve">2) </w:t>
      </w:r>
      <w:r w:rsidR="009E5680">
        <w:rPr>
          <w:bCs w:val="0"/>
          <w:iCs w:val="0"/>
          <w:sz w:val="28"/>
          <w:szCs w:val="28"/>
        </w:rPr>
        <w:t xml:space="preserve">расторжение </w:t>
      </w:r>
      <w:r w:rsidRPr="004453BB">
        <w:rPr>
          <w:bCs w:val="0"/>
          <w:iCs w:val="0"/>
          <w:sz w:val="28"/>
          <w:szCs w:val="28"/>
        </w:rPr>
        <w:t>от 21.11.2024 по муниципальному контракту от 05.04.2024 № 0138300000424000194_0001/81-С/24мк на оказание услуг по перевозке имущества в рамках проведения субботников на территории Петропавловск-Камчатского городского округа на сумму 486,68000 тыс. рублей</w:t>
      </w:r>
      <w:r w:rsidR="009E5680" w:rsidRPr="009E5680">
        <w:t xml:space="preserve"> </w:t>
      </w:r>
      <w:r w:rsidR="009E5680">
        <w:t>(</w:t>
      </w:r>
      <w:r w:rsidR="009E5680" w:rsidRPr="009E5680">
        <w:rPr>
          <w:bCs w:val="0"/>
          <w:iCs w:val="0"/>
          <w:sz w:val="28"/>
          <w:szCs w:val="28"/>
        </w:rPr>
        <w:t>служебная записка на рас</w:t>
      </w:r>
      <w:r w:rsidR="009E5680">
        <w:rPr>
          <w:bCs w:val="0"/>
          <w:iCs w:val="0"/>
          <w:sz w:val="28"/>
          <w:szCs w:val="28"/>
        </w:rPr>
        <w:t>торжение поступила 21.10.2024 г.)</w:t>
      </w:r>
    </w:p>
    <w:p w14:paraId="41E922CB" w14:textId="651B29A6" w:rsidR="004453BB" w:rsidRPr="004453BB" w:rsidRDefault="00082728" w:rsidP="004453BB">
      <w:pPr>
        <w:pStyle w:val="a3"/>
        <w:ind w:left="0" w:right="-1" w:firstLine="709"/>
        <w:jc w:val="both"/>
        <w:rPr>
          <w:bCs w:val="0"/>
          <w:iCs w:val="0"/>
          <w:sz w:val="28"/>
          <w:szCs w:val="28"/>
        </w:rPr>
      </w:pPr>
      <w:r>
        <w:rPr>
          <w:bCs w:val="0"/>
          <w:iCs w:val="0"/>
          <w:sz w:val="28"/>
          <w:szCs w:val="28"/>
        </w:rPr>
        <w:t>3</w:t>
      </w:r>
      <w:r w:rsidR="004453BB" w:rsidRPr="004453BB">
        <w:rPr>
          <w:bCs w:val="0"/>
          <w:iCs w:val="0"/>
          <w:sz w:val="28"/>
          <w:szCs w:val="28"/>
        </w:rPr>
        <w:t xml:space="preserve">.1.3 «Содержание городских территорий, не отведенных в установленном порядке третьим лицам» при плановых назначениях в сумме </w:t>
      </w:r>
      <w:r w:rsidR="004453BB">
        <w:rPr>
          <w:bCs w:val="0"/>
          <w:iCs w:val="0"/>
          <w:sz w:val="28"/>
          <w:szCs w:val="28"/>
        </w:rPr>
        <w:br/>
      </w:r>
      <w:r w:rsidR="004453BB" w:rsidRPr="004453BB">
        <w:rPr>
          <w:bCs w:val="0"/>
          <w:iCs w:val="0"/>
          <w:sz w:val="28"/>
          <w:szCs w:val="28"/>
        </w:rPr>
        <w:t>12 616,47834 тыс. рублей, исполнение составило 10 689,26955 тыс. рублей или 84,7%. Остаток ассигнований составляет 1 927,20879 тыс. рублей.</w:t>
      </w:r>
    </w:p>
    <w:p w14:paraId="27E89C11" w14:textId="77777777" w:rsidR="004453BB" w:rsidRPr="004453BB" w:rsidRDefault="004453BB" w:rsidP="004453BB">
      <w:pPr>
        <w:pStyle w:val="a3"/>
        <w:ind w:left="0" w:right="-1" w:firstLine="709"/>
        <w:jc w:val="both"/>
        <w:rPr>
          <w:bCs w:val="0"/>
          <w:iCs w:val="0"/>
          <w:sz w:val="28"/>
          <w:szCs w:val="28"/>
        </w:rPr>
      </w:pPr>
      <w:r w:rsidRPr="004453BB">
        <w:rPr>
          <w:bCs w:val="0"/>
          <w:iCs w:val="0"/>
          <w:sz w:val="28"/>
          <w:szCs w:val="28"/>
        </w:rPr>
        <w:t xml:space="preserve">Освоение бюджетных средств менее 95 % обусловлено заключением соглашений о расторжении по факту исполнения: </w:t>
      </w:r>
    </w:p>
    <w:p w14:paraId="294826CA" w14:textId="0D1DB6A6" w:rsidR="004453BB" w:rsidRPr="004453BB" w:rsidRDefault="004453BB" w:rsidP="004453BB">
      <w:pPr>
        <w:pStyle w:val="a3"/>
        <w:ind w:left="0" w:right="-1" w:firstLine="709"/>
        <w:jc w:val="both"/>
        <w:rPr>
          <w:bCs w:val="0"/>
          <w:iCs w:val="0"/>
          <w:sz w:val="28"/>
          <w:szCs w:val="28"/>
        </w:rPr>
      </w:pPr>
      <w:r w:rsidRPr="004453BB">
        <w:rPr>
          <w:bCs w:val="0"/>
          <w:iCs w:val="0"/>
          <w:sz w:val="28"/>
          <w:szCs w:val="28"/>
        </w:rPr>
        <w:t xml:space="preserve">1) по муниципальному контракту от 15.03.2024 </w:t>
      </w:r>
      <w:r>
        <w:rPr>
          <w:bCs w:val="0"/>
          <w:iCs w:val="0"/>
          <w:sz w:val="28"/>
          <w:szCs w:val="28"/>
        </w:rPr>
        <w:br/>
      </w:r>
      <w:r w:rsidRPr="004453BB">
        <w:rPr>
          <w:bCs w:val="0"/>
          <w:iCs w:val="0"/>
          <w:sz w:val="28"/>
          <w:szCs w:val="28"/>
        </w:rPr>
        <w:t>№ 0138300000424000097_0001/56-МЗ/24мк на оказание услуг по покосу городских территорий, не отведенных в установленном порядке третьим лицам на сумму 0,00074 тыс. рублей</w:t>
      </w:r>
      <w:r w:rsidR="009E5680">
        <w:rPr>
          <w:bCs w:val="0"/>
          <w:iCs w:val="0"/>
          <w:sz w:val="28"/>
          <w:szCs w:val="28"/>
        </w:rPr>
        <w:t xml:space="preserve"> </w:t>
      </w:r>
      <w:r w:rsidR="009E5680" w:rsidRPr="009E5680">
        <w:rPr>
          <w:bCs w:val="0"/>
          <w:iCs w:val="0"/>
          <w:sz w:val="28"/>
          <w:szCs w:val="28"/>
        </w:rPr>
        <w:t>(расторжение от 21.10.2024) расторгнут досрочно по факту исполнения т.к. сро</w:t>
      </w:r>
      <w:r w:rsidR="009E5680">
        <w:rPr>
          <w:bCs w:val="0"/>
          <w:iCs w:val="0"/>
          <w:sz w:val="28"/>
          <w:szCs w:val="28"/>
        </w:rPr>
        <w:t>к окончания работ по 31.10.2024</w:t>
      </w:r>
      <w:r w:rsidRPr="004453BB">
        <w:rPr>
          <w:bCs w:val="0"/>
          <w:iCs w:val="0"/>
          <w:sz w:val="28"/>
          <w:szCs w:val="28"/>
        </w:rPr>
        <w:t xml:space="preserve">; </w:t>
      </w:r>
    </w:p>
    <w:p w14:paraId="63AC67D0" w14:textId="72E67E77" w:rsidR="004453BB" w:rsidRPr="004453BB" w:rsidRDefault="004453BB" w:rsidP="004453BB">
      <w:pPr>
        <w:pStyle w:val="a3"/>
        <w:ind w:left="0" w:right="-1" w:firstLine="709"/>
        <w:jc w:val="both"/>
        <w:rPr>
          <w:bCs w:val="0"/>
          <w:iCs w:val="0"/>
          <w:sz w:val="28"/>
          <w:szCs w:val="28"/>
        </w:rPr>
      </w:pPr>
      <w:r w:rsidRPr="004453BB">
        <w:rPr>
          <w:bCs w:val="0"/>
          <w:iCs w:val="0"/>
          <w:sz w:val="28"/>
          <w:szCs w:val="28"/>
        </w:rPr>
        <w:t xml:space="preserve">2) от 29.11.2024 по муниципальному контракту от 15.03.2024 </w:t>
      </w:r>
      <w:r>
        <w:rPr>
          <w:bCs w:val="0"/>
          <w:iCs w:val="0"/>
          <w:sz w:val="28"/>
          <w:szCs w:val="28"/>
        </w:rPr>
        <w:br/>
      </w:r>
      <w:r w:rsidRPr="004453BB">
        <w:rPr>
          <w:bCs w:val="0"/>
          <w:iCs w:val="0"/>
          <w:sz w:val="28"/>
          <w:szCs w:val="28"/>
        </w:rPr>
        <w:t xml:space="preserve">№ 0138300000424000095_0001/55-МЗ/24мк на оказание услуг по покосу городских территорий, не отведенных в установленном порядке третьим лицам </w:t>
      </w:r>
      <w:r w:rsidRPr="004453BB">
        <w:rPr>
          <w:bCs w:val="0"/>
          <w:iCs w:val="0"/>
          <w:sz w:val="28"/>
          <w:szCs w:val="28"/>
        </w:rPr>
        <w:lastRenderedPageBreak/>
        <w:t>на сумму 749,64490  тыс. рублей</w:t>
      </w:r>
      <w:r w:rsidR="009E5680">
        <w:rPr>
          <w:bCs w:val="0"/>
          <w:iCs w:val="0"/>
          <w:sz w:val="28"/>
          <w:szCs w:val="28"/>
        </w:rPr>
        <w:t xml:space="preserve"> </w:t>
      </w:r>
      <w:r w:rsidR="009E5680" w:rsidRPr="009E5680">
        <w:rPr>
          <w:bCs w:val="0"/>
          <w:iCs w:val="0"/>
          <w:sz w:val="28"/>
          <w:szCs w:val="28"/>
        </w:rPr>
        <w:t>(расторжение от 29.11.2024) расторгнут досрочно по факту исполнения</w:t>
      </w:r>
      <w:r w:rsidRPr="004453BB">
        <w:rPr>
          <w:bCs w:val="0"/>
          <w:iCs w:val="0"/>
          <w:sz w:val="28"/>
          <w:szCs w:val="28"/>
        </w:rPr>
        <w:t>;</w:t>
      </w:r>
    </w:p>
    <w:p w14:paraId="6B5336A2" w14:textId="7270FB70" w:rsidR="004453BB" w:rsidRPr="004453BB" w:rsidRDefault="004453BB" w:rsidP="004453BB">
      <w:pPr>
        <w:pStyle w:val="a3"/>
        <w:ind w:left="0" w:right="-1" w:firstLine="709"/>
        <w:jc w:val="both"/>
        <w:rPr>
          <w:bCs w:val="0"/>
          <w:iCs w:val="0"/>
          <w:sz w:val="28"/>
          <w:szCs w:val="28"/>
        </w:rPr>
      </w:pPr>
      <w:r w:rsidRPr="004453BB">
        <w:rPr>
          <w:bCs w:val="0"/>
          <w:iCs w:val="0"/>
          <w:sz w:val="28"/>
          <w:szCs w:val="28"/>
        </w:rPr>
        <w:t xml:space="preserve">3) от 05.12.2024 по муниципальному контракту от 15.03.2024 </w:t>
      </w:r>
      <w:r>
        <w:rPr>
          <w:bCs w:val="0"/>
          <w:iCs w:val="0"/>
          <w:sz w:val="28"/>
          <w:szCs w:val="28"/>
        </w:rPr>
        <w:br/>
      </w:r>
      <w:r w:rsidRPr="004453BB">
        <w:rPr>
          <w:bCs w:val="0"/>
          <w:iCs w:val="0"/>
          <w:sz w:val="28"/>
          <w:szCs w:val="28"/>
        </w:rPr>
        <w:t>№ 0138300000424000106_0001/57-МЗ/24мк на оказание услуг по покосу городских территорий, не отведенных в установленном порядке третьим лицам на сумму 1</w:t>
      </w:r>
      <w:r w:rsidR="00C93C50" w:rsidRPr="00C93C50">
        <w:rPr>
          <w:bCs w:val="0"/>
          <w:iCs w:val="0"/>
          <w:sz w:val="28"/>
          <w:szCs w:val="28"/>
        </w:rPr>
        <w:t xml:space="preserve"> </w:t>
      </w:r>
      <w:r w:rsidRPr="004453BB">
        <w:rPr>
          <w:bCs w:val="0"/>
          <w:iCs w:val="0"/>
          <w:sz w:val="28"/>
          <w:szCs w:val="28"/>
        </w:rPr>
        <w:t>177,53064 тыс. рублей</w:t>
      </w:r>
      <w:r w:rsidR="009E5680">
        <w:rPr>
          <w:bCs w:val="0"/>
          <w:iCs w:val="0"/>
          <w:sz w:val="28"/>
          <w:szCs w:val="28"/>
        </w:rPr>
        <w:t xml:space="preserve"> </w:t>
      </w:r>
      <w:r w:rsidR="009E5680" w:rsidRPr="009E5680">
        <w:rPr>
          <w:bCs w:val="0"/>
          <w:iCs w:val="0"/>
          <w:sz w:val="28"/>
          <w:szCs w:val="28"/>
        </w:rPr>
        <w:t>(расторжение от 05.12.2024) срок окончания работ 31.10.2024, служебная записка на расторжение от 19.11.2024, длительное расторжение в результате размещения информации о начислении неустоек (штрафов, пеней) в связи с ненадлежащим исполнением обязательств, предусмотренных контрактом</w:t>
      </w:r>
      <w:r w:rsidRPr="004453BB">
        <w:rPr>
          <w:bCs w:val="0"/>
          <w:iCs w:val="0"/>
          <w:sz w:val="28"/>
          <w:szCs w:val="28"/>
        </w:rPr>
        <w:t>;</w:t>
      </w:r>
    </w:p>
    <w:p w14:paraId="7A158156" w14:textId="04BC0FF7" w:rsidR="004453BB" w:rsidRPr="004453BB" w:rsidRDefault="004453BB" w:rsidP="004453BB">
      <w:pPr>
        <w:pStyle w:val="a3"/>
        <w:ind w:left="0" w:right="-1" w:firstLine="709"/>
        <w:jc w:val="both"/>
        <w:rPr>
          <w:bCs w:val="0"/>
          <w:iCs w:val="0"/>
          <w:sz w:val="28"/>
          <w:szCs w:val="28"/>
        </w:rPr>
      </w:pPr>
      <w:r w:rsidRPr="004453BB">
        <w:rPr>
          <w:bCs w:val="0"/>
          <w:iCs w:val="0"/>
          <w:sz w:val="28"/>
          <w:szCs w:val="28"/>
        </w:rPr>
        <w:t xml:space="preserve">4) от 11.12.2024 по муниципальному контракту от 11.03.2024 </w:t>
      </w:r>
      <w:r>
        <w:rPr>
          <w:bCs w:val="0"/>
          <w:iCs w:val="0"/>
          <w:sz w:val="28"/>
          <w:szCs w:val="28"/>
        </w:rPr>
        <w:br/>
      </w:r>
      <w:r w:rsidRPr="004453BB">
        <w:rPr>
          <w:bCs w:val="0"/>
          <w:iCs w:val="0"/>
          <w:sz w:val="28"/>
          <w:szCs w:val="28"/>
        </w:rPr>
        <w:t>№ 0138300000424000076_0001/48-МЗ/24мк на оказание услуг по содержанию городских территорий, не отведенных в установленном порядке третьим лицам на сумму 0,03250  тыс. рублей;</w:t>
      </w:r>
    </w:p>
    <w:p w14:paraId="417413E8" w14:textId="37D3D1E1" w:rsidR="004453BB" w:rsidRPr="004453BB" w:rsidRDefault="004453BB" w:rsidP="004453BB">
      <w:pPr>
        <w:pStyle w:val="a3"/>
        <w:ind w:left="0" w:right="-1" w:firstLine="709"/>
        <w:jc w:val="both"/>
        <w:rPr>
          <w:bCs w:val="0"/>
          <w:iCs w:val="0"/>
          <w:sz w:val="28"/>
          <w:szCs w:val="28"/>
        </w:rPr>
      </w:pPr>
      <w:r w:rsidRPr="004453BB">
        <w:rPr>
          <w:bCs w:val="0"/>
          <w:iCs w:val="0"/>
          <w:sz w:val="28"/>
          <w:szCs w:val="28"/>
        </w:rPr>
        <w:t xml:space="preserve">5) от 18.12.2024 по муниципальному контракту от 18.03.2024 </w:t>
      </w:r>
      <w:r>
        <w:rPr>
          <w:bCs w:val="0"/>
          <w:iCs w:val="0"/>
          <w:sz w:val="28"/>
          <w:szCs w:val="28"/>
        </w:rPr>
        <w:br/>
      </w:r>
      <w:r w:rsidRPr="004453BB">
        <w:rPr>
          <w:bCs w:val="0"/>
          <w:iCs w:val="0"/>
          <w:sz w:val="28"/>
          <w:szCs w:val="28"/>
        </w:rPr>
        <w:t>№ 0138300000424000110_0001/60-МЗ/24мк на оказание услуг по содержанию городских территорий, не отведенных в установленном порядке третьим лицам на сумму 0,00001 тыс. рублей.</w:t>
      </w:r>
    </w:p>
    <w:p w14:paraId="1D2C9216" w14:textId="11615390" w:rsidR="004453BB" w:rsidRPr="004453BB" w:rsidRDefault="004453BB" w:rsidP="004453BB">
      <w:pPr>
        <w:pStyle w:val="a3"/>
        <w:ind w:left="0" w:right="-1" w:firstLine="709"/>
        <w:jc w:val="both"/>
        <w:rPr>
          <w:bCs w:val="0"/>
          <w:iCs w:val="0"/>
          <w:sz w:val="28"/>
          <w:szCs w:val="28"/>
        </w:rPr>
      </w:pPr>
      <w:r>
        <w:rPr>
          <w:bCs w:val="0"/>
          <w:iCs w:val="0"/>
          <w:sz w:val="28"/>
          <w:szCs w:val="28"/>
        </w:rPr>
        <w:t>3</w:t>
      </w:r>
      <w:r w:rsidRPr="004453BB">
        <w:rPr>
          <w:bCs w:val="0"/>
          <w:iCs w:val="0"/>
          <w:sz w:val="28"/>
          <w:szCs w:val="28"/>
        </w:rPr>
        <w:t xml:space="preserve">.2 «Реализация инициативных проектов» при плановых назначениях в сумме 6 942,59491 тыс. рублей, исполнение составило 6 831,88303 тыс. рублей или 98,4%. Остаток ассигнований составляет 110,71188 тыс. рублей. Неосвоенная часть предусмотренных </w:t>
      </w:r>
      <w:r w:rsidR="0088511D" w:rsidRPr="0088511D">
        <w:rPr>
          <w:bCs w:val="0"/>
          <w:iCs w:val="0"/>
          <w:sz w:val="28"/>
          <w:szCs w:val="28"/>
        </w:rPr>
        <w:t xml:space="preserve">объемов бюджетных средств </w:t>
      </w:r>
      <w:r w:rsidRPr="004453BB">
        <w:rPr>
          <w:bCs w:val="0"/>
          <w:iCs w:val="0"/>
          <w:sz w:val="28"/>
          <w:szCs w:val="28"/>
        </w:rPr>
        <w:t>сформировалась по следующим причинам:</w:t>
      </w:r>
    </w:p>
    <w:p w14:paraId="51ED118F" w14:textId="354917DD" w:rsidR="004453BB" w:rsidRPr="004453BB" w:rsidRDefault="004453BB" w:rsidP="004453BB">
      <w:pPr>
        <w:pStyle w:val="a3"/>
        <w:ind w:left="0" w:right="-1" w:firstLine="709"/>
        <w:jc w:val="both"/>
        <w:rPr>
          <w:bCs w:val="0"/>
          <w:iCs w:val="0"/>
          <w:sz w:val="28"/>
          <w:szCs w:val="28"/>
        </w:rPr>
      </w:pPr>
      <w:r>
        <w:rPr>
          <w:bCs w:val="0"/>
          <w:iCs w:val="0"/>
          <w:sz w:val="28"/>
          <w:szCs w:val="28"/>
        </w:rPr>
        <w:t>3</w:t>
      </w:r>
      <w:r w:rsidRPr="004453BB">
        <w:rPr>
          <w:bCs w:val="0"/>
          <w:iCs w:val="0"/>
          <w:sz w:val="28"/>
          <w:szCs w:val="28"/>
        </w:rPr>
        <w:t>.2.1 «Реализация инициативного проекта, признанного победителем в рамках проведения краевого конкурса «Решаем Вместе» («Уютный двор») при плановых назначениях в сумме 52,82000 тыс. рублей, исполнение составило 38,91102 тыс. рублей или 73,</w:t>
      </w:r>
      <w:r>
        <w:rPr>
          <w:bCs w:val="0"/>
          <w:iCs w:val="0"/>
          <w:sz w:val="28"/>
          <w:szCs w:val="28"/>
        </w:rPr>
        <w:t>7</w:t>
      </w:r>
      <w:r w:rsidRPr="004453BB">
        <w:rPr>
          <w:bCs w:val="0"/>
          <w:iCs w:val="0"/>
          <w:sz w:val="28"/>
          <w:szCs w:val="28"/>
        </w:rPr>
        <w:t xml:space="preserve">%. Остаток ассигнований составляет </w:t>
      </w:r>
      <w:r w:rsidR="00082728">
        <w:rPr>
          <w:bCs w:val="0"/>
          <w:iCs w:val="0"/>
          <w:sz w:val="28"/>
          <w:szCs w:val="28"/>
        </w:rPr>
        <w:br/>
      </w:r>
      <w:r w:rsidRPr="004453BB">
        <w:rPr>
          <w:bCs w:val="0"/>
          <w:iCs w:val="0"/>
          <w:sz w:val="28"/>
          <w:szCs w:val="28"/>
        </w:rPr>
        <w:t>13,90898 тыс. рублей.</w:t>
      </w:r>
    </w:p>
    <w:p w14:paraId="172B4049" w14:textId="5915A010" w:rsidR="004453BB" w:rsidRPr="004453BB" w:rsidRDefault="004453BB" w:rsidP="004453BB">
      <w:pPr>
        <w:pStyle w:val="a3"/>
        <w:ind w:left="0" w:right="-1" w:firstLine="709"/>
        <w:jc w:val="both"/>
        <w:rPr>
          <w:bCs w:val="0"/>
          <w:iCs w:val="0"/>
          <w:sz w:val="28"/>
          <w:szCs w:val="28"/>
        </w:rPr>
      </w:pPr>
      <w:r w:rsidRPr="004453BB">
        <w:rPr>
          <w:bCs w:val="0"/>
          <w:iCs w:val="0"/>
          <w:sz w:val="28"/>
          <w:szCs w:val="28"/>
        </w:rPr>
        <w:t xml:space="preserve">Освоение бюджетных средств менее 95 % обусловлено следующими причинами. По муниципальному контракту от 18.06.2024 </w:t>
      </w:r>
      <w:r>
        <w:rPr>
          <w:bCs w:val="0"/>
          <w:iCs w:val="0"/>
          <w:sz w:val="28"/>
          <w:szCs w:val="28"/>
        </w:rPr>
        <w:br/>
      </w:r>
      <w:r w:rsidRPr="004453BB">
        <w:rPr>
          <w:bCs w:val="0"/>
          <w:iCs w:val="0"/>
          <w:sz w:val="28"/>
          <w:szCs w:val="28"/>
        </w:rPr>
        <w:t xml:space="preserve">№ 0138300000424000376_0001/117-РВ/24мк на выполнение работ по устройству сквера по ул. Попова между домов № 37, 33, 35: </w:t>
      </w:r>
    </w:p>
    <w:p w14:paraId="714E00D7" w14:textId="3F5A5FFD" w:rsidR="004453BB" w:rsidRPr="004453BB" w:rsidRDefault="004453BB" w:rsidP="004453BB">
      <w:pPr>
        <w:pStyle w:val="a3"/>
        <w:ind w:left="0" w:right="-1" w:firstLine="709"/>
        <w:jc w:val="both"/>
        <w:rPr>
          <w:bCs w:val="0"/>
          <w:iCs w:val="0"/>
          <w:sz w:val="28"/>
          <w:szCs w:val="28"/>
        </w:rPr>
      </w:pPr>
      <w:r w:rsidRPr="004453BB">
        <w:rPr>
          <w:bCs w:val="0"/>
          <w:iCs w:val="0"/>
          <w:sz w:val="28"/>
          <w:szCs w:val="28"/>
        </w:rPr>
        <w:t xml:space="preserve">1) экономией бюджетных средств после аукциона в сумме </w:t>
      </w:r>
      <w:r w:rsidR="00082728">
        <w:rPr>
          <w:bCs w:val="0"/>
          <w:iCs w:val="0"/>
          <w:sz w:val="28"/>
          <w:szCs w:val="28"/>
        </w:rPr>
        <w:br/>
      </w:r>
      <w:r w:rsidRPr="004453BB">
        <w:rPr>
          <w:bCs w:val="0"/>
          <w:iCs w:val="0"/>
          <w:sz w:val="28"/>
          <w:szCs w:val="28"/>
        </w:rPr>
        <w:t xml:space="preserve">11,19036 тыс. рублей, </w:t>
      </w:r>
    </w:p>
    <w:p w14:paraId="58832D84" w14:textId="77777777" w:rsidR="004453BB" w:rsidRPr="004453BB" w:rsidRDefault="004453BB" w:rsidP="004453BB">
      <w:pPr>
        <w:pStyle w:val="a3"/>
        <w:ind w:left="0" w:right="-1" w:firstLine="709"/>
        <w:jc w:val="both"/>
        <w:rPr>
          <w:bCs w:val="0"/>
          <w:iCs w:val="0"/>
          <w:sz w:val="28"/>
          <w:szCs w:val="28"/>
        </w:rPr>
      </w:pPr>
      <w:r w:rsidRPr="004453BB">
        <w:rPr>
          <w:bCs w:val="0"/>
          <w:iCs w:val="0"/>
          <w:sz w:val="28"/>
          <w:szCs w:val="28"/>
        </w:rPr>
        <w:t>2) заключением соглашения от 12.11.2024 о расторжении по факту исполнения на сумму 2,71862 тыс. рублей.</w:t>
      </w:r>
    </w:p>
    <w:p w14:paraId="3B761312" w14:textId="0D46FF17" w:rsidR="004453BB" w:rsidRPr="004453BB" w:rsidRDefault="004453BB" w:rsidP="004453BB">
      <w:pPr>
        <w:pStyle w:val="a3"/>
        <w:ind w:left="0" w:right="-1" w:firstLine="709"/>
        <w:jc w:val="both"/>
        <w:rPr>
          <w:bCs w:val="0"/>
          <w:iCs w:val="0"/>
          <w:sz w:val="28"/>
          <w:szCs w:val="28"/>
        </w:rPr>
      </w:pPr>
      <w:r>
        <w:rPr>
          <w:bCs w:val="0"/>
          <w:iCs w:val="0"/>
          <w:sz w:val="28"/>
          <w:szCs w:val="28"/>
        </w:rPr>
        <w:t>3</w:t>
      </w:r>
      <w:r w:rsidRPr="004453BB">
        <w:rPr>
          <w:bCs w:val="0"/>
          <w:iCs w:val="0"/>
          <w:sz w:val="28"/>
          <w:szCs w:val="28"/>
        </w:rPr>
        <w:t xml:space="preserve">.3 «Содержание, капитальный, текущий ремонт и установка объектов благоустройства» при плановых назначениях в сумме </w:t>
      </w:r>
      <w:r w:rsidR="004D1210">
        <w:rPr>
          <w:bCs w:val="0"/>
          <w:iCs w:val="0"/>
          <w:sz w:val="28"/>
          <w:szCs w:val="28"/>
        </w:rPr>
        <w:br/>
      </w:r>
      <w:r w:rsidRPr="004453BB">
        <w:rPr>
          <w:bCs w:val="0"/>
          <w:iCs w:val="0"/>
          <w:sz w:val="28"/>
          <w:szCs w:val="28"/>
        </w:rPr>
        <w:t>149 803,33641 тыс. рублей, исполнение составило 115 313,59123 тыс. рублей или 7</w:t>
      </w:r>
      <w:r>
        <w:rPr>
          <w:bCs w:val="0"/>
          <w:iCs w:val="0"/>
          <w:sz w:val="28"/>
          <w:szCs w:val="28"/>
        </w:rPr>
        <w:t>7</w:t>
      </w:r>
      <w:r w:rsidRPr="004453BB">
        <w:rPr>
          <w:bCs w:val="0"/>
          <w:iCs w:val="0"/>
          <w:sz w:val="28"/>
          <w:szCs w:val="28"/>
        </w:rPr>
        <w:t>,</w:t>
      </w:r>
      <w:r>
        <w:rPr>
          <w:bCs w:val="0"/>
          <w:iCs w:val="0"/>
          <w:sz w:val="28"/>
          <w:szCs w:val="28"/>
        </w:rPr>
        <w:t>0</w:t>
      </w:r>
      <w:r w:rsidRPr="004453BB">
        <w:rPr>
          <w:bCs w:val="0"/>
          <w:iCs w:val="0"/>
          <w:sz w:val="28"/>
          <w:szCs w:val="28"/>
        </w:rPr>
        <w:t xml:space="preserve">%. Остаток ассигнований составляет 34 489,74518 тыс. рублей. Неосвоенная часть предусмотренных </w:t>
      </w:r>
      <w:r w:rsidR="0088511D" w:rsidRPr="0088511D">
        <w:rPr>
          <w:bCs w:val="0"/>
          <w:iCs w:val="0"/>
          <w:sz w:val="28"/>
          <w:szCs w:val="28"/>
        </w:rPr>
        <w:t xml:space="preserve">объемов бюджетных средств </w:t>
      </w:r>
      <w:r w:rsidRPr="004D1210">
        <w:rPr>
          <w:bCs w:val="0"/>
          <w:iCs w:val="0"/>
          <w:sz w:val="28"/>
          <w:szCs w:val="28"/>
        </w:rPr>
        <w:t>сформировалась</w:t>
      </w:r>
      <w:r w:rsidRPr="004453BB">
        <w:rPr>
          <w:bCs w:val="0"/>
          <w:iCs w:val="0"/>
          <w:sz w:val="28"/>
          <w:szCs w:val="28"/>
        </w:rPr>
        <w:t xml:space="preserve"> по следующим причинам:</w:t>
      </w:r>
    </w:p>
    <w:p w14:paraId="3BC66584" w14:textId="4115A2D9" w:rsidR="004453BB" w:rsidRPr="004453BB" w:rsidRDefault="004453BB" w:rsidP="004453BB">
      <w:pPr>
        <w:pStyle w:val="a3"/>
        <w:ind w:left="0" w:right="-1" w:firstLine="709"/>
        <w:jc w:val="both"/>
        <w:rPr>
          <w:bCs w:val="0"/>
          <w:iCs w:val="0"/>
          <w:sz w:val="28"/>
          <w:szCs w:val="28"/>
        </w:rPr>
      </w:pPr>
      <w:r>
        <w:rPr>
          <w:bCs w:val="0"/>
          <w:iCs w:val="0"/>
          <w:sz w:val="28"/>
          <w:szCs w:val="28"/>
        </w:rPr>
        <w:t>3</w:t>
      </w:r>
      <w:r w:rsidRPr="004453BB">
        <w:rPr>
          <w:bCs w:val="0"/>
          <w:iCs w:val="0"/>
          <w:sz w:val="28"/>
          <w:szCs w:val="28"/>
        </w:rPr>
        <w:t xml:space="preserve">.3.1 «Капитальный, текущий ремонт, устройство и содержание подпорных стен, в том числе разработка проектной документации» (закупка товаров, работ и услуг в целях капитального ремонта государственного </w:t>
      </w:r>
      <w:r w:rsidRPr="004453BB">
        <w:rPr>
          <w:bCs w:val="0"/>
          <w:iCs w:val="0"/>
          <w:sz w:val="28"/>
          <w:szCs w:val="28"/>
        </w:rPr>
        <w:lastRenderedPageBreak/>
        <w:t xml:space="preserve">(муниципального) имущества) при плановых назначениях </w:t>
      </w:r>
      <w:r w:rsidR="00082728">
        <w:rPr>
          <w:bCs w:val="0"/>
          <w:iCs w:val="0"/>
          <w:sz w:val="28"/>
          <w:szCs w:val="28"/>
        </w:rPr>
        <w:br/>
      </w:r>
      <w:r w:rsidRPr="004453BB">
        <w:rPr>
          <w:bCs w:val="0"/>
          <w:iCs w:val="0"/>
          <w:sz w:val="28"/>
          <w:szCs w:val="28"/>
        </w:rPr>
        <w:t>в сумме 668,26733 тыс. рублей, исполнение составило 491,86733 тыс. рублей или 73,6%. Остаток ассигнований составляет 176,40000 тыс. рублей.</w:t>
      </w:r>
    </w:p>
    <w:p w14:paraId="11503B44" w14:textId="709E0F7C" w:rsidR="004453BB" w:rsidRPr="004453BB" w:rsidRDefault="004453BB" w:rsidP="004453BB">
      <w:pPr>
        <w:pStyle w:val="a3"/>
        <w:ind w:left="0" w:right="-1" w:firstLine="709"/>
        <w:jc w:val="both"/>
        <w:rPr>
          <w:bCs w:val="0"/>
          <w:iCs w:val="0"/>
          <w:sz w:val="28"/>
          <w:szCs w:val="28"/>
        </w:rPr>
      </w:pPr>
      <w:r w:rsidRPr="004453BB">
        <w:rPr>
          <w:bCs w:val="0"/>
          <w:iCs w:val="0"/>
          <w:sz w:val="28"/>
          <w:szCs w:val="28"/>
        </w:rPr>
        <w:t xml:space="preserve">Освоение бюджетных средств менее 95 % обусловлено неисполнением подрядной организацией обязательств по муниципальному контракту </w:t>
      </w:r>
      <w:r>
        <w:rPr>
          <w:bCs w:val="0"/>
          <w:iCs w:val="0"/>
          <w:sz w:val="28"/>
          <w:szCs w:val="28"/>
        </w:rPr>
        <w:br/>
      </w:r>
      <w:r w:rsidRPr="004453BB">
        <w:rPr>
          <w:bCs w:val="0"/>
          <w:iCs w:val="0"/>
          <w:sz w:val="28"/>
          <w:szCs w:val="28"/>
        </w:rPr>
        <w:t>от 18.04.2019 № 0138300000419000109_77979/78-ПС/19мк на выполнение проектных работ по объектам: «Капитальный ремонт подпорных стен по ул. Батарейная, 3; ул. Ботанический переулок, 3; ул. Курчатова, 1 (переходящий с 2019 года) в сумме 176,40000 тыс. рублей в связи с не предоставлением проектной документации на капитальный ремонт подпорной стены по ул. Батарейная, 3. Соглашение о расторжении контракта направлено в адрес подрядчика, подписано 25.02.2025.</w:t>
      </w:r>
    </w:p>
    <w:p w14:paraId="4DFE4EFB" w14:textId="5FF60CE2" w:rsidR="004453BB" w:rsidRPr="004453BB" w:rsidRDefault="004453BB" w:rsidP="004453BB">
      <w:pPr>
        <w:pStyle w:val="a3"/>
        <w:ind w:left="0" w:right="-1" w:firstLine="709"/>
        <w:jc w:val="both"/>
        <w:rPr>
          <w:bCs w:val="0"/>
          <w:iCs w:val="0"/>
          <w:sz w:val="28"/>
          <w:szCs w:val="28"/>
        </w:rPr>
      </w:pPr>
      <w:r>
        <w:rPr>
          <w:bCs w:val="0"/>
          <w:iCs w:val="0"/>
          <w:sz w:val="28"/>
          <w:szCs w:val="28"/>
        </w:rPr>
        <w:t>3</w:t>
      </w:r>
      <w:r w:rsidRPr="004453BB">
        <w:rPr>
          <w:bCs w:val="0"/>
          <w:iCs w:val="0"/>
          <w:sz w:val="28"/>
          <w:szCs w:val="28"/>
        </w:rPr>
        <w:t>.3.2 «Капитальный, текущий ремонт, восстановление, устройство и содержание лестничных переходов, в том числе разработка проектной документации» (закупка товаров, работ и услуг в целях капитального ремонта государственного (муниципального) имущества) при плановых назначениях в сумме 5 938,33333 тыс. рублей, исполнение составило 0,00000тыс. рублей или 0,00%. Остаток ассигнований составляет 5 938,33333 тыс. рублей.</w:t>
      </w:r>
    </w:p>
    <w:p w14:paraId="3028E4A0" w14:textId="77777777" w:rsidR="004453BB" w:rsidRPr="004453BB" w:rsidRDefault="004453BB" w:rsidP="004453BB">
      <w:pPr>
        <w:pStyle w:val="a3"/>
        <w:ind w:left="0" w:right="-1" w:firstLine="709"/>
        <w:jc w:val="both"/>
        <w:rPr>
          <w:bCs w:val="0"/>
          <w:iCs w:val="0"/>
          <w:sz w:val="28"/>
          <w:szCs w:val="28"/>
        </w:rPr>
      </w:pPr>
      <w:r w:rsidRPr="004453BB">
        <w:rPr>
          <w:bCs w:val="0"/>
          <w:iCs w:val="0"/>
          <w:sz w:val="28"/>
          <w:szCs w:val="28"/>
        </w:rPr>
        <w:t>Освоение бюджетных средств менее 95 % обусловлено следующими причинами:</w:t>
      </w:r>
    </w:p>
    <w:p w14:paraId="79FE9C96" w14:textId="7323BFF4" w:rsidR="004453BB" w:rsidRPr="004453BB" w:rsidRDefault="004453BB" w:rsidP="007D5D0F">
      <w:pPr>
        <w:pStyle w:val="a3"/>
        <w:ind w:left="0" w:right="-1" w:firstLine="709"/>
        <w:jc w:val="both"/>
        <w:rPr>
          <w:bCs w:val="0"/>
          <w:iCs w:val="0"/>
          <w:sz w:val="28"/>
          <w:szCs w:val="28"/>
        </w:rPr>
      </w:pPr>
      <w:r w:rsidRPr="004453BB">
        <w:rPr>
          <w:bCs w:val="0"/>
          <w:iCs w:val="0"/>
          <w:sz w:val="28"/>
          <w:szCs w:val="28"/>
        </w:rPr>
        <w:t xml:space="preserve">- по муниципальному контракту от 12.08.2024 </w:t>
      </w:r>
      <w:r>
        <w:rPr>
          <w:bCs w:val="0"/>
          <w:iCs w:val="0"/>
          <w:sz w:val="28"/>
          <w:szCs w:val="28"/>
        </w:rPr>
        <w:br/>
      </w:r>
      <w:r w:rsidRPr="004453BB">
        <w:rPr>
          <w:bCs w:val="0"/>
          <w:iCs w:val="0"/>
          <w:sz w:val="28"/>
          <w:szCs w:val="28"/>
        </w:rPr>
        <w:t xml:space="preserve">№ 0138300000424000536_0001/129-ПСД/24мк на выполнение работ по разработке проектной документации на капитальный ремонт лестничного перехода по ул. Ленинская, 46 (Дом быта Чайка) – Советская, 23 </w:t>
      </w:r>
      <w:r w:rsidR="00082728">
        <w:rPr>
          <w:bCs w:val="0"/>
          <w:iCs w:val="0"/>
          <w:sz w:val="28"/>
          <w:szCs w:val="28"/>
        </w:rPr>
        <w:br/>
      </w:r>
      <w:r w:rsidRPr="004453BB">
        <w:rPr>
          <w:bCs w:val="0"/>
          <w:iCs w:val="0"/>
          <w:sz w:val="28"/>
          <w:szCs w:val="28"/>
        </w:rPr>
        <w:t xml:space="preserve">на сумму 3 010,00000 тыс. рублей. Подрядчик ООО «КАМПРОЕКТ» выполняет проектные работы, по состоянию на 24.02.2025 проектно-сметная документация проходит процедуру согласования у ресурсоснабжающих организаций </w:t>
      </w:r>
      <w:r w:rsidR="00082728">
        <w:rPr>
          <w:bCs w:val="0"/>
          <w:iCs w:val="0"/>
          <w:sz w:val="28"/>
          <w:szCs w:val="28"/>
        </w:rPr>
        <w:br/>
      </w:r>
      <w:r w:rsidRPr="004453BB">
        <w:rPr>
          <w:bCs w:val="0"/>
          <w:iCs w:val="0"/>
          <w:sz w:val="28"/>
          <w:szCs w:val="28"/>
        </w:rPr>
        <w:t>(КГУП «Камчатский водоканал» и ПАО «Камчатскэнерго»). После получения согласования проектных решений ПСД будет предоставлена в адрес</w:t>
      </w:r>
      <w:r w:rsidR="0031004E">
        <w:rPr>
          <w:bCs w:val="0"/>
          <w:iCs w:val="0"/>
          <w:sz w:val="28"/>
          <w:szCs w:val="28"/>
        </w:rPr>
        <w:t xml:space="preserve"> з</w:t>
      </w:r>
      <w:r w:rsidRPr="004453BB">
        <w:rPr>
          <w:bCs w:val="0"/>
          <w:iCs w:val="0"/>
          <w:sz w:val="28"/>
          <w:szCs w:val="28"/>
        </w:rPr>
        <w:t>аказчика и направлена на проверку в государственную экспертизу. В случае получения положительной экспертизы муниципальный контракт будет оплачен;</w:t>
      </w:r>
    </w:p>
    <w:p w14:paraId="37CA1BD5" w14:textId="5CBC89B9" w:rsidR="004453BB" w:rsidRPr="004453BB" w:rsidRDefault="004453BB" w:rsidP="004453BB">
      <w:pPr>
        <w:pStyle w:val="a3"/>
        <w:ind w:left="0" w:right="-1" w:firstLine="709"/>
        <w:jc w:val="both"/>
        <w:rPr>
          <w:bCs w:val="0"/>
          <w:iCs w:val="0"/>
          <w:sz w:val="28"/>
          <w:szCs w:val="28"/>
        </w:rPr>
      </w:pPr>
      <w:r w:rsidRPr="004453BB">
        <w:rPr>
          <w:bCs w:val="0"/>
          <w:iCs w:val="0"/>
          <w:sz w:val="28"/>
          <w:szCs w:val="28"/>
        </w:rPr>
        <w:t xml:space="preserve">- по контракту от 23.08.2024 № 138-ПСД/24х на выполнение проектных работ по объекту: «Капитальный ремонт лестничного перехода по </w:t>
      </w:r>
      <w:r w:rsidR="00082728">
        <w:rPr>
          <w:bCs w:val="0"/>
          <w:iCs w:val="0"/>
          <w:sz w:val="28"/>
          <w:szCs w:val="28"/>
        </w:rPr>
        <w:br/>
      </w:r>
      <w:r w:rsidRPr="004453BB">
        <w:rPr>
          <w:bCs w:val="0"/>
          <w:iCs w:val="0"/>
          <w:sz w:val="28"/>
          <w:szCs w:val="28"/>
        </w:rPr>
        <w:t xml:space="preserve">ул. Советская 34 (ФСБ), 36 - Партизанская 34 ПКГО» на сумму </w:t>
      </w:r>
      <w:r w:rsidR="00082728">
        <w:rPr>
          <w:bCs w:val="0"/>
          <w:iCs w:val="0"/>
          <w:sz w:val="28"/>
          <w:szCs w:val="28"/>
        </w:rPr>
        <w:br/>
      </w:r>
      <w:r w:rsidRPr="004453BB">
        <w:rPr>
          <w:bCs w:val="0"/>
          <w:iCs w:val="0"/>
          <w:sz w:val="28"/>
          <w:szCs w:val="28"/>
        </w:rPr>
        <w:t>595,00000 тыс. рублей. Подрядчик ООО «Прогресс Проект» выполнил проектные работы, по состоянию на 24.02.2025 проектно-сметная документация проходит государственную экспертизу. В случае получения положительной экспертизы муниципальный контракт будет оплачен;</w:t>
      </w:r>
    </w:p>
    <w:p w14:paraId="45101E3A" w14:textId="1AC77815" w:rsidR="004453BB" w:rsidRPr="004453BB" w:rsidRDefault="004453BB" w:rsidP="007D5D0F">
      <w:pPr>
        <w:pStyle w:val="a3"/>
        <w:ind w:left="0" w:right="-1" w:firstLine="709"/>
        <w:jc w:val="both"/>
        <w:rPr>
          <w:bCs w:val="0"/>
          <w:iCs w:val="0"/>
          <w:sz w:val="28"/>
          <w:szCs w:val="28"/>
        </w:rPr>
      </w:pPr>
      <w:r w:rsidRPr="004453BB">
        <w:rPr>
          <w:bCs w:val="0"/>
          <w:iCs w:val="0"/>
          <w:sz w:val="28"/>
          <w:szCs w:val="28"/>
        </w:rPr>
        <w:t xml:space="preserve">- по муниципальному контракту от 21.10.2024 </w:t>
      </w:r>
      <w:r w:rsidR="007D5D0F">
        <w:rPr>
          <w:bCs w:val="0"/>
          <w:iCs w:val="0"/>
          <w:sz w:val="28"/>
          <w:szCs w:val="28"/>
        </w:rPr>
        <w:br/>
      </w:r>
      <w:r w:rsidRPr="004453BB">
        <w:rPr>
          <w:bCs w:val="0"/>
          <w:iCs w:val="0"/>
          <w:sz w:val="28"/>
          <w:szCs w:val="28"/>
        </w:rPr>
        <w:t>№ 0138300000424000714_0001/146-ЛП/24мк на выполнение работ по капитальному ремонту внутриквартального лестничного перехода Индустриальная, 1а на ул. Кирова на сумму 2</w:t>
      </w:r>
      <w:r w:rsidR="0031004E">
        <w:rPr>
          <w:bCs w:val="0"/>
          <w:iCs w:val="0"/>
          <w:sz w:val="28"/>
          <w:szCs w:val="28"/>
        </w:rPr>
        <w:t> </w:t>
      </w:r>
      <w:r w:rsidRPr="004453BB">
        <w:rPr>
          <w:bCs w:val="0"/>
          <w:iCs w:val="0"/>
          <w:sz w:val="28"/>
          <w:szCs w:val="28"/>
        </w:rPr>
        <w:t>333,33333</w:t>
      </w:r>
      <w:r w:rsidR="0031004E">
        <w:rPr>
          <w:bCs w:val="0"/>
          <w:iCs w:val="0"/>
          <w:sz w:val="28"/>
          <w:szCs w:val="28"/>
        </w:rPr>
        <w:t> </w:t>
      </w:r>
      <w:r w:rsidRPr="004453BB">
        <w:rPr>
          <w:bCs w:val="0"/>
          <w:iCs w:val="0"/>
          <w:sz w:val="28"/>
          <w:szCs w:val="28"/>
        </w:rPr>
        <w:t>тыс.</w:t>
      </w:r>
      <w:r w:rsidR="0031004E">
        <w:rPr>
          <w:bCs w:val="0"/>
          <w:iCs w:val="0"/>
          <w:sz w:val="28"/>
          <w:szCs w:val="28"/>
        </w:rPr>
        <w:t> </w:t>
      </w:r>
      <w:r w:rsidRPr="004453BB">
        <w:rPr>
          <w:bCs w:val="0"/>
          <w:iCs w:val="0"/>
          <w:sz w:val="28"/>
          <w:szCs w:val="28"/>
        </w:rPr>
        <w:t xml:space="preserve">рублей. По состоянию на 24.02.2025 подрядная организация ООО «Трансдизель» завершает ремонтные работы на объекте. Окончание работ запланированы на 28.02.2025, муниципальный контракт будет оплачен в 2025 году за счет </w:t>
      </w:r>
      <w:r w:rsidRPr="004453BB">
        <w:rPr>
          <w:bCs w:val="0"/>
          <w:iCs w:val="0"/>
          <w:sz w:val="28"/>
          <w:szCs w:val="28"/>
        </w:rPr>
        <w:lastRenderedPageBreak/>
        <w:t>бюджетных ассигнований 2025 года по стоимости фактически принятых работ. К подрядчику будут применены штрафные санкции.</w:t>
      </w:r>
    </w:p>
    <w:p w14:paraId="023E491A" w14:textId="33E79B12" w:rsidR="004453BB" w:rsidRPr="007D5D0F" w:rsidRDefault="007D5D0F" w:rsidP="007D5D0F">
      <w:pPr>
        <w:pStyle w:val="a3"/>
        <w:ind w:left="0" w:right="-1" w:firstLine="709"/>
        <w:jc w:val="both"/>
        <w:rPr>
          <w:bCs w:val="0"/>
          <w:iCs w:val="0"/>
          <w:sz w:val="28"/>
          <w:szCs w:val="28"/>
        </w:rPr>
      </w:pPr>
      <w:r>
        <w:rPr>
          <w:bCs w:val="0"/>
          <w:iCs w:val="0"/>
          <w:sz w:val="28"/>
          <w:szCs w:val="28"/>
        </w:rPr>
        <w:t>3</w:t>
      </w:r>
      <w:r w:rsidR="004453BB" w:rsidRPr="004453BB">
        <w:rPr>
          <w:bCs w:val="0"/>
          <w:iCs w:val="0"/>
          <w:sz w:val="28"/>
          <w:szCs w:val="28"/>
        </w:rPr>
        <w:t>.3.3 «Капитальный, текущий ремонт, восстановление, устройство и содержание лестничных переходов, в том числе разработка проектной документации» (прочая закупка товаров, работ и услуг) при плановых назначениях в сумме 42</w:t>
      </w:r>
      <w:r w:rsidR="00CC3E2D">
        <w:rPr>
          <w:bCs w:val="0"/>
          <w:iCs w:val="0"/>
          <w:sz w:val="28"/>
          <w:szCs w:val="28"/>
        </w:rPr>
        <w:t> </w:t>
      </w:r>
      <w:r w:rsidR="004453BB" w:rsidRPr="004453BB">
        <w:rPr>
          <w:bCs w:val="0"/>
          <w:iCs w:val="0"/>
          <w:sz w:val="28"/>
          <w:szCs w:val="28"/>
        </w:rPr>
        <w:t>513,03318</w:t>
      </w:r>
      <w:r w:rsidR="00CC3E2D">
        <w:rPr>
          <w:bCs w:val="0"/>
          <w:iCs w:val="0"/>
          <w:sz w:val="28"/>
          <w:szCs w:val="28"/>
        </w:rPr>
        <w:t> </w:t>
      </w:r>
      <w:r w:rsidR="004453BB" w:rsidRPr="004453BB">
        <w:rPr>
          <w:bCs w:val="0"/>
          <w:iCs w:val="0"/>
          <w:sz w:val="28"/>
          <w:szCs w:val="28"/>
        </w:rPr>
        <w:t xml:space="preserve">тыс. рублей, исполнение составило </w:t>
      </w:r>
      <w:r>
        <w:rPr>
          <w:bCs w:val="0"/>
          <w:iCs w:val="0"/>
          <w:sz w:val="28"/>
          <w:szCs w:val="28"/>
        </w:rPr>
        <w:br/>
      </w:r>
      <w:r w:rsidR="004453BB" w:rsidRPr="007D5D0F">
        <w:rPr>
          <w:bCs w:val="0"/>
          <w:iCs w:val="0"/>
          <w:sz w:val="28"/>
          <w:szCs w:val="28"/>
        </w:rPr>
        <w:t>40</w:t>
      </w:r>
      <w:r w:rsidR="003C7266">
        <w:rPr>
          <w:bCs w:val="0"/>
          <w:iCs w:val="0"/>
          <w:sz w:val="28"/>
          <w:szCs w:val="28"/>
        </w:rPr>
        <w:t> </w:t>
      </w:r>
      <w:r w:rsidR="004453BB" w:rsidRPr="007D5D0F">
        <w:rPr>
          <w:bCs w:val="0"/>
          <w:iCs w:val="0"/>
          <w:sz w:val="28"/>
          <w:szCs w:val="28"/>
        </w:rPr>
        <w:t xml:space="preserve">051,86336 тыс. рублей или 94,2%. Остаток ассигнований составляет </w:t>
      </w:r>
      <w:r>
        <w:rPr>
          <w:bCs w:val="0"/>
          <w:iCs w:val="0"/>
          <w:sz w:val="28"/>
          <w:szCs w:val="28"/>
        </w:rPr>
        <w:br/>
      </w:r>
      <w:r w:rsidR="004453BB" w:rsidRPr="007D5D0F">
        <w:rPr>
          <w:bCs w:val="0"/>
          <w:iCs w:val="0"/>
          <w:sz w:val="28"/>
          <w:szCs w:val="28"/>
        </w:rPr>
        <w:t>2 461,16982 тыс. рублей.</w:t>
      </w:r>
    </w:p>
    <w:p w14:paraId="2A871F0C" w14:textId="77777777" w:rsidR="004453BB" w:rsidRPr="004453BB" w:rsidRDefault="004453BB" w:rsidP="004453BB">
      <w:pPr>
        <w:pStyle w:val="a3"/>
        <w:ind w:left="0" w:right="-1" w:firstLine="709"/>
        <w:jc w:val="both"/>
        <w:rPr>
          <w:bCs w:val="0"/>
          <w:iCs w:val="0"/>
          <w:sz w:val="28"/>
          <w:szCs w:val="28"/>
        </w:rPr>
      </w:pPr>
      <w:r w:rsidRPr="004453BB">
        <w:rPr>
          <w:bCs w:val="0"/>
          <w:iCs w:val="0"/>
          <w:sz w:val="28"/>
          <w:szCs w:val="28"/>
        </w:rPr>
        <w:t>Освоение бюджетных средств менее 95 % обусловлено следующими причинами:</w:t>
      </w:r>
    </w:p>
    <w:p w14:paraId="1CBED679" w14:textId="77777777" w:rsidR="004453BB" w:rsidRPr="004453BB" w:rsidRDefault="004453BB" w:rsidP="004453BB">
      <w:pPr>
        <w:pStyle w:val="a3"/>
        <w:ind w:left="0" w:right="-1" w:firstLine="709"/>
        <w:jc w:val="both"/>
        <w:rPr>
          <w:bCs w:val="0"/>
          <w:iCs w:val="0"/>
          <w:sz w:val="28"/>
          <w:szCs w:val="28"/>
        </w:rPr>
      </w:pPr>
      <w:r w:rsidRPr="004453BB">
        <w:rPr>
          <w:bCs w:val="0"/>
          <w:iCs w:val="0"/>
          <w:sz w:val="28"/>
          <w:szCs w:val="28"/>
        </w:rPr>
        <w:t>1) неисполнение подрядной организацией обязательств:</w:t>
      </w:r>
    </w:p>
    <w:p w14:paraId="28A05C8D" w14:textId="11C5C4F2" w:rsidR="004453BB" w:rsidRPr="003B4C09" w:rsidRDefault="004453BB" w:rsidP="007D5D0F">
      <w:pPr>
        <w:pStyle w:val="a3"/>
        <w:ind w:left="0" w:right="-1" w:firstLine="709"/>
        <w:jc w:val="both"/>
        <w:rPr>
          <w:bCs w:val="0"/>
          <w:iCs w:val="0"/>
          <w:strike/>
          <w:sz w:val="28"/>
          <w:szCs w:val="28"/>
        </w:rPr>
      </w:pPr>
      <w:r w:rsidRPr="004453BB">
        <w:rPr>
          <w:bCs w:val="0"/>
          <w:iCs w:val="0"/>
          <w:sz w:val="28"/>
          <w:szCs w:val="28"/>
        </w:rPr>
        <w:t xml:space="preserve">- по муниципальному контракту от 21.10.2024 </w:t>
      </w:r>
      <w:r w:rsidR="007D5D0F">
        <w:rPr>
          <w:bCs w:val="0"/>
          <w:iCs w:val="0"/>
          <w:sz w:val="28"/>
          <w:szCs w:val="28"/>
        </w:rPr>
        <w:br/>
      </w:r>
      <w:r w:rsidRPr="004453BB">
        <w:rPr>
          <w:bCs w:val="0"/>
          <w:iCs w:val="0"/>
          <w:sz w:val="28"/>
          <w:szCs w:val="28"/>
        </w:rPr>
        <w:t>№ 0138300000424000712_0001/148-ЛП/24мк на выполнение работ по текущему ремонту деревянных и металлодеревянных внутриквартальных лестничных переходов на сумму 0,06795 тыс. рублей</w:t>
      </w:r>
      <w:r w:rsidR="00C173A9">
        <w:rPr>
          <w:bCs w:val="0"/>
          <w:iCs w:val="0"/>
          <w:sz w:val="28"/>
          <w:szCs w:val="28"/>
        </w:rPr>
        <w:t>;</w:t>
      </w:r>
      <w:r w:rsidRPr="003B4C09">
        <w:rPr>
          <w:bCs w:val="0"/>
          <w:iCs w:val="0"/>
          <w:strike/>
          <w:sz w:val="28"/>
          <w:szCs w:val="28"/>
        </w:rPr>
        <w:t xml:space="preserve"> </w:t>
      </w:r>
    </w:p>
    <w:p w14:paraId="6B561255" w14:textId="1B36AC88" w:rsidR="004453BB" w:rsidRPr="004453BB" w:rsidRDefault="004453BB" w:rsidP="007D5D0F">
      <w:pPr>
        <w:pStyle w:val="a3"/>
        <w:ind w:left="0" w:right="-1" w:firstLine="709"/>
        <w:jc w:val="both"/>
        <w:rPr>
          <w:bCs w:val="0"/>
          <w:iCs w:val="0"/>
          <w:sz w:val="28"/>
          <w:szCs w:val="28"/>
        </w:rPr>
      </w:pPr>
      <w:r w:rsidRPr="004453BB">
        <w:rPr>
          <w:bCs w:val="0"/>
          <w:iCs w:val="0"/>
          <w:sz w:val="28"/>
          <w:szCs w:val="28"/>
        </w:rPr>
        <w:t xml:space="preserve">- по муниципальному контракту от 31.10.2023 </w:t>
      </w:r>
      <w:r w:rsidR="007D5D0F">
        <w:rPr>
          <w:bCs w:val="0"/>
          <w:iCs w:val="0"/>
          <w:sz w:val="28"/>
          <w:szCs w:val="28"/>
        </w:rPr>
        <w:br/>
      </w:r>
      <w:r w:rsidRPr="004453BB">
        <w:rPr>
          <w:bCs w:val="0"/>
          <w:iCs w:val="0"/>
          <w:sz w:val="28"/>
          <w:szCs w:val="28"/>
        </w:rPr>
        <w:t>№ 0138300000423000788_0001/198-СОБ/23мк на оказание услуг по содержанию территорий объектов благоустройства на сумму 29,74708 тыс. рублей. Соглашение о расторжении не подписано подрядчиком. Будет направлено повторно;</w:t>
      </w:r>
    </w:p>
    <w:p w14:paraId="03CED3F8" w14:textId="64771ED8" w:rsidR="004453BB" w:rsidRPr="004453BB" w:rsidRDefault="004453BB" w:rsidP="007D5D0F">
      <w:pPr>
        <w:pStyle w:val="a3"/>
        <w:ind w:left="0" w:right="-1" w:firstLine="709"/>
        <w:jc w:val="both"/>
        <w:rPr>
          <w:bCs w:val="0"/>
          <w:iCs w:val="0"/>
          <w:sz w:val="28"/>
          <w:szCs w:val="28"/>
        </w:rPr>
      </w:pPr>
      <w:r w:rsidRPr="004453BB">
        <w:rPr>
          <w:bCs w:val="0"/>
          <w:iCs w:val="0"/>
          <w:sz w:val="28"/>
          <w:szCs w:val="28"/>
        </w:rPr>
        <w:t xml:space="preserve">- по муниципальному контракту от 31.10.2023 </w:t>
      </w:r>
      <w:r w:rsidR="007D5D0F">
        <w:rPr>
          <w:bCs w:val="0"/>
          <w:iCs w:val="0"/>
          <w:sz w:val="28"/>
          <w:szCs w:val="28"/>
        </w:rPr>
        <w:br/>
      </w:r>
      <w:r w:rsidRPr="004453BB">
        <w:rPr>
          <w:bCs w:val="0"/>
          <w:iCs w:val="0"/>
          <w:sz w:val="28"/>
          <w:szCs w:val="28"/>
        </w:rPr>
        <w:t xml:space="preserve">№ 0138300000423000791_0001/200-СОБ/23мк на оказание услуг по содержанию территорий объектов благоустройства на сумму 12,58733 тыс. рублей. Услуги подрядчиком оказаны некачественно, применены штрафные санкции. Соглашение о расторжении по фактически оказанным услугам направлено подрядчику, подрядчик отказался от подписания. Будет направлено повторно; </w:t>
      </w:r>
    </w:p>
    <w:p w14:paraId="30A67C1B" w14:textId="7A796857" w:rsidR="004453BB" w:rsidRPr="004453BB" w:rsidRDefault="004453BB" w:rsidP="004453BB">
      <w:pPr>
        <w:pStyle w:val="a3"/>
        <w:ind w:left="0" w:right="-1" w:firstLine="709"/>
        <w:jc w:val="both"/>
        <w:rPr>
          <w:bCs w:val="0"/>
          <w:iCs w:val="0"/>
          <w:sz w:val="28"/>
          <w:szCs w:val="28"/>
        </w:rPr>
      </w:pPr>
      <w:r w:rsidRPr="004453BB">
        <w:rPr>
          <w:bCs w:val="0"/>
          <w:iCs w:val="0"/>
          <w:sz w:val="28"/>
          <w:szCs w:val="28"/>
        </w:rPr>
        <w:t>2) решение об одностороннем отказе от исполнения от 06.12.2024 по муниципальному контракту от 29.03.2024 № 0138300000424000155_0001/69-ЛП/24 мк на выполнение работ по текущему ремонту лестничного перехода руч. Совхозный, пер. Ботанический д.3 на сумму 1</w:t>
      </w:r>
      <w:r w:rsidR="003B4C09">
        <w:rPr>
          <w:bCs w:val="0"/>
          <w:iCs w:val="0"/>
          <w:sz w:val="28"/>
          <w:szCs w:val="28"/>
        </w:rPr>
        <w:t> </w:t>
      </w:r>
      <w:r w:rsidRPr="004453BB">
        <w:rPr>
          <w:bCs w:val="0"/>
          <w:iCs w:val="0"/>
          <w:sz w:val="28"/>
          <w:szCs w:val="28"/>
        </w:rPr>
        <w:t xml:space="preserve">953,02882 тыс. рублей в связи с разногласиями по техническому заданию к муниципальному контракту; </w:t>
      </w:r>
    </w:p>
    <w:p w14:paraId="7DF3D552" w14:textId="77777777" w:rsidR="004453BB" w:rsidRPr="004453BB" w:rsidRDefault="004453BB" w:rsidP="004453BB">
      <w:pPr>
        <w:pStyle w:val="a3"/>
        <w:ind w:left="0" w:right="-1" w:firstLine="709"/>
        <w:jc w:val="both"/>
        <w:rPr>
          <w:bCs w:val="0"/>
          <w:iCs w:val="0"/>
          <w:sz w:val="28"/>
          <w:szCs w:val="28"/>
        </w:rPr>
      </w:pPr>
      <w:r w:rsidRPr="004453BB">
        <w:rPr>
          <w:bCs w:val="0"/>
          <w:iCs w:val="0"/>
          <w:sz w:val="28"/>
          <w:szCs w:val="28"/>
        </w:rPr>
        <w:t xml:space="preserve">3) соглашение о расторжении по факту исполнения: </w:t>
      </w:r>
    </w:p>
    <w:p w14:paraId="08A67B8B" w14:textId="4C5867DB" w:rsidR="004453BB" w:rsidRPr="004453BB" w:rsidRDefault="004453BB" w:rsidP="007D5D0F">
      <w:pPr>
        <w:pStyle w:val="a3"/>
        <w:ind w:left="0" w:right="-1" w:firstLine="709"/>
        <w:jc w:val="both"/>
        <w:rPr>
          <w:bCs w:val="0"/>
          <w:iCs w:val="0"/>
          <w:sz w:val="28"/>
          <w:szCs w:val="28"/>
        </w:rPr>
      </w:pPr>
      <w:r w:rsidRPr="004453BB">
        <w:rPr>
          <w:bCs w:val="0"/>
          <w:iCs w:val="0"/>
          <w:sz w:val="28"/>
          <w:szCs w:val="28"/>
        </w:rPr>
        <w:t xml:space="preserve">- от 20.08.2024 по муниципальному контракту от 26.02.2024 </w:t>
      </w:r>
      <w:r w:rsidR="007D5D0F">
        <w:rPr>
          <w:bCs w:val="0"/>
          <w:iCs w:val="0"/>
          <w:sz w:val="28"/>
          <w:szCs w:val="28"/>
        </w:rPr>
        <w:br/>
      </w:r>
      <w:r w:rsidRPr="004453BB">
        <w:rPr>
          <w:bCs w:val="0"/>
          <w:iCs w:val="0"/>
          <w:sz w:val="28"/>
          <w:szCs w:val="28"/>
        </w:rPr>
        <w:t xml:space="preserve">№ 0138300000424000035_0001/41-ЛП/24мк на выполнение работ по устройству лестничного перехода по ул. Капитана Драбкина 12-14 на сумму 324,53563 тыс. рублей, </w:t>
      </w:r>
    </w:p>
    <w:p w14:paraId="68F85FBD" w14:textId="2FC84F72" w:rsidR="004453BB" w:rsidRDefault="004453BB" w:rsidP="007D5D0F">
      <w:pPr>
        <w:pStyle w:val="a3"/>
        <w:ind w:left="0" w:right="-1" w:firstLine="709"/>
        <w:jc w:val="both"/>
        <w:rPr>
          <w:bCs w:val="0"/>
          <w:iCs w:val="0"/>
          <w:sz w:val="28"/>
          <w:szCs w:val="28"/>
        </w:rPr>
      </w:pPr>
      <w:r w:rsidRPr="004453BB">
        <w:rPr>
          <w:bCs w:val="0"/>
          <w:iCs w:val="0"/>
          <w:sz w:val="28"/>
          <w:szCs w:val="28"/>
        </w:rPr>
        <w:t xml:space="preserve">- от 10.06.2024 по муниципальному контракту от 11.03.2024 </w:t>
      </w:r>
      <w:r w:rsidR="007D5D0F">
        <w:rPr>
          <w:bCs w:val="0"/>
          <w:iCs w:val="0"/>
          <w:sz w:val="28"/>
          <w:szCs w:val="28"/>
        </w:rPr>
        <w:br/>
      </w:r>
      <w:r w:rsidRPr="004453BB">
        <w:rPr>
          <w:bCs w:val="0"/>
          <w:iCs w:val="0"/>
          <w:sz w:val="28"/>
          <w:szCs w:val="28"/>
        </w:rPr>
        <w:t>№ 0138</w:t>
      </w:r>
      <w:r w:rsidR="007D5D0F">
        <w:rPr>
          <w:bCs w:val="0"/>
          <w:iCs w:val="0"/>
          <w:sz w:val="28"/>
          <w:szCs w:val="28"/>
        </w:rPr>
        <w:t>300000424000082_0001/51-ЛП/24мк</w:t>
      </w:r>
      <w:r w:rsidRPr="004453BB">
        <w:rPr>
          <w:bCs w:val="0"/>
          <w:iCs w:val="0"/>
          <w:sz w:val="28"/>
          <w:szCs w:val="28"/>
        </w:rPr>
        <w:t xml:space="preserve"> на выполнение работ по текущему ремонту внутриква</w:t>
      </w:r>
      <w:r w:rsidR="00822B90">
        <w:rPr>
          <w:bCs w:val="0"/>
          <w:iCs w:val="0"/>
          <w:sz w:val="28"/>
          <w:szCs w:val="28"/>
        </w:rPr>
        <w:t xml:space="preserve">ртальной лестницы Океанская 69 </w:t>
      </w:r>
      <w:r w:rsidRPr="004453BB">
        <w:rPr>
          <w:bCs w:val="0"/>
          <w:iCs w:val="0"/>
          <w:sz w:val="28"/>
          <w:szCs w:val="28"/>
        </w:rPr>
        <w:t xml:space="preserve">на сумму </w:t>
      </w:r>
      <w:r w:rsidR="00822B90">
        <w:rPr>
          <w:bCs w:val="0"/>
          <w:iCs w:val="0"/>
          <w:sz w:val="28"/>
          <w:szCs w:val="28"/>
        </w:rPr>
        <w:br/>
      </w:r>
      <w:r w:rsidRPr="004453BB">
        <w:rPr>
          <w:bCs w:val="0"/>
          <w:iCs w:val="0"/>
          <w:sz w:val="28"/>
          <w:szCs w:val="28"/>
        </w:rPr>
        <w:t>141,20301 тыс. рублей.</w:t>
      </w:r>
    </w:p>
    <w:p w14:paraId="329C9D89" w14:textId="728D560C" w:rsidR="009E5680" w:rsidRPr="004453BB" w:rsidRDefault="009E5680" w:rsidP="001D24ED">
      <w:pPr>
        <w:pStyle w:val="a3"/>
        <w:ind w:left="0" w:right="-1" w:firstLine="709"/>
        <w:jc w:val="both"/>
        <w:rPr>
          <w:bCs w:val="0"/>
          <w:iCs w:val="0"/>
          <w:sz w:val="28"/>
          <w:szCs w:val="28"/>
        </w:rPr>
      </w:pPr>
      <w:r>
        <w:rPr>
          <w:bCs w:val="0"/>
          <w:iCs w:val="0"/>
          <w:sz w:val="28"/>
          <w:szCs w:val="28"/>
        </w:rPr>
        <w:t>Вы</w:t>
      </w:r>
      <w:r w:rsidRPr="009E5680">
        <w:rPr>
          <w:bCs w:val="0"/>
          <w:iCs w:val="0"/>
          <w:sz w:val="28"/>
          <w:szCs w:val="28"/>
        </w:rPr>
        <w:t xml:space="preserve">свободившиеся БА (ЛБО) после расторжений от 20.08.2024 и </w:t>
      </w:r>
      <w:r>
        <w:rPr>
          <w:bCs w:val="0"/>
          <w:iCs w:val="0"/>
          <w:sz w:val="28"/>
          <w:szCs w:val="28"/>
        </w:rPr>
        <w:br/>
      </w:r>
      <w:r w:rsidRPr="009E5680">
        <w:rPr>
          <w:bCs w:val="0"/>
          <w:iCs w:val="0"/>
          <w:sz w:val="28"/>
          <w:szCs w:val="28"/>
        </w:rPr>
        <w:t xml:space="preserve">от 10.06.2024 по муниципальным контрактам от 26.02.2024 </w:t>
      </w:r>
      <w:r>
        <w:rPr>
          <w:bCs w:val="0"/>
          <w:iCs w:val="0"/>
          <w:sz w:val="28"/>
          <w:szCs w:val="28"/>
        </w:rPr>
        <w:br/>
      </w:r>
      <w:r w:rsidRPr="009E5680">
        <w:rPr>
          <w:bCs w:val="0"/>
          <w:iCs w:val="0"/>
          <w:sz w:val="28"/>
          <w:szCs w:val="28"/>
        </w:rPr>
        <w:t>№ 0138300000424000035_0001/41-ЛП/24мк, от 11.03.2024</w:t>
      </w:r>
      <w:r>
        <w:rPr>
          <w:bCs w:val="0"/>
          <w:iCs w:val="0"/>
          <w:sz w:val="28"/>
          <w:szCs w:val="28"/>
        </w:rPr>
        <w:br/>
      </w:r>
      <w:r w:rsidRPr="009E5680">
        <w:rPr>
          <w:bCs w:val="0"/>
          <w:iCs w:val="0"/>
          <w:sz w:val="28"/>
          <w:szCs w:val="28"/>
        </w:rPr>
        <w:t xml:space="preserve">№ 0138300000424000082 0001/51-ЛП/24мк </w:t>
      </w:r>
    </w:p>
    <w:p w14:paraId="1B7DC921" w14:textId="00341E09" w:rsidR="004453BB" w:rsidRPr="004453BB" w:rsidRDefault="007D5D0F" w:rsidP="004453BB">
      <w:pPr>
        <w:pStyle w:val="a3"/>
        <w:ind w:left="0" w:right="-1" w:firstLine="709"/>
        <w:jc w:val="both"/>
        <w:rPr>
          <w:bCs w:val="0"/>
          <w:iCs w:val="0"/>
          <w:sz w:val="28"/>
          <w:szCs w:val="28"/>
        </w:rPr>
      </w:pPr>
      <w:r>
        <w:rPr>
          <w:bCs w:val="0"/>
          <w:iCs w:val="0"/>
          <w:sz w:val="28"/>
          <w:szCs w:val="28"/>
        </w:rPr>
        <w:lastRenderedPageBreak/>
        <w:t>3</w:t>
      </w:r>
      <w:r w:rsidR="004453BB" w:rsidRPr="004453BB">
        <w:rPr>
          <w:bCs w:val="0"/>
          <w:iCs w:val="0"/>
          <w:sz w:val="28"/>
          <w:szCs w:val="28"/>
        </w:rPr>
        <w:t>.3.4 «Восстановление, устройство, обустройство, содержание и ремонт детских площадок» при плановых назначениях в сумме 46 127,22738 тыс. рублей, исполнение составило 24 549,14536 тыс. рублей или 53,2%. Остаток ассигнований составляет 21 578,08202 тыс. рублей.</w:t>
      </w:r>
    </w:p>
    <w:p w14:paraId="4399A6F1" w14:textId="77777777" w:rsidR="004453BB" w:rsidRPr="004453BB" w:rsidRDefault="004453BB" w:rsidP="004453BB">
      <w:pPr>
        <w:pStyle w:val="a3"/>
        <w:ind w:left="0" w:right="-1" w:firstLine="709"/>
        <w:jc w:val="both"/>
        <w:rPr>
          <w:bCs w:val="0"/>
          <w:iCs w:val="0"/>
          <w:sz w:val="28"/>
          <w:szCs w:val="28"/>
        </w:rPr>
      </w:pPr>
      <w:r w:rsidRPr="004453BB">
        <w:rPr>
          <w:bCs w:val="0"/>
          <w:iCs w:val="0"/>
          <w:sz w:val="28"/>
          <w:szCs w:val="28"/>
        </w:rPr>
        <w:t>Освоение бюджетных средств менее 95 % обусловлено следующими причинами:</w:t>
      </w:r>
    </w:p>
    <w:p w14:paraId="78A64EFA" w14:textId="77777777" w:rsidR="004453BB" w:rsidRPr="004453BB" w:rsidRDefault="004453BB" w:rsidP="004453BB">
      <w:pPr>
        <w:pStyle w:val="a3"/>
        <w:ind w:left="0" w:right="-1" w:firstLine="709"/>
        <w:jc w:val="both"/>
        <w:rPr>
          <w:bCs w:val="0"/>
          <w:iCs w:val="0"/>
          <w:sz w:val="28"/>
          <w:szCs w:val="28"/>
        </w:rPr>
      </w:pPr>
      <w:r w:rsidRPr="004453BB">
        <w:rPr>
          <w:bCs w:val="0"/>
          <w:iCs w:val="0"/>
          <w:sz w:val="28"/>
          <w:szCs w:val="28"/>
        </w:rPr>
        <w:t xml:space="preserve">1) неисполнение подрядной организацией обязательств по следующим муниципальным контрактам: </w:t>
      </w:r>
    </w:p>
    <w:p w14:paraId="1F30CE73" w14:textId="77777777" w:rsidR="004453BB" w:rsidRPr="004453BB" w:rsidRDefault="004453BB" w:rsidP="004453BB">
      <w:pPr>
        <w:pStyle w:val="a3"/>
        <w:ind w:left="0" w:right="-1" w:firstLine="709"/>
        <w:jc w:val="both"/>
        <w:rPr>
          <w:bCs w:val="0"/>
          <w:iCs w:val="0"/>
          <w:sz w:val="28"/>
          <w:szCs w:val="28"/>
        </w:rPr>
      </w:pPr>
      <w:r w:rsidRPr="004453BB">
        <w:rPr>
          <w:bCs w:val="0"/>
          <w:iCs w:val="0"/>
          <w:sz w:val="28"/>
          <w:szCs w:val="28"/>
        </w:rPr>
        <w:t>- 16.05.2022 № 0138300000422000311_0001/91-ДП/22мк на оказание услуги по содержанию территорий детских площадок с наличием элементов благоустройства на сумму 9,78798 тыс. рублей. Соглашение о расторжении не подписано подрядчиком. Будет направлено повторно;</w:t>
      </w:r>
    </w:p>
    <w:p w14:paraId="2E6CCE8C" w14:textId="10F582B3" w:rsidR="004453BB" w:rsidRPr="004453BB" w:rsidRDefault="004453BB" w:rsidP="004453BB">
      <w:pPr>
        <w:pStyle w:val="a3"/>
        <w:ind w:left="0" w:right="-1" w:firstLine="709"/>
        <w:jc w:val="both"/>
        <w:rPr>
          <w:bCs w:val="0"/>
          <w:iCs w:val="0"/>
          <w:sz w:val="28"/>
          <w:szCs w:val="28"/>
        </w:rPr>
      </w:pPr>
      <w:r w:rsidRPr="004453BB">
        <w:rPr>
          <w:bCs w:val="0"/>
          <w:iCs w:val="0"/>
          <w:sz w:val="28"/>
          <w:szCs w:val="28"/>
        </w:rPr>
        <w:t xml:space="preserve">- от 31.10.2023 № 0138300000423000789_0001/201-СОБ/23мк на оказание услуг по содержанию территорий объектов благоустройства на сумму </w:t>
      </w:r>
      <w:r w:rsidR="00822B90">
        <w:rPr>
          <w:bCs w:val="0"/>
          <w:iCs w:val="0"/>
          <w:sz w:val="28"/>
          <w:szCs w:val="28"/>
        </w:rPr>
        <w:br/>
      </w:r>
      <w:r w:rsidRPr="004453BB">
        <w:rPr>
          <w:bCs w:val="0"/>
          <w:iCs w:val="0"/>
          <w:sz w:val="28"/>
          <w:szCs w:val="28"/>
        </w:rPr>
        <w:t>43,63450 тыс. рублей. Подрядчиком некачественно оказаны услуги, применены штрафные санкции к подрядчику, направлено соглашение о расторжении в адрес подрядчика. Соглашение о расторжении не подписано. Будет направлено повторно;</w:t>
      </w:r>
    </w:p>
    <w:p w14:paraId="1F3C9040" w14:textId="04036574" w:rsidR="004453BB" w:rsidRPr="004453BB" w:rsidRDefault="004453BB" w:rsidP="004453BB">
      <w:pPr>
        <w:pStyle w:val="a3"/>
        <w:ind w:left="0" w:right="-1" w:firstLine="709"/>
        <w:jc w:val="both"/>
        <w:rPr>
          <w:bCs w:val="0"/>
          <w:iCs w:val="0"/>
          <w:sz w:val="28"/>
          <w:szCs w:val="28"/>
        </w:rPr>
      </w:pPr>
      <w:r w:rsidRPr="004453BB">
        <w:rPr>
          <w:bCs w:val="0"/>
          <w:iCs w:val="0"/>
          <w:sz w:val="28"/>
          <w:szCs w:val="28"/>
        </w:rPr>
        <w:t xml:space="preserve">- от 04.03.2024№ 0138300000424000063 _0001/50-ДП/24мк на выполнение работ по устройству детской площадки по ул. Флотская 12-14 на сумму </w:t>
      </w:r>
      <w:r w:rsidR="00822B90">
        <w:rPr>
          <w:bCs w:val="0"/>
          <w:iCs w:val="0"/>
          <w:sz w:val="28"/>
          <w:szCs w:val="28"/>
        </w:rPr>
        <w:br/>
      </w:r>
      <w:r w:rsidRPr="004453BB">
        <w:rPr>
          <w:bCs w:val="0"/>
          <w:iCs w:val="0"/>
          <w:sz w:val="28"/>
          <w:szCs w:val="28"/>
        </w:rPr>
        <w:t xml:space="preserve">12 367,02030 тыс. рублей. Муниципальный контракт будет оплачен в 2025 году за счет бюджетных ассигнований 2025 года по стоимости фактически принятых работ, по причине несоответствия техническим характеристикам поставленных МАФов и отсутствием резинового покрытия на объекте; </w:t>
      </w:r>
    </w:p>
    <w:p w14:paraId="7176B459" w14:textId="77777777" w:rsidR="004453BB" w:rsidRPr="004453BB" w:rsidRDefault="004453BB" w:rsidP="004453BB">
      <w:pPr>
        <w:pStyle w:val="a3"/>
        <w:ind w:left="0" w:right="-1" w:firstLine="709"/>
        <w:jc w:val="both"/>
        <w:rPr>
          <w:bCs w:val="0"/>
          <w:iCs w:val="0"/>
          <w:sz w:val="28"/>
          <w:szCs w:val="28"/>
        </w:rPr>
      </w:pPr>
      <w:r w:rsidRPr="004453BB">
        <w:rPr>
          <w:bCs w:val="0"/>
          <w:iCs w:val="0"/>
          <w:sz w:val="28"/>
          <w:szCs w:val="28"/>
        </w:rPr>
        <w:t xml:space="preserve">- от 14.10.2024№ 0138300000424000689_0001/143-ДП/24мк на поставку детского игрового оборудования и комплектующих элементов для детских площадок на сумму 6 338,65814 тыс. рублей. В связи с задержкой поставки из-за особенности системы логистики. Поставка будет оплачена за счет бюджетных ассигнований 2025 года. Ориентировочный срок поставки 31.03.2025. </w:t>
      </w:r>
    </w:p>
    <w:p w14:paraId="71F1B703" w14:textId="77777777" w:rsidR="004453BB" w:rsidRPr="004453BB" w:rsidRDefault="004453BB" w:rsidP="004453BB">
      <w:pPr>
        <w:pStyle w:val="a3"/>
        <w:ind w:left="0" w:right="-1" w:firstLine="709"/>
        <w:jc w:val="both"/>
        <w:rPr>
          <w:bCs w:val="0"/>
          <w:iCs w:val="0"/>
          <w:sz w:val="28"/>
          <w:szCs w:val="28"/>
        </w:rPr>
      </w:pPr>
      <w:r w:rsidRPr="004453BB">
        <w:rPr>
          <w:bCs w:val="0"/>
          <w:iCs w:val="0"/>
          <w:sz w:val="28"/>
          <w:szCs w:val="28"/>
        </w:rPr>
        <w:t>К поставщику будут применены штрафные санкции;</w:t>
      </w:r>
    </w:p>
    <w:p w14:paraId="6106D185" w14:textId="77777777" w:rsidR="004453BB" w:rsidRPr="004453BB" w:rsidRDefault="004453BB" w:rsidP="004453BB">
      <w:pPr>
        <w:pStyle w:val="a3"/>
        <w:ind w:left="0" w:right="-1" w:firstLine="709"/>
        <w:jc w:val="both"/>
        <w:rPr>
          <w:bCs w:val="0"/>
          <w:iCs w:val="0"/>
          <w:sz w:val="28"/>
          <w:szCs w:val="28"/>
        </w:rPr>
      </w:pPr>
      <w:r w:rsidRPr="004453BB">
        <w:rPr>
          <w:bCs w:val="0"/>
          <w:iCs w:val="0"/>
          <w:sz w:val="28"/>
          <w:szCs w:val="28"/>
        </w:rPr>
        <w:t>- от 26.09.2024 № 157-ДП/24х на сумму 600,00000 тыс. рублей. Приемка работ будет реализована совместно с основным объектом за счет бюджетных ассигнований 2025 года;</w:t>
      </w:r>
    </w:p>
    <w:p w14:paraId="5DA0B6A7" w14:textId="77777777" w:rsidR="004453BB" w:rsidRPr="004453BB" w:rsidRDefault="004453BB" w:rsidP="004453BB">
      <w:pPr>
        <w:pStyle w:val="a3"/>
        <w:ind w:left="0" w:right="-1" w:firstLine="709"/>
        <w:jc w:val="both"/>
        <w:rPr>
          <w:bCs w:val="0"/>
          <w:iCs w:val="0"/>
          <w:sz w:val="28"/>
          <w:szCs w:val="28"/>
        </w:rPr>
      </w:pPr>
      <w:r w:rsidRPr="004453BB">
        <w:rPr>
          <w:bCs w:val="0"/>
          <w:iCs w:val="0"/>
          <w:sz w:val="28"/>
          <w:szCs w:val="28"/>
        </w:rPr>
        <w:t>2) соглашения о расторжении по факту исполнения по следующим муниципальным контрактам:</w:t>
      </w:r>
    </w:p>
    <w:p w14:paraId="798C0E9D" w14:textId="77777777" w:rsidR="004453BB" w:rsidRPr="004453BB" w:rsidRDefault="004453BB" w:rsidP="004453BB">
      <w:pPr>
        <w:pStyle w:val="a3"/>
        <w:ind w:left="0" w:right="-1" w:firstLine="709"/>
        <w:jc w:val="both"/>
        <w:rPr>
          <w:bCs w:val="0"/>
          <w:iCs w:val="0"/>
          <w:sz w:val="28"/>
          <w:szCs w:val="28"/>
        </w:rPr>
      </w:pPr>
      <w:r w:rsidRPr="004453BB">
        <w:rPr>
          <w:bCs w:val="0"/>
          <w:iCs w:val="0"/>
          <w:sz w:val="28"/>
          <w:szCs w:val="28"/>
        </w:rPr>
        <w:t>2.1) на выполнение работ по текущему ремонту элементов благоустройства детских площадок:</w:t>
      </w:r>
    </w:p>
    <w:p w14:paraId="29C64983" w14:textId="499C2ED7" w:rsidR="004453BB" w:rsidRPr="004453BB" w:rsidRDefault="004453BB" w:rsidP="007D5D0F">
      <w:pPr>
        <w:pStyle w:val="a3"/>
        <w:ind w:left="0" w:right="-1" w:firstLine="709"/>
        <w:jc w:val="both"/>
        <w:rPr>
          <w:bCs w:val="0"/>
          <w:iCs w:val="0"/>
          <w:sz w:val="28"/>
          <w:szCs w:val="28"/>
        </w:rPr>
      </w:pPr>
      <w:r w:rsidRPr="004453BB">
        <w:rPr>
          <w:bCs w:val="0"/>
          <w:iCs w:val="0"/>
          <w:sz w:val="28"/>
          <w:szCs w:val="28"/>
        </w:rPr>
        <w:t xml:space="preserve">- от 15.01.2025 по муниципальному контракту от 28.05.2024 </w:t>
      </w:r>
      <w:r w:rsidR="007D5D0F">
        <w:rPr>
          <w:bCs w:val="0"/>
          <w:iCs w:val="0"/>
          <w:sz w:val="28"/>
          <w:szCs w:val="28"/>
        </w:rPr>
        <w:br/>
      </w:r>
      <w:r w:rsidRPr="004453BB">
        <w:rPr>
          <w:bCs w:val="0"/>
          <w:iCs w:val="0"/>
          <w:sz w:val="28"/>
          <w:szCs w:val="28"/>
        </w:rPr>
        <w:t>№ 01383</w:t>
      </w:r>
      <w:r w:rsidR="007D5D0F">
        <w:rPr>
          <w:bCs w:val="0"/>
          <w:iCs w:val="0"/>
          <w:sz w:val="28"/>
          <w:szCs w:val="28"/>
        </w:rPr>
        <w:t>00000424000320_0001/113-ДП/24мк</w:t>
      </w:r>
      <w:r w:rsidRPr="004453BB">
        <w:rPr>
          <w:bCs w:val="0"/>
          <w:iCs w:val="0"/>
          <w:sz w:val="28"/>
          <w:szCs w:val="28"/>
        </w:rPr>
        <w:t xml:space="preserve"> на сумму 78,13699 тыс. рублей, </w:t>
      </w:r>
    </w:p>
    <w:p w14:paraId="6FA0AF0E" w14:textId="5FD220B8" w:rsidR="004453BB" w:rsidRPr="004453BB" w:rsidRDefault="004453BB" w:rsidP="007D5D0F">
      <w:pPr>
        <w:pStyle w:val="a3"/>
        <w:ind w:left="0" w:right="-1" w:firstLine="709"/>
        <w:jc w:val="both"/>
        <w:rPr>
          <w:bCs w:val="0"/>
          <w:iCs w:val="0"/>
          <w:sz w:val="28"/>
          <w:szCs w:val="28"/>
        </w:rPr>
      </w:pPr>
      <w:r w:rsidRPr="004453BB">
        <w:rPr>
          <w:bCs w:val="0"/>
          <w:iCs w:val="0"/>
          <w:sz w:val="28"/>
          <w:szCs w:val="28"/>
        </w:rPr>
        <w:t xml:space="preserve">- от 10.12.2024 по муниципальному контракту от 14.06.2024 </w:t>
      </w:r>
      <w:r w:rsidR="007D5D0F">
        <w:rPr>
          <w:bCs w:val="0"/>
          <w:iCs w:val="0"/>
          <w:sz w:val="28"/>
          <w:szCs w:val="28"/>
        </w:rPr>
        <w:br/>
      </w:r>
      <w:r w:rsidRPr="004453BB">
        <w:rPr>
          <w:bCs w:val="0"/>
          <w:iCs w:val="0"/>
          <w:sz w:val="28"/>
          <w:szCs w:val="28"/>
        </w:rPr>
        <w:t>№ 013830</w:t>
      </w:r>
      <w:r w:rsidR="007D5D0F">
        <w:rPr>
          <w:bCs w:val="0"/>
          <w:iCs w:val="0"/>
          <w:sz w:val="28"/>
          <w:szCs w:val="28"/>
        </w:rPr>
        <w:t xml:space="preserve">0000424000344_0001/118-ДП/24мк </w:t>
      </w:r>
      <w:r w:rsidRPr="004453BB">
        <w:rPr>
          <w:bCs w:val="0"/>
          <w:iCs w:val="0"/>
          <w:sz w:val="28"/>
          <w:szCs w:val="28"/>
        </w:rPr>
        <w:t xml:space="preserve">на сумму 77,01926 тыс. рублей, </w:t>
      </w:r>
    </w:p>
    <w:p w14:paraId="7FE0BBAA" w14:textId="358279F1" w:rsidR="004453BB" w:rsidRPr="004453BB" w:rsidRDefault="004453BB" w:rsidP="007D5D0F">
      <w:pPr>
        <w:pStyle w:val="a3"/>
        <w:ind w:left="0" w:right="-1" w:firstLine="709"/>
        <w:jc w:val="both"/>
        <w:rPr>
          <w:bCs w:val="0"/>
          <w:iCs w:val="0"/>
          <w:sz w:val="28"/>
          <w:szCs w:val="28"/>
        </w:rPr>
      </w:pPr>
      <w:r w:rsidRPr="004453BB">
        <w:rPr>
          <w:bCs w:val="0"/>
          <w:iCs w:val="0"/>
          <w:sz w:val="28"/>
          <w:szCs w:val="28"/>
        </w:rPr>
        <w:t xml:space="preserve">- от 06.12.2024 по муниципальному контракту от 28.05.2024 </w:t>
      </w:r>
      <w:r w:rsidR="007D5D0F">
        <w:rPr>
          <w:bCs w:val="0"/>
          <w:iCs w:val="0"/>
          <w:sz w:val="28"/>
          <w:szCs w:val="28"/>
        </w:rPr>
        <w:br/>
      </w:r>
      <w:r w:rsidRPr="004453BB">
        <w:rPr>
          <w:bCs w:val="0"/>
          <w:iCs w:val="0"/>
          <w:sz w:val="28"/>
          <w:szCs w:val="28"/>
        </w:rPr>
        <w:t xml:space="preserve">№ 0138300000424000316_0001/111-ДП/24мк на сумму 387,31902 тыс. рублей, </w:t>
      </w:r>
    </w:p>
    <w:p w14:paraId="04AC2DBC" w14:textId="48EF906A" w:rsidR="004453BB" w:rsidRPr="004453BB" w:rsidRDefault="004453BB" w:rsidP="007D5D0F">
      <w:pPr>
        <w:pStyle w:val="a3"/>
        <w:ind w:left="0" w:right="-1" w:firstLine="709"/>
        <w:jc w:val="both"/>
        <w:rPr>
          <w:bCs w:val="0"/>
          <w:iCs w:val="0"/>
          <w:sz w:val="28"/>
          <w:szCs w:val="28"/>
        </w:rPr>
      </w:pPr>
      <w:r w:rsidRPr="004453BB">
        <w:rPr>
          <w:bCs w:val="0"/>
          <w:iCs w:val="0"/>
          <w:sz w:val="28"/>
          <w:szCs w:val="28"/>
        </w:rPr>
        <w:lastRenderedPageBreak/>
        <w:t xml:space="preserve">- от 06.11.2024 по муниципальному контракту от 28.05.2024 </w:t>
      </w:r>
      <w:r w:rsidR="007D5D0F">
        <w:rPr>
          <w:bCs w:val="0"/>
          <w:iCs w:val="0"/>
          <w:sz w:val="28"/>
          <w:szCs w:val="28"/>
        </w:rPr>
        <w:br/>
      </w:r>
      <w:r w:rsidRPr="004453BB">
        <w:rPr>
          <w:bCs w:val="0"/>
          <w:iCs w:val="0"/>
          <w:sz w:val="28"/>
          <w:szCs w:val="28"/>
        </w:rPr>
        <w:t xml:space="preserve">№ 0138300000424000319_0001/108-ДП/24мк на сумму 21,03506 тыс. рублей, </w:t>
      </w:r>
    </w:p>
    <w:p w14:paraId="634CAF35" w14:textId="669BDAF3" w:rsidR="004453BB" w:rsidRPr="004453BB" w:rsidRDefault="004453BB" w:rsidP="007D5D0F">
      <w:pPr>
        <w:pStyle w:val="a3"/>
        <w:ind w:left="0" w:right="-1" w:firstLine="709"/>
        <w:jc w:val="both"/>
        <w:rPr>
          <w:bCs w:val="0"/>
          <w:iCs w:val="0"/>
          <w:sz w:val="28"/>
          <w:szCs w:val="28"/>
        </w:rPr>
      </w:pPr>
      <w:r w:rsidRPr="004453BB">
        <w:rPr>
          <w:bCs w:val="0"/>
          <w:iCs w:val="0"/>
          <w:sz w:val="28"/>
          <w:szCs w:val="28"/>
        </w:rPr>
        <w:t xml:space="preserve">- от 04.12.2024 по муниципальному контракту от 28.05.2024 </w:t>
      </w:r>
      <w:r w:rsidR="007D5D0F">
        <w:rPr>
          <w:bCs w:val="0"/>
          <w:iCs w:val="0"/>
          <w:sz w:val="28"/>
          <w:szCs w:val="28"/>
        </w:rPr>
        <w:br/>
      </w:r>
      <w:r w:rsidRPr="004453BB">
        <w:rPr>
          <w:bCs w:val="0"/>
          <w:iCs w:val="0"/>
          <w:sz w:val="28"/>
          <w:szCs w:val="28"/>
        </w:rPr>
        <w:t>№ 0138300000424000317_0001/112-ДП/24мк на сумму 366,97771 тыс. рублей;</w:t>
      </w:r>
    </w:p>
    <w:p w14:paraId="0FEA67FD" w14:textId="77777777" w:rsidR="004453BB" w:rsidRPr="004453BB" w:rsidRDefault="004453BB" w:rsidP="004453BB">
      <w:pPr>
        <w:pStyle w:val="a3"/>
        <w:ind w:left="0" w:right="-1" w:firstLine="709"/>
        <w:jc w:val="both"/>
        <w:rPr>
          <w:bCs w:val="0"/>
          <w:iCs w:val="0"/>
          <w:sz w:val="28"/>
          <w:szCs w:val="28"/>
        </w:rPr>
      </w:pPr>
      <w:r w:rsidRPr="004453BB">
        <w:rPr>
          <w:bCs w:val="0"/>
          <w:iCs w:val="0"/>
          <w:sz w:val="28"/>
          <w:szCs w:val="28"/>
        </w:rPr>
        <w:t>2.2) на оказание услуг по содержанию территорий детских площадок:</w:t>
      </w:r>
    </w:p>
    <w:p w14:paraId="6486BF49" w14:textId="7BD92F58" w:rsidR="004453BB" w:rsidRPr="007D5D0F" w:rsidRDefault="004453BB" w:rsidP="007D5D0F">
      <w:pPr>
        <w:pStyle w:val="a3"/>
        <w:ind w:left="0" w:right="-1" w:firstLine="709"/>
        <w:jc w:val="both"/>
        <w:rPr>
          <w:bCs w:val="0"/>
          <w:iCs w:val="0"/>
          <w:sz w:val="28"/>
          <w:szCs w:val="28"/>
        </w:rPr>
      </w:pPr>
      <w:r w:rsidRPr="004453BB">
        <w:rPr>
          <w:bCs w:val="0"/>
          <w:iCs w:val="0"/>
          <w:sz w:val="28"/>
          <w:szCs w:val="28"/>
        </w:rPr>
        <w:t xml:space="preserve">- от 15.11.2024 по муниципальному контракту от 08.04.2024 </w:t>
      </w:r>
      <w:r w:rsidR="007D5D0F">
        <w:rPr>
          <w:bCs w:val="0"/>
          <w:iCs w:val="0"/>
          <w:sz w:val="28"/>
          <w:szCs w:val="28"/>
        </w:rPr>
        <w:br/>
      </w:r>
      <w:r w:rsidRPr="007D5D0F">
        <w:rPr>
          <w:bCs w:val="0"/>
          <w:iCs w:val="0"/>
          <w:sz w:val="28"/>
          <w:szCs w:val="28"/>
        </w:rPr>
        <w:t xml:space="preserve">№ 0138300000424000203_0001/80-ДП/24мк на сумму 7,69098 тыс. рублей, </w:t>
      </w:r>
    </w:p>
    <w:p w14:paraId="6475D4FF" w14:textId="3C28E52D" w:rsidR="004453BB" w:rsidRPr="004453BB" w:rsidRDefault="004453BB" w:rsidP="007D5D0F">
      <w:pPr>
        <w:pStyle w:val="a3"/>
        <w:ind w:left="0" w:right="-1" w:firstLine="709"/>
        <w:jc w:val="both"/>
        <w:rPr>
          <w:bCs w:val="0"/>
          <w:iCs w:val="0"/>
          <w:sz w:val="28"/>
          <w:szCs w:val="28"/>
        </w:rPr>
      </w:pPr>
      <w:r w:rsidRPr="004453BB">
        <w:rPr>
          <w:bCs w:val="0"/>
          <w:iCs w:val="0"/>
          <w:sz w:val="28"/>
          <w:szCs w:val="28"/>
        </w:rPr>
        <w:t xml:space="preserve">- от 22.11.2024 по муниципальному контракту от 08.04.2024 </w:t>
      </w:r>
      <w:r w:rsidR="007D5D0F">
        <w:rPr>
          <w:bCs w:val="0"/>
          <w:iCs w:val="0"/>
          <w:sz w:val="28"/>
          <w:szCs w:val="28"/>
        </w:rPr>
        <w:br/>
      </w:r>
      <w:r w:rsidRPr="004453BB">
        <w:rPr>
          <w:bCs w:val="0"/>
          <w:iCs w:val="0"/>
          <w:sz w:val="28"/>
          <w:szCs w:val="28"/>
        </w:rPr>
        <w:t xml:space="preserve">№ 0138300000424000190_0001/77-ДП/24мк на сумму 108,46037 тыс. рублей, </w:t>
      </w:r>
    </w:p>
    <w:p w14:paraId="1F54CCFB" w14:textId="6AB9C55C" w:rsidR="004453BB" w:rsidRPr="004453BB" w:rsidRDefault="004453BB" w:rsidP="007D5D0F">
      <w:pPr>
        <w:pStyle w:val="a3"/>
        <w:ind w:left="0" w:right="-1" w:firstLine="709"/>
        <w:jc w:val="both"/>
        <w:rPr>
          <w:bCs w:val="0"/>
          <w:iCs w:val="0"/>
          <w:sz w:val="28"/>
          <w:szCs w:val="28"/>
        </w:rPr>
      </w:pPr>
      <w:r w:rsidRPr="004453BB">
        <w:rPr>
          <w:bCs w:val="0"/>
          <w:iCs w:val="0"/>
          <w:sz w:val="28"/>
          <w:szCs w:val="28"/>
        </w:rPr>
        <w:t xml:space="preserve">- от 13.11.2024 по муниципальному контракту от 08.04.2024 </w:t>
      </w:r>
      <w:r w:rsidR="007D5D0F">
        <w:rPr>
          <w:bCs w:val="0"/>
          <w:iCs w:val="0"/>
          <w:sz w:val="28"/>
          <w:szCs w:val="28"/>
        </w:rPr>
        <w:br/>
      </w:r>
      <w:r w:rsidRPr="004453BB">
        <w:rPr>
          <w:bCs w:val="0"/>
          <w:iCs w:val="0"/>
          <w:sz w:val="28"/>
          <w:szCs w:val="28"/>
        </w:rPr>
        <w:t xml:space="preserve">№ 0138300000424000171_0001/74-ДП/24мк на сумму 376,84158 тыс. рублей, </w:t>
      </w:r>
    </w:p>
    <w:p w14:paraId="5E12AED4" w14:textId="36484A7E" w:rsidR="004453BB" w:rsidRPr="004453BB" w:rsidRDefault="004453BB" w:rsidP="007D5D0F">
      <w:pPr>
        <w:pStyle w:val="a3"/>
        <w:ind w:left="0" w:right="-1" w:firstLine="709"/>
        <w:jc w:val="both"/>
        <w:rPr>
          <w:bCs w:val="0"/>
          <w:iCs w:val="0"/>
          <w:sz w:val="28"/>
          <w:szCs w:val="28"/>
        </w:rPr>
      </w:pPr>
      <w:r w:rsidRPr="004453BB">
        <w:rPr>
          <w:bCs w:val="0"/>
          <w:iCs w:val="0"/>
          <w:sz w:val="28"/>
          <w:szCs w:val="28"/>
        </w:rPr>
        <w:t xml:space="preserve">- от 28.11.2024 по муниципальному контракту от 15.05.2024 </w:t>
      </w:r>
      <w:r w:rsidR="007D5D0F">
        <w:rPr>
          <w:bCs w:val="0"/>
          <w:iCs w:val="0"/>
          <w:sz w:val="28"/>
          <w:szCs w:val="28"/>
        </w:rPr>
        <w:br/>
      </w:r>
      <w:r w:rsidRPr="004453BB">
        <w:rPr>
          <w:bCs w:val="0"/>
          <w:iCs w:val="0"/>
          <w:sz w:val="28"/>
          <w:szCs w:val="28"/>
        </w:rPr>
        <w:t xml:space="preserve">№ 0138300000424000297_0001/103-ДП/24мк на сумму 0,00008 тыс. рублей, </w:t>
      </w:r>
    </w:p>
    <w:p w14:paraId="17CE8F7E" w14:textId="71BA99FD" w:rsidR="004453BB" w:rsidRPr="007D5D0F" w:rsidRDefault="004453BB" w:rsidP="007D5D0F">
      <w:pPr>
        <w:pStyle w:val="a3"/>
        <w:ind w:left="0" w:right="-1" w:firstLine="709"/>
        <w:jc w:val="both"/>
        <w:rPr>
          <w:bCs w:val="0"/>
          <w:iCs w:val="0"/>
          <w:sz w:val="28"/>
          <w:szCs w:val="28"/>
        </w:rPr>
      </w:pPr>
      <w:r w:rsidRPr="004453BB">
        <w:rPr>
          <w:bCs w:val="0"/>
          <w:iCs w:val="0"/>
          <w:sz w:val="28"/>
          <w:szCs w:val="28"/>
        </w:rPr>
        <w:t xml:space="preserve">- от 11.12.2024 по муниципальному контракту от 03.05.2024 </w:t>
      </w:r>
      <w:r w:rsidR="007D5D0F">
        <w:rPr>
          <w:bCs w:val="0"/>
          <w:iCs w:val="0"/>
          <w:sz w:val="28"/>
          <w:szCs w:val="28"/>
        </w:rPr>
        <w:br/>
      </w:r>
      <w:r w:rsidRPr="007D5D0F">
        <w:rPr>
          <w:bCs w:val="0"/>
          <w:iCs w:val="0"/>
          <w:sz w:val="28"/>
          <w:szCs w:val="28"/>
        </w:rPr>
        <w:t xml:space="preserve">№ 0138300000424000272_0001/98-ДП/24мк на сумму 0,00004 тыс. рублей, </w:t>
      </w:r>
    </w:p>
    <w:p w14:paraId="0B658346" w14:textId="3B140120" w:rsidR="004453BB" w:rsidRPr="004453BB" w:rsidRDefault="004453BB" w:rsidP="007D5D0F">
      <w:pPr>
        <w:pStyle w:val="a3"/>
        <w:ind w:left="0" w:right="-1" w:firstLine="709"/>
        <w:jc w:val="both"/>
        <w:rPr>
          <w:bCs w:val="0"/>
          <w:iCs w:val="0"/>
          <w:sz w:val="28"/>
          <w:szCs w:val="28"/>
        </w:rPr>
      </w:pPr>
      <w:r w:rsidRPr="004453BB">
        <w:rPr>
          <w:bCs w:val="0"/>
          <w:iCs w:val="0"/>
          <w:sz w:val="28"/>
          <w:szCs w:val="28"/>
        </w:rPr>
        <w:t xml:space="preserve">- от 24.12.2024 по муниципальному контракту от 18.12.2023 </w:t>
      </w:r>
      <w:r w:rsidR="007D5D0F">
        <w:rPr>
          <w:bCs w:val="0"/>
          <w:iCs w:val="0"/>
          <w:sz w:val="28"/>
          <w:szCs w:val="28"/>
        </w:rPr>
        <w:br/>
      </w:r>
      <w:r w:rsidRPr="004453BB">
        <w:rPr>
          <w:bCs w:val="0"/>
          <w:iCs w:val="0"/>
          <w:sz w:val="28"/>
          <w:szCs w:val="28"/>
        </w:rPr>
        <w:t>№ 01383000</w:t>
      </w:r>
      <w:r w:rsidR="007D5D0F">
        <w:rPr>
          <w:bCs w:val="0"/>
          <w:iCs w:val="0"/>
          <w:sz w:val="28"/>
          <w:szCs w:val="28"/>
        </w:rPr>
        <w:t xml:space="preserve">00423000991_0001/17-СОБ/24мк </w:t>
      </w:r>
      <w:r w:rsidRPr="004453BB">
        <w:rPr>
          <w:bCs w:val="0"/>
          <w:iCs w:val="0"/>
          <w:sz w:val="28"/>
          <w:szCs w:val="28"/>
        </w:rPr>
        <w:t>на сумму 0,00001 тыс. рублей</w:t>
      </w:r>
      <w:r w:rsidR="007D5D0F">
        <w:rPr>
          <w:bCs w:val="0"/>
          <w:iCs w:val="0"/>
          <w:sz w:val="28"/>
          <w:szCs w:val="28"/>
        </w:rPr>
        <w:t>.</w:t>
      </w:r>
      <w:r w:rsidRPr="004453BB">
        <w:rPr>
          <w:bCs w:val="0"/>
          <w:iCs w:val="0"/>
          <w:sz w:val="28"/>
          <w:szCs w:val="28"/>
        </w:rPr>
        <w:t xml:space="preserve"> </w:t>
      </w:r>
    </w:p>
    <w:p w14:paraId="058B7C6E" w14:textId="5FA5DDF5" w:rsidR="004453BB" w:rsidRPr="004453BB" w:rsidRDefault="007D5D0F" w:rsidP="004453BB">
      <w:pPr>
        <w:pStyle w:val="a3"/>
        <w:ind w:left="0" w:right="-1" w:firstLine="709"/>
        <w:jc w:val="both"/>
        <w:rPr>
          <w:bCs w:val="0"/>
          <w:iCs w:val="0"/>
          <w:sz w:val="28"/>
          <w:szCs w:val="28"/>
        </w:rPr>
      </w:pPr>
      <w:r>
        <w:rPr>
          <w:bCs w:val="0"/>
          <w:iCs w:val="0"/>
          <w:sz w:val="28"/>
          <w:szCs w:val="28"/>
        </w:rPr>
        <w:t>3</w:t>
      </w:r>
      <w:r w:rsidR="004453BB" w:rsidRPr="004453BB">
        <w:rPr>
          <w:bCs w:val="0"/>
          <w:iCs w:val="0"/>
          <w:sz w:val="28"/>
          <w:szCs w:val="28"/>
        </w:rPr>
        <w:t xml:space="preserve">.3.5 «Восстановление, устройство, обустройство, содержание и ремонт открытых спортивных сооружений (площадок)» при плановых назначениях в сумме 15 431,50577 тыс. рублей, исполнение составило </w:t>
      </w:r>
      <w:r w:rsidR="003B4C09">
        <w:rPr>
          <w:bCs w:val="0"/>
          <w:iCs w:val="0"/>
          <w:sz w:val="28"/>
          <w:szCs w:val="28"/>
        </w:rPr>
        <w:br/>
      </w:r>
      <w:r w:rsidR="004453BB" w:rsidRPr="004453BB">
        <w:rPr>
          <w:bCs w:val="0"/>
          <w:iCs w:val="0"/>
          <w:sz w:val="28"/>
          <w:szCs w:val="28"/>
        </w:rPr>
        <w:t xml:space="preserve">12 181,17589 тыс. рублей или 78,9%. Остаток ассигнований составляет </w:t>
      </w:r>
      <w:r w:rsidR="003B4C09">
        <w:rPr>
          <w:bCs w:val="0"/>
          <w:iCs w:val="0"/>
          <w:sz w:val="28"/>
          <w:szCs w:val="28"/>
        </w:rPr>
        <w:br/>
      </w:r>
      <w:r w:rsidR="004453BB" w:rsidRPr="004453BB">
        <w:rPr>
          <w:bCs w:val="0"/>
          <w:iCs w:val="0"/>
          <w:sz w:val="28"/>
          <w:szCs w:val="28"/>
        </w:rPr>
        <w:t xml:space="preserve">3 250,32988 тыс. рублей. </w:t>
      </w:r>
    </w:p>
    <w:p w14:paraId="53314434" w14:textId="77777777" w:rsidR="004453BB" w:rsidRPr="004453BB" w:rsidRDefault="004453BB" w:rsidP="004453BB">
      <w:pPr>
        <w:pStyle w:val="a3"/>
        <w:ind w:left="0" w:right="-1" w:firstLine="709"/>
        <w:jc w:val="both"/>
        <w:rPr>
          <w:bCs w:val="0"/>
          <w:iCs w:val="0"/>
          <w:sz w:val="28"/>
          <w:szCs w:val="28"/>
        </w:rPr>
      </w:pPr>
      <w:r w:rsidRPr="004453BB">
        <w:rPr>
          <w:bCs w:val="0"/>
          <w:iCs w:val="0"/>
          <w:sz w:val="28"/>
          <w:szCs w:val="28"/>
        </w:rPr>
        <w:t>Освоение бюджетных средств менее 95 % обусловлено следующими причинами:</w:t>
      </w:r>
    </w:p>
    <w:p w14:paraId="24125A3B" w14:textId="77777777" w:rsidR="004453BB" w:rsidRPr="004453BB" w:rsidRDefault="004453BB" w:rsidP="004453BB">
      <w:pPr>
        <w:pStyle w:val="a3"/>
        <w:ind w:left="0" w:right="-1" w:firstLine="709"/>
        <w:jc w:val="both"/>
        <w:rPr>
          <w:bCs w:val="0"/>
          <w:iCs w:val="0"/>
          <w:sz w:val="28"/>
          <w:szCs w:val="28"/>
        </w:rPr>
      </w:pPr>
      <w:r w:rsidRPr="004453BB">
        <w:rPr>
          <w:bCs w:val="0"/>
          <w:iCs w:val="0"/>
          <w:sz w:val="28"/>
          <w:szCs w:val="28"/>
        </w:rPr>
        <w:t xml:space="preserve">1) неисполнение подрядной организацией обязательств по следующим муниципальным контрактам: </w:t>
      </w:r>
    </w:p>
    <w:p w14:paraId="6F1C4D04" w14:textId="77777777" w:rsidR="004453BB" w:rsidRPr="004453BB" w:rsidRDefault="004453BB" w:rsidP="004453BB">
      <w:pPr>
        <w:pStyle w:val="a3"/>
        <w:ind w:left="0" w:right="-1" w:firstLine="709"/>
        <w:jc w:val="both"/>
        <w:rPr>
          <w:bCs w:val="0"/>
          <w:iCs w:val="0"/>
          <w:sz w:val="28"/>
          <w:szCs w:val="28"/>
        </w:rPr>
      </w:pPr>
      <w:r w:rsidRPr="004453BB">
        <w:rPr>
          <w:bCs w:val="0"/>
          <w:iCs w:val="0"/>
          <w:sz w:val="28"/>
          <w:szCs w:val="28"/>
        </w:rPr>
        <w:t>- от 31.10.2023 № 0138300000423000789_0001/201-СОБ/23мк на оказание услуг по содержанию территорий объектов благоустройства на сумму 29,05041 тыс. рублей. Некачественно оказаны услуги, применены штрафные санкции к подрядчику, направлено соглашение о расторжении в адрес подрядчика. Соглашение о расторжении не подписано. Будет направлено повторно;</w:t>
      </w:r>
    </w:p>
    <w:p w14:paraId="2BC38C83" w14:textId="77777777" w:rsidR="004453BB" w:rsidRPr="004453BB" w:rsidRDefault="004453BB" w:rsidP="004453BB">
      <w:pPr>
        <w:pStyle w:val="a3"/>
        <w:ind w:left="0" w:right="-1" w:firstLine="709"/>
        <w:jc w:val="both"/>
        <w:rPr>
          <w:bCs w:val="0"/>
          <w:iCs w:val="0"/>
          <w:sz w:val="28"/>
          <w:szCs w:val="28"/>
        </w:rPr>
      </w:pPr>
      <w:r w:rsidRPr="004453BB">
        <w:rPr>
          <w:bCs w:val="0"/>
          <w:iCs w:val="0"/>
          <w:sz w:val="28"/>
          <w:szCs w:val="28"/>
        </w:rPr>
        <w:t xml:space="preserve">- от 01.11.2024 № 0138300000424000749_0001/155-СП/24мк на выполнение работ по текущему ремонту спортивной баскетбольной площадки по ул. Савченко, 31 на сумму 912,44449 тыс. рублей. Не исполнена поставка ограждения на спортивной баскетбольной площадки по ул. Савченко, 31, в случае приемки товара, обязательство будет оплачено за счет бюджетных ассигнований 2025 года; </w:t>
      </w:r>
    </w:p>
    <w:p w14:paraId="07F25363" w14:textId="77777777" w:rsidR="004453BB" w:rsidRPr="004453BB" w:rsidRDefault="004453BB" w:rsidP="004453BB">
      <w:pPr>
        <w:pStyle w:val="a3"/>
        <w:ind w:left="0" w:right="-1" w:firstLine="709"/>
        <w:jc w:val="both"/>
        <w:rPr>
          <w:bCs w:val="0"/>
          <w:iCs w:val="0"/>
          <w:sz w:val="28"/>
          <w:szCs w:val="28"/>
        </w:rPr>
      </w:pPr>
      <w:r w:rsidRPr="004453BB">
        <w:rPr>
          <w:bCs w:val="0"/>
          <w:iCs w:val="0"/>
          <w:sz w:val="28"/>
          <w:szCs w:val="28"/>
        </w:rPr>
        <w:t xml:space="preserve">2) заключение соглашений о расторжении по факту исполнения: </w:t>
      </w:r>
    </w:p>
    <w:p w14:paraId="1BDF1226" w14:textId="2BDAC84B" w:rsidR="004453BB" w:rsidRPr="004453BB" w:rsidRDefault="004453BB" w:rsidP="007D5D0F">
      <w:pPr>
        <w:pStyle w:val="a3"/>
        <w:ind w:left="0" w:right="-1" w:firstLine="709"/>
        <w:jc w:val="both"/>
        <w:rPr>
          <w:bCs w:val="0"/>
          <w:iCs w:val="0"/>
          <w:sz w:val="28"/>
          <w:szCs w:val="28"/>
        </w:rPr>
      </w:pPr>
      <w:r w:rsidRPr="004453BB">
        <w:rPr>
          <w:bCs w:val="0"/>
          <w:iCs w:val="0"/>
          <w:sz w:val="28"/>
          <w:szCs w:val="28"/>
        </w:rPr>
        <w:t xml:space="preserve">- от 17.12.2024 по муниципальному контракту </w:t>
      </w:r>
      <w:r w:rsidR="007D5D0F">
        <w:rPr>
          <w:bCs w:val="0"/>
          <w:iCs w:val="0"/>
          <w:sz w:val="28"/>
          <w:szCs w:val="28"/>
        </w:rPr>
        <w:br/>
      </w:r>
      <w:r w:rsidRPr="004453BB">
        <w:rPr>
          <w:bCs w:val="0"/>
          <w:iCs w:val="0"/>
          <w:sz w:val="28"/>
          <w:szCs w:val="28"/>
        </w:rPr>
        <w:t xml:space="preserve">№ 0138300000424000314_0001/105-СП/24мк от 28.05.2024 на сумму </w:t>
      </w:r>
      <w:r w:rsidR="00822B90">
        <w:rPr>
          <w:bCs w:val="0"/>
          <w:iCs w:val="0"/>
          <w:sz w:val="28"/>
          <w:szCs w:val="28"/>
        </w:rPr>
        <w:br/>
      </w:r>
      <w:r w:rsidRPr="004453BB">
        <w:rPr>
          <w:bCs w:val="0"/>
          <w:iCs w:val="0"/>
          <w:sz w:val="28"/>
          <w:szCs w:val="28"/>
        </w:rPr>
        <w:t xml:space="preserve">837,57950  тыс. рублей, </w:t>
      </w:r>
    </w:p>
    <w:p w14:paraId="2D306373" w14:textId="62A00F1D" w:rsidR="004453BB" w:rsidRPr="004453BB" w:rsidRDefault="004453BB" w:rsidP="007D5D0F">
      <w:pPr>
        <w:pStyle w:val="a3"/>
        <w:ind w:left="0" w:right="-1" w:firstLine="709"/>
        <w:jc w:val="both"/>
        <w:rPr>
          <w:bCs w:val="0"/>
          <w:iCs w:val="0"/>
          <w:sz w:val="28"/>
          <w:szCs w:val="28"/>
        </w:rPr>
      </w:pPr>
      <w:r w:rsidRPr="004453BB">
        <w:rPr>
          <w:bCs w:val="0"/>
          <w:iCs w:val="0"/>
          <w:sz w:val="28"/>
          <w:szCs w:val="28"/>
        </w:rPr>
        <w:t xml:space="preserve">- от 24.12.2024 по муниципальному контракту </w:t>
      </w:r>
      <w:r w:rsidR="007D5D0F">
        <w:rPr>
          <w:bCs w:val="0"/>
          <w:iCs w:val="0"/>
          <w:sz w:val="28"/>
          <w:szCs w:val="28"/>
        </w:rPr>
        <w:br/>
      </w:r>
      <w:r w:rsidRPr="004453BB">
        <w:rPr>
          <w:bCs w:val="0"/>
          <w:iCs w:val="0"/>
          <w:sz w:val="28"/>
          <w:szCs w:val="28"/>
        </w:rPr>
        <w:t xml:space="preserve">№ 0138300000423000990_0001/16-СОБ/24мк от 18.12.2023 на сумму </w:t>
      </w:r>
      <w:r w:rsidR="00822B90">
        <w:rPr>
          <w:bCs w:val="0"/>
          <w:iCs w:val="0"/>
          <w:sz w:val="28"/>
          <w:szCs w:val="28"/>
        </w:rPr>
        <w:br/>
      </w:r>
      <w:r w:rsidRPr="004453BB">
        <w:rPr>
          <w:bCs w:val="0"/>
          <w:iCs w:val="0"/>
          <w:sz w:val="28"/>
          <w:szCs w:val="28"/>
        </w:rPr>
        <w:t>0,00001 тыс. рублей;</w:t>
      </w:r>
    </w:p>
    <w:p w14:paraId="7A98B9D9" w14:textId="255F1149" w:rsidR="004453BB" w:rsidRDefault="004453BB" w:rsidP="007D5D0F">
      <w:pPr>
        <w:pStyle w:val="a3"/>
        <w:ind w:left="0" w:right="-1" w:firstLine="709"/>
        <w:jc w:val="both"/>
        <w:rPr>
          <w:bCs w:val="0"/>
          <w:iCs w:val="0"/>
          <w:sz w:val="28"/>
          <w:szCs w:val="28"/>
        </w:rPr>
      </w:pPr>
      <w:r w:rsidRPr="004453BB">
        <w:rPr>
          <w:bCs w:val="0"/>
          <w:iCs w:val="0"/>
          <w:sz w:val="28"/>
          <w:szCs w:val="28"/>
        </w:rPr>
        <w:lastRenderedPageBreak/>
        <w:t xml:space="preserve">3) экономия бюджетных средств после аукциона в размере </w:t>
      </w:r>
      <w:r w:rsidR="00822B90">
        <w:rPr>
          <w:bCs w:val="0"/>
          <w:iCs w:val="0"/>
          <w:sz w:val="28"/>
          <w:szCs w:val="28"/>
        </w:rPr>
        <w:br/>
      </w:r>
      <w:r w:rsidRPr="004453BB">
        <w:rPr>
          <w:bCs w:val="0"/>
          <w:iCs w:val="0"/>
          <w:sz w:val="28"/>
          <w:szCs w:val="28"/>
        </w:rPr>
        <w:t>1</w:t>
      </w:r>
      <w:r w:rsidR="00C51687">
        <w:rPr>
          <w:bCs w:val="0"/>
          <w:iCs w:val="0"/>
          <w:sz w:val="28"/>
          <w:szCs w:val="28"/>
        </w:rPr>
        <w:t> </w:t>
      </w:r>
      <w:r w:rsidRPr="004453BB">
        <w:rPr>
          <w:bCs w:val="0"/>
          <w:iCs w:val="0"/>
          <w:sz w:val="28"/>
          <w:szCs w:val="28"/>
        </w:rPr>
        <w:t xml:space="preserve">471,25547 тыс. рублей по муниципальному контракту от 01.11.2024 </w:t>
      </w:r>
      <w:r w:rsidR="007D5D0F">
        <w:rPr>
          <w:bCs w:val="0"/>
          <w:iCs w:val="0"/>
          <w:sz w:val="28"/>
          <w:szCs w:val="28"/>
        </w:rPr>
        <w:br/>
      </w:r>
      <w:r w:rsidRPr="004453BB">
        <w:rPr>
          <w:bCs w:val="0"/>
          <w:iCs w:val="0"/>
          <w:sz w:val="28"/>
          <w:szCs w:val="28"/>
        </w:rPr>
        <w:t>№ 0138300000424000749_0001/155-СП/24мк на выполнение работ по текущему ремонту спортивной баскетбольной площадки по ул. Савченко, 31.</w:t>
      </w:r>
    </w:p>
    <w:p w14:paraId="6075A86E" w14:textId="63F05DB4" w:rsidR="001D24ED" w:rsidRPr="004453BB" w:rsidRDefault="001D24ED" w:rsidP="007D5D0F">
      <w:pPr>
        <w:pStyle w:val="a3"/>
        <w:ind w:left="0" w:right="-1" w:firstLine="709"/>
        <w:jc w:val="both"/>
        <w:rPr>
          <w:bCs w:val="0"/>
          <w:iCs w:val="0"/>
          <w:sz w:val="28"/>
          <w:szCs w:val="28"/>
        </w:rPr>
      </w:pPr>
      <w:r>
        <w:rPr>
          <w:bCs w:val="0"/>
          <w:iCs w:val="0"/>
          <w:sz w:val="28"/>
          <w:szCs w:val="28"/>
        </w:rPr>
        <w:t>Б</w:t>
      </w:r>
      <w:r w:rsidRPr="001D24ED">
        <w:rPr>
          <w:bCs w:val="0"/>
          <w:iCs w:val="0"/>
          <w:sz w:val="28"/>
          <w:szCs w:val="28"/>
        </w:rPr>
        <w:t xml:space="preserve">юджетные средства были распределены внутри статьи на контракт </w:t>
      </w:r>
      <w:r>
        <w:rPr>
          <w:bCs w:val="0"/>
          <w:iCs w:val="0"/>
          <w:sz w:val="28"/>
          <w:szCs w:val="28"/>
        </w:rPr>
        <w:br/>
      </w:r>
      <w:r w:rsidRPr="001D24ED">
        <w:rPr>
          <w:bCs w:val="0"/>
          <w:iCs w:val="0"/>
          <w:sz w:val="28"/>
          <w:szCs w:val="28"/>
        </w:rPr>
        <w:t xml:space="preserve">220-СП/24х, </w:t>
      </w:r>
      <w:r>
        <w:rPr>
          <w:bCs w:val="0"/>
          <w:iCs w:val="0"/>
          <w:sz w:val="28"/>
          <w:szCs w:val="28"/>
        </w:rPr>
        <w:t>в связи с</w:t>
      </w:r>
      <w:r w:rsidRPr="001D24ED">
        <w:rPr>
          <w:bCs w:val="0"/>
          <w:iCs w:val="0"/>
          <w:sz w:val="28"/>
          <w:szCs w:val="28"/>
        </w:rPr>
        <w:t xml:space="preserve"> возник</w:t>
      </w:r>
      <w:r>
        <w:rPr>
          <w:bCs w:val="0"/>
          <w:iCs w:val="0"/>
          <w:sz w:val="28"/>
          <w:szCs w:val="28"/>
        </w:rPr>
        <w:t>шей</w:t>
      </w:r>
      <w:r w:rsidRPr="001D24ED">
        <w:rPr>
          <w:bCs w:val="0"/>
          <w:iCs w:val="0"/>
          <w:sz w:val="28"/>
          <w:szCs w:val="28"/>
        </w:rPr>
        <w:t xml:space="preserve"> потребность</w:t>
      </w:r>
      <w:r>
        <w:rPr>
          <w:bCs w:val="0"/>
          <w:iCs w:val="0"/>
          <w:sz w:val="28"/>
          <w:szCs w:val="28"/>
        </w:rPr>
        <w:t>ю</w:t>
      </w:r>
      <w:r w:rsidRPr="001D24ED">
        <w:rPr>
          <w:bCs w:val="0"/>
          <w:iCs w:val="0"/>
          <w:sz w:val="28"/>
          <w:szCs w:val="28"/>
        </w:rPr>
        <w:t xml:space="preserve"> в установке ограждения на </w:t>
      </w:r>
      <w:r>
        <w:rPr>
          <w:bCs w:val="0"/>
          <w:iCs w:val="0"/>
          <w:sz w:val="28"/>
          <w:szCs w:val="28"/>
        </w:rPr>
        <w:t>спортивной площадке</w:t>
      </w:r>
      <w:r w:rsidRPr="001D24ED">
        <w:rPr>
          <w:bCs w:val="0"/>
          <w:iCs w:val="0"/>
          <w:sz w:val="28"/>
          <w:szCs w:val="28"/>
        </w:rPr>
        <w:t xml:space="preserve"> по ул.Индустриальная 7, </w:t>
      </w:r>
      <w:r>
        <w:rPr>
          <w:bCs w:val="0"/>
          <w:iCs w:val="0"/>
          <w:sz w:val="28"/>
          <w:szCs w:val="28"/>
        </w:rPr>
        <w:t>Ограждение не было установлено</w:t>
      </w:r>
      <w:r w:rsidRPr="001D24ED">
        <w:rPr>
          <w:bCs w:val="0"/>
          <w:iCs w:val="0"/>
          <w:sz w:val="28"/>
          <w:szCs w:val="28"/>
        </w:rPr>
        <w:t xml:space="preserve"> в результате высокой стоимости данных работ и окончанием финансового года.</w:t>
      </w:r>
    </w:p>
    <w:p w14:paraId="3050D3BE" w14:textId="0DF0C8D9" w:rsidR="004453BB" w:rsidRPr="004453BB" w:rsidRDefault="007D5D0F" w:rsidP="007D5D0F">
      <w:pPr>
        <w:pStyle w:val="a3"/>
        <w:ind w:left="0" w:right="-1" w:firstLine="709"/>
        <w:jc w:val="both"/>
        <w:rPr>
          <w:bCs w:val="0"/>
          <w:iCs w:val="0"/>
          <w:sz w:val="28"/>
          <w:szCs w:val="28"/>
        </w:rPr>
      </w:pPr>
      <w:r>
        <w:rPr>
          <w:bCs w:val="0"/>
          <w:iCs w:val="0"/>
          <w:sz w:val="28"/>
          <w:szCs w:val="28"/>
        </w:rPr>
        <w:t>3</w:t>
      </w:r>
      <w:r w:rsidR="004453BB" w:rsidRPr="004453BB">
        <w:rPr>
          <w:bCs w:val="0"/>
          <w:iCs w:val="0"/>
          <w:sz w:val="28"/>
          <w:szCs w:val="28"/>
        </w:rPr>
        <w:t xml:space="preserve">.4 «Ликвидация движимого и недвижимого имущества» при плановых назначениях в сумме 30 409,65177 тыс. рублей, исполнение составило </w:t>
      </w:r>
      <w:r>
        <w:rPr>
          <w:bCs w:val="0"/>
          <w:iCs w:val="0"/>
          <w:sz w:val="28"/>
          <w:szCs w:val="28"/>
        </w:rPr>
        <w:br/>
      </w:r>
      <w:r w:rsidR="004453BB" w:rsidRPr="007D5D0F">
        <w:rPr>
          <w:bCs w:val="0"/>
          <w:iCs w:val="0"/>
          <w:sz w:val="28"/>
          <w:szCs w:val="28"/>
        </w:rPr>
        <w:t>17</w:t>
      </w:r>
      <w:r w:rsidR="00C51687">
        <w:rPr>
          <w:bCs w:val="0"/>
          <w:iCs w:val="0"/>
          <w:sz w:val="28"/>
          <w:szCs w:val="28"/>
        </w:rPr>
        <w:t> </w:t>
      </w:r>
      <w:r w:rsidR="004453BB" w:rsidRPr="007D5D0F">
        <w:rPr>
          <w:bCs w:val="0"/>
          <w:iCs w:val="0"/>
          <w:sz w:val="28"/>
          <w:szCs w:val="28"/>
        </w:rPr>
        <w:t>810,20627 тыс. рублей или 58,</w:t>
      </w:r>
      <w:r w:rsidR="00822B90">
        <w:rPr>
          <w:bCs w:val="0"/>
          <w:iCs w:val="0"/>
          <w:sz w:val="28"/>
          <w:szCs w:val="28"/>
        </w:rPr>
        <w:t>6</w:t>
      </w:r>
      <w:r w:rsidR="004453BB" w:rsidRPr="007D5D0F">
        <w:rPr>
          <w:bCs w:val="0"/>
          <w:iCs w:val="0"/>
          <w:sz w:val="28"/>
          <w:szCs w:val="28"/>
        </w:rPr>
        <w:t xml:space="preserve">%. Остаток ассигнований составляет </w:t>
      </w:r>
      <w:r>
        <w:rPr>
          <w:bCs w:val="0"/>
          <w:iCs w:val="0"/>
          <w:sz w:val="28"/>
          <w:szCs w:val="28"/>
        </w:rPr>
        <w:br/>
      </w:r>
      <w:r w:rsidR="004453BB" w:rsidRPr="004453BB">
        <w:rPr>
          <w:bCs w:val="0"/>
          <w:iCs w:val="0"/>
          <w:sz w:val="28"/>
          <w:szCs w:val="28"/>
        </w:rPr>
        <w:t>12</w:t>
      </w:r>
      <w:r w:rsidR="00C51687">
        <w:rPr>
          <w:bCs w:val="0"/>
          <w:iCs w:val="0"/>
          <w:sz w:val="28"/>
          <w:szCs w:val="28"/>
        </w:rPr>
        <w:t> </w:t>
      </w:r>
      <w:r w:rsidR="004453BB" w:rsidRPr="004453BB">
        <w:rPr>
          <w:bCs w:val="0"/>
          <w:iCs w:val="0"/>
          <w:sz w:val="28"/>
          <w:szCs w:val="28"/>
        </w:rPr>
        <w:t xml:space="preserve">599,44550 тыс. рублей. Неосвоенная часть предусмотренных </w:t>
      </w:r>
      <w:r w:rsidR="0088511D" w:rsidRPr="0088511D">
        <w:rPr>
          <w:bCs w:val="0"/>
          <w:iCs w:val="0"/>
          <w:sz w:val="28"/>
          <w:szCs w:val="28"/>
        </w:rPr>
        <w:t>объемов бюджетных средств</w:t>
      </w:r>
      <w:r w:rsidR="004453BB" w:rsidRPr="0088511D">
        <w:rPr>
          <w:bCs w:val="0"/>
          <w:iCs w:val="0"/>
          <w:sz w:val="28"/>
          <w:szCs w:val="28"/>
        </w:rPr>
        <w:t xml:space="preserve"> </w:t>
      </w:r>
      <w:r w:rsidR="004453BB" w:rsidRPr="004453BB">
        <w:rPr>
          <w:bCs w:val="0"/>
          <w:iCs w:val="0"/>
          <w:sz w:val="28"/>
          <w:szCs w:val="28"/>
        </w:rPr>
        <w:t>сформировалась по следующим причинам:</w:t>
      </w:r>
    </w:p>
    <w:p w14:paraId="27D7E170" w14:textId="4A57F62A" w:rsidR="004453BB" w:rsidRPr="004453BB" w:rsidRDefault="007D5D0F" w:rsidP="004453BB">
      <w:pPr>
        <w:pStyle w:val="a3"/>
        <w:ind w:left="0" w:right="-1" w:firstLine="709"/>
        <w:jc w:val="both"/>
        <w:rPr>
          <w:bCs w:val="0"/>
          <w:iCs w:val="0"/>
          <w:sz w:val="28"/>
          <w:szCs w:val="28"/>
        </w:rPr>
      </w:pPr>
      <w:r>
        <w:rPr>
          <w:bCs w:val="0"/>
          <w:iCs w:val="0"/>
          <w:sz w:val="28"/>
          <w:szCs w:val="28"/>
        </w:rPr>
        <w:t>3</w:t>
      </w:r>
      <w:r w:rsidR="004453BB" w:rsidRPr="004453BB">
        <w:rPr>
          <w:bCs w:val="0"/>
          <w:iCs w:val="0"/>
          <w:sz w:val="28"/>
          <w:szCs w:val="28"/>
        </w:rPr>
        <w:t>.4.1 «Освобождение территории Петропавловск-Камчатского городского округа от разукомплектованных транспортных средств (в том числе перемещение, хранение, выдача и утилизация)» при плановых назначениях в сумме 12 693,75000 тыс. рублей, исполнение составило 281,47950 тыс. рублей или 2,2%. Остаток ассигнований составляет 12 412,27050 тыс. рублей.</w:t>
      </w:r>
    </w:p>
    <w:p w14:paraId="1FF04F1F" w14:textId="77777777" w:rsidR="004453BB" w:rsidRPr="004453BB" w:rsidRDefault="004453BB" w:rsidP="004453BB">
      <w:pPr>
        <w:pStyle w:val="a3"/>
        <w:ind w:left="0" w:right="-1" w:firstLine="709"/>
        <w:jc w:val="both"/>
        <w:rPr>
          <w:bCs w:val="0"/>
          <w:iCs w:val="0"/>
          <w:sz w:val="28"/>
          <w:szCs w:val="28"/>
        </w:rPr>
      </w:pPr>
      <w:r w:rsidRPr="004453BB">
        <w:rPr>
          <w:bCs w:val="0"/>
          <w:iCs w:val="0"/>
          <w:sz w:val="28"/>
          <w:szCs w:val="28"/>
        </w:rPr>
        <w:t>Освоение бюджетных средств менее 95 % обусловлено с остатком не исполненных подрядной организацией обязательств по муниципальному контракту от 11.12.2023 № 0138300000423000894_0001/3-РТС/24мк на оказание услуг по перемещению и хранению, разукомплектованных транспортных средств в размере 12 412,27050 тыс. рублей. Срок исполнения контракта 15.12.2025.</w:t>
      </w:r>
    </w:p>
    <w:p w14:paraId="7E7CF4D4" w14:textId="0F7E1C8E" w:rsidR="004453BB" w:rsidRPr="004453BB" w:rsidRDefault="007D5D0F" w:rsidP="00822B90">
      <w:pPr>
        <w:pStyle w:val="a3"/>
        <w:ind w:left="0" w:right="-1" w:firstLine="709"/>
        <w:jc w:val="both"/>
        <w:rPr>
          <w:bCs w:val="0"/>
          <w:iCs w:val="0"/>
          <w:sz w:val="28"/>
          <w:szCs w:val="28"/>
        </w:rPr>
      </w:pPr>
      <w:r>
        <w:rPr>
          <w:bCs w:val="0"/>
          <w:iCs w:val="0"/>
          <w:sz w:val="28"/>
          <w:szCs w:val="28"/>
        </w:rPr>
        <w:t>3</w:t>
      </w:r>
      <w:r w:rsidR="004453BB" w:rsidRPr="004453BB">
        <w:rPr>
          <w:bCs w:val="0"/>
          <w:iCs w:val="0"/>
          <w:sz w:val="28"/>
          <w:szCs w:val="28"/>
        </w:rPr>
        <w:t xml:space="preserve">.5«Благоустройство мест массового отдыха горожан» при плановых назначениях в сумме 103 992,47965 тыс. рублей, исполнение составило </w:t>
      </w:r>
      <w:r w:rsidR="00822B90">
        <w:rPr>
          <w:bCs w:val="0"/>
          <w:iCs w:val="0"/>
          <w:sz w:val="28"/>
          <w:szCs w:val="28"/>
        </w:rPr>
        <w:br/>
      </w:r>
      <w:r w:rsidR="004453BB" w:rsidRPr="00822B90">
        <w:rPr>
          <w:bCs w:val="0"/>
          <w:iCs w:val="0"/>
          <w:sz w:val="28"/>
          <w:szCs w:val="28"/>
        </w:rPr>
        <w:t>90 970,23770 тыс. рублей или 87,</w:t>
      </w:r>
      <w:r w:rsidR="00822B90" w:rsidRPr="00822B90">
        <w:rPr>
          <w:bCs w:val="0"/>
          <w:iCs w:val="0"/>
          <w:sz w:val="28"/>
          <w:szCs w:val="28"/>
        </w:rPr>
        <w:t>6</w:t>
      </w:r>
      <w:r w:rsidR="004453BB" w:rsidRPr="00822B90">
        <w:rPr>
          <w:bCs w:val="0"/>
          <w:iCs w:val="0"/>
          <w:sz w:val="28"/>
          <w:szCs w:val="28"/>
        </w:rPr>
        <w:t xml:space="preserve">%. Остаток ассигнований составляет </w:t>
      </w:r>
      <w:r w:rsidR="00822B90">
        <w:rPr>
          <w:bCs w:val="0"/>
          <w:iCs w:val="0"/>
          <w:sz w:val="28"/>
          <w:szCs w:val="28"/>
        </w:rPr>
        <w:br/>
      </w:r>
      <w:r w:rsidR="004453BB" w:rsidRPr="004453BB">
        <w:rPr>
          <w:bCs w:val="0"/>
          <w:iCs w:val="0"/>
          <w:sz w:val="28"/>
          <w:szCs w:val="28"/>
        </w:rPr>
        <w:t xml:space="preserve">13 022,24195 тыс. рублей. Неосвоенная часть предусмотренных </w:t>
      </w:r>
      <w:r w:rsidR="0088511D" w:rsidRPr="0088511D">
        <w:rPr>
          <w:bCs w:val="0"/>
          <w:iCs w:val="0"/>
          <w:sz w:val="28"/>
          <w:szCs w:val="28"/>
        </w:rPr>
        <w:t xml:space="preserve">объемов бюджетных средств </w:t>
      </w:r>
      <w:r w:rsidR="004453BB" w:rsidRPr="004453BB">
        <w:rPr>
          <w:bCs w:val="0"/>
          <w:iCs w:val="0"/>
          <w:sz w:val="28"/>
          <w:szCs w:val="28"/>
        </w:rPr>
        <w:t>сформировалась по следующим причинам:</w:t>
      </w:r>
    </w:p>
    <w:p w14:paraId="1AC95F2E" w14:textId="25D3D879" w:rsidR="004453BB" w:rsidRPr="004453BB" w:rsidRDefault="007D5D0F" w:rsidP="004453BB">
      <w:pPr>
        <w:pStyle w:val="a3"/>
        <w:ind w:left="0" w:right="-1" w:firstLine="709"/>
        <w:jc w:val="both"/>
        <w:rPr>
          <w:bCs w:val="0"/>
          <w:iCs w:val="0"/>
          <w:sz w:val="28"/>
          <w:szCs w:val="28"/>
        </w:rPr>
      </w:pPr>
      <w:r>
        <w:rPr>
          <w:bCs w:val="0"/>
          <w:iCs w:val="0"/>
          <w:sz w:val="28"/>
          <w:szCs w:val="28"/>
        </w:rPr>
        <w:t>3</w:t>
      </w:r>
      <w:r w:rsidR="004453BB" w:rsidRPr="004453BB">
        <w:rPr>
          <w:bCs w:val="0"/>
          <w:iCs w:val="0"/>
          <w:sz w:val="28"/>
          <w:szCs w:val="28"/>
        </w:rPr>
        <w:t>.5.1 «Вывоз, прием и складирование снега» при плановых назначениях в сумме 999,98059 тыс. рублей, исполнение составило 845,44842 тыс. рублей или 84,</w:t>
      </w:r>
      <w:r>
        <w:rPr>
          <w:bCs w:val="0"/>
          <w:iCs w:val="0"/>
          <w:sz w:val="28"/>
          <w:szCs w:val="28"/>
        </w:rPr>
        <w:t>6</w:t>
      </w:r>
      <w:r w:rsidR="004453BB" w:rsidRPr="004453BB">
        <w:rPr>
          <w:bCs w:val="0"/>
          <w:iCs w:val="0"/>
          <w:sz w:val="28"/>
          <w:szCs w:val="28"/>
        </w:rPr>
        <w:t>%. Остаток ассигнований составляет 154,53217 тыс. рублей.</w:t>
      </w:r>
    </w:p>
    <w:p w14:paraId="7095F45D" w14:textId="3C48DE63" w:rsidR="004453BB" w:rsidRPr="004453BB" w:rsidRDefault="004453BB" w:rsidP="007D5D0F">
      <w:pPr>
        <w:pStyle w:val="a3"/>
        <w:ind w:left="0" w:right="-1" w:firstLine="709"/>
        <w:jc w:val="both"/>
        <w:rPr>
          <w:bCs w:val="0"/>
          <w:iCs w:val="0"/>
          <w:sz w:val="28"/>
          <w:szCs w:val="28"/>
        </w:rPr>
      </w:pPr>
      <w:r w:rsidRPr="004453BB">
        <w:rPr>
          <w:bCs w:val="0"/>
          <w:iCs w:val="0"/>
          <w:sz w:val="28"/>
          <w:szCs w:val="28"/>
        </w:rPr>
        <w:t xml:space="preserve">Освоение бюджетных средств менее 95 % обусловлено заключением соглашения о расторжении по факту исполнения от 28.12.2024 на сумму 154,53217 тыс. рублей по муниципальному контракту от 14.02.2024 </w:t>
      </w:r>
      <w:r w:rsidR="007D5D0F">
        <w:rPr>
          <w:bCs w:val="0"/>
          <w:iCs w:val="0"/>
          <w:sz w:val="28"/>
          <w:szCs w:val="28"/>
        </w:rPr>
        <w:br/>
      </w:r>
      <w:r w:rsidRPr="004453BB">
        <w:rPr>
          <w:bCs w:val="0"/>
          <w:iCs w:val="0"/>
          <w:sz w:val="28"/>
          <w:szCs w:val="28"/>
        </w:rPr>
        <w:t xml:space="preserve">№ 0138300000424000037_0001/42-ПС/24мк на оказание услуг по приему и складированию снега, вывозимого с территорий </w:t>
      </w:r>
      <w:r w:rsidR="00822B90">
        <w:rPr>
          <w:bCs w:val="0"/>
          <w:iCs w:val="0"/>
          <w:sz w:val="28"/>
          <w:szCs w:val="28"/>
        </w:rPr>
        <w:t>Петропавловск-Камчатского городского округа</w:t>
      </w:r>
      <w:r w:rsidRPr="004453BB">
        <w:rPr>
          <w:bCs w:val="0"/>
          <w:iCs w:val="0"/>
          <w:sz w:val="28"/>
          <w:szCs w:val="28"/>
        </w:rPr>
        <w:t xml:space="preserve">, закрепленных на праве оперативного управления за </w:t>
      </w:r>
      <w:r w:rsidR="00822B90">
        <w:rPr>
          <w:bCs w:val="0"/>
          <w:iCs w:val="0"/>
          <w:sz w:val="28"/>
          <w:szCs w:val="28"/>
        </w:rPr>
        <w:br/>
      </w:r>
      <w:r w:rsidRPr="004453BB">
        <w:rPr>
          <w:bCs w:val="0"/>
          <w:iCs w:val="0"/>
          <w:sz w:val="28"/>
          <w:szCs w:val="28"/>
        </w:rPr>
        <w:t>МКУ «Служба благоустройства».</w:t>
      </w:r>
    </w:p>
    <w:p w14:paraId="43CC786A" w14:textId="22EF6BEE" w:rsidR="004453BB" w:rsidRPr="004453BB" w:rsidRDefault="007D5D0F" w:rsidP="004453BB">
      <w:pPr>
        <w:pStyle w:val="a3"/>
        <w:ind w:left="0" w:right="-1" w:firstLine="709"/>
        <w:jc w:val="both"/>
        <w:rPr>
          <w:bCs w:val="0"/>
          <w:iCs w:val="0"/>
          <w:sz w:val="28"/>
          <w:szCs w:val="28"/>
        </w:rPr>
      </w:pPr>
      <w:r>
        <w:rPr>
          <w:bCs w:val="0"/>
          <w:iCs w:val="0"/>
          <w:sz w:val="28"/>
          <w:szCs w:val="28"/>
        </w:rPr>
        <w:t>3</w:t>
      </w:r>
      <w:r w:rsidR="004453BB" w:rsidRPr="004453BB">
        <w:rPr>
          <w:bCs w:val="0"/>
          <w:iCs w:val="0"/>
          <w:sz w:val="28"/>
          <w:szCs w:val="28"/>
        </w:rPr>
        <w:t>.5.2 «Ведение работ по благоустройству мест массового отдыха горожан» при плановых назначениях в сумме 4 290,84633 тыс. рублей, исполнение составило 602,42965 тыс. рублей или 14,0%. Остаток ассигнований составляет 3 688,41668 тыс. рублей.</w:t>
      </w:r>
    </w:p>
    <w:p w14:paraId="16345240" w14:textId="77777777" w:rsidR="004453BB" w:rsidRPr="004453BB" w:rsidRDefault="004453BB" w:rsidP="004453BB">
      <w:pPr>
        <w:pStyle w:val="a3"/>
        <w:ind w:left="0" w:right="-1" w:firstLine="709"/>
        <w:jc w:val="both"/>
        <w:rPr>
          <w:bCs w:val="0"/>
          <w:iCs w:val="0"/>
          <w:sz w:val="28"/>
          <w:szCs w:val="28"/>
        </w:rPr>
      </w:pPr>
      <w:r w:rsidRPr="004453BB">
        <w:rPr>
          <w:bCs w:val="0"/>
          <w:iCs w:val="0"/>
          <w:sz w:val="28"/>
          <w:szCs w:val="28"/>
        </w:rPr>
        <w:lastRenderedPageBreak/>
        <w:t xml:space="preserve">Освоение бюджетных средств менее 95 % обусловлено следующими причинами: </w:t>
      </w:r>
    </w:p>
    <w:p w14:paraId="70442F9F" w14:textId="510FC27A" w:rsidR="004453BB" w:rsidRPr="004453BB" w:rsidRDefault="004453BB" w:rsidP="004453BB">
      <w:pPr>
        <w:pStyle w:val="a3"/>
        <w:ind w:left="0" w:right="-1" w:firstLine="709"/>
        <w:jc w:val="both"/>
        <w:rPr>
          <w:bCs w:val="0"/>
          <w:iCs w:val="0"/>
          <w:sz w:val="28"/>
          <w:szCs w:val="28"/>
        </w:rPr>
      </w:pPr>
      <w:r w:rsidRPr="004453BB">
        <w:rPr>
          <w:bCs w:val="0"/>
          <w:iCs w:val="0"/>
          <w:sz w:val="28"/>
          <w:szCs w:val="28"/>
        </w:rPr>
        <w:t xml:space="preserve">1) решение об одностороннем отказе исполнения контракта от 19.12.2024 на сумму 2 481,75000 тыс. рублей по муниципальному контракту от 15.07.2024 № 0138300000424000439_0001/123-ПСД/24мк на выполнение работ по разработке проектно-сметной документации по благоустройству мемориального парка по ул. Владивостокская. Предоставленная на проверку проектно-сметная документация по благоустройству мемориального парка по ул. Владивостокская </w:t>
      </w:r>
      <w:r w:rsidR="00C51687">
        <w:rPr>
          <w:bCs w:val="0"/>
          <w:iCs w:val="0"/>
          <w:sz w:val="28"/>
          <w:szCs w:val="28"/>
        </w:rPr>
        <w:t>не соответствовала требованиям з</w:t>
      </w:r>
      <w:r w:rsidRPr="004453BB">
        <w:rPr>
          <w:bCs w:val="0"/>
          <w:iCs w:val="0"/>
          <w:sz w:val="28"/>
          <w:szCs w:val="28"/>
        </w:rPr>
        <w:t>аказчика, в этой связи принят односторонний отказ от исполнения муниципального контракта от 19.12.2024;</w:t>
      </w:r>
    </w:p>
    <w:p w14:paraId="02E3E6D1" w14:textId="3D9E0ACB" w:rsidR="004453BB" w:rsidRPr="00C51687" w:rsidRDefault="004453BB" w:rsidP="004453BB">
      <w:pPr>
        <w:pStyle w:val="a3"/>
        <w:ind w:left="0" w:right="-1" w:firstLine="709"/>
        <w:jc w:val="both"/>
        <w:rPr>
          <w:bCs w:val="0"/>
          <w:iCs w:val="0"/>
          <w:strike/>
          <w:sz w:val="28"/>
          <w:szCs w:val="28"/>
        </w:rPr>
      </w:pPr>
      <w:r w:rsidRPr="004453BB">
        <w:rPr>
          <w:bCs w:val="0"/>
          <w:iCs w:val="0"/>
          <w:sz w:val="28"/>
          <w:szCs w:val="28"/>
        </w:rPr>
        <w:t xml:space="preserve">2) не исполнены подрядной организацией обязательства по муниципальному контракту от 18.11.2024 № 0138300000424000820_0001/159-РБ/24мк на поставку малых архитектурных форм на сумму </w:t>
      </w:r>
      <w:r w:rsidR="00822B90">
        <w:rPr>
          <w:bCs w:val="0"/>
          <w:iCs w:val="0"/>
          <w:sz w:val="28"/>
          <w:szCs w:val="28"/>
        </w:rPr>
        <w:br/>
      </w:r>
      <w:r w:rsidRPr="004453BB">
        <w:rPr>
          <w:bCs w:val="0"/>
          <w:iCs w:val="0"/>
          <w:sz w:val="28"/>
          <w:szCs w:val="28"/>
        </w:rPr>
        <w:t>865,00000 тыс. рублей. Поставка не исполнена в 2024 году, будет реализована и оплачена за счет б</w:t>
      </w:r>
      <w:r w:rsidR="00C173A9">
        <w:rPr>
          <w:bCs w:val="0"/>
          <w:iCs w:val="0"/>
          <w:sz w:val="28"/>
          <w:szCs w:val="28"/>
        </w:rPr>
        <w:t>юджетных ассигнований 2025 года;</w:t>
      </w:r>
    </w:p>
    <w:p w14:paraId="25084BE7" w14:textId="72902F7C" w:rsidR="004453BB" w:rsidRPr="004453BB" w:rsidRDefault="004453BB" w:rsidP="007D5D0F">
      <w:pPr>
        <w:pStyle w:val="a3"/>
        <w:ind w:left="0" w:right="-1" w:firstLine="709"/>
        <w:jc w:val="both"/>
        <w:rPr>
          <w:bCs w:val="0"/>
          <w:iCs w:val="0"/>
          <w:sz w:val="28"/>
          <w:szCs w:val="28"/>
        </w:rPr>
      </w:pPr>
      <w:r w:rsidRPr="004453BB">
        <w:rPr>
          <w:bCs w:val="0"/>
          <w:iCs w:val="0"/>
          <w:sz w:val="28"/>
          <w:szCs w:val="28"/>
        </w:rPr>
        <w:t xml:space="preserve">3) остаток нераспределенной экономии после аукционов в сумме 341,66668 тыс. рублей по муниципальному контракту от 18.11.2024 </w:t>
      </w:r>
      <w:r w:rsidR="007D5D0F">
        <w:rPr>
          <w:bCs w:val="0"/>
          <w:iCs w:val="0"/>
          <w:sz w:val="28"/>
          <w:szCs w:val="28"/>
        </w:rPr>
        <w:br/>
      </w:r>
      <w:r w:rsidRPr="004453BB">
        <w:rPr>
          <w:bCs w:val="0"/>
          <w:iCs w:val="0"/>
          <w:sz w:val="28"/>
          <w:szCs w:val="28"/>
        </w:rPr>
        <w:t>№ 0138300000424000820_0001/159-РБ/24мк на по</w:t>
      </w:r>
      <w:r w:rsidR="00A45B48">
        <w:rPr>
          <w:bCs w:val="0"/>
          <w:iCs w:val="0"/>
          <w:sz w:val="28"/>
          <w:szCs w:val="28"/>
        </w:rPr>
        <w:t>ставку малых архитектурных форм.</w:t>
      </w:r>
    </w:p>
    <w:p w14:paraId="4A5496FD" w14:textId="16B46AAE" w:rsidR="004453BB" w:rsidRPr="004453BB" w:rsidRDefault="007D5D0F" w:rsidP="004453BB">
      <w:pPr>
        <w:pStyle w:val="a3"/>
        <w:ind w:left="0" w:right="-1" w:firstLine="709"/>
        <w:jc w:val="both"/>
        <w:rPr>
          <w:bCs w:val="0"/>
          <w:iCs w:val="0"/>
          <w:sz w:val="28"/>
          <w:szCs w:val="28"/>
        </w:rPr>
      </w:pPr>
      <w:r>
        <w:rPr>
          <w:bCs w:val="0"/>
          <w:iCs w:val="0"/>
          <w:sz w:val="28"/>
          <w:szCs w:val="28"/>
        </w:rPr>
        <w:t>3</w:t>
      </w:r>
      <w:r w:rsidR="004453BB" w:rsidRPr="004453BB">
        <w:rPr>
          <w:bCs w:val="0"/>
          <w:iCs w:val="0"/>
          <w:sz w:val="28"/>
          <w:szCs w:val="28"/>
        </w:rPr>
        <w:t xml:space="preserve">.5.3 «Устройство, содержание, освещение, текущий ремонт, текущее обслуживание объектов внешнего благоустройства» при плановых назначениях в сумме 6 738,60361 тыс. рублей, исполнение составило </w:t>
      </w:r>
      <w:r w:rsidR="00A45B48">
        <w:rPr>
          <w:bCs w:val="0"/>
          <w:iCs w:val="0"/>
          <w:sz w:val="28"/>
          <w:szCs w:val="28"/>
        </w:rPr>
        <w:br/>
      </w:r>
      <w:r w:rsidR="004453BB" w:rsidRPr="004453BB">
        <w:rPr>
          <w:bCs w:val="0"/>
          <w:iCs w:val="0"/>
          <w:sz w:val="28"/>
          <w:szCs w:val="28"/>
        </w:rPr>
        <w:t xml:space="preserve">5 876,31200 тыс. рублей или 87,2%. Остаток ассигнований составляет </w:t>
      </w:r>
      <w:r w:rsidR="00A45B48">
        <w:rPr>
          <w:bCs w:val="0"/>
          <w:iCs w:val="0"/>
          <w:sz w:val="28"/>
          <w:szCs w:val="28"/>
        </w:rPr>
        <w:br/>
      </w:r>
      <w:r w:rsidR="004453BB" w:rsidRPr="004453BB">
        <w:rPr>
          <w:bCs w:val="0"/>
          <w:iCs w:val="0"/>
          <w:sz w:val="28"/>
          <w:szCs w:val="28"/>
        </w:rPr>
        <w:t xml:space="preserve">862,29161 тыс. рублей. </w:t>
      </w:r>
    </w:p>
    <w:p w14:paraId="2A3138FC" w14:textId="77777777" w:rsidR="004453BB" w:rsidRPr="004453BB" w:rsidRDefault="004453BB" w:rsidP="004453BB">
      <w:pPr>
        <w:pStyle w:val="a3"/>
        <w:ind w:left="0" w:right="-1" w:firstLine="709"/>
        <w:jc w:val="both"/>
        <w:rPr>
          <w:bCs w:val="0"/>
          <w:iCs w:val="0"/>
          <w:sz w:val="28"/>
          <w:szCs w:val="28"/>
        </w:rPr>
      </w:pPr>
      <w:r w:rsidRPr="004453BB">
        <w:rPr>
          <w:bCs w:val="0"/>
          <w:iCs w:val="0"/>
          <w:sz w:val="28"/>
          <w:szCs w:val="28"/>
        </w:rPr>
        <w:t>Освоение бюджетных средств менее 95 % обусловлено следующими причинами:</w:t>
      </w:r>
    </w:p>
    <w:p w14:paraId="3C1D876B" w14:textId="36FC4D3B" w:rsidR="004453BB" w:rsidRPr="004453BB" w:rsidRDefault="004453BB" w:rsidP="007D5D0F">
      <w:pPr>
        <w:pStyle w:val="a3"/>
        <w:ind w:left="0" w:right="-1" w:firstLine="709"/>
        <w:jc w:val="both"/>
        <w:rPr>
          <w:bCs w:val="0"/>
          <w:iCs w:val="0"/>
          <w:sz w:val="28"/>
          <w:szCs w:val="28"/>
        </w:rPr>
      </w:pPr>
      <w:r w:rsidRPr="004453BB">
        <w:rPr>
          <w:bCs w:val="0"/>
          <w:iCs w:val="0"/>
          <w:sz w:val="28"/>
          <w:szCs w:val="28"/>
        </w:rPr>
        <w:t xml:space="preserve">1) не исполнение подрядными организациями обязательств по переходящим контрактам на договора об осуществлении технологического присоединения к электрическим сетям от 22.02.2023 № ОТП-21-01052 и </w:t>
      </w:r>
      <w:r w:rsidR="007D5D0F">
        <w:rPr>
          <w:bCs w:val="0"/>
          <w:iCs w:val="0"/>
          <w:sz w:val="28"/>
          <w:szCs w:val="28"/>
        </w:rPr>
        <w:br/>
      </w:r>
      <w:r w:rsidRPr="004453BB">
        <w:rPr>
          <w:bCs w:val="0"/>
          <w:iCs w:val="0"/>
          <w:sz w:val="28"/>
          <w:szCs w:val="28"/>
        </w:rPr>
        <w:t>№ ОТП-22-01052 от 22.02.2023 (сквер Циолковского и Вольского, 22) на сумму 150,86376 тыс. рублей. Причиной длительного исполнения работ по осуществлению технического присоединения к электрическим сетям является длительность согласования с собственниками сетей и устройством новых линий;</w:t>
      </w:r>
    </w:p>
    <w:p w14:paraId="53E0DCA0" w14:textId="5257EB3C" w:rsidR="004453BB" w:rsidRPr="004453BB" w:rsidRDefault="004453BB" w:rsidP="004453BB">
      <w:pPr>
        <w:pStyle w:val="a3"/>
        <w:ind w:left="0" w:right="-1" w:firstLine="709"/>
        <w:jc w:val="both"/>
        <w:rPr>
          <w:bCs w:val="0"/>
          <w:iCs w:val="0"/>
          <w:sz w:val="28"/>
          <w:szCs w:val="28"/>
        </w:rPr>
      </w:pPr>
      <w:r w:rsidRPr="004453BB">
        <w:rPr>
          <w:bCs w:val="0"/>
          <w:iCs w:val="0"/>
          <w:sz w:val="28"/>
          <w:szCs w:val="28"/>
        </w:rPr>
        <w:t>2) не реализованы закупки на выполнение работ по техническому присоединению объектов к электрическим сетям (сквер по пр. Победы, 61, Индустриальная, 7</w:t>
      </w:r>
      <w:r w:rsidR="00822B90">
        <w:rPr>
          <w:bCs w:val="0"/>
          <w:iCs w:val="0"/>
          <w:sz w:val="28"/>
          <w:szCs w:val="28"/>
        </w:rPr>
        <w:t>,</w:t>
      </w:r>
      <w:r w:rsidRPr="004453BB">
        <w:rPr>
          <w:bCs w:val="0"/>
          <w:iCs w:val="0"/>
          <w:sz w:val="28"/>
          <w:szCs w:val="28"/>
        </w:rPr>
        <w:t xml:space="preserve"> Орбитальный, 4) на сумму 711,42785 тыс. рублей по причине несоответствие наименования и адресов объектов приказам об их закреплении на праве оперативного управления в договорах ресурсоснабжающей организации и Заказчика. Приведение в соответствие параметров договоров занимает длительное время из-за большого числа абонентов у поставщика услуги.</w:t>
      </w:r>
    </w:p>
    <w:p w14:paraId="747CCE46" w14:textId="1FBAFEB0" w:rsidR="004453BB" w:rsidRPr="004453BB" w:rsidRDefault="007D5D0F" w:rsidP="004453BB">
      <w:pPr>
        <w:pStyle w:val="a3"/>
        <w:ind w:left="0" w:right="-1" w:firstLine="709"/>
        <w:jc w:val="both"/>
        <w:rPr>
          <w:bCs w:val="0"/>
          <w:iCs w:val="0"/>
          <w:sz w:val="28"/>
          <w:szCs w:val="28"/>
        </w:rPr>
      </w:pPr>
      <w:r>
        <w:rPr>
          <w:bCs w:val="0"/>
          <w:iCs w:val="0"/>
          <w:sz w:val="28"/>
          <w:szCs w:val="28"/>
        </w:rPr>
        <w:t>3</w:t>
      </w:r>
      <w:r w:rsidR="004453BB" w:rsidRPr="004453BB">
        <w:rPr>
          <w:bCs w:val="0"/>
          <w:iCs w:val="0"/>
          <w:sz w:val="28"/>
          <w:szCs w:val="28"/>
        </w:rPr>
        <w:t xml:space="preserve">.5.4 «Устройство, содержание, освещение, текущий ремонт, текущее обслуживание объектов внешнего благоустройства» при плановых назначениях </w:t>
      </w:r>
      <w:r w:rsidR="004453BB" w:rsidRPr="004453BB">
        <w:rPr>
          <w:bCs w:val="0"/>
          <w:iCs w:val="0"/>
          <w:sz w:val="28"/>
          <w:szCs w:val="28"/>
        </w:rPr>
        <w:lastRenderedPageBreak/>
        <w:t xml:space="preserve">в сумме 8 552,19632 тыс. рублей, исполнение составило </w:t>
      </w:r>
      <w:r w:rsidR="009D7382">
        <w:rPr>
          <w:bCs w:val="0"/>
          <w:iCs w:val="0"/>
          <w:sz w:val="28"/>
          <w:szCs w:val="28"/>
        </w:rPr>
        <w:br/>
      </w:r>
      <w:r w:rsidR="004453BB" w:rsidRPr="004453BB">
        <w:rPr>
          <w:bCs w:val="0"/>
          <w:iCs w:val="0"/>
          <w:sz w:val="28"/>
          <w:szCs w:val="28"/>
        </w:rPr>
        <w:t xml:space="preserve">4 810,07590 тыс. рублей или 56,24%. Остаток ассигнований составляет </w:t>
      </w:r>
      <w:r w:rsidR="009D7382">
        <w:rPr>
          <w:bCs w:val="0"/>
          <w:iCs w:val="0"/>
          <w:sz w:val="28"/>
          <w:szCs w:val="28"/>
        </w:rPr>
        <w:br/>
      </w:r>
      <w:r w:rsidR="004453BB" w:rsidRPr="004453BB">
        <w:rPr>
          <w:bCs w:val="0"/>
          <w:iCs w:val="0"/>
          <w:sz w:val="28"/>
          <w:szCs w:val="28"/>
        </w:rPr>
        <w:t>3 742,12042 тыс. рублей.</w:t>
      </w:r>
    </w:p>
    <w:p w14:paraId="73023FB3" w14:textId="2FA2C27E" w:rsidR="004453BB" w:rsidRPr="00AD6B07" w:rsidRDefault="004453BB" w:rsidP="00AD6B07">
      <w:pPr>
        <w:pStyle w:val="a3"/>
        <w:ind w:left="0" w:right="-1" w:firstLine="709"/>
        <w:jc w:val="both"/>
        <w:rPr>
          <w:bCs w:val="0"/>
          <w:iCs w:val="0"/>
          <w:sz w:val="28"/>
          <w:szCs w:val="28"/>
        </w:rPr>
      </w:pPr>
      <w:r w:rsidRPr="004453BB">
        <w:rPr>
          <w:bCs w:val="0"/>
          <w:iCs w:val="0"/>
          <w:sz w:val="28"/>
          <w:szCs w:val="28"/>
        </w:rPr>
        <w:t xml:space="preserve">Освоение бюджетных средств менее 95 % обусловлено остатком незаконтрактованных бюджетных средств после заключения муниципального контракта от 15.12.2023 № 939 на поставку электроэнергии для нужд линий наружного освещения в размере 3 742,12042 тыс. рублей, с учетом расторжения по муниципальному контракту от 15.12.2023 № 939 в сумме </w:t>
      </w:r>
      <w:r w:rsidR="009D7382">
        <w:rPr>
          <w:bCs w:val="0"/>
          <w:iCs w:val="0"/>
          <w:sz w:val="28"/>
          <w:szCs w:val="28"/>
        </w:rPr>
        <w:br/>
      </w:r>
      <w:r w:rsidRPr="004453BB">
        <w:rPr>
          <w:bCs w:val="0"/>
          <w:iCs w:val="0"/>
          <w:sz w:val="28"/>
          <w:szCs w:val="28"/>
        </w:rPr>
        <w:t>118,81041 тыс. рублей.</w:t>
      </w:r>
      <w:r w:rsidR="00AD6B07" w:rsidRPr="00AD6B07">
        <w:t xml:space="preserve"> </w:t>
      </w:r>
      <w:r w:rsidR="00AD6B07" w:rsidRPr="00AD6B07">
        <w:rPr>
          <w:bCs w:val="0"/>
          <w:iCs w:val="0"/>
          <w:sz w:val="28"/>
          <w:szCs w:val="28"/>
        </w:rPr>
        <w:t>Увеличение цены контракта планировалось на потребление электроэнергии в парках: Сквер Строителей, Ленинградская,100, Парк Победы, в связи с поздним сроком сдачи объектов и отсутст</w:t>
      </w:r>
      <w:r w:rsidR="009D7382">
        <w:rPr>
          <w:bCs w:val="0"/>
          <w:iCs w:val="0"/>
          <w:sz w:val="28"/>
          <w:szCs w:val="28"/>
        </w:rPr>
        <w:t>вием потребления электроэнергии</w:t>
      </w:r>
      <w:r w:rsidR="00AD6B07" w:rsidRPr="00AD6B07">
        <w:rPr>
          <w:bCs w:val="0"/>
          <w:iCs w:val="0"/>
          <w:sz w:val="28"/>
          <w:szCs w:val="28"/>
        </w:rPr>
        <w:t xml:space="preserve"> сложилась экономия</w:t>
      </w:r>
      <w:r w:rsidR="00AD6B07">
        <w:rPr>
          <w:bCs w:val="0"/>
          <w:iCs w:val="0"/>
          <w:sz w:val="28"/>
          <w:szCs w:val="28"/>
        </w:rPr>
        <w:t>.</w:t>
      </w:r>
    </w:p>
    <w:p w14:paraId="3852A200" w14:textId="7AC8F2CC" w:rsidR="004453BB" w:rsidRPr="004453BB" w:rsidRDefault="007D5D0F" w:rsidP="004453BB">
      <w:pPr>
        <w:pStyle w:val="a3"/>
        <w:ind w:left="0" w:right="-1" w:firstLine="709"/>
        <w:jc w:val="both"/>
        <w:rPr>
          <w:bCs w:val="0"/>
          <w:iCs w:val="0"/>
          <w:sz w:val="28"/>
          <w:szCs w:val="28"/>
        </w:rPr>
      </w:pPr>
      <w:r>
        <w:rPr>
          <w:bCs w:val="0"/>
          <w:iCs w:val="0"/>
          <w:sz w:val="28"/>
          <w:szCs w:val="28"/>
        </w:rPr>
        <w:t>3</w:t>
      </w:r>
      <w:r w:rsidR="004453BB" w:rsidRPr="004453BB">
        <w:rPr>
          <w:bCs w:val="0"/>
          <w:iCs w:val="0"/>
          <w:sz w:val="28"/>
          <w:szCs w:val="28"/>
        </w:rPr>
        <w:t>.5.5 «Оказание услуг по установке, содержанию и ремонту туалетных модулей» при плановых назначениях в сумме 12 647,04037 тыс. рублей, исполнение составило 10 982,94894 тыс. рублей или 86,8%. Остаток ассигнований составляет 1 664,09143 тыс. рублей.</w:t>
      </w:r>
    </w:p>
    <w:p w14:paraId="551DAA19" w14:textId="77777777" w:rsidR="004453BB" w:rsidRPr="004453BB" w:rsidRDefault="004453BB" w:rsidP="004453BB">
      <w:pPr>
        <w:pStyle w:val="a3"/>
        <w:ind w:left="0" w:right="-1" w:firstLine="709"/>
        <w:jc w:val="both"/>
        <w:rPr>
          <w:bCs w:val="0"/>
          <w:iCs w:val="0"/>
          <w:sz w:val="28"/>
          <w:szCs w:val="28"/>
        </w:rPr>
      </w:pPr>
      <w:r w:rsidRPr="004453BB">
        <w:rPr>
          <w:bCs w:val="0"/>
          <w:iCs w:val="0"/>
          <w:sz w:val="28"/>
          <w:szCs w:val="28"/>
        </w:rPr>
        <w:t xml:space="preserve">Освоение бюджетных средств менее 95 % обусловлено заключением соглашений о расторжении по факту исполнения: </w:t>
      </w:r>
    </w:p>
    <w:p w14:paraId="7893B5E5" w14:textId="3FA1B179" w:rsidR="004453BB" w:rsidRPr="004453BB" w:rsidRDefault="004453BB" w:rsidP="007D5D0F">
      <w:pPr>
        <w:pStyle w:val="a3"/>
        <w:ind w:left="0" w:right="-1" w:firstLine="709"/>
        <w:jc w:val="both"/>
        <w:rPr>
          <w:bCs w:val="0"/>
          <w:iCs w:val="0"/>
          <w:sz w:val="28"/>
          <w:szCs w:val="28"/>
        </w:rPr>
      </w:pPr>
      <w:r w:rsidRPr="004453BB">
        <w:rPr>
          <w:bCs w:val="0"/>
          <w:iCs w:val="0"/>
          <w:sz w:val="28"/>
          <w:szCs w:val="28"/>
        </w:rPr>
        <w:t xml:space="preserve">1) от 20.12.2024 по муниципальному контракту от 18.12.2023 </w:t>
      </w:r>
      <w:r w:rsidR="007D5D0F">
        <w:rPr>
          <w:bCs w:val="0"/>
          <w:iCs w:val="0"/>
          <w:sz w:val="28"/>
          <w:szCs w:val="28"/>
        </w:rPr>
        <w:br/>
      </w:r>
      <w:r w:rsidRPr="004453BB">
        <w:rPr>
          <w:bCs w:val="0"/>
          <w:iCs w:val="0"/>
          <w:sz w:val="28"/>
          <w:szCs w:val="28"/>
        </w:rPr>
        <w:t>№ 0138300000423000928_0001/9-ТМ/24мк по содержанию и обслуживанию туалетных модулей  на сумму 1563,29548 тыс. рублей;</w:t>
      </w:r>
    </w:p>
    <w:p w14:paraId="41A52434" w14:textId="4978FF1B" w:rsidR="004453BB" w:rsidRPr="004453BB" w:rsidRDefault="004453BB" w:rsidP="007D5D0F">
      <w:pPr>
        <w:pStyle w:val="a3"/>
        <w:ind w:left="0" w:right="-1" w:firstLine="709"/>
        <w:jc w:val="both"/>
        <w:rPr>
          <w:bCs w:val="0"/>
          <w:iCs w:val="0"/>
          <w:sz w:val="28"/>
          <w:szCs w:val="28"/>
        </w:rPr>
      </w:pPr>
      <w:r w:rsidRPr="004453BB">
        <w:rPr>
          <w:bCs w:val="0"/>
          <w:iCs w:val="0"/>
          <w:sz w:val="28"/>
          <w:szCs w:val="28"/>
        </w:rPr>
        <w:t xml:space="preserve">2) </w:t>
      </w:r>
      <w:r w:rsidRPr="00C173A9">
        <w:rPr>
          <w:bCs w:val="0"/>
          <w:iCs w:val="0"/>
          <w:sz w:val="28"/>
          <w:szCs w:val="28"/>
        </w:rPr>
        <w:t>от 20.</w:t>
      </w:r>
      <w:r w:rsidR="00C173A9" w:rsidRPr="00C173A9">
        <w:rPr>
          <w:bCs w:val="0"/>
          <w:iCs w:val="0"/>
          <w:sz w:val="28"/>
          <w:szCs w:val="28"/>
        </w:rPr>
        <w:t>12</w:t>
      </w:r>
      <w:r w:rsidRPr="00C173A9">
        <w:rPr>
          <w:bCs w:val="0"/>
          <w:iCs w:val="0"/>
          <w:sz w:val="28"/>
          <w:szCs w:val="28"/>
        </w:rPr>
        <w:t>.2024</w:t>
      </w:r>
      <w:r w:rsidRPr="004453BB">
        <w:rPr>
          <w:bCs w:val="0"/>
          <w:iCs w:val="0"/>
          <w:sz w:val="28"/>
          <w:szCs w:val="28"/>
        </w:rPr>
        <w:t xml:space="preserve"> по муниципальному контракту от 02.09.2024 </w:t>
      </w:r>
      <w:r w:rsidR="007D5D0F">
        <w:rPr>
          <w:bCs w:val="0"/>
          <w:iCs w:val="0"/>
          <w:sz w:val="28"/>
          <w:szCs w:val="28"/>
        </w:rPr>
        <w:br/>
      </w:r>
      <w:r w:rsidRPr="004453BB">
        <w:rPr>
          <w:bCs w:val="0"/>
          <w:iCs w:val="0"/>
          <w:sz w:val="28"/>
          <w:szCs w:val="28"/>
        </w:rPr>
        <w:t>№ 0138300000424000612_0001/136-ТМ/24мк на оказание услуг по содержанию и обслуживанию туалетного модуля на территории смотровой площадки на сопке Петровская на сумму 100,79595  тыс. рублей.</w:t>
      </w:r>
    </w:p>
    <w:p w14:paraId="51946E41" w14:textId="61A0E725" w:rsidR="004453BB" w:rsidRPr="004453BB" w:rsidRDefault="007D5D0F" w:rsidP="007D5D0F">
      <w:pPr>
        <w:pStyle w:val="a3"/>
        <w:ind w:left="0" w:right="-1" w:firstLine="709"/>
        <w:jc w:val="both"/>
        <w:rPr>
          <w:bCs w:val="0"/>
          <w:iCs w:val="0"/>
          <w:sz w:val="28"/>
          <w:szCs w:val="28"/>
        </w:rPr>
      </w:pPr>
      <w:r>
        <w:rPr>
          <w:bCs w:val="0"/>
          <w:iCs w:val="0"/>
          <w:sz w:val="28"/>
          <w:szCs w:val="28"/>
        </w:rPr>
        <w:t>3</w:t>
      </w:r>
      <w:r w:rsidR="004453BB" w:rsidRPr="004453BB">
        <w:rPr>
          <w:bCs w:val="0"/>
          <w:iCs w:val="0"/>
          <w:sz w:val="28"/>
          <w:szCs w:val="28"/>
        </w:rPr>
        <w:t xml:space="preserve">.6. «Организация ритуальных услуг и содержание мест захоронения» при плановых назначениях в сумме 56 564,40939 тыс. рублей, исполнение составило 53 535,29840 тыс. рублей или 94,6%. Остаток ассигнований составляет 3 029,11099 тыс. рублей. Неосвоенная часть предусмотренных </w:t>
      </w:r>
      <w:r w:rsidR="0088511D" w:rsidRPr="0088511D">
        <w:rPr>
          <w:bCs w:val="0"/>
          <w:iCs w:val="0"/>
          <w:sz w:val="28"/>
          <w:szCs w:val="28"/>
        </w:rPr>
        <w:t xml:space="preserve">объемов бюджетных средств </w:t>
      </w:r>
      <w:r w:rsidR="004453BB" w:rsidRPr="004453BB">
        <w:rPr>
          <w:bCs w:val="0"/>
          <w:iCs w:val="0"/>
          <w:sz w:val="28"/>
          <w:szCs w:val="28"/>
        </w:rPr>
        <w:t>сформировалась по следующим причинам:</w:t>
      </w:r>
    </w:p>
    <w:p w14:paraId="46569EB0" w14:textId="5E83981B" w:rsidR="004453BB" w:rsidRPr="004453BB" w:rsidRDefault="007D5D0F" w:rsidP="004453BB">
      <w:pPr>
        <w:pStyle w:val="a3"/>
        <w:ind w:left="0" w:right="-1" w:firstLine="709"/>
        <w:jc w:val="both"/>
        <w:rPr>
          <w:bCs w:val="0"/>
          <w:iCs w:val="0"/>
          <w:sz w:val="28"/>
          <w:szCs w:val="28"/>
        </w:rPr>
      </w:pPr>
      <w:r>
        <w:rPr>
          <w:bCs w:val="0"/>
          <w:iCs w:val="0"/>
          <w:sz w:val="28"/>
          <w:szCs w:val="28"/>
        </w:rPr>
        <w:t>3</w:t>
      </w:r>
      <w:r w:rsidR="004453BB" w:rsidRPr="004453BB">
        <w:rPr>
          <w:bCs w:val="0"/>
          <w:iCs w:val="0"/>
          <w:sz w:val="28"/>
          <w:szCs w:val="28"/>
        </w:rPr>
        <w:t xml:space="preserve">.6.1 «Оказание услуг по организации вывоза тел умерших и погибших граждан Петропавловск-Камчатского городского округа» при плановых назначениях в сумме 391,62500 тыс. рублей, исполнение составило </w:t>
      </w:r>
      <w:r w:rsidR="00822B90">
        <w:rPr>
          <w:bCs w:val="0"/>
          <w:iCs w:val="0"/>
          <w:sz w:val="28"/>
          <w:szCs w:val="28"/>
        </w:rPr>
        <w:br/>
      </w:r>
      <w:r w:rsidR="004453BB" w:rsidRPr="004453BB">
        <w:rPr>
          <w:bCs w:val="0"/>
          <w:iCs w:val="0"/>
          <w:sz w:val="28"/>
          <w:szCs w:val="28"/>
        </w:rPr>
        <w:t xml:space="preserve">312,65000 тыс. рублей или 79,8%. Остаток ассигнований составляет </w:t>
      </w:r>
      <w:r w:rsidR="00822B90">
        <w:rPr>
          <w:bCs w:val="0"/>
          <w:iCs w:val="0"/>
          <w:sz w:val="28"/>
          <w:szCs w:val="28"/>
        </w:rPr>
        <w:br/>
      </w:r>
      <w:r w:rsidR="004453BB" w:rsidRPr="004453BB">
        <w:rPr>
          <w:bCs w:val="0"/>
          <w:iCs w:val="0"/>
          <w:sz w:val="28"/>
          <w:szCs w:val="28"/>
        </w:rPr>
        <w:t>78,97500 тыс. рублей.</w:t>
      </w:r>
    </w:p>
    <w:p w14:paraId="570763CE" w14:textId="06407D7C" w:rsidR="004453BB" w:rsidRPr="004453BB" w:rsidRDefault="004453BB" w:rsidP="007D5D0F">
      <w:pPr>
        <w:pStyle w:val="a3"/>
        <w:ind w:left="0" w:right="-1" w:firstLine="709"/>
        <w:jc w:val="both"/>
        <w:rPr>
          <w:bCs w:val="0"/>
          <w:iCs w:val="0"/>
          <w:sz w:val="28"/>
          <w:szCs w:val="28"/>
        </w:rPr>
      </w:pPr>
      <w:r w:rsidRPr="004453BB">
        <w:rPr>
          <w:bCs w:val="0"/>
          <w:iCs w:val="0"/>
          <w:sz w:val="28"/>
          <w:szCs w:val="28"/>
        </w:rPr>
        <w:t xml:space="preserve">Освоение бюджетных средств менее 95 % обусловлено заключением соглашения о расторжении по факту исполнения от 20.01.2025 по контракту </w:t>
      </w:r>
      <w:r w:rsidR="007D5D0F">
        <w:rPr>
          <w:bCs w:val="0"/>
          <w:iCs w:val="0"/>
          <w:sz w:val="28"/>
          <w:szCs w:val="28"/>
        </w:rPr>
        <w:br/>
      </w:r>
      <w:r w:rsidRPr="004453BB">
        <w:rPr>
          <w:bCs w:val="0"/>
          <w:iCs w:val="0"/>
          <w:sz w:val="28"/>
          <w:szCs w:val="28"/>
        </w:rPr>
        <w:t>от 05.12.2023 № 15-ВТУ/24х на оказание услуг по вывозу тел умерших в сумме 78,97500 тыс. рублей.</w:t>
      </w:r>
    </w:p>
    <w:p w14:paraId="518CAD80" w14:textId="748088F3" w:rsidR="004453BB" w:rsidRPr="004453BB" w:rsidRDefault="007D5D0F" w:rsidP="004453BB">
      <w:pPr>
        <w:pStyle w:val="a3"/>
        <w:ind w:left="0" w:right="-1" w:firstLine="709"/>
        <w:jc w:val="both"/>
        <w:rPr>
          <w:bCs w:val="0"/>
          <w:iCs w:val="0"/>
          <w:sz w:val="28"/>
          <w:szCs w:val="28"/>
        </w:rPr>
      </w:pPr>
      <w:r>
        <w:rPr>
          <w:bCs w:val="0"/>
          <w:iCs w:val="0"/>
          <w:sz w:val="28"/>
          <w:szCs w:val="28"/>
        </w:rPr>
        <w:t>3</w:t>
      </w:r>
      <w:r w:rsidR="004453BB" w:rsidRPr="004453BB">
        <w:rPr>
          <w:bCs w:val="0"/>
          <w:iCs w:val="0"/>
          <w:sz w:val="28"/>
          <w:szCs w:val="28"/>
        </w:rPr>
        <w:t>.6.2 «Расходы на обустройство, восстановление и текущий ремонт воинских захоронений» при плановых назначениях в сумме 38 683,32575 тыс. рублей, исполнение составило 36 050,67969 тыс. рублей или 93,</w:t>
      </w:r>
      <w:r>
        <w:rPr>
          <w:bCs w:val="0"/>
          <w:iCs w:val="0"/>
          <w:sz w:val="28"/>
          <w:szCs w:val="28"/>
        </w:rPr>
        <w:t>2</w:t>
      </w:r>
      <w:r w:rsidR="004453BB" w:rsidRPr="004453BB">
        <w:rPr>
          <w:bCs w:val="0"/>
          <w:iCs w:val="0"/>
          <w:sz w:val="28"/>
          <w:szCs w:val="28"/>
        </w:rPr>
        <w:t xml:space="preserve">%. Остаток ассигнований составляет 2 632,64606 тыс. рублей. </w:t>
      </w:r>
    </w:p>
    <w:p w14:paraId="1CE8F546" w14:textId="77777777" w:rsidR="004453BB" w:rsidRPr="004453BB" w:rsidRDefault="004453BB" w:rsidP="004453BB">
      <w:pPr>
        <w:pStyle w:val="a3"/>
        <w:ind w:left="0" w:right="-1" w:firstLine="709"/>
        <w:jc w:val="both"/>
        <w:rPr>
          <w:bCs w:val="0"/>
          <w:iCs w:val="0"/>
          <w:sz w:val="28"/>
          <w:szCs w:val="28"/>
        </w:rPr>
      </w:pPr>
      <w:r w:rsidRPr="004453BB">
        <w:rPr>
          <w:bCs w:val="0"/>
          <w:iCs w:val="0"/>
          <w:sz w:val="28"/>
          <w:szCs w:val="28"/>
        </w:rPr>
        <w:t>Освоение бюджетных средств менее 95 % обусловлено заключением соглашений о расторжении:</w:t>
      </w:r>
    </w:p>
    <w:p w14:paraId="5F1DBC19" w14:textId="7C61AB29" w:rsidR="004453BB" w:rsidRPr="004453BB" w:rsidRDefault="004453BB" w:rsidP="007D5D0F">
      <w:pPr>
        <w:pStyle w:val="a3"/>
        <w:ind w:left="0" w:right="-1" w:firstLine="709"/>
        <w:jc w:val="both"/>
        <w:rPr>
          <w:bCs w:val="0"/>
          <w:iCs w:val="0"/>
          <w:sz w:val="28"/>
          <w:szCs w:val="28"/>
        </w:rPr>
      </w:pPr>
      <w:r w:rsidRPr="004453BB">
        <w:rPr>
          <w:bCs w:val="0"/>
          <w:iCs w:val="0"/>
          <w:sz w:val="28"/>
          <w:szCs w:val="28"/>
        </w:rPr>
        <w:lastRenderedPageBreak/>
        <w:t xml:space="preserve">1) от 25.10.2024 по муниципальному контракту от 10.04.2024 </w:t>
      </w:r>
      <w:r w:rsidR="007D5D0F">
        <w:rPr>
          <w:bCs w:val="0"/>
          <w:iCs w:val="0"/>
          <w:sz w:val="28"/>
          <w:szCs w:val="28"/>
        </w:rPr>
        <w:br/>
      </w:r>
      <w:r w:rsidRPr="004453BB">
        <w:rPr>
          <w:bCs w:val="0"/>
          <w:iCs w:val="0"/>
          <w:sz w:val="28"/>
          <w:szCs w:val="28"/>
        </w:rPr>
        <w:t xml:space="preserve">№ 0138300000424000172_0001/75-ВЗ/24мк на выполнение работ по благоустройству воинских захоронений (городское кладбище земельный участок 41:01:0010104:226 - сектор № 14) на сумму 705,26945 тыс. рублей. Муниципальный контракт принят с учетом выполненных и принятых работ, стоимость которых разнилась из-за внесения изменений в конструктив строения с учетом рельефа местности. В результате внесённых изменений площадь укладки тротуарной плитки сократилась; </w:t>
      </w:r>
    </w:p>
    <w:p w14:paraId="4E9E0FE1" w14:textId="2EF81F11" w:rsidR="004453BB" w:rsidRPr="004453BB" w:rsidRDefault="004453BB" w:rsidP="007D5D0F">
      <w:pPr>
        <w:pStyle w:val="a3"/>
        <w:ind w:left="0" w:right="-1" w:firstLine="709"/>
        <w:jc w:val="both"/>
        <w:rPr>
          <w:bCs w:val="0"/>
          <w:iCs w:val="0"/>
          <w:sz w:val="28"/>
          <w:szCs w:val="28"/>
        </w:rPr>
      </w:pPr>
      <w:r w:rsidRPr="004453BB">
        <w:rPr>
          <w:bCs w:val="0"/>
          <w:iCs w:val="0"/>
          <w:sz w:val="28"/>
          <w:szCs w:val="28"/>
        </w:rPr>
        <w:t xml:space="preserve">2) от 28.12.2024 по муниципальному контракту от 12.07.2024 </w:t>
      </w:r>
      <w:r w:rsidR="007D5D0F">
        <w:rPr>
          <w:bCs w:val="0"/>
          <w:iCs w:val="0"/>
          <w:sz w:val="28"/>
          <w:szCs w:val="28"/>
        </w:rPr>
        <w:br/>
      </w:r>
      <w:r w:rsidRPr="004453BB">
        <w:rPr>
          <w:bCs w:val="0"/>
          <w:iCs w:val="0"/>
          <w:sz w:val="28"/>
          <w:szCs w:val="28"/>
        </w:rPr>
        <w:t>№ 0138300000424000437_0001/122-ВЗ/24мк на выполнение работ по обустройству воинских захоронений (городское кладбище земельный участок 41:01:0010104:226 – сектор № 15) (устройство зоны и монумента) на сумму 1927,37661 тыс. рублей. Муниципальный контракт принят с учетом стоимости замены тротуарной плитки на цельный кусок гранита, не выполнены работы по заливке бетона под основание монумента и укладки тротуарной плитки.</w:t>
      </w:r>
    </w:p>
    <w:p w14:paraId="20D3FBAA" w14:textId="1C3419BD" w:rsidR="004453BB" w:rsidRPr="004453BB" w:rsidRDefault="007D5D0F" w:rsidP="004453BB">
      <w:pPr>
        <w:pStyle w:val="a3"/>
        <w:ind w:left="0" w:right="-1" w:firstLine="709"/>
        <w:jc w:val="both"/>
        <w:rPr>
          <w:bCs w:val="0"/>
          <w:iCs w:val="0"/>
          <w:sz w:val="28"/>
          <w:szCs w:val="28"/>
        </w:rPr>
      </w:pPr>
      <w:r>
        <w:rPr>
          <w:bCs w:val="0"/>
          <w:iCs w:val="0"/>
          <w:sz w:val="28"/>
          <w:szCs w:val="28"/>
        </w:rPr>
        <w:t>3</w:t>
      </w:r>
      <w:r w:rsidR="004453BB" w:rsidRPr="004453BB">
        <w:rPr>
          <w:bCs w:val="0"/>
          <w:iCs w:val="0"/>
          <w:sz w:val="28"/>
          <w:szCs w:val="28"/>
        </w:rPr>
        <w:t xml:space="preserve">.7. «Организация муниципальных мероприятий (смотры, конкурсы, фестивали, выставки, ярмарки, семинары, круглые столы, соревнования, праздничные мероприятия, гуляния, субботники, учения, чествования, акции, реализация программ и проектов)» при плановых назначениях в сумме </w:t>
      </w:r>
      <w:r>
        <w:rPr>
          <w:bCs w:val="0"/>
          <w:iCs w:val="0"/>
          <w:sz w:val="28"/>
          <w:szCs w:val="28"/>
        </w:rPr>
        <w:br/>
      </w:r>
      <w:r w:rsidR="004453BB" w:rsidRPr="004453BB">
        <w:rPr>
          <w:bCs w:val="0"/>
          <w:iCs w:val="0"/>
          <w:sz w:val="28"/>
          <w:szCs w:val="28"/>
        </w:rPr>
        <w:t xml:space="preserve">63 471,15844 тыс. рублей, исполнение составило 43 311,36114 тыс. рублей или 68,2%. Остаток ассигнований составляет 20 159,79730 тыс. рублей. Неосвоенная часть предусмотренных </w:t>
      </w:r>
      <w:r w:rsidR="0088511D" w:rsidRPr="0088511D">
        <w:rPr>
          <w:bCs w:val="0"/>
          <w:iCs w:val="0"/>
          <w:sz w:val="28"/>
          <w:szCs w:val="28"/>
        </w:rPr>
        <w:t xml:space="preserve">объемов бюджетных средств </w:t>
      </w:r>
      <w:r w:rsidR="004453BB" w:rsidRPr="004453BB">
        <w:rPr>
          <w:bCs w:val="0"/>
          <w:iCs w:val="0"/>
          <w:sz w:val="28"/>
          <w:szCs w:val="28"/>
        </w:rPr>
        <w:t>сформировалась по следующим причинам:</w:t>
      </w:r>
    </w:p>
    <w:p w14:paraId="7F6A62D3" w14:textId="6FE32C90" w:rsidR="004453BB" w:rsidRPr="004453BB" w:rsidRDefault="007D5D0F" w:rsidP="004453BB">
      <w:pPr>
        <w:pStyle w:val="a3"/>
        <w:ind w:left="0" w:right="-1" w:firstLine="709"/>
        <w:jc w:val="both"/>
        <w:rPr>
          <w:bCs w:val="0"/>
          <w:iCs w:val="0"/>
          <w:sz w:val="28"/>
          <w:szCs w:val="28"/>
        </w:rPr>
      </w:pPr>
      <w:r>
        <w:rPr>
          <w:bCs w:val="0"/>
          <w:iCs w:val="0"/>
          <w:sz w:val="28"/>
          <w:szCs w:val="28"/>
        </w:rPr>
        <w:t>3</w:t>
      </w:r>
      <w:r w:rsidR="004453BB" w:rsidRPr="004453BB">
        <w:rPr>
          <w:bCs w:val="0"/>
          <w:iCs w:val="0"/>
          <w:sz w:val="28"/>
          <w:szCs w:val="28"/>
        </w:rPr>
        <w:t>.7.1 «Организация праздничных мероприятий в местах массового отдыха» при плановых назначениях в сумме 63 471,15844 тыс. рублей, исполнение составило 43</w:t>
      </w:r>
      <w:r w:rsidR="009D7382">
        <w:rPr>
          <w:bCs w:val="0"/>
          <w:iCs w:val="0"/>
          <w:sz w:val="28"/>
          <w:szCs w:val="28"/>
        </w:rPr>
        <w:t> </w:t>
      </w:r>
      <w:r w:rsidR="004453BB" w:rsidRPr="004453BB">
        <w:rPr>
          <w:bCs w:val="0"/>
          <w:iCs w:val="0"/>
          <w:sz w:val="28"/>
          <w:szCs w:val="28"/>
        </w:rPr>
        <w:t>311,36114</w:t>
      </w:r>
      <w:r w:rsidR="009D7382">
        <w:rPr>
          <w:bCs w:val="0"/>
          <w:iCs w:val="0"/>
          <w:sz w:val="28"/>
          <w:szCs w:val="28"/>
        </w:rPr>
        <w:t xml:space="preserve"> </w:t>
      </w:r>
      <w:r w:rsidR="004453BB" w:rsidRPr="004453BB">
        <w:rPr>
          <w:bCs w:val="0"/>
          <w:iCs w:val="0"/>
          <w:sz w:val="28"/>
          <w:szCs w:val="28"/>
        </w:rPr>
        <w:t>тыс. рублей или 68,24%. Остаток ассигнований составляет 20 159,79730 тыс. рублей.</w:t>
      </w:r>
    </w:p>
    <w:p w14:paraId="2F5E3017" w14:textId="77777777" w:rsidR="004453BB" w:rsidRPr="004453BB" w:rsidRDefault="004453BB" w:rsidP="004453BB">
      <w:pPr>
        <w:pStyle w:val="a3"/>
        <w:ind w:left="0" w:right="-1" w:firstLine="709"/>
        <w:jc w:val="both"/>
        <w:rPr>
          <w:bCs w:val="0"/>
          <w:iCs w:val="0"/>
          <w:sz w:val="28"/>
          <w:szCs w:val="28"/>
        </w:rPr>
      </w:pPr>
      <w:r w:rsidRPr="004453BB">
        <w:rPr>
          <w:bCs w:val="0"/>
          <w:iCs w:val="0"/>
          <w:sz w:val="28"/>
          <w:szCs w:val="28"/>
        </w:rPr>
        <w:t>Освоение бюджетных средств менее 95 % обусловлено следующими причинами:</w:t>
      </w:r>
    </w:p>
    <w:p w14:paraId="4B67AA83" w14:textId="77777777" w:rsidR="004453BB" w:rsidRPr="004453BB" w:rsidRDefault="004453BB" w:rsidP="004453BB">
      <w:pPr>
        <w:pStyle w:val="a3"/>
        <w:ind w:left="0" w:right="-1" w:firstLine="709"/>
        <w:jc w:val="both"/>
        <w:rPr>
          <w:bCs w:val="0"/>
          <w:iCs w:val="0"/>
          <w:sz w:val="28"/>
          <w:szCs w:val="28"/>
        </w:rPr>
      </w:pPr>
      <w:r w:rsidRPr="004453BB">
        <w:rPr>
          <w:bCs w:val="0"/>
          <w:iCs w:val="0"/>
          <w:sz w:val="28"/>
          <w:szCs w:val="28"/>
        </w:rPr>
        <w:t xml:space="preserve">1) неисполнение подрядной организацией обязательств на сумму </w:t>
      </w:r>
    </w:p>
    <w:p w14:paraId="63053A5B" w14:textId="77777777" w:rsidR="004453BB" w:rsidRPr="004453BB" w:rsidRDefault="004453BB" w:rsidP="004453BB">
      <w:pPr>
        <w:pStyle w:val="a3"/>
        <w:ind w:left="0" w:right="-1" w:firstLine="709"/>
        <w:jc w:val="both"/>
        <w:rPr>
          <w:bCs w:val="0"/>
          <w:iCs w:val="0"/>
          <w:sz w:val="28"/>
          <w:szCs w:val="28"/>
        </w:rPr>
      </w:pPr>
      <w:r w:rsidRPr="004453BB">
        <w:rPr>
          <w:bCs w:val="0"/>
          <w:iCs w:val="0"/>
          <w:sz w:val="28"/>
          <w:szCs w:val="28"/>
        </w:rPr>
        <w:t xml:space="preserve">2 028,26017 тыс. рублей по следующим муниципальным контрактам (договорам): </w:t>
      </w:r>
    </w:p>
    <w:p w14:paraId="5A9C9BEF" w14:textId="77777777" w:rsidR="004453BB" w:rsidRPr="004453BB" w:rsidRDefault="004453BB" w:rsidP="004453BB">
      <w:pPr>
        <w:pStyle w:val="a3"/>
        <w:ind w:left="0" w:right="-1" w:firstLine="709"/>
        <w:jc w:val="both"/>
        <w:rPr>
          <w:bCs w:val="0"/>
          <w:iCs w:val="0"/>
          <w:sz w:val="28"/>
          <w:szCs w:val="28"/>
        </w:rPr>
      </w:pPr>
      <w:r w:rsidRPr="004453BB">
        <w:rPr>
          <w:bCs w:val="0"/>
          <w:iCs w:val="0"/>
          <w:sz w:val="28"/>
          <w:szCs w:val="28"/>
        </w:rPr>
        <w:t>- от 06.02.2024 № 48-ПМ/24х на оказание услуг регионального оператора по обращению с ТКО на сумму 40,74943 тыс. рублей. В связи с отменой нескольких праздничных мероприятий в 2024 году, не выбраны заложенные контрактом объемы ТКО. Соглашение о расторжении по факту оказанных услуг подписано от 13.02.2025;</w:t>
      </w:r>
    </w:p>
    <w:p w14:paraId="451708B9" w14:textId="1C18F5C3" w:rsidR="004453BB" w:rsidRPr="004453BB" w:rsidRDefault="004453BB" w:rsidP="004453BB">
      <w:pPr>
        <w:pStyle w:val="a3"/>
        <w:ind w:left="0" w:right="-1" w:firstLine="709"/>
        <w:jc w:val="both"/>
        <w:rPr>
          <w:bCs w:val="0"/>
          <w:iCs w:val="0"/>
          <w:sz w:val="28"/>
          <w:szCs w:val="28"/>
        </w:rPr>
      </w:pPr>
      <w:r w:rsidRPr="004453BB">
        <w:rPr>
          <w:bCs w:val="0"/>
          <w:iCs w:val="0"/>
          <w:sz w:val="28"/>
          <w:szCs w:val="28"/>
        </w:rPr>
        <w:t xml:space="preserve">- от 12.07.2024 № 115-ПМ/24х на аренду и транспортировку евробаков в рамках проведения массовых мероприятий на территории </w:t>
      </w:r>
      <w:r w:rsidR="00454C52">
        <w:rPr>
          <w:bCs w:val="0"/>
          <w:iCs w:val="0"/>
          <w:sz w:val="28"/>
          <w:szCs w:val="28"/>
        </w:rPr>
        <w:t>Петропавловск-Камчатского городского округа</w:t>
      </w:r>
      <w:r w:rsidRPr="004453BB">
        <w:rPr>
          <w:bCs w:val="0"/>
          <w:iCs w:val="0"/>
          <w:sz w:val="28"/>
          <w:szCs w:val="28"/>
        </w:rPr>
        <w:t xml:space="preserve"> на сумму 3,30104 тыс. рублей. В связи с отменой нескольких праздничных мероприятий в 2024 году, не выбраны заложенные контрактом объемы. Соглашение о расторжении от 20.01.2025;</w:t>
      </w:r>
    </w:p>
    <w:p w14:paraId="1FB68670" w14:textId="77777777" w:rsidR="004453BB" w:rsidRPr="004453BB" w:rsidRDefault="004453BB" w:rsidP="004453BB">
      <w:pPr>
        <w:pStyle w:val="a3"/>
        <w:ind w:left="0" w:right="-1" w:firstLine="709"/>
        <w:jc w:val="both"/>
        <w:rPr>
          <w:bCs w:val="0"/>
          <w:iCs w:val="0"/>
          <w:sz w:val="28"/>
          <w:szCs w:val="28"/>
        </w:rPr>
      </w:pPr>
      <w:r w:rsidRPr="004453BB">
        <w:rPr>
          <w:bCs w:val="0"/>
          <w:iCs w:val="0"/>
          <w:sz w:val="28"/>
          <w:szCs w:val="28"/>
        </w:rPr>
        <w:t xml:space="preserve">- от 11.10.2024 № 0138300000424000713_0001/145-ПМ/24мк на поставку световых деревьев для проведения новогодних мероприятий на сумму 888,00000 тыс. рублей. Нарушены сроки поставки поставщиком, при приемке </w:t>
      </w:r>
      <w:r w:rsidRPr="004453BB">
        <w:rPr>
          <w:bCs w:val="0"/>
          <w:iCs w:val="0"/>
          <w:sz w:val="28"/>
          <w:szCs w:val="28"/>
        </w:rPr>
        <w:lastRenderedPageBreak/>
        <w:t>товара 14.01.2025 выявлены дефекты, которые в настоящее время не устранены, товар ненадлежащего качества. К поставщику будут применены штрафные санкции, ведется претензионная работа.</w:t>
      </w:r>
    </w:p>
    <w:p w14:paraId="38503960" w14:textId="77777777" w:rsidR="004453BB" w:rsidRPr="004453BB" w:rsidRDefault="004453BB" w:rsidP="004453BB">
      <w:pPr>
        <w:pStyle w:val="a3"/>
        <w:ind w:left="0" w:right="-1" w:firstLine="709"/>
        <w:jc w:val="both"/>
        <w:rPr>
          <w:bCs w:val="0"/>
          <w:iCs w:val="0"/>
          <w:sz w:val="28"/>
          <w:szCs w:val="28"/>
        </w:rPr>
      </w:pPr>
      <w:r w:rsidRPr="004453BB">
        <w:rPr>
          <w:bCs w:val="0"/>
          <w:iCs w:val="0"/>
          <w:sz w:val="28"/>
          <w:szCs w:val="28"/>
        </w:rPr>
        <w:t>- от 21.10.2024 № 0138300000424000711_0001/150-ПМ/24мк на выполнение работ по монтажу, содержанию и дальнейшему демонтажу зимних горок с покрытием на сумму 512,36314 тыс. рублей. Сокращено время содержания горок, работы по демонтажу перенесены на более длительный срок и не соответствует условиям муниципального контракта, в связи с чем принято решение о расторжении муниципального контракта по факту оказанных услуг;</w:t>
      </w:r>
    </w:p>
    <w:p w14:paraId="78B5E4AC" w14:textId="77777777" w:rsidR="004453BB" w:rsidRPr="004453BB" w:rsidRDefault="004453BB" w:rsidP="004453BB">
      <w:pPr>
        <w:pStyle w:val="a3"/>
        <w:ind w:left="0" w:right="-1" w:firstLine="709"/>
        <w:jc w:val="both"/>
        <w:rPr>
          <w:bCs w:val="0"/>
          <w:iCs w:val="0"/>
          <w:sz w:val="28"/>
          <w:szCs w:val="28"/>
        </w:rPr>
      </w:pPr>
      <w:r w:rsidRPr="004453BB">
        <w:rPr>
          <w:bCs w:val="0"/>
          <w:iCs w:val="0"/>
          <w:sz w:val="28"/>
          <w:szCs w:val="28"/>
        </w:rPr>
        <w:t>- от 13.11.2024 № 0138300000424000798_0001/157-ПМ/24мк на выполнение работ по монтажу, украшению, содержанию и демонтажу 8-ми и 5-ти метровых елей на территории Петропавловск-Камчатского городского округа на сумму 218,31879 тыс. рублей. Сокращено количество 8-ми метровых елей для монтажа, содержания и демонтажа в связи с их ненадлежащим техническим состоянием, приняты работы по фактическим объемам;</w:t>
      </w:r>
    </w:p>
    <w:p w14:paraId="7512A1A7" w14:textId="77777777" w:rsidR="004453BB" w:rsidRPr="004453BB" w:rsidRDefault="004453BB" w:rsidP="004453BB">
      <w:pPr>
        <w:pStyle w:val="a3"/>
        <w:ind w:left="0" w:right="-1" w:firstLine="709"/>
        <w:jc w:val="both"/>
        <w:rPr>
          <w:bCs w:val="0"/>
          <w:iCs w:val="0"/>
          <w:sz w:val="28"/>
          <w:szCs w:val="28"/>
        </w:rPr>
      </w:pPr>
      <w:r w:rsidRPr="004453BB">
        <w:rPr>
          <w:bCs w:val="0"/>
          <w:iCs w:val="0"/>
          <w:sz w:val="28"/>
          <w:szCs w:val="28"/>
        </w:rPr>
        <w:t>- от 29.11.2024 № 0138300000424000857_0001/162-ПМ/24мк работы по оформлению территорий ПКГО на сумму 348,41315 тыс. рублей. Сокращено количество конструкций для монтажа, содержания и демонтажа в связи с их неисправностью, приняты работы по фактическим объемам. Своевременно не предоставлены отчетные документы, выполнение работы будут оплачены в 2025 году;</w:t>
      </w:r>
    </w:p>
    <w:p w14:paraId="66D07794" w14:textId="77777777" w:rsidR="004453BB" w:rsidRPr="004453BB" w:rsidRDefault="004453BB" w:rsidP="004453BB">
      <w:pPr>
        <w:pStyle w:val="a3"/>
        <w:ind w:left="0" w:right="-1" w:firstLine="709"/>
        <w:jc w:val="both"/>
        <w:rPr>
          <w:bCs w:val="0"/>
          <w:iCs w:val="0"/>
          <w:sz w:val="28"/>
          <w:szCs w:val="28"/>
        </w:rPr>
      </w:pPr>
      <w:r w:rsidRPr="004453BB">
        <w:rPr>
          <w:bCs w:val="0"/>
          <w:iCs w:val="0"/>
          <w:sz w:val="28"/>
          <w:szCs w:val="28"/>
        </w:rPr>
        <w:t>- от 29.11.2024 № 0138300000424000854_0001/165-ПМ/24мк на оказание услуг на выполнение работ по монтажу, содержанию и демонтажу объёмных конструкций на сумму 17,13462 тыс. рублей. Сокращено количество конструкций для монтажа, содержания и демонтажа в связи с их неисправностью, поэтому приняты работы по фактическим объемам.</w:t>
      </w:r>
    </w:p>
    <w:p w14:paraId="668868F7" w14:textId="77777777" w:rsidR="004453BB" w:rsidRPr="004453BB" w:rsidRDefault="004453BB" w:rsidP="004453BB">
      <w:pPr>
        <w:pStyle w:val="a3"/>
        <w:ind w:left="0" w:right="-1" w:firstLine="709"/>
        <w:jc w:val="both"/>
        <w:rPr>
          <w:bCs w:val="0"/>
          <w:iCs w:val="0"/>
          <w:sz w:val="28"/>
          <w:szCs w:val="28"/>
        </w:rPr>
      </w:pPr>
      <w:r w:rsidRPr="004453BB">
        <w:rPr>
          <w:bCs w:val="0"/>
          <w:iCs w:val="0"/>
          <w:sz w:val="28"/>
          <w:szCs w:val="28"/>
        </w:rPr>
        <w:t xml:space="preserve">2) соглашения о расторжении по факту исполнения на сумму 3 194,66040 тыс. рублей по следующим муниципальным контрактам (далее - МК): </w:t>
      </w:r>
    </w:p>
    <w:p w14:paraId="35760F98" w14:textId="75CF35C2" w:rsidR="004453BB" w:rsidRPr="004453BB" w:rsidRDefault="004453BB" w:rsidP="007D5D0F">
      <w:pPr>
        <w:pStyle w:val="a3"/>
        <w:ind w:left="0" w:right="-1" w:firstLine="709"/>
        <w:jc w:val="both"/>
        <w:rPr>
          <w:bCs w:val="0"/>
          <w:iCs w:val="0"/>
          <w:sz w:val="28"/>
          <w:szCs w:val="28"/>
        </w:rPr>
      </w:pPr>
      <w:r w:rsidRPr="004453BB">
        <w:rPr>
          <w:bCs w:val="0"/>
          <w:iCs w:val="0"/>
          <w:sz w:val="28"/>
          <w:szCs w:val="28"/>
        </w:rPr>
        <w:t xml:space="preserve">- от 28.12.2024 по МК № 0138300000423000955_0001/13-ПМ/24мк </w:t>
      </w:r>
      <w:r w:rsidR="007D5D0F">
        <w:rPr>
          <w:bCs w:val="0"/>
          <w:iCs w:val="0"/>
          <w:sz w:val="28"/>
          <w:szCs w:val="28"/>
        </w:rPr>
        <w:br/>
      </w:r>
      <w:r w:rsidRPr="004453BB">
        <w:rPr>
          <w:bCs w:val="0"/>
          <w:iCs w:val="0"/>
          <w:sz w:val="28"/>
          <w:szCs w:val="28"/>
        </w:rPr>
        <w:t xml:space="preserve">от 22.12.2023 на оказание услуг по обеспечению работы дежурного электрика, обеспечению точек электропитания и обслуживанию электрооборудования на сумму 84,68830 тыс. рублей, </w:t>
      </w:r>
    </w:p>
    <w:p w14:paraId="12EDC92B" w14:textId="06CDCE17" w:rsidR="004453BB" w:rsidRPr="004453BB" w:rsidRDefault="004453BB" w:rsidP="007D5D0F">
      <w:pPr>
        <w:pStyle w:val="a3"/>
        <w:ind w:left="0" w:right="-1" w:firstLine="709"/>
        <w:jc w:val="both"/>
        <w:rPr>
          <w:bCs w:val="0"/>
          <w:iCs w:val="0"/>
          <w:sz w:val="28"/>
          <w:szCs w:val="28"/>
        </w:rPr>
      </w:pPr>
      <w:r w:rsidRPr="004453BB">
        <w:rPr>
          <w:bCs w:val="0"/>
          <w:iCs w:val="0"/>
          <w:sz w:val="28"/>
          <w:szCs w:val="28"/>
        </w:rPr>
        <w:t xml:space="preserve">- от 09.09.2024 по МК № 0138300000423001033_0001/36-ПМ/24мк </w:t>
      </w:r>
      <w:r w:rsidR="007D5D0F">
        <w:rPr>
          <w:bCs w:val="0"/>
          <w:iCs w:val="0"/>
          <w:sz w:val="28"/>
          <w:szCs w:val="28"/>
        </w:rPr>
        <w:br/>
      </w:r>
      <w:r w:rsidRPr="004453BB">
        <w:rPr>
          <w:bCs w:val="0"/>
          <w:iCs w:val="0"/>
          <w:sz w:val="28"/>
          <w:szCs w:val="28"/>
        </w:rPr>
        <w:t xml:space="preserve">от 23.01.2024 на оказание услуг по механизированной очистке территорий в рамках проведения массовых мероприятий на сумму 1106,34689 тыс. рублей, </w:t>
      </w:r>
    </w:p>
    <w:p w14:paraId="2D46C877" w14:textId="5A169BC6" w:rsidR="004453BB" w:rsidRPr="004453BB" w:rsidRDefault="004453BB" w:rsidP="007D5D0F">
      <w:pPr>
        <w:pStyle w:val="a3"/>
        <w:ind w:left="0" w:right="-1" w:firstLine="709"/>
        <w:jc w:val="both"/>
        <w:rPr>
          <w:bCs w:val="0"/>
          <w:iCs w:val="0"/>
          <w:sz w:val="28"/>
          <w:szCs w:val="28"/>
        </w:rPr>
      </w:pPr>
      <w:r w:rsidRPr="004453BB">
        <w:rPr>
          <w:bCs w:val="0"/>
          <w:iCs w:val="0"/>
          <w:sz w:val="28"/>
          <w:szCs w:val="28"/>
        </w:rPr>
        <w:t xml:space="preserve">- от 24.12.2024 по МК № 0138300000424000023_0001/38-ПМ/24мк </w:t>
      </w:r>
      <w:r w:rsidR="007D5D0F">
        <w:rPr>
          <w:bCs w:val="0"/>
          <w:iCs w:val="0"/>
          <w:sz w:val="28"/>
          <w:szCs w:val="28"/>
        </w:rPr>
        <w:br/>
      </w:r>
      <w:r w:rsidRPr="004453BB">
        <w:rPr>
          <w:bCs w:val="0"/>
          <w:iCs w:val="0"/>
          <w:sz w:val="28"/>
          <w:szCs w:val="28"/>
        </w:rPr>
        <w:t xml:space="preserve">от 08.02.2024 на оказание услуг по перекрытию движения автотранспорта дорожными знаками на сумму 358,80000 тыс. рублей, </w:t>
      </w:r>
    </w:p>
    <w:p w14:paraId="089E0866" w14:textId="1586F2C8" w:rsidR="004453BB" w:rsidRPr="004453BB" w:rsidRDefault="004453BB" w:rsidP="007D5D0F">
      <w:pPr>
        <w:pStyle w:val="a3"/>
        <w:ind w:left="0" w:right="-1" w:firstLine="709"/>
        <w:jc w:val="both"/>
        <w:rPr>
          <w:bCs w:val="0"/>
          <w:iCs w:val="0"/>
          <w:sz w:val="28"/>
          <w:szCs w:val="28"/>
        </w:rPr>
      </w:pPr>
      <w:r w:rsidRPr="004453BB">
        <w:rPr>
          <w:bCs w:val="0"/>
          <w:iCs w:val="0"/>
          <w:sz w:val="28"/>
          <w:szCs w:val="28"/>
        </w:rPr>
        <w:t xml:space="preserve">- от 24.12.2024 по МК № 0138300000423001007_0001/26-ПМ/24мк </w:t>
      </w:r>
      <w:r w:rsidR="007D5D0F">
        <w:rPr>
          <w:bCs w:val="0"/>
          <w:iCs w:val="0"/>
          <w:sz w:val="28"/>
          <w:szCs w:val="28"/>
        </w:rPr>
        <w:br/>
      </w:r>
      <w:r w:rsidRPr="004453BB">
        <w:rPr>
          <w:bCs w:val="0"/>
          <w:iCs w:val="0"/>
          <w:sz w:val="28"/>
          <w:szCs w:val="28"/>
        </w:rPr>
        <w:t xml:space="preserve">от 29.12.2023 на оказание услуг по очистке территорий на сумму 422,90542 тыс. рублей, </w:t>
      </w:r>
    </w:p>
    <w:p w14:paraId="0179C08F" w14:textId="4A11CA3C" w:rsidR="004453BB" w:rsidRPr="004453BB" w:rsidRDefault="004453BB" w:rsidP="007D5D0F">
      <w:pPr>
        <w:pStyle w:val="a3"/>
        <w:ind w:left="0" w:right="-1" w:firstLine="709"/>
        <w:jc w:val="both"/>
        <w:rPr>
          <w:bCs w:val="0"/>
          <w:iCs w:val="0"/>
          <w:sz w:val="28"/>
          <w:szCs w:val="28"/>
        </w:rPr>
      </w:pPr>
      <w:r w:rsidRPr="004453BB">
        <w:rPr>
          <w:bCs w:val="0"/>
          <w:iCs w:val="0"/>
          <w:sz w:val="28"/>
          <w:szCs w:val="28"/>
        </w:rPr>
        <w:t xml:space="preserve">- от 23.12.2024 по МК № 0138300000424000031_0001/39-ПМ/24мк </w:t>
      </w:r>
      <w:r w:rsidR="007D5D0F">
        <w:rPr>
          <w:bCs w:val="0"/>
          <w:iCs w:val="0"/>
          <w:sz w:val="28"/>
          <w:szCs w:val="28"/>
        </w:rPr>
        <w:br/>
      </w:r>
      <w:r w:rsidRPr="004453BB">
        <w:rPr>
          <w:bCs w:val="0"/>
          <w:iCs w:val="0"/>
          <w:sz w:val="28"/>
          <w:szCs w:val="28"/>
        </w:rPr>
        <w:t xml:space="preserve">от 12.02.2024 на оказание услуг по перевозке и расстановке муниципального имущества на сумму 94,80000 тыс. рублей, </w:t>
      </w:r>
    </w:p>
    <w:p w14:paraId="539E3A50" w14:textId="27ABEC27" w:rsidR="004453BB" w:rsidRPr="004453BB" w:rsidRDefault="004453BB" w:rsidP="007D5D0F">
      <w:pPr>
        <w:pStyle w:val="a3"/>
        <w:ind w:left="0" w:right="-1" w:firstLine="709"/>
        <w:jc w:val="both"/>
        <w:rPr>
          <w:bCs w:val="0"/>
          <w:iCs w:val="0"/>
          <w:sz w:val="28"/>
          <w:szCs w:val="28"/>
        </w:rPr>
      </w:pPr>
      <w:r w:rsidRPr="004453BB">
        <w:rPr>
          <w:bCs w:val="0"/>
          <w:iCs w:val="0"/>
          <w:sz w:val="28"/>
          <w:szCs w:val="28"/>
        </w:rPr>
        <w:lastRenderedPageBreak/>
        <w:t xml:space="preserve">- от 09.01.2025 по МК № 0138300000424000030_0001/40-ПМ/24мк </w:t>
      </w:r>
      <w:r w:rsidR="007D5D0F">
        <w:rPr>
          <w:bCs w:val="0"/>
          <w:iCs w:val="0"/>
          <w:sz w:val="28"/>
          <w:szCs w:val="28"/>
        </w:rPr>
        <w:br/>
      </w:r>
      <w:r w:rsidRPr="004453BB">
        <w:rPr>
          <w:bCs w:val="0"/>
          <w:iCs w:val="0"/>
          <w:sz w:val="28"/>
          <w:szCs w:val="28"/>
        </w:rPr>
        <w:t xml:space="preserve">от 09.02.2024 на оказание услуг по перекрытию движения автотранспортом на сумму 632,31049 тыс. рублей, </w:t>
      </w:r>
    </w:p>
    <w:p w14:paraId="611DB68E" w14:textId="6D51B758" w:rsidR="004453BB" w:rsidRPr="004453BB" w:rsidRDefault="004453BB" w:rsidP="007D5D0F">
      <w:pPr>
        <w:pStyle w:val="a3"/>
        <w:ind w:left="0" w:right="-1" w:firstLine="709"/>
        <w:jc w:val="both"/>
        <w:rPr>
          <w:bCs w:val="0"/>
          <w:iCs w:val="0"/>
          <w:sz w:val="28"/>
          <w:szCs w:val="28"/>
        </w:rPr>
      </w:pPr>
      <w:r w:rsidRPr="004453BB">
        <w:rPr>
          <w:bCs w:val="0"/>
          <w:iCs w:val="0"/>
          <w:sz w:val="28"/>
          <w:szCs w:val="28"/>
        </w:rPr>
        <w:t xml:space="preserve">- от 13.01.2025 по МК № 0138300000424000160_0001/70-ПМ/24мк </w:t>
      </w:r>
      <w:r w:rsidR="007D5D0F">
        <w:rPr>
          <w:bCs w:val="0"/>
          <w:iCs w:val="0"/>
          <w:sz w:val="28"/>
          <w:szCs w:val="28"/>
        </w:rPr>
        <w:br/>
      </w:r>
      <w:r w:rsidRPr="004453BB">
        <w:rPr>
          <w:bCs w:val="0"/>
          <w:iCs w:val="0"/>
          <w:sz w:val="28"/>
          <w:szCs w:val="28"/>
        </w:rPr>
        <w:t xml:space="preserve">от 29.03.2024 на оказание охранных услуг на сумму 427,80930 тыс. рублей, </w:t>
      </w:r>
    </w:p>
    <w:p w14:paraId="4BF14485" w14:textId="77777777" w:rsidR="004453BB" w:rsidRPr="004453BB" w:rsidRDefault="004453BB" w:rsidP="004453BB">
      <w:pPr>
        <w:pStyle w:val="a3"/>
        <w:ind w:left="0" w:right="-1" w:firstLine="709"/>
        <w:jc w:val="both"/>
        <w:rPr>
          <w:bCs w:val="0"/>
          <w:iCs w:val="0"/>
          <w:sz w:val="28"/>
          <w:szCs w:val="28"/>
        </w:rPr>
      </w:pPr>
      <w:r w:rsidRPr="004453BB">
        <w:rPr>
          <w:bCs w:val="0"/>
          <w:iCs w:val="0"/>
          <w:sz w:val="28"/>
          <w:szCs w:val="28"/>
        </w:rPr>
        <w:t xml:space="preserve">- от 27.12.2024 по МК № 151-ПМ/24х от 06.09.2024 на оказание услуг автовышки в рамках проведения массовых мероприятий на сумму 44,50000 тыс. рублей, </w:t>
      </w:r>
    </w:p>
    <w:p w14:paraId="01DE817B" w14:textId="77777777" w:rsidR="004453BB" w:rsidRPr="004453BB" w:rsidRDefault="004453BB" w:rsidP="004453BB">
      <w:pPr>
        <w:pStyle w:val="a3"/>
        <w:ind w:left="0" w:right="-1" w:firstLine="709"/>
        <w:jc w:val="both"/>
        <w:rPr>
          <w:bCs w:val="0"/>
          <w:iCs w:val="0"/>
          <w:sz w:val="28"/>
          <w:szCs w:val="28"/>
        </w:rPr>
      </w:pPr>
      <w:r w:rsidRPr="004453BB">
        <w:rPr>
          <w:bCs w:val="0"/>
          <w:iCs w:val="0"/>
          <w:sz w:val="28"/>
          <w:szCs w:val="28"/>
        </w:rPr>
        <w:t xml:space="preserve">- от 27.12.2024 по МК № 201-ПМ/24х от 18.11.2024 на оказание услуг по предоставлению автовышки в рамках проведения праздничных мероприятий на сумму 10,00000 тыс. рублей, </w:t>
      </w:r>
    </w:p>
    <w:p w14:paraId="5019F305" w14:textId="77777777" w:rsidR="004453BB" w:rsidRPr="004453BB" w:rsidRDefault="004453BB" w:rsidP="004453BB">
      <w:pPr>
        <w:pStyle w:val="a3"/>
        <w:ind w:left="0" w:right="-1" w:firstLine="709"/>
        <w:jc w:val="both"/>
        <w:rPr>
          <w:bCs w:val="0"/>
          <w:iCs w:val="0"/>
          <w:sz w:val="28"/>
          <w:szCs w:val="28"/>
        </w:rPr>
      </w:pPr>
      <w:r w:rsidRPr="004453BB">
        <w:rPr>
          <w:bCs w:val="0"/>
          <w:iCs w:val="0"/>
          <w:sz w:val="28"/>
          <w:szCs w:val="28"/>
        </w:rPr>
        <w:t xml:space="preserve">- от 27.12.2024 от по МК № 209-ПМ/24х от 28.11.2024 на оказание услуг по механизированной очистке территорий на сумму 12,50000 тыс. рублей </w:t>
      </w:r>
    </w:p>
    <w:p w14:paraId="4FA73DC8" w14:textId="205AAA2D" w:rsidR="004453BB" w:rsidRPr="004453BB" w:rsidRDefault="004453BB" w:rsidP="007D5D0F">
      <w:pPr>
        <w:pStyle w:val="a3"/>
        <w:ind w:left="0" w:right="-1" w:firstLine="709"/>
        <w:jc w:val="both"/>
        <w:rPr>
          <w:bCs w:val="0"/>
          <w:iCs w:val="0"/>
          <w:sz w:val="28"/>
          <w:szCs w:val="28"/>
        </w:rPr>
      </w:pPr>
      <w:r w:rsidRPr="004453BB">
        <w:rPr>
          <w:bCs w:val="0"/>
          <w:iCs w:val="0"/>
          <w:sz w:val="28"/>
          <w:szCs w:val="28"/>
        </w:rPr>
        <w:t xml:space="preserve">3) остаток нераспределенной экономии после аукционов в сумме </w:t>
      </w:r>
      <w:r w:rsidR="007D5D0F">
        <w:rPr>
          <w:bCs w:val="0"/>
          <w:iCs w:val="0"/>
          <w:sz w:val="28"/>
          <w:szCs w:val="28"/>
        </w:rPr>
        <w:br/>
      </w:r>
      <w:r w:rsidRPr="004453BB">
        <w:rPr>
          <w:bCs w:val="0"/>
          <w:iCs w:val="0"/>
          <w:sz w:val="28"/>
          <w:szCs w:val="28"/>
        </w:rPr>
        <w:t xml:space="preserve">8 168,46777 тыс. рублей по следующим муниципальным контрактам </w:t>
      </w:r>
      <w:r w:rsidR="00454C52">
        <w:rPr>
          <w:bCs w:val="0"/>
          <w:iCs w:val="0"/>
          <w:sz w:val="28"/>
          <w:szCs w:val="28"/>
        </w:rPr>
        <w:br/>
      </w:r>
      <w:r w:rsidRPr="004453BB">
        <w:rPr>
          <w:bCs w:val="0"/>
          <w:iCs w:val="0"/>
          <w:sz w:val="28"/>
          <w:szCs w:val="28"/>
        </w:rPr>
        <w:t xml:space="preserve">(далее - МК): </w:t>
      </w:r>
    </w:p>
    <w:p w14:paraId="5DF9F6D9" w14:textId="77777777" w:rsidR="004453BB" w:rsidRPr="004453BB" w:rsidRDefault="004453BB" w:rsidP="004453BB">
      <w:pPr>
        <w:pStyle w:val="a3"/>
        <w:ind w:left="0" w:right="-1" w:firstLine="709"/>
        <w:jc w:val="both"/>
        <w:rPr>
          <w:bCs w:val="0"/>
          <w:iCs w:val="0"/>
          <w:sz w:val="28"/>
          <w:szCs w:val="28"/>
        </w:rPr>
      </w:pPr>
      <w:r w:rsidRPr="004453BB">
        <w:rPr>
          <w:bCs w:val="0"/>
          <w:iCs w:val="0"/>
          <w:sz w:val="28"/>
          <w:szCs w:val="28"/>
        </w:rPr>
        <w:t>- от 02.09.2024 МК № 0138300000424000560_0001/134-ПМ/24мк на поставку гирлянды (обвес) для искусственных каркасных елей, в целях проведения новогодних мероприятий на сумму 2770,11000 тыс. рублей;</w:t>
      </w:r>
    </w:p>
    <w:p w14:paraId="597FD0D3" w14:textId="1B4E803E" w:rsidR="004453BB" w:rsidRPr="004453BB" w:rsidRDefault="007D5D0F" w:rsidP="004453BB">
      <w:pPr>
        <w:pStyle w:val="a3"/>
        <w:ind w:left="0" w:right="-1" w:firstLine="709"/>
        <w:jc w:val="both"/>
        <w:rPr>
          <w:bCs w:val="0"/>
          <w:iCs w:val="0"/>
          <w:sz w:val="28"/>
          <w:szCs w:val="28"/>
        </w:rPr>
      </w:pPr>
      <w:r>
        <w:rPr>
          <w:bCs w:val="0"/>
          <w:iCs w:val="0"/>
          <w:sz w:val="28"/>
          <w:szCs w:val="28"/>
        </w:rPr>
        <w:t xml:space="preserve">- </w:t>
      </w:r>
      <w:r w:rsidR="004453BB" w:rsidRPr="004453BB">
        <w:rPr>
          <w:bCs w:val="0"/>
          <w:iCs w:val="0"/>
          <w:sz w:val="28"/>
          <w:szCs w:val="28"/>
        </w:rPr>
        <w:t xml:space="preserve">от 08.10.2024 МК № 0138300000424000690_0001/142-ПМ/24мк на выполнение работ по монтажу, содержанию и демонтажу искусственной НОВОГОДНЕЙ ели на территории </w:t>
      </w:r>
      <w:r w:rsidR="00454C52" w:rsidRPr="00454C52">
        <w:rPr>
          <w:bCs w:val="0"/>
          <w:iCs w:val="0"/>
          <w:sz w:val="28"/>
          <w:szCs w:val="28"/>
        </w:rPr>
        <w:t>Петропавловск-Камчатского городского округа</w:t>
      </w:r>
      <w:r w:rsidR="004453BB" w:rsidRPr="004453BB">
        <w:rPr>
          <w:bCs w:val="0"/>
          <w:iCs w:val="0"/>
          <w:sz w:val="28"/>
          <w:szCs w:val="28"/>
        </w:rPr>
        <w:t xml:space="preserve"> на сумму 1042,83306 тыс. рублей;</w:t>
      </w:r>
    </w:p>
    <w:p w14:paraId="177B215F" w14:textId="77777777" w:rsidR="004453BB" w:rsidRPr="004453BB" w:rsidRDefault="004453BB" w:rsidP="004453BB">
      <w:pPr>
        <w:pStyle w:val="a3"/>
        <w:ind w:left="0" w:right="-1" w:firstLine="709"/>
        <w:jc w:val="both"/>
        <w:rPr>
          <w:bCs w:val="0"/>
          <w:iCs w:val="0"/>
          <w:sz w:val="28"/>
          <w:szCs w:val="28"/>
        </w:rPr>
      </w:pPr>
      <w:r w:rsidRPr="004453BB">
        <w:rPr>
          <w:bCs w:val="0"/>
          <w:iCs w:val="0"/>
          <w:sz w:val="28"/>
          <w:szCs w:val="28"/>
        </w:rPr>
        <w:t xml:space="preserve">- от 11.10.2024 МК № 0138300000424000713_0001/145-ПМ/24мк на поставку световых деревьев для проведения новогодних мероприятий на сумму 398,16000 тыс. рублей; </w:t>
      </w:r>
    </w:p>
    <w:p w14:paraId="69BBF082" w14:textId="77777777" w:rsidR="004453BB" w:rsidRPr="004453BB" w:rsidRDefault="004453BB" w:rsidP="004453BB">
      <w:pPr>
        <w:pStyle w:val="a3"/>
        <w:ind w:left="0" w:right="-1" w:firstLine="709"/>
        <w:jc w:val="both"/>
        <w:rPr>
          <w:bCs w:val="0"/>
          <w:iCs w:val="0"/>
          <w:sz w:val="28"/>
          <w:szCs w:val="28"/>
        </w:rPr>
      </w:pPr>
      <w:r w:rsidRPr="004453BB">
        <w:rPr>
          <w:bCs w:val="0"/>
          <w:iCs w:val="0"/>
          <w:sz w:val="28"/>
          <w:szCs w:val="28"/>
        </w:rPr>
        <w:t>- от 21.10.2024 МК № 0138300000424000711_0001/150-ПМ/24мк на выполнение работ по монтажу, содержанию и дальнейшему демонтажу зимних горок с покрытием на сумму 292,29014 тыс. рублей;</w:t>
      </w:r>
    </w:p>
    <w:p w14:paraId="6A069180" w14:textId="77777777" w:rsidR="004453BB" w:rsidRPr="004453BB" w:rsidRDefault="004453BB" w:rsidP="004453BB">
      <w:pPr>
        <w:pStyle w:val="a3"/>
        <w:ind w:left="0" w:right="-1" w:firstLine="709"/>
        <w:jc w:val="both"/>
        <w:rPr>
          <w:bCs w:val="0"/>
          <w:iCs w:val="0"/>
          <w:sz w:val="28"/>
          <w:szCs w:val="28"/>
        </w:rPr>
      </w:pPr>
      <w:r w:rsidRPr="004453BB">
        <w:rPr>
          <w:bCs w:val="0"/>
          <w:iCs w:val="0"/>
          <w:sz w:val="28"/>
          <w:szCs w:val="28"/>
        </w:rPr>
        <w:t>- от 13.11.2024 МК № 0138300000424000798_0001/157-ПМ/24мк на выполнение работ по монтажу, украшению, содержанию и демонтажу 8-ми и 5-ти метровых елей на территории ПКГО на сумму 1251,96079 тыс. рублей;</w:t>
      </w:r>
    </w:p>
    <w:p w14:paraId="1908D962" w14:textId="1D5B29E6" w:rsidR="004453BB" w:rsidRPr="004453BB" w:rsidRDefault="007D5D0F" w:rsidP="004453BB">
      <w:pPr>
        <w:pStyle w:val="a3"/>
        <w:ind w:left="0" w:right="-1" w:firstLine="709"/>
        <w:jc w:val="both"/>
        <w:rPr>
          <w:bCs w:val="0"/>
          <w:iCs w:val="0"/>
          <w:sz w:val="28"/>
          <w:szCs w:val="28"/>
        </w:rPr>
      </w:pPr>
      <w:r>
        <w:rPr>
          <w:bCs w:val="0"/>
          <w:iCs w:val="0"/>
          <w:sz w:val="28"/>
          <w:szCs w:val="28"/>
        </w:rPr>
        <w:t xml:space="preserve">- </w:t>
      </w:r>
      <w:r w:rsidR="004453BB" w:rsidRPr="004453BB">
        <w:rPr>
          <w:bCs w:val="0"/>
          <w:iCs w:val="0"/>
          <w:sz w:val="28"/>
          <w:szCs w:val="28"/>
        </w:rPr>
        <w:t xml:space="preserve">от 29.11.2024 МК № 0138300000424000857_0001/162-ПМ/24мк работы по оформлению территорий ПКГО на сумму 1500,30969 тыс. рублей; </w:t>
      </w:r>
    </w:p>
    <w:p w14:paraId="03883E13" w14:textId="77777777" w:rsidR="004453BB" w:rsidRPr="004453BB" w:rsidRDefault="004453BB" w:rsidP="004453BB">
      <w:pPr>
        <w:pStyle w:val="a3"/>
        <w:ind w:left="0" w:right="-1" w:firstLine="709"/>
        <w:jc w:val="both"/>
        <w:rPr>
          <w:bCs w:val="0"/>
          <w:iCs w:val="0"/>
          <w:sz w:val="28"/>
          <w:szCs w:val="28"/>
        </w:rPr>
      </w:pPr>
      <w:r w:rsidRPr="004453BB">
        <w:rPr>
          <w:bCs w:val="0"/>
          <w:iCs w:val="0"/>
          <w:sz w:val="28"/>
          <w:szCs w:val="28"/>
        </w:rPr>
        <w:t xml:space="preserve">- от 29.11.2024 МК № 0138300000424000858_0001/163-ПМ/24мк на выполнение работ по новогоднему оформлению территории ПКГО светодиодными гирляндами на сумму 582,57787 тыс. рублей; </w:t>
      </w:r>
    </w:p>
    <w:p w14:paraId="1CC21E98" w14:textId="77777777" w:rsidR="004453BB" w:rsidRPr="004453BB" w:rsidRDefault="004453BB" w:rsidP="004453BB">
      <w:pPr>
        <w:pStyle w:val="a3"/>
        <w:ind w:left="0" w:right="-1" w:firstLine="709"/>
        <w:jc w:val="both"/>
        <w:rPr>
          <w:bCs w:val="0"/>
          <w:iCs w:val="0"/>
          <w:sz w:val="28"/>
          <w:szCs w:val="28"/>
        </w:rPr>
      </w:pPr>
      <w:r w:rsidRPr="004453BB">
        <w:rPr>
          <w:bCs w:val="0"/>
          <w:iCs w:val="0"/>
          <w:sz w:val="28"/>
          <w:szCs w:val="28"/>
        </w:rPr>
        <w:t xml:space="preserve">- от 29.11.2024 МК № 0138300000424000859_0001/164-ПМ/24мк поставка светодиодных гирлянд на сумму 117,08940 тыс. рублей; </w:t>
      </w:r>
    </w:p>
    <w:p w14:paraId="5E1C6FD4" w14:textId="77777777" w:rsidR="004453BB" w:rsidRPr="004453BB" w:rsidRDefault="004453BB" w:rsidP="004453BB">
      <w:pPr>
        <w:pStyle w:val="a3"/>
        <w:ind w:left="0" w:right="-1" w:firstLine="709"/>
        <w:jc w:val="both"/>
        <w:rPr>
          <w:bCs w:val="0"/>
          <w:iCs w:val="0"/>
          <w:sz w:val="28"/>
          <w:szCs w:val="28"/>
        </w:rPr>
      </w:pPr>
      <w:r w:rsidRPr="004453BB">
        <w:rPr>
          <w:bCs w:val="0"/>
          <w:iCs w:val="0"/>
          <w:sz w:val="28"/>
          <w:szCs w:val="28"/>
        </w:rPr>
        <w:t>- от 29.11.2024 МК № 0138300000424000854_0001/165-ПМ/24мк оказание услуг на выполнение работ по монтажу, содержанию и демонтажу объёмных конструкций на сумму 213,13682 тыс. рублей;</w:t>
      </w:r>
    </w:p>
    <w:p w14:paraId="4FDD708C" w14:textId="394F79A6" w:rsidR="004453BB" w:rsidRPr="004453BB" w:rsidRDefault="004453BB" w:rsidP="007D5D0F">
      <w:pPr>
        <w:pStyle w:val="a3"/>
        <w:ind w:left="0" w:right="-1" w:firstLine="709"/>
        <w:jc w:val="both"/>
        <w:rPr>
          <w:bCs w:val="0"/>
          <w:iCs w:val="0"/>
          <w:sz w:val="28"/>
          <w:szCs w:val="28"/>
        </w:rPr>
      </w:pPr>
      <w:r w:rsidRPr="004453BB">
        <w:rPr>
          <w:bCs w:val="0"/>
          <w:iCs w:val="0"/>
          <w:sz w:val="28"/>
          <w:szCs w:val="28"/>
        </w:rPr>
        <w:t xml:space="preserve">4) остаток незаконтрактованных бюджетных средств на сумму </w:t>
      </w:r>
      <w:r w:rsidR="007D5D0F">
        <w:rPr>
          <w:bCs w:val="0"/>
          <w:iCs w:val="0"/>
          <w:sz w:val="28"/>
          <w:szCs w:val="28"/>
        </w:rPr>
        <w:br/>
      </w:r>
      <w:r w:rsidRPr="004453BB">
        <w:rPr>
          <w:bCs w:val="0"/>
          <w:iCs w:val="0"/>
          <w:sz w:val="28"/>
          <w:szCs w:val="28"/>
        </w:rPr>
        <w:t xml:space="preserve">6 768,38896 тыс. рублей, по причине нереализованных заказчиком закупок, в </w:t>
      </w:r>
      <w:r w:rsidRPr="004453BB">
        <w:rPr>
          <w:bCs w:val="0"/>
          <w:iCs w:val="0"/>
          <w:sz w:val="28"/>
          <w:szCs w:val="28"/>
        </w:rPr>
        <w:lastRenderedPageBreak/>
        <w:t xml:space="preserve">связи с длительными сроками проведения закупочных мероприятий и окончанием финансового года., в том числе: </w:t>
      </w:r>
    </w:p>
    <w:p w14:paraId="7D337808" w14:textId="77777777" w:rsidR="004453BB" w:rsidRPr="004453BB" w:rsidRDefault="004453BB" w:rsidP="004453BB">
      <w:pPr>
        <w:pStyle w:val="a3"/>
        <w:ind w:left="0" w:right="-1" w:firstLine="709"/>
        <w:jc w:val="both"/>
        <w:rPr>
          <w:bCs w:val="0"/>
          <w:iCs w:val="0"/>
          <w:sz w:val="28"/>
          <w:szCs w:val="28"/>
        </w:rPr>
      </w:pPr>
      <w:r w:rsidRPr="004453BB">
        <w:rPr>
          <w:bCs w:val="0"/>
          <w:iCs w:val="0"/>
          <w:sz w:val="28"/>
          <w:szCs w:val="28"/>
        </w:rPr>
        <w:t xml:space="preserve">- выполнение работ по ремонту гирлянд на деревьях по ул. Набережная на сумму 429,00000 тыс. рублей, </w:t>
      </w:r>
    </w:p>
    <w:p w14:paraId="3A90CE8E" w14:textId="77777777" w:rsidR="004453BB" w:rsidRPr="004453BB" w:rsidRDefault="004453BB" w:rsidP="004453BB">
      <w:pPr>
        <w:pStyle w:val="a3"/>
        <w:ind w:left="0" w:right="-1" w:firstLine="709"/>
        <w:jc w:val="both"/>
        <w:rPr>
          <w:bCs w:val="0"/>
          <w:iCs w:val="0"/>
          <w:sz w:val="28"/>
          <w:szCs w:val="28"/>
        </w:rPr>
      </w:pPr>
      <w:r w:rsidRPr="004453BB">
        <w:rPr>
          <w:bCs w:val="0"/>
          <w:iCs w:val="0"/>
          <w:sz w:val="28"/>
          <w:szCs w:val="28"/>
        </w:rPr>
        <w:t xml:space="preserve">- на поставку светодиодных гирлянд к праздничным мероприятиям на сумму 597,60000 тыс. рублей, </w:t>
      </w:r>
    </w:p>
    <w:p w14:paraId="6050FCF8" w14:textId="77777777" w:rsidR="004453BB" w:rsidRPr="004453BB" w:rsidRDefault="004453BB" w:rsidP="004453BB">
      <w:pPr>
        <w:pStyle w:val="a3"/>
        <w:ind w:left="0" w:right="-1" w:firstLine="709"/>
        <w:jc w:val="both"/>
        <w:rPr>
          <w:bCs w:val="0"/>
          <w:iCs w:val="0"/>
          <w:sz w:val="28"/>
          <w:szCs w:val="28"/>
        </w:rPr>
      </w:pPr>
      <w:r w:rsidRPr="004453BB">
        <w:rPr>
          <w:bCs w:val="0"/>
          <w:iCs w:val="0"/>
          <w:sz w:val="28"/>
          <w:szCs w:val="28"/>
        </w:rPr>
        <w:t>- на поставку объемных конструкций и световых консолей для проведения новогодних мероприятий на сумму 5741,78896 тыс. рублей.</w:t>
      </w:r>
    </w:p>
    <w:p w14:paraId="57BFE65D" w14:textId="41AD8968" w:rsidR="004453BB" w:rsidRPr="004453BB" w:rsidRDefault="007D5D0F" w:rsidP="007D5D0F">
      <w:pPr>
        <w:pStyle w:val="a3"/>
        <w:ind w:left="0" w:right="-1" w:firstLine="709"/>
        <w:jc w:val="both"/>
        <w:rPr>
          <w:bCs w:val="0"/>
          <w:iCs w:val="0"/>
          <w:sz w:val="28"/>
          <w:szCs w:val="28"/>
        </w:rPr>
      </w:pPr>
      <w:r>
        <w:rPr>
          <w:bCs w:val="0"/>
          <w:iCs w:val="0"/>
          <w:sz w:val="28"/>
          <w:szCs w:val="28"/>
        </w:rPr>
        <w:t>3</w:t>
      </w:r>
      <w:r w:rsidR="004453BB" w:rsidRPr="004453BB">
        <w:rPr>
          <w:bCs w:val="0"/>
          <w:iCs w:val="0"/>
          <w:sz w:val="28"/>
          <w:szCs w:val="28"/>
        </w:rPr>
        <w:t>.8. «Организация мероприятий при осуществлении деятельности по обращению с животными без владельцев» при плановых назначениях в сумме 13 123,36353 тыс. рублей, исполнение составило 7 687,70150 тыс. рублей или 58,</w:t>
      </w:r>
      <w:r>
        <w:rPr>
          <w:bCs w:val="0"/>
          <w:iCs w:val="0"/>
          <w:sz w:val="28"/>
          <w:szCs w:val="28"/>
        </w:rPr>
        <w:t>6</w:t>
      </w:r>
      <w:r w:rsidR="004453BB" w:rsidRPr="004453BB">
        <w:rPr>
          <w:bCs w:val="0"/>
          <w:iCs w:val="0"/>
          <w:sz w:val="28"/>
          <w:szCs w:val="28"/>
        </w:rPr>
        <w:t xml:space="preserve">%. Остаток ассигнований составляет 5 435,66203 тыс. рублей. Неосвоенная часть предусмотренных </w:t>
      </w:r>
      <w:r w:rsidR="0088511D" w:rsidRPr="0088511D">
        <w:rPr>
          <w:bCs w:val="0"/>
          <w:iCs w:val="0"/>
          <w:sz w:val="28"/>
          <w:szCs w:val="28"/>
        </w:rPr>
        <w:t xml:space="preserve">объемов бюджетных средств </w:t>
      </w:r>
      <w:r w:rsidR="004453BB" w:rsidRPr="004453BB">
        <w:rPr>
          <w:bCs w:val="0"/>
          <w:iCs w:val="0"/>
          <w:sz w:val="28"/>
          <w:szCs w:val="28"/>
        </w:rPr>
        <w:t>сформировалась по следующим причинам:</w:t>
      </w:r>
    </w:p>
    <w:p w14:paraId="1C996AFF" w14:textId="32F4B794" w:rsidR="004453BB" w:rsidRPr="004453BB" w:rsidRDefault="007D5D0F" w:rsidP="007D5D0F">
      <w:pPr>
        <w:pStyle w:val="a3"/>
        <w:ind w:left="0" w:right="-1" w:firstLine="709"/>
        <w:jc w:val="both"/>
        <w:rPr>
          <w:bCs w:val="0"/>
          <w:iCs w:val="0"/>
          <w:sz w:val="28"/>
          <w:szCs w:val="28"/>
        </w:rPr>
      </w:pPr>
      <w:r>
        <w:rPr>
          <w:bCs w:val="0"/>
          <w:iCs w:val="0"/>
          <w:sz w:val="28"/>
          <w:szCs w:val="28"/>
        </w:rPr>
        <w:t>3</w:t>
      </w:r>
      <w:r w:rsidR="004453BB" w:rsidRPr="004453BB">
        <w:rPr>
          <w:bCs w:val="0"/>
          <w:iCs w:val="0"/>
          <w:sz w:val="28"/>
          <w:szCs w:val="28"/>
        </w:rPr>
        <w:t xml:space="preserve">.8.1 «Расходы на осуществление государственных полномочий Камчатского края по организации проведения мероприятий при осуществлении деятельности по обращению с животными без владельцев в Камчатском крае» (прочая закупка товаров, работ и услуг) при плановых назначениях в сумме </w:t>
      </w:r>
      <w:r>
        <w:rPr>
          <w:bCs w:val="0"/>
          <w:iCs w:val="0"/>
          <w:sz w:val="28"/>
          <w:szCs w:val="28"/>
        </w:rPr>
        <w:br/>
      </w:r>
      <w:r w:rsidR="004453BB" w:rsidRPr="004453BB">
        <w:rPr>
          <w:bCs w:val="0"/>
          <w:iCs w:val="0"/>
          <w:sz w:val="28"/>
          <w:szCs w:val="28"/>
        </w:rPr>
        <w:t>12 082,41453 тыс. рублей, исполнение составило 6 646,75251 тыс. рублей или 55,0%. Остаток ассигнований составляет 5 435,66202 тыс. рублей.</w:t>
      </w:r>
    </w:p>
    <w:p w14:paraId="44AA6811" w14:textId="77777777" w:rsidR="004453BB" w:rsidRPr="004453BB" w:rsidRDefault="004453BB" w:rsidP="004453BB">
      <w:pPr>
        <w:pStyle w:val="a3"/>
        <w:ind w:left="0" w:right="-1" w:firstLine="709"/>
        <w:jc w:val="both"/>
        <w:rPr>
          <w:bCs w:val="0"/>
          <w:iCs w:val="0"/>
          <w:sz w:val="28"/>
          <w:szCs w:val="28"/>
        </w:rPr>
      </w:pPr>
      <w:r w:rsidRPr="004453BB">
        <w:rPr>
          <w:bCs w:val="0"/>
          <w:iCs w:val="0"/>
          <w:sz w:val="28"/>
          <w:szCs w:val="28"/>
        </w:rPr>
        <w:t>Освоение бюджетных средств менее 95 % обусловлено следующими причинами:</w:t>
      </w:r>
    </w:p>
    <w:p w14:paraId="58672D30" w14:textId="77777777" w:rsidR="004453BB" w:rsidRPr="004453BB" w:rsidRDefault="004453BB" w:rsidP="004453BB">
      <w:pPr>
        <w:pStyle w:val="a3"/>
        <w:ind w:left="0" w:right="-1" w:firstLine="709"/>
        <w:jc w:val="both"/>
        <w:rPr>
          <w:bCs w:val="0"/>
          <w:iCs w:val="0"/>
          <w:sz w:val="28"/>
          <w:szCs w:val="28"/>
        </w:rPr>
      </w:pPr>
      <w:r w:rsidRPr="004453BB">
        <w:rPr>
          <w:bCs w:val="0"/>
          <w:iCs w:val="0"/>
          <w:sz w:val="28"/>
          <w:szCs w:val="28"/>
        </w:rPr>
        <w:t xml:space="preserve">1) неисполнение подрядной организацией обязательств. Контракты приняты и оплачены по фактически принятым работам и оказанным услугам, в случае неисполнения обязательств контракты расторгнуты: </w:t>
      </w:r>
    </w:p>
    <w:p w14:paraId="093D828D" w14:textId="77777777" w:rsidR="004453BB" w:rsidRPr="004453BB" w:rsidRDefault="004453BB" w:rsidP="004453BB">
      <w:pPr>
        <w:pStyle w:val="a3"/>
        <w:ind w:left="0" w:right="-1" w:firstLine="709"/>
        <w:jc w:val="both"/>
        <w:rPr>
          <w:bCs w:val="0"/>
          <w:iCs w:val="0"/>
          <w:sz w:val="28"/>
          <w:szCs w:val="28"/>
        </w:rPr>
      </w:pPr>
      <w:r w:rsidRPr="004453BB">
        <w:rPr>
          <w:bCs w:val="0"/>
          <w:iCs w:val="0"/>
          <w:sz w:val="28"/>
          <w:szCs w:val="28"/>
        </w:rPr>
        <w:t xml:space="preserve">- по контракту от 26.01.2024 № 35-СБЖ/24х на оказание услуг передачи электрической энергии, принятой абонентом от энергоснабжающей организации через присоединенную сеть на сумму 167,88539 тыс. рублей, </w:t>
      </w:r>
    </w:p>
    <w:p w14:paraId="17C61538" w14:textId="77777777" w:rsidR="004453BB" w:rsidRPr="004453BB" w:rsidRDefault="004453BB" w:rsidP="004453BB">
      <w:pPr>
        <w:pStyle w:val="a3"/>
        <w:ind w:left="0" w:right="-1" w:firstLine="709"/>
        <w:jc w:val="both"/>
        <w:rPr>
          <w:bCs w:val="0"/>
          <w:iCs w:val="0"/>
          <w:sz w:val="28"/>
          <w:szCs w:val="28"/>
        </w:rPr>
      </w:pPr>
      <w:r w:rsidRPr="004453BB">
        <w:rPr>
          <w:bCs w:val="0"/>
          <w:iCs w:val="0"/>
          <w:sz w:val="28"/>
          <w:szCs w:val="28"/>
        </w:rPr>
        <w:t xml:space="preserve">- по контракту от 24.04.2024 № 77-ОБЖ/24х на оказание услуг по отлову и возврату на прежние места обитания животных без владельцев на сумму 16,80000 тыс. рублей; </w:t>
      </w:r>
    </w:p>
    <w:p w14:paraId="2528CF73" w14:textId="77777777" w:rsidR="004453BB" w:rsidRPr="004453BB" w:rsidRDefault="004453BB" w:rsidP="004453BB">
      <w:pPr>
        <w:pStyle w:val="a3"/>
        <w:ind w:left="0" w:right="-1" w:firstLine="709"/>
        <w:jc w:val="both"/>
        <w:rPr>
          <w:bCs w:val="0"/>
          <w:iCs w:val="0"/>
          <w:sz w:val="28"/>
          <w:szCs w:val="28"/>
        </w:rPr>
      </w:pPr>
      <w:r w:rsidRPr="004453BB">
        <w:rPr>
          <w:bCs w:val="0"/>
          <w:iCs w:val="0"/>
          <w:sz w:val="28"/>
          <w:szCs w:val="28"/>
        </w:rPr>
        <w:t xml:space="preserve">2) заключение соглашений о расторжении по факту исполнения следующих муниципальных контрактов (договоров): </w:t>
      </w:r>
    </w:p>
    <w:p w14:paraId="29AB3AE8" w14:textId="46E27580" w:rsidR="004453BB" w:rsidRPr="004453BB" w:rsidRDefault="004453BB" w:rsidP="004453BB">
      <w:pPr>
        <w:pStyle w:val="a3"/>
        <w:ind w:left="0" w:right="-1" w:firstLine="709"/>
        <w:jc w:val="both"/>
        <w:rPr>
          <w:bCs w:val="0"/>
          <w:iCs w:val="0"/>
          <w:sz w:val="28"/>
          <w:szCs w:val="28"/>
        </w:rPr>
      </w:pPr>
      <w:r w:rsidRPr="004453BB">
        <w:rPr>
          <w:bCs w:val="0"/>
          <w:iCs w:val="0"/>
          <w:sz w:val="28"/>
          <w:szCs w:val="28"/>
        </w:rPr>
        <w:t xml:space="preserve">- </w:t>
      </w:r>
      <w:r w:rsidR="00454C52">
        <w:rPr>
          <w:bCs w:val="0"/>
          <w:iCs w:val="0"/>
          <w:sz w:val="28"/>
          <w:szCs w:val="28"/>
        </w:rPr>
        <w:t xml:space="preserve">расторжение </w:t>
      </w:r>
      <w:r w:rsidRPr="004453BB">
        <w:rPr>
          <w:bCs w:val="0"/>
          <w:iCs w:val="0"/>
          <w:sz w:val="28"/>
          <w:szCs w:val="28"/>
        </w:rPr>
        <w:t xml:space="preserve">от 11.12.2024 по МК от 19.11.2024 </w:t>
      </w:r>
      <w:r w:rsidR="00454C52">
        <w:rPr>
          <w:bCs w:val="0"/>
          <w:iCs w:val="0"/>
          <w:sz w:val="28"/>
          <w:szCs w:val="28"/>
        </w:rPr>
        <w:br/>
      </w:r>
      <w:r w:rsidRPr="004453BB">
        <w:rPr>
          <w:bCs w:val="0"/>
          <w:iCs w:val="0"/>
          <w:sz w:val="28"/>
          <w:szCs w:val="28"/>
        </w:rPr>
        <w:t xml:space="preserve">№ 0138300000424000787_0001/161-ОБЖ/24мк на оказание услуг по отлову животных (собак) без владельцев на сумму 3 243,60000 тыс. рублей;  </w:t>
      </w:r>
    </w:p>
    <w:p w14:paraId="28FF9EBD" w14:textId="2C0E9212" w:rsidR="004453BB" w:rsidRPr="004453BB" w:rsidRDefault="004453BB" w:rsidP="004453BB">
      <w:pPr>
        <w:pStyle w:val="a3"/>
        <w:ind w:left="0" w:right="-1" w:firstLine="709"/>
        <w:jc w:val="both"/>
        <w:rPr>
          <w:bCs w:val="0"/>
          <w:iCs w:val="0"/>
          <w:sz w:val="28"/>
          <w:szCs w:val="28"/>
        </w:rPr>
      </w:pPr>
      <w:r w:rsidRPr="004453BB">
        <w:rPr>
          <w:bCs w:val="0"/>
          <w:iCs w:val="0"/>
          <w:sz w:val="28"/>
          <w:szCs w:val="28"/>
        </w:rPr>
        <w:t xml:space="preserve">- </w:t>
      </w:r>
      <w:r w:rsidR="00454C52">
        <w:rPr>
          <w:bCs w:val="0"/>
          <w:iCs w:val="0"/>
          <w:sz w:val="28"/>
          <w:szCs w:val="28"/>
        </w:rPr>
        <w:t xml:space="preserve">расторжение </w:t>
      </w:r>
      <w:r w:rsidRPr="004453BB">
        <w:rPr>
          <w:bCs w:val="0"/>
          <w:iCs w:val="0"/>
          <w:sz w:val="28"/>
          <w:szCs w:val="28"/>
        </w:rPr>
        <w:t xml:space="preserve">от 28.12.2024 по контракту № 217-СБЖ/24х от 05.12.2024 </w:t>
      </w:r>
      <w:r w:rsidR="007D5D0F">
        <w:rPr>
          <w:bCs w:val="0"/>
          <w:iCs w:val="0"/>
          <w:sz w:val="28"/>
          <w:szCs w:val="28"/>
        </w:rPr>
        <w:br/>
      </w:r>
      <w:r w:rsidRPr="004453BB">
        <w:rPr>
          <w:bCs w:val="0"/>
          <w:iCs w:val="0"/>
          <w:sz w:val="28"/>
          <w:szCs w:val="28"/>
        </w:rPr>
        <w:t xml:space="preserve">на сумму 15,61000 тыс. рублей; </w:t>
      </w:r>
    </w:p>
    <w:p w14:paraId="717984EF" w14:textId="5DC3D443" w:rsidR="004453BB" w:rsidRPr="004453BB" w:rsidRDefault="004453BB" w:rsidP="004453BB">
      <w:pPr>
        <w:pStyle w:val="a3"/>
        <w:ind w:left="0" w:right="-1" w:firstLine="709"/>
        <w:jc w:val="both"/>
        <w:rPr>
          <w:bCs w:val="0"/>
          <w:iCs w:val="0"/>
          <w:sz w:val="28"/>
          <w:szCs w:val="28"/>
        </w:rPr>
      </w:pPr>
      <w:r w:rsidRPr="004453BB">
        <w:rPr>
          <w:bCs w:val="0"/>
          <w:iCs w:val="0"/>
          <w:sz w:val="28"/>
          <w:szCs w:val="28"/>
        </w:rPr>
        <w:t xml:space="preserve">- </w:t>
      </w:r>
      <w:r w:rsidR="00454C52" w:rsidRPr="00454C52">
        <w:rPr>
          <w:bCs w:val="0"/>
          <w:iCs w:val="0"/>
          <w:sz w:val="28"/>
          <w:szCs w:val="28"/>
        </w:rPr>
        <w:t xml:space="preserve">расторжение </w:t>
      </w:r>
      <w:r w:rsidRPr="004453BB">
        <w:rPr>
          <w:bCs w:val="0"/>
          <w:iCs w:val="0"/>
          <w:sz w:val="28"/>
          <w:szCs w:val="28"/>
        </w:rPr>
        <w:t xml:space="preserve">от 11.12.2024 по контракту № 199-СБЖ/24х от 12.11.2024 </w:t>
      </w:r>
      <w:r w:rsidR="007D5D0F">
        <w:rPr>
          <w:bCs w:val="0"/>
          <w:iCs w:val="0"/>
          <w:sz w:val="28"/>
          <w:szCs w:val="28"/>
        </w:rPr>
        <w:br/>
      </w:r>
      <w:r w:rsidRPr="004453BB">
        <w:rPr>
          <w:bCs w:val="0"/>
          <w:iCs w:val="0"/>
          <w:sz w:val="28"/>
          <w:szCs w:val="28"/>
        </w:rPr>
        <w:t xml:space="preserve">на сумму 228,78000 тыс. рублей; </w:t>
      </w:r>
    </w:p>
    <w:p w14:paraId="5DEDC194" w14:textId="060A7D95" w:rsidR="004453BB" w:rsidRPr="004453BB" w:rsidRDefault="004453BB" w:rsidP="004453BB">
      <w:pPr>
        <w:pStyle w:val="a3"/>
        <w:ind w:left="0" w:right="-1" w:firstLine="709"/>
        <w:jc w:val="both"/>
        <w:rPr>
          <w:bCs w:val="0"/>
          <w:iCs w:val="0"/>
          <w:sz w:val="28"/>
          <w:szCs w:val="28"/>
        </w:rPr>
      </w:pPr>
      <w:r w:rsidRPr="004453BB">
        <w:rPr>
          <w:bCs w:val="0"/>
          <w:iCs w:val="0"/>
          <w:sz w:val="28"/>
          <w:szCs w:val="28"/>
        </w:rPr>
        <w:t xml:space="preserve">- </w:t>
      </w:r>
      <w:r w:rsidR="00454C52" w:rsidRPr="00454C52">
        <w:rPr>
          <w:bCs w:val="0"/>
          <w:iCs w:val="0"/>
          <w:sz w:val="28"/>
          <w:szCs w:val="28"/>
        </w:rPr>
        <w:t xml:space="preserve">расторжение </w:t>
      </w:r>
      <w:r w:rsidRPr="004453BB">
        <w:rPr>
          <w:bCs w:val="0"/>
          <w:iCs w:val="0"/>
          <w:sz w:val="28"/>
          <w:szCs w:val="28"/>
        </w:rPr>
        <w:t xml:space="preserve">от 28.12.2024 по контракту № 161-СБЖ/24х от 04.10.2024 </w:t>
      </w:r>
      <w:r w:rsidR="007D5D0F">
        <w:rPr>
          <w:bCs w:val="0"/>
          <w:iCs w:val="0"/>
          <w:sz w:val="28"/>
          <w:szCs w:val="28"/>
        </w:rPr>
        <w:br/>
      </w:r>
      <w:r w:rsidRPr="004453BB">
        <w:rPr>
          <w:bCs w:val="0"/>
          <w:iCs w:val="0"/>
          <w:sz w:val="28"/>
          <w:szCs w:val="28"/>
        </w:rPr>
        <w:t xml:space="preserve">на сумму 0,04000 тыс. рублей; </w:t>
      </w:r>
    </w:p>
    <w:p w14:paraId="0528353E" w14:textId="6333DF8A" w:rsidR="004453BB" w:rsidRPr="004453BB" w:rsidRDefault="004453BB" w:rsidP="004453BB">
      <w:pPr>
        <w:pStyle w:val="a3"/>
        <w:ind w:left="0" w:right="-1" w:firstLine="709"/>
        <w:jc w:val="both"/>
        <w:rPr>
          <w:bCs w:val="0"/>
          <w:iCs w:val="0"/>
          <w:sz w:val="28"/>
          <w:szCs w:val="28"/>
        </w:rPr>
      </w:pPr>
      <w:r w:rsidRPr="004453BB">
        <w:rPr>
          <w:bCs w:val="0"/>
          <w:iCs w:val="0"/>
          <w:sz w:val="28"/>
          <w:szCs w:val="28"/>
        </w:rPr>
        <w:t xml:space="preserve">- </w:t>
      </w:r>
      <w:r w:rsidR="00454C52" w:rsidRPr="00454C52">
        <w:rPr>
          <w:bCs w:val="0"/>
          <w:iCs w:val="0"/>
          <w:sz w:val="28"/>
          <w:szCs w:val="28"/>
        </w:rPr>
        <w:t xml:space="preserve">расторжение </w:t>
      </w:r>
      <w:r w:rsidRPr="004453BB">
        <w:rPr>
          <w:bCs w:val="0"/>
          <w:iCs w:val="0"/>
          <w:sz w:val="28"/>
          <w:szCs w:val="28"/>
        </w:rPr>
        <w:t xml:space="preserve">от 11.12.2024 по контракту № 158-ОБЖ/24х от 01.10.2024 </w:t>
      </w:r>
      <w:r w:rsidR="007D5D0F">
        <w:rPr>
          <w:bCs w:val="0"/>
          <w:iCs w:val="0"/>
          <w:sz w:val="28"/>
          <w:szCs w:val="28"/>
        </w:rPr>
        <w:br/>
      </w:r>
      <w:r w:rsidRPr="004453BB">
        <w:rPr>
          <w:bCs w:val="0"/>
          <w:iCs w:val="0"/>
          <w:sz w:val="28"/>
          <w:szCs w:val="28"/>
        </w:rPr>
        <w:t xml:space="preserve">на сумму 0,91158 тыс. рублей; </w:t>
      </w:r>
    </w:p>
    <w:p w14:paraId="728F4344" w14:textId="334A70FA" w:rsidR="004453BB" w:rsidRPr="004453BB" w:rsidRDefault="004453BB" w:rsidP="004453BB">
      <w:pPr>
        <w:pStyle w:val="a3"/>
        <w:ind w:left="0" w:right="-1" w:firstLine="709"/>
        <w:jc w:val="both"/>
        <w:rPr>
          <w:bCs w:val="0"/>
          <w:iCs w:val="0"/>
          <w:sz w:val="28"/>
          <w:szCs w:val="28"/>
        </w:rPr>
      </w:pPr>
      <w:r w:rsidRPr="004453BB">
        <w:rPr>
          <w:bCs w:val="0"/>
          <w:iCs w:val="0"/>
          <w:sz w:val="28"/>
          <w:szCs w:val="28"/>
        </w:rPr>
        <w:lastRenderedPageBreak/>
        <w:t xml:space="preserve">- </w:t>
      </w:r>
      <w:r w:rsidR="00454C52" w:rsidRPr="00454C52">
        <w:rPr>
          <w:bCs w:val="0"/>
          <w:iCs w:val="0"/>
          <w:sz w:val="28"/>
          <w:szCs w:val="28"/>
        </w:rPr>
        <w:t xml:space="preserve">расторжение </w:t>
      </w:r>
      <w:r w:rsidRPr="004453BB">
        <w:rPr>
          <w:bCs w:val="0"/>
          <w:iCs w:val="0"/>
          <w:sz w:val="28"/>
          <w:szCs w:val="28"/>
        </w:rPr>
        <w:t xml:space="preserve">от 21.11.2024 по контракту № 134-ОБЖ /24х от 16.08.2024 </w:t>
      </w:r>
      <w:r w:rsidR="007D5D0F">
        <w:rPr>
          <w:bCs w:val="0"/>
          <w:iCs w:val="0"/>
          <w:sz w:val="28"/>
          <w:szCs w:val="28"/>
        </w:rPr>
        <w:br/>
      </w:r>
      <w:r w:rsidRPr="004453BB">
        <w:rPr>
          <w:bCs w:val="0"/>
          <w:iCs w:val="0"/>
          <w:sz w:val="28"/>
          <w:szCs w:val="28"/>
        </w:rPr>
        <w:t xml:space="preserve">на сумму 53,73848 тыс. рублей, </w:t>
      </w:r>
    </w:p>
    <w:p w14:paraId="7D148D4C" w14:textId="066E8C90" w:rsidR="004453BB" w:rsidRPr="004453BB" w:rsidRDefault="004453BB" w:rsidP="004453BB">
      <w:pPr>
        <w:pStyle w:val="a3"/>
        <w:ind w:left="0" w:right="-1" w:firstLine="709"/>
        <w:jc w:val="both"/>
        <w:rPr>
          <w:bCs w:val="0"/>
          <w:iCs w:val="0"/>
          <w:sz w:val="28"/>
          <w:szCs w:val="28"/>
        </w:rPr>
      </w:pPr>
      <w:r w:rsidRPr="004453BB">
        <w:rPr>
          <w:bCs w:val="0"/>
          <w:iCs w:val="0"/>
          <w:sz w:val="28"/>
          <w:szCs w:val="28"/>
        </w:rPr>
        <w:t xml:space="preserve">- </w:t>
      </w:r>
      <w:r w:rsidR="00454C52" w:rsidRPr="00454C52">
        <w:rPr>
          <w:bCs w:val="0"/>
          <w:iCs w:val="0"/>
          <w:sz w:val="28"/>
          <w:szCs w:val="28"/>
        </w:rPr>
        <w:t xml:space="preserve">расторжение </w:t>
      </w:r>
      <w:r w:rsidRPr="004453BB">
        <w:rPr>
          <w:bCs w:val="0"/>
          <w:iCs w:val="0"/>
          <w:sz w:val="28"/>
          <w:szCs w:val="28"/>
        </w:rPr>
        <w:t xml:space="preserve">от 18.09.2024 по контракту № 98-СБЖ/24х от 18.06.2024 </w:t>
      </w:r>
      <w:r w:rsidR="007D5D0F">
        <w:rPr>
          <w:bCs w:val="0"/>
          <w:iCs w:val="0"/>
          <w:sz w:val="28"/>
          <w:szCs w:val="28"/>
        </w:rPr>
        <w:br/>
      </w:r>
      <w:r w:rsidRPr="004453BB">
        <w:rPr>
          <w:bCs w:val="0"/>
          <w:iCs w:val="0"/>
          <w:sz w:val="28"/>
          <w:szCs w:val="28"/>
        </w:rPr>
        <w:t xml:space="preserve">на сумму 224,66000 тыс. рублей, </w:t>
      </w:r>
    </w:p>
    <w:p w14:paraId="187D97B8" w14:textId="65160CD5" w:rsidR="004453BB" w:rsidRPr="004453BB" w:rsidRDefault="004453BB" w:rsidP="004453BB">
      <w:pPr>
        <w:pStyle w:val="a3"/>
        <w:ind w:left="0" w:right="-1" w:firstLine="709"/>
        <w:jc w:val="both"/>
        <w:rPr>
          <w:bCs w:val="0"/>
          <w:iCs w:val="0"/>
          <w:sz w:val="28"/>
          <w:szCs w:val="28"/>
        </w:rPr>
      </w:pPr>
      <w:r w:rsidRPr="004453BB">
        <w:rPr>
          <w:bCs w:val="0"/>
          <w:iCs w:val="0"/>
          <w:sz w:val="28"/>
          <w:szCs w:val="28"/>
        </w:rPr>
        <w:t xml:space="preserve">- </w:t>
      </w:r>
      <w:r w:rsidR="00454C52" w:rsidRPr="00454C52">
        <w:rPr>
          <w:bCs w:val="0"/>
          <w:iCs w:val="0"/>
          <w:sz w:val="28"/>
          <w:szCs w:val="28"/>
        </w:rPr>
        <w:t xml:space="preserve">расторжение </w:t>
      </w:r>
      <w:r w:rsidRPr="004453BB">
        <w:rPr>
          <w:bCs w:val="0"/>
          <w:iCs w:val="0"/>
          <w:sz w:val="28"/>
          <w:szCs w:val="28"/>
        </w:rPr>
        <w:t xml:space="preserve">от 18.09.2024 по контракту № 97-ОБЖ/24х от 18.06.2024 </w:t>
      </w:r>
      <w:r w:rsidR="007D5D0F">
        <w:rPr>
          <w:bCs w:val="0"/>
          <w:iCs w:val="0"/>
          <w:sz w:val="28"/>
          <w:szCs w:val="28"/>
        </w:rPr>
        <w:br/>
      </w:r>
      <w:r w:rsidRPr="004453BB">
        <w:rPr>
          <w:bCs w:val="0"/>
          <w:iCs w:val="0"/>
          <w:sz w:val="28"/>
          <w:szCs w:val="28"/>
        </w:rPr>
        <w:t xml:space="preserve">на сумму 2,00000 тыс. рублей, </w:t>
      </w:r>
    </w:p>
    <w:p w14:paraId="2532321B" w14:textId="09DBC415" w:rsidR="004453BB" w:rsidRPr="004453BB" w:rsidRDefault="004453BB" w:rsidP="004453BB">
      <w:pPr>
        <w:pStyle w:val="a3"/>
        <w:ind w:left="0" w:right="-1" w:firstLine="709"/>
        <w:jc w:val="both"/>
        <w:rPr>
          <w:bCs w:val="0"/>
          <w:iCs w:val="0"/>
          <w:sz w:val="28"/>
          <w:szCs w:val="28"/>
        </w:rPr>
      </w:pPr>
      <w:r w:rsidRPr="004453BB">
        <w:rPr>
          <w:bCs w:val="0"/>
          <w:iCs w:val="0"/>
          <w:sz w:val="28"/>
          <w:szCs w:val="28"/>
        </w:rPr>
        <w:t xml:space="preserve">- </w:t>
      </w:r>
      <w:r w:rsidR="00454C52" w:rsidRPr="00454C52">
        <w:rPr>
          <w:bCs w:val="0"/>
          <w:iCs w:val="0"/>
          <w:sz w:val="28"/>
          <w:szCs w:val="28"/>
        </w:rPr>
        <w:t xml:space="preserve">расторжение </w:t>
      </w:r>
      <w:r w:rsidRPr="004453BB">
        <w:rPr>
          <w:bCs w:val="0"/>
          <w:iCs w:val="0"/>
          <w:sz w:val="28"/>
          <w:szCs w:val="28"/>
        </w:rPr>
        <w:t xml:space="preserve">от 27.11.2024 по контракту № 106-ОБЖ/24х от 26.06.2024 </w:t>
      </w:r>
      <w:r w:rsidR="007D5D0F">
        <w:rPr>
          <w:bCs w:val="0"/>
          <w:iCs w:val="0"/>
          <w:sz w:val="28"/>
          <w:szCs w:val="28"/>
        </w:rPr>
        <w:br/>
      </w:r>
      <w:r w:rsidRPr="004453BB">
        <w:rPr>
          <w:bCs w:val="0"/>
          <w:iCs w:val="0"/>
          <w:sz w:val="28"/>
          <w:szCs w:val="28"/>
        </w:rPr>
        <w:t xml:space="preserve">на сумму 559,52117 тыс. рублей, </w:t>
      </w:r>
    </w:p>
    <w:p w14:paraId="11B8FB7F" w14:textId="5F194D88" w:rsidR="004453BB" w:rsidRPr="004453BB" w:rsidRDefault="004453BB" w:rsidP="004453BB">
      <w:pPr>
        <w:pStyle w:val="a3"/>
        <w:ind w:left="0" w:right="-1" w:firstLine="709"/>
        <w:jc w:val="both"/>
        <w:rPr>
          <w:bCs w:val="0"/>
          <w:iCs w:val="0"/>
          <w:sz w:val="28"/>
          <w:szCs w:val="28"/>
        </w:rPr>
      </w:pPr>
      <w:r w:rsidRPr="004453BB">
        <w:rPr>
          <w:bCs w:val="0"/>
          <w:iCs w:val="0"/>
          <w:sz w:val="28"/>
          <w:szCs w:val="28"/>
        </w:rPr>
        <w:t xml:space="preserve">- </w:t>
      </w:r>
      <w:r w:rsidR="00454C52" w:rsidRPr="00454C52">
        <w:rPr>
          <w:bCs w:val="0"/>
          <w:iCs w:val="0"/>
          <w:sz w:val="28"/>
          <w:szCs w:val="28"/>
        </w:rPr>
        <w:t xml:space="preserve">расторжение </w:t>
      </w:r>
      <w:r w:rsidRPr="004453BB">
        <w:rPr>
          <w:bCs w:val="0"/>
          <w:iCs w:val="0"/>
          <w:sz w:val="28"/>
          <w:szCs w:val="28"/>
        </w:rPr>
        <w:t xml:space="preserve">от 20.08.2024 по контракту № 91-СБЖ/24х от 05.06.2024 </w:t>
      </w:r>
      <w:r w:rsidR="007D5D0F">
        <w:rPr>
          <w:bCs w:val="0"/>
          <w:iCs w:val="0"/>
          <w:sz w:val="28"/>
          <w:szCs w:val="28"/>
        </w:rPr>
        <w:br/>
      </w:r>
      <w:r w:rsidRPr="004453BB">
        <w:rPr>
          <w:bCs w:val="0"/>
          <w:iCs w:val="0"/>
          <w:sz w:val="28"/>
          <w:szCs w:val="28"/>
        </w:rPr>
        <w:t xml:space="preserve">на сумму 0,29000 тыс. рублей, </w:t>
      </w:r>
    </w:p>
    <w:p w14:paraId="0094E7C5" w14:textId="5F67DF47" w:rsidR="004453BB" w:rsidRPr="004453BB" w:rsidRDefault="004453BB" w:rsidP="004453BB">
      <w:pPr>
        <w:pStyle w:val="a3"/>
        <w:ind w:left="0" w:right="-1" w:firstLine="709"/>
        <w:jc w:val="both"/>
        <w:rPr>
          <w:bCs w:val="0"/>
          <w:iCs w:val="0"/>
          <w:sz w:val="28"/>
          <w:szCs w:val="28"/>
        </w:rPr>
      </w:pPr>
      <w:r w:rsidRPr="004453BB">
        <w:rPr>
          <w:bCs w:val="0"/>
          <w:iCs w:val="0"/>
          <w:sz w:val="28"/>
          <w:szCs w:val="28"/>
        </w:rPr>
        <w:t xml:space="preserve">- </w:t>
      </w:r>
      <w:r w:rsidR="00454C52" w:rsidRPr="00454C52">
        <w:rPr>
          <w:bCs w:val="0"/>
          <w:iCs w:val="0"/>
          <w:sz w:val="28"/>
          <w:szCs w:val="28"/>
        </w:rPr>
        <w:t xml:space="preserve">расторжение </w:t>
      </w:r>
      <w:r w:rsidRPr="004453BB">
        <w:rPr>
          <w:bCs w:val="0"/>
          <w:iCs w:val="0"/>
          <w:sz w:val="28"/>
          <w:szCs w:val="28"/>
        </w:rPr>
        <w:t xml:space="preserve">от 19.06.2024 по контракту № 82-СБЖ/24х от 08.05.2024 </w:t>
      </w:r>
      <w:r w:rsidR="007D5D0F">
        <w:rPr>
          <w:bCs w:val="0"/>
          <w:iCs w:val="0"/>
          <w:sz w:val="28"/>
          <w:szCs w:val="28"/>
        </w:rPr>
        <w:br/>
      </w:r>
      <w:r w:rsidRPr="004453BB">
        <w:rPr>
          <w:bCs w:val="0"/>
          <w:iCs w:val="0"/>
          <w:sz w:val="28"/>
          <w:szCs w:val="28"/>
        </w:rPr>
        <w:t xml:space="preserve">на сумму 0,26000 тыс. рублей, </w:t>
      </w:r>
    </w:p>
    <w:p w14:paraId="6B8C1F9E" w14:textId="5E48FEF9" w:rsidR="004453BB" w:rsidRPr="004453BB" w:rsidRDefault="004453BB" w:rsidP="004453BB">
      <w:pPr>
        <w:pStyle w:val="a3"/>
        <w:ind w:left="0" w:right="-1" w:firstLine="709"/>
        <w:jc w:val="both"/>
        <w:rPr>
          <w:bCs w:val="0"/>
          <w:iCs w:val="0"/>
          <w:sz w:val="28"/>
          <w:szCs w:val="28"/>
        </w:rPr>
      </w:pPr>
      <w:r w:rsidRPr="004453BB">
        <w:rPr>
          <w:bCs w:val="0"/>
          <w:iCs w:val="0"/>
          <w:sz w:val="28"/>
          <w:szCs w:val="28"/>
        </w:rPr>
        <w:t xml:space="preserve">- </w:t>
      </w:r>
      <w:r w:rsidR="00454C52" w:rsidRPr="00454C52">
        <w:rPr>
          <w:bCs w:val="0"/>
          <w:iCs w:val="0"/>
          <w:sz w:val="28"/>
          <w:szCs w:val="28"/>
        </w:rPr>
        <w:t xml:space="preserve">расторжение </w:t>
      </w:r>
      <w:r w:rsidRPr="004453BB">
        <w:rPr>
          <w:bCs w:val="0"/>
          <w:iCs w:val="0"/>
          <w:sz w:val="28"/>
          <w:szCs w:val="28"/>
        </w:rPr>
        <w:t xml:space="preserve">от 19.06.2024 по контракту № 74-СБЖ/24х от 19.04.2024 </w:t>
      </w:r>
      <w:r w:rsidR="007D5D0F">
        <w:rPr>
          <w:bCs w:val="0"/>
          <w:iCs w:val="0"/>
          <w:sz w:val="28"/>
          <w:szCs w:val="28"/>
        </w:rPr>
        <w:br/>
      </w:r>
      <w:r w:rsidRPr="004453BB">
        <w:rPr>
          <w:bCs w:val="0"/>
          <w:iCs w:val="0"/>
          <w:sz w:val="28"/>
          <w:szCs w:val="28"/>
        </w:rPr>
        <w:t xml:space="preserve">на сумму 0,33000 тыс. рублей, </w:t>
      </w:r>
    </w:p>
    <w:p w14:paraId="79A5F34C" w14:textId="064A4F1D" w:rsidR="004453BB" w:rsidRPr="004453BB" w:rsidRDefault="004453BB" w:rsidP="004453BB">
      <w:pPr>
        <w:pStyle w:val="a3"/>
        <w:ind w:left="0" w:right="-1" w:firstLine="709"/>
        <w:jc w:val="both"/>
        <w:rPr>
          <w:bCs w:val="0"/>
          <w:iCs w:val="0"/>
          <w:sz w:val="28"/>
          <w:szCs w:val="28"/>
        </w:rPr>
      </w:pPr>
      <w:r w:rsidRPr="004453BB">
        <w:rPr>
          <w:bCs w:val="0"/>
          <w:iCs w:val="0"/>
          <w:sz w:val="28"/>
          <w:szCs w:val="28"/>
        </w:rPr>
        <w:t xml:space="preserve">- </w:t>
      </w:r>
      <w:r w:rsidR="00454C52" w:rsidRPr="00454C52">
        <w:rPr>
          <w:bCs w:val="0"/>
          <w:iCs w:val="0"/>
          <w:sz w:val="28"/>
          <w:szCs w:val="28"/>
        </w:rPr>
        <w:t xml:space="preserve">расторжение </w:t>
      </w:r>
      <w:r w:rsidRPr="004453BB">
        <w:rPr>
          <w:bCs w:val="0"/>
          <w:iCs w:val="0"/>
          <w:sz w:val="28"/>
          <w:szCs w:val="28"/>
        </w:rPr>
        <w:t xml:space="preserve">от 19.06.2024 по контракту № 73-СБЖ/24х от 19.04.2024 </w:t>
      </w:r>
      <w:r w:rsidR="007D5D0F">
        <w:rPr>
          <w:bCs w:val="0"/>
          <w:iCs w:val="0"/>
          <w:sz w:val="28"/>
          <w:szCs w:val="28"/>
        </w:rPr>
        <w:br/>
      </w:r>
      <w:r w:rsidRPr="004453BB">
        <w:rPr>
          <w:bCs w:val="0"/>
          <w:iCs w:val="0"/>
          <w:sz w:val="28"/>
          <w:szCs w:val="28"/>
        </w:rPr>
        <w:t xml:space="preserve">на сумму 204,00000 тыс. рублей, </w:t>
      </w:r>
    </w:p>
    <w:p w14:paraId="6E739C93" w14:textId="5DBDFE77" w:rsidR="004453BB" w:rsidRPr="004453BB" w:rsidRDefault="004453BB" w:rsidP="004453BB">
      <w:pPr>
        <w:pStyle w:val="a3"/>
        <w:ind w:left="0" w:right="-1" w:firstLine="709"/>
        <w:jc w:val="both"/>
        <w:rPr>
          <w:bCs w:val="0"/>
          <w:iCs w:val="0"/>
          <w:sz w:val="28"/>
          <w:szCs w:val="28"/>
        </w:rPr>
      </w:pPr>
      <w:r w:rsidRPr="004453BB">
        <w:rPr>
          <w:bCs w:val="0"/>
          <w:iCs w:val="0"/>
          <w:sz w:val="28"/>
          <w:szCs w:val="28"/>
        </w:rPr>
        <w:t xml:space="preserve">- </w:t>
      </w:r>
      <w:r w:rsidR="00454C52" w:rsidRPr="00454C52">
        <w:rPr>
          <w:bCs w:val="0"/>
          <w:iCs w:val="0"/>
          <w:sz w:val="28"/>
          <w:szCs w:val="28"/>
        </w:rPr>
        <w:t xml:space="preserve">расторжение </w:t>
      </w:r>
      <w:r w:rsidRPr="004453BB">
        <w:rPr>
          <w:bCs w:val="0"/>
          <w:iCs w:val="0"/>
          <w:sz w:val="28"/>
          <w:szCs w:val="28"/>
        </w:rPr>
        <w:t xml:space="preserve">от 19.06.2024 по контракту № 73-СБЖ/24х от 19.04.2024 </w:t>
      </w:r>
      <w:r w:rsidR="007D5D0F">
        <w:rPr>
          <w:bCs w:val="0"/>
          <w:iCs w:val="0"/>
          <w:sz w:val="28"/>
          <w:szCs w:val="28"/>
        </w:rPr>
        <w:br/>
      </w:r>
      <w:r w:rsidRPr="004453BB">
        <w:rPr>
          <w:bCs w:val="0"/>
          <w:iCs w:val="0"/>
          <w:sz w:val="28"/>
          <w:szCs w:val="28"/>
        </w:rPr>
        <w:t xml:space="preserve">на сумму 204,00000 тыс. рублей, </w:t>
      </w:r>
    </w:p>
    <w:p w14:paraId="644A97E1" w14:textId="0654D55A" w:rsidR="004453BB" w:rsidRPr="004453BB" w:rsidRDefault="004453BB" w:rsidP="004453BB">
      <w:pPr>
        <w:pStyle w:val="a3"/>
        <w:ind w:left="0" w:right="-1" w:firstLine="709"/>
        <w:jc w:val="both"/>
        <w:rPr>
          <w:bCs w:val="0"/>
          <w:iCs w:val="0"/>
          <w:sz w:val="28"/>
          <w:szCs w:val="28"/>
        </w:rPr>
      </w:pPr>
      <w:r w:rsidRPr="004453BB">
        <w:rPr>
          <w:bCs w:val="0"/>
          <w:iCs w:val="0"/>
          <w:sz w:val="28"/>
          <w:szCs w:val="28"/>
        </w:rPr>
        <w:t xml:space="preserve">- </w:t>
      </w:r>
      <w:r w:rsidR="00454C52" w:rsidRPr="00454C52">
        <w:rPr>
          <w:bCs w:val="0"/>
          <w:iCs w:val="0"/>
          <w:sz w:val="28"/>
          <w:szCs w:val="28"/>
        </w:rPr>
        <w:t xml:space="preserve">расторжение </w:t>
      </w:r>
      <w:r w:rsidRPr="004453BB">
        <w:rPr>
          <w:bCs w:val="0"/>
          <w:iCs w:val="0"/>
          <w:sz w:val="28"/>
          <w:szCs w:val="28"/>
        </w:rPr>
        <w:t xml:space="preserve">от 06.05.2024 по контракту № 60-ОБЖ/24х от 29.02.2024 </w:t>
      </w:r>
      <w:r w:rsidR="007D5D0F">
        <w:rPr>
          <w:bCs w:val="0"/>
          <w:iCs w:val="0"/>
          <w:sz w:val="28"/>
          <w:szCs w:val="28"/>
        </w:rPr>
        <w:br/>
      </w:r>
      <w:r w:rsidRPr="004453BB">
        <w:rPr>
          <w:bCs w:val="0"/>
          <w:iCs w:val="0"/>
          <w:sz w:val="28"/>
          <w:szCs w:val="28"/>
        </w:rPr>
        <w:t xml:space="preserve">на сумму 467,40000 тыс. рублей, </w:t>
      </w:r>
    </w:p>
    <w:p w14:paraId="1CB182E9" w14:textId="0D6C478D" w:rsidR="004453BB" w:rsidRPr="004453BB" w:rsidRDefault="004453BB" w:rsidP="004453BB">
      <w:pPr>
        <w:pStyle w:val="a3"/>
        <w:ind w:left="0" w:right="-1" w:firstLine="709"/>
        <w:jc w:val="both"/>
        <w:rPr>
          <w:bCs w:val="0"/>
          <w:iCs w:val="0"/>
          <w:sz w:val="28"/>
          <w:szCs w:val="28"/>
        </w:rPr>
      </w:pPr>
      <w:r w:rsidRPr="004453BB">
        <w:rPr>
          <w:bCs w:val="0"/>
          <w:iCs w:val="0"/>
          <w:sz w:val="28"/>
          <w:szCs w:val="28"/>
        </w:rPr>
        <w:t xml:space="preserve">- </w:t>
      </w:r>
      <w:r w:rsidR="00454C52" w:rsidRPr="00454C52">
        <w:rPr>
          <w:bCs w:val="0"/>
          <w:iCs w:val="0"/>
          <w:sz w:val="28"/>
          <w:szCs w:val="28"/>
        </w:rPr>
        <w:t xml:space="preserve">расторжение </w:t>
      </w:r>
      <w:r w:rsidRPr="004453BB">
        <w:rPr>
          <w:bCs w:val="0"/>
          <w:iCs w:val="0"/>
          <w:sz w:val="28"/>
          <w:szCs w:val="28"/>
        </w:rPr>
        <w:t xml:space="preserve">от 06.05.2024 по контракту № 61-СБЖ/24х от 29.02.2024 </w:t>
      </w:r>
      <w:r w:rsidR="007D5D0F">
        <w:rPr>
          <w:bCs w:val="0"/>
          <w:iCs w:val="0"/>
          <w:sz w:val="28"/>
          <w:szCs w:val="28"/>
        </w:rPr>
        <w:br/>
      </w:r>
      <w:r w:rsidRPr="004453BB">
        <w:rPr>
          <w:bCs w:val="0"/>
          <w:iCs w:val="0"/>
          <w:sz w:val="28"/>
          <w:szCs w:val="28"/>
        </w:rPr>
        <w:t>на сумму 224,23540 тыс. рублей;</w:t>
      </w:r>
    </w:p>
    <w:p w14:paraId="60F7D4E6" w14:textId="26FD68D4" w:rsidR="004453BB" w:rsidRPr="004453BB" w:rsidRDefault="004453BB" w:rsidP="004453BB">
      <w:pPr>
        <w:pStyle w:val="a3"/>
        <w:ind w:left="0" w:right="-1" w:firstLine="709"/>
        <w:jc w:val="both"/>
        <w:rPr>
          <w:bCs w:val="0"/>
          <w:iCs w:val="0"/>
          <w:sz w:val="28"/>
          <w:szCs w:val="28"/>
        </w:rPr>
      </w:pPr>
      <w:r w:rsidRPr="004453BB">
        <w:rPr>
          <w:bCs w:val="0"/>
          <w:iCs w:val="0"/>
          <w:sz w:val="28"/>
          <w:szCs w:val="28"/>
        </w:rPr>
        <w:t xml:space="preserve">3) уведомление о прекращении обязательств по факту исполнения в адрес подрядной организации от 16.08.2024 по контракту от 11.12.2023 </w:t>
      </w:r>
      <w:r w:rsidR="007D5D0F">
        <w:rPr>
          <w:bCs w:val="0"/>
          <w:iCs w:val="0"/>
          <w:sz w:val="28"/>
          <w:szCs w:val="28"/>
        </w:rPr>
        <w:br/>
      </w:r>
      <w:r w:rsidRPr="004453BB">
        <w:rPr>
          <w:bCs w:val="0"/>
          <w:iCs w:val="0"/>
          <w:sz w:val="28"/>
          <w:szCs w:val="28"/>
        </w:rPr>
        <w:t xml:space="preserve">№ 19-СБЖ/24х на оказание услуги по содержанию животных (собак) без владельцев на сумму 25,60000 тыс. рублей. </w:t>
      </w:r>
    </w:p>
    <w:p w14:paraId="1EAF547F" w14:textId="35B5F347" w:rsidR="004453BB" w:rsidRPr="004453BB" w:rsidRDefault="007D5D0F" w:rsidP="004453BB">
      <w:pPr>
        <w:pStyle w:val="a3"/>
        <w:ind w:left="0" w:right="-1" w:firstLine="709"/>
        <w:jc w:val="both"/>
        <w:rPr>
          <w:bCs w:val="0"/>
          <w:iCs w:val="0"/>
          <w:sz w:val="28"/>
          <w:szCs w:val="28"/>
        </w:rPr>
      </w:pPr>
      <w:r>
        <w:rPr>
          <w:bCs w:val="0"/>
          <w:iCs w:val="0"/>
          <w:sz w:val="28"/>
          <w:szCs w:val="28"/>
        </w:rPr>
        <w:t>3</w:t>
      </w:r>
      <w:r w:rsidR="004453BB" w:rsidRPr="004453BB">
        <w:rPr>
          <w:bCs w:val="0"/>
          <w:iCs w:val="0"/>
          <w:sz w:val="28"/>
          <w:szCs w:val="28"/>
        </w:rPr>
        <w:t>.9 «Обеспечение реализации муниципальных услуг и функций, в том числе по выполнению государственных полномочий Камчатского края (содержание муниципальных учреждений Петропавловск-Камчатского городского округа)» при плановых назначениях в сумме 124 106,82431 тыс. рублей, исполнение составило 114 010,80050 тыс. рублей или 91,</w:t>
      </w:r>
      <w:r>
        <w:rPr>
          <w:bCs w:val="0"/>
          <w:iCs w:val="0"/>
          <w:sz w:val="28"/>
          <w:szCs w:val="28"/>
        </w:rPr>
        <w:t>9</w:t>
      </w:r>
      <w:r w:rsidR="004453BB" w:rsidRPr="004453BB">
        <w:rPr>
          <w:bCs w:val="0"/>
          <w:iCs w:val="0"/>
          <w:sz w:val="28"/>
          <w:szCs w:val="28"/>
        </w:rPr>
        <w:t>%. Остаток ассигнований составляет 57,86289 тыс. рублей.</w:t>
      </w:r>
    </w:p>
    <w:p w14:paraId="474956EA" w14:textId="7B3715B0" w:rsidR="004453BB" w:rsidRPr="004453BB" w:rsidRDefault="004453BB" w:rsidP="004453BB">
      <w:pPr>
        <w:pStyle w:val="a3"/>
        <w:ind w:left="0" w:right="-1" w:firstLine="709"/>
        <w:jc w:val="both"/>
        <w:rPr>
          <w:bCs w:val="0"/>
          <w:iCs w:val="0"/>
          <w:sz w:val="28"/>
          <w:szCs w:val="28"/>
        </w:rPr>
      </w:pPr>
      <w:r w:rsidRPr="004453BB">
        <w:rPr>
          <w:bCs w:val="0"/>
          <w:iCs w:val="0"/>
          <w:sz w:val="28"/>
          <w:szCs w:val="28"/>
        </w:rPr>
        <w:t xml:space="preserve">Неосвоенная часть предусмотренных </w:t>
      </w:r>
      <w:r w:rsidR="0088511D" w:rsidRPr="0088511D">
        <w:rPr>
          <w:bCs w:val="0"/>
          <w:iCs w:val="0"/>
          <w:sz w:val="28"/>
          <w:szCs w:val="28"/>
        </w:rPr>
        <w:t xml:space="preserve">объемов бюджетных средств </w:t>
      </w:r>
      <w:r w:rsidRPr="004453BB">
        <w:rPr>
          <w:bCs w:val="0"/>
          <w:iCs w:val="0"/>
          <w:sz w:val="28"/>
          <w:szCs w:val="28"/>
        </w:rPr>
        <w:t>сформировалась по следующим причинам:</w:t>
      </w:r>
    </w:p>
    <w:p w14:paraId="6398337C" w14:textId="2BED5573" w:rsidR="004453BB" w:rsidRPr="004453BB" w:rsidRDefault="007D5D0F" w:rsidP="004453BB">
      <w:pPr>
        <w:pStyle w:val="a3"/>
        <w:ind w:left="0" w:right="-1" w:firstLine="709"/>
        <w:jc w:val="both"/>
        <w:rPr>
          <w:bCs w:val="0"/>
          <w:iCs w:val="0"/>
          <w:sz w:val="28"/>
          <w:szCs w:val="28"/>
        </w:rPr>
      </w:pPr>
      <w:r>
        <w:rPr>
          <w:bCs w:val="0"/>
          <w:iCs w:val="0"/>
          <w:sz w:val="28"/>
          <w:szCs w:val="28"/>
        </w:rPr>
        <w:t>3</w:t>
      </w:r>
      <w:r w:rsidR="004453BB" w:rsidRPr="004453BB">
        <w:rPr>
          <w:bCs w:val="0"/>
          <w:iCs w:val="0"/>
          <w:sz w:val="28"/>
          <w:szCs w:val="28"/>
        </w:rPr>
        <w:t xml:space="preserve">.9.1 «Обеспечение реализации мероприятий по благоустройству территории Петропавловск-Камчатского городского округа» (иные выплаты персоналу учреждений, за исключением фонда оплаты труда) при плановых назначениях в сумме 1 653,38015 тыс. рублей, исполнение составило </w:t>
      </w:r>
      <w:r>
        <w:rPr>
          <w:bCs w:val="0"/>
          <w:iCs w:val="0"/>
          <w:sz w:val="28"/>
          <w:szCs w:val="28"/>
        </w:rPr>
        <w:br/>
      </w:r>
      <w:r w:rsidR="004453BB" w:rsidRPr="004453BB">
        <w:rPr>
          <w:bCs w:val="0"/>
          <w:iCs w:val="0"/>
          <w:sz w:val="28"/>
          <w:szCs w:val="28"/>
        </w:rPr>
        <w:t>1 052,85264 тыс. рублей или 63,</w:t>
      </w:r>
      <w:r>
        <w:rPr>
          <w:bCs w:val="0"/>
          <w:iCs w:val="0"/>
          <w:sz w:val="28"/>
          <w:szCs w:val="28"/>
        </w:rPr>
        <w:t>7</w:t>
      </w:r>
      <w:r w:rsidR="004453BB" w:rsidRPr="004453BB">
        <w:rPr>
          <w:bCs w:val="0"/>
          <w:iCs w:val="0"/>
          <w:sz w:val="28"/>
          <w:szCs w:val="28"/>
        </w:rPr>
        <w:t xml:space="preserve">%. Остаток ассигнований составляет </w:t>
      </w:r>
      <w:r w:rsidR="009D7382">
        <w:rPr>
          <w:bCs w:val="0"/>
          <w:iCs w:val="0"/>
          <w:sz w:val="28"/>
          <w:szCs w:val="28"/>
        </w:rPr>
        <w:br/>
      </w:r>
      <w:r w:rsidR="004453BB" w:rsidRPr="004453BB">
        <w:rPr>
          <w:bCs w:val="0"/>
          <w:iCs w:val="0"/>
          <w:sz w:val="28"/>
          <w:szCs w:val="28"/>
        </w:rPr>
        <w:t>600,52751 тыс. рублей.</w:t>
      </w:r>
    </w:p>
    <w:p w14:paraId="60FC0C23" w14:textId="4A69B046" w:rsidR="004453BB" w:rsidRPr="004453BB" w:rsidRDefault="004453BB" w:rsidP="004453BB">
      <w:pPr>
        <w:pStyle w:val="a3"/>
        <w:ind w:left="0" w:right="-1" w:firstLine="709"/>
        <w:jc w:val="both"/>
        <w:rPr>
          <w:bCs w:val="0"/>
          <w:iCs w:val="0"/>
          <w:sz w:val="28"/>
          <w:szCs w:val="28"/>
        </w:rPr>
      </w:pPr>
      <w:r w:rsidRPr="004453BB">
        <w:rPr>
          <w:bCs w:val="0"/>
          <w:iCs w:val="0"/>
          <w:sz w:val="28"/>
          <w:szCs w:val="28"/>
        </w:rPr>
        <w:t>Освоение бюджетных средств менее 95 % обусловлено возмещением проезда в отпуск на сумму 419,15416 тыс. рублей и прочих выплат сотрудникам на сумму 181,37335 не освоены, в связи с увольнением десяти человек</w:t>
      </w:r>
      <w:r w:rsidR="00E703AB">
        <w:rPr>
          <w:bCs w:val="0"/>
          <w:iCs w:val="0"/>
          <w:sz w:val="28"/>
          <w:szCs w:val="28"/>
        </w:rPr>
        <w:t xml:space="preserve"> в третьем и четвертом квартале 2024</w:t>
      </w:r>
      <w:r w:rsidRPr="004453BB">
        <w:rPr>
          <w:bCs w:val="0"/>
          <w:iCs w:val="0"/>
          <w:sz w:val="28"/>
          <w:szCs w:val="28"/>
        </w:rPr>
        <w:t>, на которых предусмотрены компенсации (выплаты);</w:t>
      </w:r>
    </w:p>
    <w:p w14:paraId="533F0CA1" w14:textId="6A643B31" w:rsidR="004453BB" w:rsidRPr="004453BB" w:rsidRDefault="007D5D0F" w:rsidP="007D5D0F">
      <w:pPr>
        <w:pStyle w:val="a3"/>
        <w:ind w:left="0" w:right="-1" w:firstLine="709"/>
        <w:jc w:val="both"/>
        <w:rPr>
          <w:bCs w:val="0"/>
          <w:iCs w:val="0"/>
          <w:sz w:val="28"/>
          <w:szCs w:val="28"/>
        </w:rPr>
      </w:pPr>
      <w:r>
        <w:rPr>
          <w:bCs w:val="0"/>
          <w:iCs w:val="0"/>
          <w:sz w:val="28"/>
          <w:szCs w:val="28"/>
        </w:rPr>
        <w:lastRenderedPageBreak/>
        <w:t>3</w:t>
      </w:r>
      <w:r w:rsidR="004453BB" w:rsidRPr="004453BB">
        <w:rPr>
          <w:bCs w:val="0"/>
          <w:iCs w:val="0"/>
          <w:sz w:val="28"/>
          <w:szCs w:val="28"/>
        </w:rPr>
        <w:t xml:space="preserve">.9.2 «Обеспечение реализации мероприятий по благоустройству территории Петропавловск-Камчатского городского округа» (закупка товаров, работ и услуг в сфере информационно-коммуникационных технологий) при плановых назначениях в сумме 4 008,36875 тыс. рублей, исполнение составило </w:t>
      </w:r>
      <w:r>
        <w:rPr>
          <w:bCs w:val="0"/>
          <w:iCs w:val="0"/>
          <w:sz w:val="28"/>
          <w:szCs w:val="28"/>
        </w:rPr>
        <w:br/>
      </w:r>
      <w:r w:rsidR="004453BB" w:rsidRPr="004453BB">
        <w:rPr>
          <w:bCs w:val="0"/>
          <w:iCs w:val="0"/>
          <w:sz w:val="28"/>
          <w:szCs w:val="28"/>
        </w:rPr>
        <w:t xml:space="preserve">3 436,25946 тыс. рублей или 85,7%. Остаток ассигнований составляет </w:t>
      </w:r>
      <w:r w:rsidR="00454C52">
        <w:rPr>
          <w:bCs w:val="0"/>
          <w:iCs w:val="0"/>
          <w:sz w:val="28"/>
          <w:szCs w:val="28"/>
        </w:rPr>
        <w:br/>
      </w:r>
      <w:r w:rsidR="004453BB" w:rsidRPr="004453BB">
        <w:rPr>
          <w:bCs w:val="0"/>
          <w:iCs w:val="0"/>
          <w:sz w:val="28"/>
          <w:szCs w:val="28"/>
        </w:rPr>
        <w:t>572,10929 тыс. рублей.</w:t>
      </w:r>
    </w:p>
    <w:p w14:paraId="34D46D42" w14:textId="77777777" w:rsidR="004453BB" w:rsidRPr="004453BB" w:rsidRDefault="004453BB" w:rsidP="004453BB">
      <w:pPr>
        <w:pStyle w:val="a3"/>
        <w:ind w:left="0" w:right="-1" w:firstLine="709"/>
        <w:jc w:val="both"/>
        <w:rPr>
          <w:bCs w:val="0"/>
          <w:iCs w:val="0"/>
          <w:sz w:val="28"/>
          <w:szCs w:val="28"/>
        </w:rPr>
      </w:pPr>
      <w:r w:rsidRPr="004453BB">
        <w:rPr>
          <w:bCs w:val="0"/>
          <w:iCs w:val="0"/>
          <w:sz w:val="28"/>
          <w:szCs w:val="28"/>
        </w:rPr>
        <w:t xml:space="preserve">Освоение бюджетных средств менее 95 % обусловлено следующими причинами: </w:t>
      </w:r>
    </w:p>
    <w:p w14:paraId="711EEB5E" w14:textId="1CEA7152" w:rsidR="004453BB" w:rsidRPr="004453BB" w:rsidRDefault="004453BB" w:rsidP="00706681">
      <w:pPr>
        <w:pStyle w:val="a3"/>
        <w:ind w:left="0" w:right="-1" w:firstLine="709"/>
        <w:jc w:val="both"/>
        <w:rPr>
          <w:bCs w:val="0"/>
          <w:iCs w:val="0"/>
          <w:sz w:val="28"/>
          <w:szCs w:val="28"/>
        </w:rPr>
      </w:pPr>
      <w:r w:rsidRPr="004453BB">
        <w:rPr>
          <w:bCs w:val="0"/>
          <w:iCs w:val="0"/>
          <w:sz w:val="28"/>
          <w:szCs w:val="28"/>
        </w:rPr>
        <w:t xml:space="preserve">1) неисполнение подрядной организацией обязательств по контракту </w:t>
      </w:r>
      <w:r w:rsidR="00706681">
        <w:rPr>
          <w:bCs w:val="0"/>
          <w:iCs w:val="0"/>
          <w:sz w:val="28"/>
          <w:szCs w:val="28"/>
        </w:rPr>
        <w:br/>
      </w:r>
      <w:r w:rsidRPr="004453BB">
        <w:rPr>
          <w:bCs w:val="0"/>
          <w:iCs w:val="0"/>
          <w:sz w:val="28"/>
          <w:szCs w:val="28"/>
        </w:rPr>
        <w:t>от 01.11.2024 № АВС-0489-24/2П на годовое сопровождение ПК «АБС» два ключа (1. 198100345 3. 668439168) на 2 ЭВМ на сумму 29,00000 тыс. рублей. Срок окончания контракта 31.10.2025 – документы на оплату не предоставлены в отчетном году, обязательства будут оплачены в 2025 году;</w:t>
      </w:r>
    </w:p>
    <w:p w14:paraId="4A386949" w14:textId="77777777" w:rsidR="004453BB" w:rsidRPr="004453BB" w:rsidRDefault="004453BB" w:rsidP="004453BB">
      <w:pPr>
        <w:pStyle w:val="a3"/>
        <w:ind w:left="0" w:right="-1" w:firstLine="709"/>
        <w:jc w:val="both"/>
        <w:rPr>
          <w:bCs w:val="0"/>
          <w:iCs w:val="0"/>
          <w:sz w:val="28"/>
          <w:szCs w:val="28"/>
        </w:rPr>
      </w:pPr>
      <w:r w:rsidRPr="004453BB">
        <w:rPr>
          <w:bCs w:val="0"/>
          <w:iCs w:val="0"/>
          <w:sz w:val="28"/>
          <w:szCs w:val="28"/>
        </w:rPr>
        <w:t xml:space="preserve">2) заключение соглашений о расторжении по факту исполнения: </w:t>
      </w:r>
    </w:p>
    <w:p w14:paraId="712C0456" w14:textId="7159E064" w:rsidR="004453BB" w:rsidRPr="004453BB" w:rsidRDefault="004453BB" w:rsidP="004453BB">
      <w:pPr>
        <w:pStyle w:val="a3"/>
        <w:ind w:left="0" w:right="-1" w:firstLine="709"/>
        <w:jc w:val="both"/>
        <w:rPr>
          <w:bCs w:val="0"/>
          <w:iCs w:val="0"/>
          <w:sz w:val="28"/>
          <w:szCs w:val="28"/>
        </w:rPr>
      </w:pPr>
      <w:r w:rsidRPr="004453BB">
        <w:rPr>
          <w:bCs w:val="0"/>
          <w:iCs w:val="0"/>
          <w:sz w:val="28"/>
          <w:szCs w:val="28"/>
        </w:rPr>
        <w:t>- от 16.12.2024 по муниципальному контракту № 1-У/24х от 16.11.2023 на оказание услуг по «информационно-технологическому сопровождению программного п</w:t>
      </w:r>
      <w:r w:rsidR="007D5D0F">
        <w:rPr>
          <w:bCs w:val="0"/>
          <w:iCs w:val="0"/>
          <w:sz w:val="28"/>
          <w:szCs w:val="28"/>
        </w:rPr>
        <w:t>родукта «1С: Предприятие»</w:t>
      </w:r>
      <w:r w:rsidRPr="004453BB">
        <w:rPr>
          <w:bCs w:val="0"/>
          <w:iCs w:val="0"/>
          <w:sz w:val="28"/>
          <w:szCs w:val="28"/>
        </w:rPr>
        <w:t xml:space="preserve"> на сумму 74,85000 тыс. рублей, </w:t>
      </w:r>
    </w:p>
    <w:p w14:paraId="40AF49E2" w14:textId="77777777" w:rsidR="004453BB" w:rsidRPr="004453BB" w:rsidRDefault="004453BB" w:rsidP="004453BB">
      <w:pPr>
        <w:pStyle w:val="a3"/>
        <w:ind w:left="0" w:right="-1" w:firstLine="709"/>
        <w:jc w:val="both"/>
        <w:rPr>
          <w:bCs w:val="0"/>
          <w:iCs w:val="0"/>
          <w:sz w:val="28"/>
          <w:szCs w:val="28"/>
        </w:rPr>
      </w:pPr>
      <w:r w:rsidRPr="004453BB">
        <w:rPr>
          <w:bCs w:val="0"/>
          <w:iCs w:val="0"/>
          <w:sz w:val="28"/>
          <w:szCs w:val="28"/>
        </w:rPr>
        <w:t xml:space="preserve">- от 22.01.2025 по контракту № 155-У/24х от 23.09.2024 на оказание услуг по обслуживанию и ремонту периферийного компьютерного оборудования на сумму 4,06220 тыс. рублей, </w:t>
      </w:r>
    </w:p>
    <w:p w14:paraId="135A40EA" w14:textId="72490B06" w:rsidR="004453BB" w:rsidRPr="004453BB" w:rsidRDefault="004453BB" w:rsidP="007D5D0F">
      <w:pPr>
        <w:pStyle w:val="a3"/>
        <w:ind w:left="0" w:right="-1" w:firstLine="709"/>
        <w:jc w:val="both"/>
        <w:rPr>
          <w:bCs w:val="0"/>
          <w:iCs w:val="0"/>
          <w:sz w:val="28"/>
          <w:szCs w:val="28"/>
        </w:rPr>
      </w:pPr>
      <w:r w:rsidRPr="004453BB">
        <w:rPr>
          <w:bCs w:val="0"/>
          <w:iCs w:val="0"/>
          <w:sz w:val="28"/>
          <w:szCs w:val="28"/>
        </w:rPr>
        <w:t xml:space="preserve">- от 17.12.2024 по муниципальному контракту от 28.11.2023 </w:t>
      </w:r>
      <w:r w:rsidR="007D5D0F">
        <w:rPr>
          <w:bCs w:val="0"/>
          <w:iCs w:val="0"/>
          <w:sz w:val="28"/>
          <w:szCs w:val="28"/>
        </w:rPr>
        <w:br/>
      </w:r>
      <w:r w:rsidRPr="004453BB">
        <w:rPr>
          <w:bCs w:val="0"/>
          <w:iCs w:val="0"/>
          <w:sz w:val="28"/>
          <w:szCs w:val="28"/>
        </w:rPr>
        <w:t xml:space="preserve">№ 741000009567_2-У/24мк на оказание услуг связи  на сумму </w:t>
      </w:r>
      <w:r w:rsidR="009D7382">
        <w:rPr>
          <w:bCs w:val="0"/>
          <w:iCs w:val="0"/>
          <w:sz w:val="28"/>
          <w:szCs w:val="28"/>
        </w:rPr>
        <w:br/>
      </w:r>
      <w:r w:rsidRPr="004453BB">
        <w:rPr>
          <w:bCs w:val="0"/>
          <w:iCs w:val="0"/>
          <w:sz w:val="28"/>
          <w:szCs w:val="28"/>
        </w:rPr>
        <w:t>147,58664 тыс. рублей;</w:t>
      </w:r>
    </w:p>
    <w:p w14:paraId="08791FE9" w14:textId="351A11B3" w:rsidR="004453BB" w:rsidRPr="004453BB" w:rsidRDefault="004453BB" w:rsidP="004453BB">
      <w:pPr>
        <w:pStyle w:val="a3"/>
        <w:ind w:left="0" w:right="-1" w:firstLine="709"/>
        <w:jc w:val="both"/>
        <w:rPr>
          <w:bCs w:val="0"/>
          <w:iCs w:val="0"/>
          <w:sz w:val="28"/>
          <w:szCs w:val="28"/>
        </w:rPr>
      </w:pPr>
      <w:r w:rsidRPr="004453BB">
        <w:rPr>
          <w:bCs w:val="0"/>
          <w:iCs w:val="0"/>
          <w:sz w:val="28"/>
          <w:szCs w:val="28"/>
        </w:rPr>
        <w:t xml:space="preserve">3) остаток незаконтрактованных </w:t>
      </w:r>
      <w:r w:rsidR="0088511D">
        <w:rPr>
          <w:bCs w:val="0"/>
          <w:iCs w:val="0"/>
          <w:sz w:val="28"/>
          <w:szCs w:val="28"/>
        </w:rPr>
        <w:t>бюджетных ассигнований</w:t>
      </w:r>
      <w:r w:rsidRPr="004453BB">
        <w:rPr>
          <w:bCs w:val="0"/>
          <w:iCs w:val="0"/>
          <w:sz w:val="28"/>
          <w:szCs w:val="28"/>
        </w:rPr>
        <w:t xml:space="preserve"> по причине нереализованных заказчиком закупок, длительными сроками проведения закупочных мероприятий и окончанием финансового года: </w:t>
      </w:r>
    </w:p>
    <w:p w14:paraId="29C9EB63" w14:textId="77777777" w:rsidR="004453BB" w:rsidRPr="004453BB" w:rsidRDefault="004453BB" w:rsidP="004453BB">
      <w:pPr>
        <w:pStyle w:val="a3"/>
        <w:ind w:left="0" w:right="-1" w:firstLine="709"/>
        <w:jc w:val="both"/>
        <w:rPr>
          <w:bCs w:val="0"/>
          <w:iCs w:val="0"/>
          <w:sz w:val="28"/>
          <w:szCs w:val="28"/>
        </w:rPr>
      </w:pPr>
      <w:r w:rsidRPr="004453BB">
        <w:rPr>
          <w:bCs w:val="0"/>
          <w:iCs w:val="0"/>
          <w:sz w:val="28"/>
          <w:szCs w:val="28"/>
        </w:rPr>
        <w:t xml:space="preserve">- на приобретение неисключительных прав на использование программ для ЭВМ на сумму 271,75100 тыс. рублей, </w:t>
      </w:r>
    </w:p>
    <w:p w14:paraId="42580237" w14:textId="77777777" w:rsidR="004453BB" w:rsidRPr="004453BB" w:rsidRDefault="004453BB" w:rsidP="004453BB">
      <w:pPr>
        <w:pStyle w:val="a3"/>
        <w:ind w:left="0" w:right="-1" w:firstLine="709"/>
        <w:jc w:val="both"/>
        <w:rPr>
          <w:bCs w:val="0"/>
          <w:iCs w:val="0"/>
          <w:sz w:val="28"/>
          <w:szCs w:val="28"/>
        </w:rPr>
      </w:pPr>
      <w:r w:rsidRPr="004453BB">
        <w:rPr>
          <w:bCs w:val="0"/>
          <w:iCs w:val="0"/>
          <w:sz w:val="28"/>
          <w:szCs w:val="28"/>
        </w:rPr>
        <w:t xml:space="preserve">- на оказание услуг по приёму, транспортированию, размещению, утилизации и обезвреживанию списанной компьютерной техники, оргтехники на сумму 41,30000 тыс. рублей, </w:t>
      </w:r>
    </w:p>
    <w:p w14:paraId="4559DC3C" w14:textId="77777777" w:rsidR="004453BB" w:rsidRPr="004453BB" w:rsidRDefault="004453BB" w:rsidP="004453BB">
      <w:pPr>
        <w:pStyle w:val="a3"/>
        <w:ind w:left="0" w:right="-1" w:firstLine="709"/>
        <w:jc w:val="both"/>
        <w:rPr>
          <w:bCs w:val="0"/>
          <w:iCs w:val="0"/>
          <w:sz w:val="28"/>
          <w:szCs w:val="28"/>
        </w:rPr>
      </w:pPr>
      <w:r w:rsidRPr="004453BB">
        <w:rPr>
          <w:bCs w:val="0"/>
          <w:iCs w:val="0"/>
          <w:sz w:val="28"/>
          <w:szCs w:val="28"/>
        </w:rPr>
        <w:t>- на приобретение материальных запасов на сумму 3,55945 тыс. рублей.</w:t>
      </w:r>
    </w:p>
    <w:p w14:paraId="1F2BD390" w14:textId="32109EB1" w:rsidR="004453BB" w:rsidRPr="004453BB" w:rsidRDefault="007D5D0F" w:rsidP="004453BB">
      <w:pPr>
        <w:pStyle w:val="a3"/>
        <w:ind w:left="0" w:right="-1" w:firstLine="709"/>
        <w:jc w:val="both"/>
        <w:rPr>
          <w:bCs w:val="0"/>
          <w:iCs w:val="0"/>
          <w:sz w:val="28"/>
          <w:szCs w:val="28"/>
        </w:rPr>
      </w:pPr>
      <w:r>
        <w:rPr>
          <w:bCs w:val="0"/>
          <w:iCs w:val="0"/>
          <w:sz w:val="28"/>
          <w:szCs w:val="28"/>
        </w:rPr>
        <w:t>3</w:t>
      </w:r>
      <w:r w:rsidR="004453BB" w:rsidRPr="004453BB">
        <w:rPr>
          <w:bCs w:val="0"/>
          <w:iCs w:val="0"/>
          <w:sz w:val="28"/>
          <w:szCs w:val="28"/>
        </w:rPr>
        <w:t>.9.3 «Обеспечение реализации мероприятий по благоустройству территории Петропавловск-Камчатского городского округа» (прочая закупка товаров, работ и услуг) при плановых назначениях в сумме 19 874,00718 тыс. рублей, исполнение составило 13 812,87637 тыс. рублей или 69,5%. Остаток ассигнований составляет 6 061,13081 тыс. рублей.</w:t>
      </w:r>
    </w:p>
    <w:p w14:paraId="6F5FF0E2" w14:textId="77777777" w:rsidR="004453BB" w:rsidRPr="004453BB" w:rsidRDefault="004453BB" w:rsidP="004453BB">
      <w:pPr>
        <w:pStyle w:val="a3"/>
        <w:ind w:left="0" w:right="-1" w:firstLine="709"/>
        <w:jc w:val="both"/>
        <w:rPr>
          <w:bCs w:val="0"/>
          <w:iCs w:val="0"/>
          <w:sz w:val="28"/>
          <w:szCs w:val="28"/>
        </w:rPr>
      </w:pPr>
      <w:r w:rsidRPr="004453BB">
        <w:rPr>
          <w:bCs w:val="0"/>
          <w:iCs w:val="0"/>
          <w:sz w:val="28"/>
          <w:szCs w:val="28"/>
        </w:rPr>
        <w:t xml:space="preserve">Освоение бюджетных средств менее 95 % обусловлено следующими причинами: </w:t>
      </w:r>
    </w:p>
    <w:p w14:paraId="4EA9096F" w14:textId="77777777" w:rsidR="004453BB" w:rsidRPr="004453BB" w:rsidRDefault="004453BB" w:rsidP="004453BB">
      <w:pPr>
        <w:pStyle w:val="a3"/>
        <w:ind w:left="0" w:right="-1" w:firstLine="709"/>
        <w:jc w:val="both"/>
        <w:rPr>
          <w:bCs w:val="0"/>
          <w:iCs w:val="0"/>
          <w:sz w:val="28"/>
          <w:szCs w:val="28"/>
        </w:rPr>
      </w:pPr>
      <w:r w:rsidRPr="004453BB">
        <w:rPr>
          <w:bCs w:val="0"/>
          <w:iCs w:val="0"/>
          <w:sz w:val="28"/>
          <w:szCs w:val="28"/>
        </w:rPr>
        <w:t xml:space="preserve">1) неисполнение подрядной организацией обязательств по следующим муниципальным контрактам: </w:t>
      </w:r>
    </w:p>
    <w:p w14:paraId="45DBC090" w14:textId="5A98E92F" w:rsidR="004453BB" w:rsidRPr="004453BB" w:rsidRDefault="004453BB" w:rsidP="004453BB">
      <w:pPr>
        <w:pStyle w:val="a3"/>
        <w:ind w:left="0" w:right="-1" w:firstLine="709"/>
        <w:jc w:val="both"/>
        <w:rPr>
          <w:bCs w:val="0"/>
          <w:iCs w:val="0"/>
          <w:sz w:val="28"/>
          <w:szCs w:val="28"/>
        </w:rPr>
      </w:pPr>
      <w:r w:rsidRPr="004453BB">
        <w:rPr>
          <w:bCs w:val="0"/>
          <w:iCs w:val="0"/>
          <w:sz w:val="28"/>
          <w:szCs w:val="28"/>
        </w:rPr>
        <w:t>- от 07.05.2024 № 0138300000424000252_0001/95-И/24мк на выполнение работ по текущему ремонту скамеек на сумму 1</w:t>
      </w:r>
      <w:r w:rsidR="00454C52">
        <w:rPr>
          <w:bCs w:val="0"/>
          <w:iCs w:val="0"/>
          <w:sz w:val="28"/>
          <w:szCs w:val="28"/>
        </w:rPr>
        <w:t xml:space="preserve"> </w:t>
      </w:r>
      <w:r w:rsidRPr="004453BB">
        <w:rPr>
          <w:bCs w:val="0"/>
          <w:iCs w:val="0"/>
          <w:sz w:val="28"/>
          <w:szCs w:val="28"/>
        </w:rPr>
        <w:t>326,76628 тыс. рублей. Затянуты сроки исполнения работ подрядчиком, планируемая дата приемки работ 31.03.2025, к подрядчику будут применены штрафные санкции.</w:t>
      </w:r>
    </w:p>
    <w:p w14:paraId="1A773AF8" w14:textId="2A32D73B" w:rsidR="004453BB" w:rsidRPr="004453BB" w:rsidRDefault="004453BB" w:rsidP="004453BB">
      <w:pPr>
        <w:pStyle w:val="a3"/>
        <w:ind w:left="0" w:right="-1" w:firstLine="709"/>
        <w:jc w:val="both"/>
        <w:rPr>
          <w:bCs w:val="0"/>
          <w:iCs w:val="0"/>
          <w:sz w:val="28"/>
          <w:szCs w:val="28"/>
        </w:rPr>
      </w:pPr>
      <w:r w:rsidRPr="004453BB">
        <w:rPr>
          <w:bCs w:val="0"/>
          <w:iCs w:val="0"/>
          <w:sz w:val="28"/>
          <w:szCs w:val="28"/>
        </w:rPr>
        <w:lastRenderedPageBreak/>
        <w:t>-  от 06.06.2024 № 0138300000424000338_115-И/24мк на выполнение работ по текущему ремонту скамеек на сумму 1</w:t>
      </w:r>
      <w:r w:rsidR="00DF05D3">
        <w:rPr>
          <w:bCs w:val="0"/>
          <w:iCs w:val="0"/>
          <w:sz w:val="28"/>
          <w:szCs w:val="28"/>
        </w:rPr>
        <w:t> </w:t>
      </w:r>
      <w:r w:rsidRPr="004453BB">
        <w:rPr>
          <w:bCs w:val="0"/>
          <w:iCs w:val="0"/>
          <w:sz w:val="28"/>
          <w:szCs w:val="28"/>
        </w:rPr>
        <w:t>571,58775 тыс. рублей. Затянуты сроки исполнения работ подрядчиком, планируемая дата приемки работ 31.03.2025, к подрядчику будут применены штрафные санкции;</w:t>
      </w:r>
    </w:p>
    <w:p w14:paraId="6B1DE9B9" w14:textId="77777777" w:rsidR="004453BB" w:rsidRPr="004453BB" w:rsidRDefault="004453BB" w:rsidP="004453BB">
      <w:pPr>
        <w:pStyle w:val="a3"/>
        <w:ind w:left="0" w:right="-1" w:firstLine="709"/>
        <w:jc w:val="both"/>
        <w:rPr>
          <w:bCs w:val="0"/>
          <w:iCs w:val="0"/>
          <w:sz w:val="28"/>
          <w:szCs w:val="28"/>
        </w:rPr>
      </w:pPr>
      <w:r w:rsidRPr="004453BB">
        <w:rPr>
          <w:bCs w:val="0"/>
          <w:iCs w:val="0"/>
          <w:sz w:val="28"/>
          <w:szCs w:val="28"/>
        </w:rPr>
        <w:t>- от 12.12.2023 № 667/23-Ф41 на оказание услуги почтовой связи на сумму 20,00000 тыс. рублей. Экономия на почтовых услугах;</w:t>
      </w:r>
    </w:p>
    <w:p w14:paraId="759C4FCC" w14:textId="77777777" w:rsidR="004453BB" w:rsidRPr="004453BB" w:rsidRDefault="004453BB" w:rsidP="004453BB">
      <w:pPr>
        <w:pStyle w:val="a3"/>
        <w:ind w:left="0" w:right="-1" w:firstLine="709"/>
        <w:jc w:val="both"/>
        <w:rPr>
          <w:bCs w:val="0"/>
          <w:iCs w:val="0"/>
          <w:sz w:val="28"/>
          <w:szCs w:val="28"/>
        </w:rPr>
      </w:pPr>
      <w:r w:rsidRPr="004453BB">
        <w:rPr>
          <w:bCs w:val="0"/>
          <w:iCs w:val="0"/>
          <w:sz w:val="28"/>
          <w:szCs w:val="28"/>
        </w:rPr>
        <w:t>- от 15.11.2023 № 1414 оказание услуг по поставке холодного водоснабжения на сумму 70,19591 тыс. рублей. Экономия ресурсов;</w:t>
      </w:r>
    </w:p>
    <w:p w14:paraId="08AE2D0A" w14:textId="77777777" w:rsidR="004453BB" w:rsidRPr="004453BB" w:rsidRDefault="004453BB" w:rsidP="004453BB">
      <w:pPr>
        <w:pStyle w:val="a3"/>
        <w:ind w:left="0" w:right="-1" w:firstLine="709"/>
        <w:jc w:val="both"/>
        <w:rPr>
          <w:bCs w:val="0"/>
          <w:iCs w:val="0"/>
          <w:sz w:val="28"/>
          <w:szCs w:val="28"/>
        </w:rPr>
      </w:pPr>
      <w:r w:rsidRPr="004453BB">
        <w:rPr>
          <w:bCs w:val="0"/>
          <w:iCs w:val="0"/>
          <w:sz w:val="28"/>
          <w:szCs w:val="28"/>
        </w:rPr>
        <w:t xml:space="preserve">2) заключение соглашений о расторжении по факту исполнения: </w:t>
      </w:r>
    </w:p>
    <w:p w14:paraId="1D0289B7" w14:textId="77777777" w:rsidR="004453BB" w:rsidRPr="004453BB" w:rsidRDefault="004453BB" w:rsidP="004453BB">
      <w:pPr>
        <w:pStyle w:val="a3"/>
        <w:ind w:left="0" w:right="-1" w:firstLine="709"/>
        <w:jc w:val="both"/>
        <w:rPr>
          <w:bCs w:val="0"/>
          <w:iCs w:val="0"/>
          <w:sz w:val="28"/>
          <w:szCs w:val="28"/>
        </w:rPr>
      </w:pPr>
      <w:r w:rsidRPr="004453BB">
        <w:rPr>
          <w:bCs w:val="0"/>
          <w:iCs w:val="0"/>
          <w:sz w:val="28"/>
          <w:szCs w:val="28"/>
        </w:rPr>
        <w:t xml:space="preserve">- от 03.10.2024 по МК № 114-И/24х от 07.08.2024 на оказание услуг по приему, транспортирование, размещению, утилизации и обезвреживанию списанных праздничных конструкций, фигур и прочих конструкций на сумму 99,54000 тыс. рублей, </w:t>
      </w:r>
    </w:p>
    <w:p w14:paraId="0569E3FC" w14:textId="439409D7" w:rsidR="004453BB" w:rsidRPr="004453BB" w:rsidRDefault="004453BB" w:rsidP="004453BB">
      <w:pPr>
        <w:pStyle w:val="a3"/>
        <w:ind w:left="0" w:right="-1" w:firstLine="709"/>
        <w:jc w:val="both"/>
        <w:rPr>
          <w:bCs w:val="0"/>
          <w:iCs w:val="0"/>
          <w:sz w:val="28"/>
          <w:szCs w:val="28"/>
        </w:rPr>
      </w:pPr>
      <w:r w:rsidRPr="004453BB">
        <w:rPr>
          <w:bCs w:val="0"/>
          <w:iCs w:val="0"/>
          <w:sz w:val="28"/>
          <w:szCs w:val="28"/>
        </w:rPr>
        <w:t>- от 25.11.2024 по МК № 131-И/24х от 07.08.2024 на оказание услуг по утилизации оборудования, запчастей, комплектующих от МАФ и детских игровых площадок (деревянные, металлические, пластиковые и из разнородных материалов)</w:t>
      </w:r>
      <w:r w:rsidR="007D5D0F">
        <w:rPr>
          <w:bCs w:val="0"/>
          <w:iCs w:val="0"/>
          <w:sz w:val="28"/>
          <w:szCs w:val="28"/>
        </w:rPr>
        <w:t xml:space="preserve"> </w:t>
      </w:r>
      <w:r w:rsidRPr="004453BB">
        <w:rPr>
          <w:bCs w:val="0"/>
          <w:iCs w:val="0"/>
          <w:sz w:val="28"/>
          <w:szCs w:val="28"/>
        </w:rPr>
        <w:t xml:space="preserve">на сумму 222,40000 тыс. рублей, </w:t>
      </w:r>
    </w:p>
    <w:p w14:paraId="4A5BFE5B" w14:textId="77777777" w:rsidR="004453BB" w:rsidRPr="004453BB" w:rsidRDefault="004453BB" w:rsidP="004453BB">
      <w:pPr>
        <w:pStyle w:val="a3"/>
        <w:ind w:left="0" w:right="-1" w:firstLine="709"/>
        <w:jc w:val="both"/>
        <w:rPr>
          <w:bCs w:val="0"/>
          <w:iCs w:val="0"/>
          <w:sz w:val="28"/>
          <w:szCs w:val="28"/>
        </w:rPr>
      </w:pPr>
      <w:r w:rsidRPr="004453BB">
        <w:rPr>
          <w:bCs w:val="0"/>
          <w:iCs w:val="0"/>
          <w:sz w:val="28"/>
          <w:szCs w:val="28"/>
        </w:rPr>
        <w:t xml:space="preserve">- от 07.11.2024 по МК№ 142-И/24х от 19.08.2024 на оказание услуг по вывозу и утилизации отходов (склад 11км) на сумму 26,40000 тыс. рублей, </w:t>
      </w:r>
    </w:p>
    <w:p w14:paraId="4639D1A9" w14:textId="77777777" w:rsidR="004453BB" w:rsidRPr="004453BB" w:rsidRDefault="004453BB" w:rsidP="004453BB">
      <w:pPr>
        <w:pStyle w:val="a3"/>
        <w:ind w:left="0" w:right="-1" w:firstLine="709"/>
        <w:jc w:val="both"/>
        <w:rPr>
          <w:bCs w:val="0"/>
          <w:iCs w:val="0"/>
          <w:sz w:val="28"/>
          <w:szCs w:val="28"/>
        </w:rPr>
      </w:pPr>
      <w:r w:rsidRPr="004453BB">
        <w:rPr>
          <w:bCs w:val="0"/>
          <w:iCs w:val="0"/>
          <w:sz w:val="28"/>
          <w:szCs w:val="28"/>
        </w:rPr>
        <w:t xml:space="preserve">- от 29.10.2024 по МК № 148-У/24х от 02.09.2024 на утилизацию флагов на сумму 20,51200 тыс. рублей, </w:t>
      </w:r>
    </w:p>
    <w:p w14:paraId="332D09C0" w14:textId="77777777" w:rsidR="004453BB" w:rsidRPr="004453BB" w:rsidRDefault="004453BB" w:rsidP="004453BB">
      <w:pPr>
        <w:pStyle w:val="a3"/>
        <w:ind w:left="0" w:right="-1" w:firstLine="709"/>
        <w:jc w:val="both"/>
        <w:rPr>
          <w:bCs w:val="0"/>
          <w:iCs w:val="0"/>
          <w:sz w:val="28"/>
          <w:szCs w:val="28"/>
        </w:rPr>
      </w:pPr>
      <w:r w:rsidRPr="004453BB">
        <w:rPr>
          <w:bCs w:val="0"/>
          <w:iCs w:val="0"/>
          <w:sz w:val="28"/>
          <w:szCs w:val="28"/>
        </w:rPr>
        <w:t xml:space="preserve">- от 27.11.2024 по МК №156-И/24х от 23.09.2024 на оказание услуг частной охраны приюта для содержания животных без владельцев на сумму 11,02680 тыс. рублей, </w:t>
      </w:r>
    </w:p>
    <w:p w14:paraId="4ADD7209" w14:textId="686A7270" w:rsidR="004453BB" w:rsidRPr="004453BB" w:rsidRDefault="004453BB" w:rsidP="007D5D0F">
      <w:pPr>
        <w:pStyle w:val="a3"/>
        <w:ind w:left="0" w:right="-1" w:firstLine="709"/>
        <w:jc w:val="both"/>
        <w:rPr>
          <w:bCs w:val="0"/>
          <w:iCs w:val="0"/>
          <w:sz w:val="28"/>
          <w:szCs w:val="28"/>
        </w:rPr>
      </w:pPr>
      <w:r w:rsidRPr="004453BB">
        <w:rPr>
          <w:bCs w:val="0"/>
          <w:iCs w:val="0"/>
          <w:sz w:val="28"/>
          <w:szCs w:val="28"/>
        </w:rPr>
        <w:t xml:space="preserve">- от 13.01.2025 по МК № 0138300000424000018_0001/30-И/24мк </w:t>
      </w:r>
      <w:r w:rsidR="007D5D0F">
        <w:rPr>
          <w:bCs w:val="0"/>
          <w:iCs w:val="0"/>
          <w:sz w:val="28"/>
          <w:szCs w:val="28"/>
        </w:rPr>
        <w:br/>
      </w:r>
      <w:r w:rsidRPr="004453BB">
        <w:rPr>
          <w:bCs w:val="0"/>
          <w:iCs w:val="0"/>
          <w:sz w:val="28"/>
          <w:szCs w:val="28"/>
        </w:rPr>
        <w:t xml:space="preserve">от 06.02.2024 на оказание услуг по перевозке муниципального имущества на территории ПКГО на сумму 802,70000 тыс. рублей, </w:t>
      </w:r>
    </w:p>
    <w:p w14:paraId="2C6CB22A" w14:textId="77777777" w:rsidR="004453BB" w:rsidRPr="004453BB" w:rsidRDefault="004453BB" w:rsidP="004453BB">
      <w:pPr>
        <w:pStyle w:val="a3"/>
        <w:ind w:left="0" w:right="-1" w:firstLine="709"/>
        <w:jc w:val="both"/>
        <w:rPr>
          <w:bCs w:val="0"/>
          <w:iCs w:val="0"/>
          <w:sz w:val="28"/>
          <w:szCs w:val="28"/>
        </w:rPr>
      </w:pPr>
      <w:r w:rsidRPr="004453BB">
        <w:rPr>
          <w:bCs w:val="0"/>
          <w:iCs w:val="0"/>
          <w:sz w:val="28"/>
          <w:szCs w:val="28"/>
        </w:rPr>
        <w:t xml:space="preserve">- от 22.01.2025 по МК № 63-У/24х от 04.03.2024 на возмещение электроэнергии - нежилое помещение по пр. Победы, 79 на сумму 42,34230 тыс. рублей, </w:t>
      </w:r>
    </w:p>
    <w:p w14:paraId="60FBC880" w14:textId="4ADFBB90" w:rsidR="004453BB" w:rsidRPr="004453BB" w:rsidRDefault="004453BB" w:rsidP="004453BB">
      <w:pPr>
        <w:pStyle w:val="a3"/>
        <w:ind w:left="0" w:right="-1" w:firstLine="709"/>
        <w:jc w:val="both"/>
        <w:rPr>
          <w:bCs w:val="0"/>
          <w:iCs w:val="0"/>
          <w:sz w:val="28"/>
          <w:szCs w:val="28"/>
        </w:rPr>
      </w:pPr>
      <w:r w:rsidRPr="004453BB">
        <w:rPr>
          <w:bCs w:val="0"/>
          <w:iCs w:val="0"/>
          <w:sz w:val="28"/>
          <w:szCs w:val="28"/>
        </w:rPr>
        <w:t xml:space="preserve">- от 27.12.2024 по МК № 151-ПМ/24х от 06.09.2024 на оказание услуг автовышки в рамках проведения массовых мероприятий на сумму </w:t>
      </w:r>
      <w:r w:rsidR="00454C52">
        <w:rPr>
          <w:bCs w:val="0"/>
          <w:iCs w:val="0"/>
          <w:sz w:val="28"/>
          <w:szCs w:val="28"/>
        </w:rPr>
        <w:br/>
      </w:r>
      <w:r w:rsidRPr="004453BB">
        <w:rPr>
          <w:bCs w:val="0"/>
          <w:iCs w:val="0"/>
          <w:sz w:val="28"/>
          <w:szCs w:val="28"/>
        </w:rPr>
        <w:t xml:space="preserve">44,50000 тыс. рублей, </w:t>
      </w:r>
    </w:p>
    <w:p w14:paraId="3647CF23" w14:textId="41478C36" w:rsidR="004453BB" w:rsidRPr="004453BB" w:rsidRDefault="004453BB" w:rsidP="004453BB">
      <w:pPr>
        <w:pStyle w:val="a3"/>
        <w:ind w:left="0" w:right="-1" w:firstLine="709"/>
        <w:jc w:val="both"/>
        <w:rPr>
          <w:bCs w:val="0"/>
          <w:iCs w:val="0"/>
          <w:sz w:val="28"/>
          <w:szCs w:val="28"/>
        </w:rPr>
      </w:pPr>
      <w:r w:rsidRPr="004453BB">
        <w:rPr>
          <w:bCs w:val="0"/>
          <w:iCs w:val="0"/>
          <w:sz w:val="28"/>
          <w:szCs w:val="28"/>
        </w:rPr>
        <w:t xml:space="preserve">- от 01.12.2024 по контракту № 2-У/24х от 22.11.2023 на услуги телефонной связи (междугородной и международной) на сумму </w:t>
      </w:r>
      <w:r w:rsidR="00454C52">
        <w:rPr>
          <w:bCs w:val="0"/>
          <w:iCs w:val="0"/>
          <w:sz w:val="28"/>
          <w:szCs w:val="28"/>
        </w:rPr>
        <w:br/>
      </w:r>
      <w:r w:rsidRPr="004453BB">
        <w:rPr>
          <w:bCs w:val="0"/>
          <w:iCs w:val="0"/>
          <w:sz w:val="28"/>
          <w:szCs w:val="28"/>
        </w:rPr>
        <w:t xml:space="preserve">8,56800 тыс. рублей, </w:t>
      </w:r>
    </w:p>
    <w:p w14:paraId="7BE2361F" w14:textId="1FD86855" w:rsidR="004453BB" w:rsidRPr="004453BB" w:rsidRDefault="004453BB" w:rsidP="004453BB">
      <w:pPr>
        <w:pStyle w:val="a3"/>
        <w:ind w:left="0" w:right="-1" w:firstLine="709"/>
        <w:jc w:val="both"/>
        <w:rPr>
          <w:bCs w:val="0"/>
          <w:iCs w:val="0"/>
          <w:sz w:val="28"/>
          <w:szCs w:val="28"/>
        </w:rPr>
      </w:pPr>
      <w:r w:rsidRPr="004453BB">
        <w:rPr>
          <w:bCs w:val="0"/>
          <w:iCs w:val="0"/>
          <w:sz w:val="28"/>
          <w:szCs w:val="28"/>
        </w:rPr>
        <w:t xml:space="preserve">- 28.11.2024 от по контракту № 121-У/24х от 05.08.2024 на оказание услуг по уничтожению документов с истекшим сроком хранения на сумму </w:t>
      </w:r>
      <w:r w:rsidR="00454C52">
        <w:rPr>
          <w:bCs w:val="0"/>
          <w:iCs w:val="0"/>
          <w:sz w:val="28"/>
          <w:szCs w:val="28"/>
        </w:rPr>
        <w:br/>
      </w:r>
      <w:r w:rsidRPr="004453BB">
        <w:rPr>
          <w:bCs w:val="0"/>
          <w:iCs w:val="0"/>
          <w:sz w:val="28"/>
          <w:szCs w:val="28"/>
        </w:rPr>
        <w:t xml:space="preserve">17,54000 тыс. рублей, </w:t>
      </w:r>
    </w:p>
    <w:p w14:paraId="30433D3F" w14:textId="77777777" w:rsidR="004453BB" w:rsidRPr="004453BB" w:rsidRDefault="004453BB" w:rsidP="004453BB">
      <w:pPr>
        <w:pStyle w:val="a3"/>
        <w:ind w:left="0" w:right="-1" w:firstLine="709"/>
        <w:jc w:val="both"/>
        <w:rPr>
          <w:bCs w:val="0"/>
          <w:iCs w:val="0"/>
          <w:sz w:val="28"/>
          <w:szCs w:val="28"/>
        </w:rPr>
      </w:pPr>
      <w:r w:rsidRPr="004453BB">
        <w:rPr>
          <w:bCs w:val="0"/>
          <w:iCs w:val="0"/>
          <w:sz w:val="28"/>
          <w:szCs w:val="28"/>
        </w:rPr>
        <w:t xml:space="preserve">- от 24.12.2024 по контракту № 13-У/24х от 05.12.2023 на возмещение расходов по оплате коммунальных услуг (электроэнергия - балок на кладбище) на сумму 74,69357 тыс. рублей, </w:t>
      </w:r>
    </w:p>
    <w:p w14:paraId="1E9168A4" w14:textId="77777777" w:rsidR="004453BB" w:rsidRPr="004453BB" w:rsidRDefault="004453BB" w:rsidP="004453BB">
      <w:pPr>
        <w:pStyle w:val="a3"/>
        <w:ind w:left="0" w:right="-1" w:firstLine="709"/>
        <w:jc w:val="both"/>
        <w:rPr>
          <w:bCs w:val="0"/>
          <w:iCs w:val="0"/>
          <w:sz w:val="28"/>
          <w:szCs w:val="28"/>
        </w:rPr>
      </w:pPr>
      <w:r w:rsidRPr="004453BB">
        <w:rPr>
          <w:bCs w:val="0"/>
          <w:iCs w:val="0"/>
          <w:sz w:val="28"/>
          <w:szCs w:val="28"/>
        </w:rPr>
        <w:t xml:space="preserve">- от 10.12.2024 по контракту № 3828/24 от 05.12.2023 на услуги по обращению с твердыми коммунальными отходами помещения 4, 5 этаж ул. Владивостокская, 29 на сумму 101,55567 тыс. рублей, </w:t>
      </w:r>
    </w:p>
    <w:p w14:paraId="4B680B62" w14:textId="77777777" w:rsidR="004453BB" w:rsidRPr="004453BB" w:rsidRDefault="004453BB" w:rsidP="004453BB">
      <w:pPr>
        <w:pStyle w:val="a3"/>
        <w:ind w:left="0" w:right="-1" w:firstLine="709"/>
        <w:jc w:val="both"/>
        <w:rPr>
          <w:bCs w:val="0"/>
          <w:iCs w:val="0"/>
          <w:sz w:val="28"/>
          <w:szCs w:val="28"/>
        </w:rPr>
      </w:pPr>
      <w:r w:rsidRPr="004453BB">
        <w:rPr>
          <w:bCs w:val="0"/>
          <w:iCs w:val="0"/>
          <w:sz w:val="28"/>
          <w:szCs w:val="28"/>
        </w:rPr>
        <w:lastRenderedPageBreak/>
        <w:t xml:space="preserve">- от 21.01.2025 по контракту № 10-У/24х от 29.11.2023 на услуги по техническому обслуживанию, ремонту и шиномонтажу автомобилей УАЗ PICKUP и ЛАДА НИВА на сумму 10,18025 тыс. рублей, </w:t>
      </w:r>
    </w:p>
    <w:p w14:paraId="71898418" w14:textId="77777777" w:rsidR="004453BB" w:rsidRPr="004453BB" w:rsidRDefault="004453BB" w:rsidP="004453BB">
      <w:pPr>
        <w:pStyle w:val="a3"/>
        <w:ind w:left="0" w:right="-1" w:firstLine="709"/>
        <w:jc w:val="both"/>
        <w:rPr>
          <w:bCs w:val="0"/>
          <w:iCs w:val="0"/>
          <w:sz w:val="28"/>
          <w:szCs w:val="28"/>
        </w:rPr>
      </w:pPr>
      <w:r w:rsidRPr="004453BB">
        <w:rPr>
          <w:bCs w:val="0"/>
          <w:iCs w:val="0"/>
          <w:sz w:val="28"/>
          <w:szCs w:val="28"/>
        </w:rPr>
        <w:t xml:space="preserve">- от 13.12.2024 по контракту № 12-У/24х от 30.11.2023 на услуги автомойки УАЗ Патриот, С. Эскудо, Лада Нива на сумму 20,68000 тыс. рублей, </w:t>
      </w:r>
    </w:p>
    <w:p w14:paraId="439D7039" w14:textId="77777777" w:rsidR="004453BB" w:rsidRPr="004453BB" w:rsidRDefault="004453BB" w:rsidP="004453BB">
      <w:pPr>
        <w:pStyle w:val="a3"/>
        <w:ind w:left="0" w:right="-1" w:firstLine="709"/>
        <w:jc w:val="both"/>
        <w:rPr>
          <w:bCs w:val="0"/>
          <w:iCs w:val="0"/>
          <w:sz w:val="28"/>
          <w:szCs w:val="28"/>
        </w:rPr>
      </w:pPr>
      <w:r w:rsidRPr="004453BB">
        <w:rPr>
          <w:bCs w:val="0"/>
          <w:iCs w:val="0"/>
          <w:sz w:val="28"/>
          <w:szCs w:val="28"/>
        </w:rPr>
        <w:t xml:space="preserve">- от 26.12.2024 по контракту № 40-У/24х от 25.01.2024 2024 на участие в расходах по содержанию и ремонту общего имущества 5 этаж многоквартирного дома на сумму 0,71462 тыс. рублей, </w:t>
      </w:r>
    </w:p>
    <w:p w14:paraId="09E71CF1" w14:textId="77777777" w:rsidR="004453BB" w:rsidRPr="004453BB" w:rsidRDefault="004453BB" w:rsidP="004453BB">
      <w:pPr>
        <w:pStyle w:val="a3"/>
        <w:ind w:left="0" w:right="-1" w:firstLine="709"/>
        <w:jc w:val="both"/>
        <w:rPr>
          <w:bCs w:val="0"/>
          <w:iCs w:val="0"/>
          <w:sz w:val="28"/>
          <w:szCs w:val="28"/>
        </w:rPr>
      </w:pPr>
      <w:r w:rsidRPr="004453BB">
        <w:rPr>
          <w:bCs w:val="0"/>
          <w:iCs w:val="0"/>
          <w:sz w:val="28"/>
          <w:szCs w:val="28"/>
        </w:rPr>
        <w:t xml:space="preserve">- от 26.12.2024 по договору № 51-У/24х от 13.03.2024 на участие в расходах по содержанию и ремонту общего имущества 4 этаж многоквартирного дома на сумму 0,72329 тыс. рублей, </w:t>
      </w:r>
    </w:p>
    <w:p w14:paraId="024E020D" w14:textId="2710D1C4" w:rsidR="004453BB" w:rsidRPr="004453BB" w:rsidRDefault="004453BB" w:rsidP="004453BB">
      <w:pPr>
        <w:pStyle w:val="a3"/>
        <w:ind w:left="0" w:right="-1" w:firstLine="709"/>
        <w:jc w:val="both"/>
        <w:rPr>
          <w:bCs w:val="0"/>
          <w:iCs w:val="0"/>
          <w:sz w:val="28"/>
          <w:szCs w:val="28"/>
        </w:rPr>
      </w:pPr>
      <w:r w:rsidRPr="004453BB">
        <w:rPr>
          <w:bCs w:val="0"/>
          <w:iCs w:val="0"/>
          <w:sz w:val="28"/>
          <w:szCs w:val="28"/>
        </w:rPr>
        <w:t>- от 22.01.2025 по договору № 29/23-П/7-У/24х от 01.12.2023 на услуги поставки и пополнения «Корпоративных транспортных карт»</w:t>
      </w:r>
      <w:r w:rsidR="00223210">
        <w:rPr>
          <w:bCs w:val="0"/>
          <w:iCs w:val="0"/>
          <w:sz w:val="28"/>
          <w:szCs w:val="28"/>
        </w:rPr>
        <w:t xml:space="preserve"> </w:t>
      </w:r>
      <w:r w:rsidRPr="004453BB">
        <w:rPr>
          <w:bCs w:val="0"/>
          <w:iCs w:val="0"/>
          <w:sz w:val="28"/>
          <w:szCs w:val="28"/>
        </w:rPr>
        <w:t>на сумму 95,81600 тыс. рублей;</w:t>
      </w:r>
    </w:p>
    <w:p w14:paraId="05B15E8E" w14:textId="76A3828B" w:rsidR="004453BB" w:rsidRPr="004453BB" w:rsidRDefault="004453BB" w:rsidP="004453BB">
      <w:pPr>
        <w:pStyle w:val="a3"/>
        <w:ind w:left="0" w:right="-1" w:firstLine="709"/>
        <w:jc w:val="both"/>
        <w:rPr>
          <w:bCs w:val="0"/>
          <w:iCs w:val="0"/>
          <w:sz w:val="28"/>
          <w:szCs w:val="28"/>
        </w:rPr>
      </w:pPr>
      <w:r w:rsidRPr="004453BB">
        <w:rPr>
          <w:bCs w:val="0"/>
          <w:iCs w:val="0"/>
          <w:sz w:val="28"/>
          <w:szCs w:val="28"/>
        </w:rPr>
        <w:t xml:space="preserve">3) </w:t>
      </w:r>
      <w:r w:rsidR="00195D09" w:rsidRPr="00195D09">
        <w:rPr>
          <w:bCs w:val="0"/>
          <w:iCs w:val="0"/>
          <w:sz w:val="28"/>
          <w:szCs w:val="28"/>
        </w:rPr>
        <w:t xml:space="preserve">по муниципальному контракту от 07.05.2024 </w:t>
      </w:r>
      <w:r w:rsidR="00195D09">
        <w:rPr>
          <w:bCs w:val="0"/>
          <w:iCs w:val="0"/>
          <w:sz w:val="28"/>
          <w:szCs w:val="28"/>
        </w:rPr>
        <w:br/>
      </w:r>
      <w:r w:rsidR="00195D09" w:rsidRPr="00195D09">
        <w:rPr>
          <w:bCs w:val="0"/>
          <w:iCs w:val="0"/>
          <w:sz w:val="28"/>
          <w:szCs w:val="28"/>
        </w:rPr>
        <w:t>№ 0138300000424000252_0001/95-И/24мк на выполнение работ по текущему ремонту скамеек на сумму 252,71947 тыс. рублей экономия распределена внутри статьи на заключение контрактов на охрану приюта.</w:t>
      </w:r>
    </w:p>
    <w:p w14:paraId="0085190D" w14:textId="678E7C33" w:rsidR="004453BB" w:rsidRPr="004453BB" w:rsidRDefault="004453BB" w:rsidP="004453BB">
      <w:pPr>
        <w:pStyle w:val="a3"/>
        <w:ind w:left="0" w:right="-1" w:firstLine="709"/>
        <w:jc w:val="both"/>
        <w:rPr>
          <w:bCs w:val="0"/>
          <w:iCs w:val="0"/>
          <w:sz w:val="28"/>
          <w:szCs w:val="28"/>
        </w:rPr>
      </w:pPr>
      <w:r w:rsidRPr="004453BB">
        <w:rPr>
          <w:bCs w:val="0"/>
          <w:iCs w:val="0"/>
          <w:sz w:val="28"/>
          <w:szCs w:val="28"/>
        </w:rPr>
        <w:t xml:space="preserve">4) остаток незаконтрактованных бюджетных средств по причине нереализованных заказчиком закупок: </w:t>
      </w:r>
    </w:p>
    <w:p w14:paraId="0D1EB952" w14:textId="1AC8971A" w:rsidR="004453BB" w:rsidRPr="004453BB" w:rsidRDefault="004453BB" w:rsidP="004453BB">
      <w:pPr>
        <w:pStyle w:val="a3"/>
        <w:ind w:left="0" w:right="-1" w:firstLine="709"/>
        <w:jc w:val="both"/>
        <w:rPr>
          <w:bCs w:val="0"/>
          <w:iCs w:val="0"/>
          <w:sz w:val="28"/>
          <w:szCs w:val="28"/>
        </w:rPr>
      </w:pPr>
      <w:r w:rsidRPr="004453BB">
        <w:rPr>
          <w:bCs w:val="0"/>
          <w:iCs w:val="0"/>
          <w:sz w:val="28"/>
          <w:szCs w:val="28"/>
        </w:rPr>
        <w:t xml:space="preserve">- выполнение работ по кузовному ремонту автомобиля на сумму </w:t>
      </w:r>
      <w:r w:rsidR="00454C52">
        <w:rPr>
          <w:bCs w:val="0"/>
          <w:iCs w:val="0"/>
          <w:sz w:val="28"/>
          <w:szCs w:val="28"/>
        </w:rPr>
        <w:br/>
      </w:r>
      <w:r w:rsidRPr="004453BB">
        <w:rPr>
          <w:bCs w:val="0"/>
          <w:iCs w:val="0"/>
          <w:sz w:val="28"/>
          <w:szCs w:val="28"/>
        </w:rPr>
        <w:t xml:space="preserve">68,90173 тыс. рублей, </w:t>
      </w:r>
    </w:p>
    <w:p w14:paraId="6EB82C72" w14:textId="65796D84" w:rsidR="004453BB" w:rsidRPr="004453BB" w:rsidRDefault="00223210" w:rsidP="004453BB">
      <w:pPr>
        <w:pStyle w:val="a3"/>
        <w:ind w:left="0" w:right="-1" w:firstLine="709"/>
        <w:jc w:val="both"/>
        <w:rPr>
          <w:bCs w:val="0"/>
          <w:iCs w:val="0"/>
          <w:sz w:val="28"/>
          <w:szCs w:val="28"/>
        </w:rPr>
      </w:pPr>
      <w:r>
        <w:rPr>
          <w:bCs w:val="0"/>
          <w:iCs w:val="0"/>
          <w:sz w:val="28"/>
          <w:szCs w:val="28"/>
        </w:rPr>
        <w:t>- на услуги по хранению автотранспортных</w:t>
      </w:r>
      <w:r w:rsidR="004453BB" w:rsidRPr="004453BB">
        <w:rPr>
          <w:bCs w:val="0"/>
          <w:iCs w:val="0"/>
          <w:sz w:val="28"/>
          <w:szCs w:val="28"/>
        </w:rPr>
        <w:t xml:space="preserve"> средств на открытой стоянке </w:t>
      </w:r>
      <w:r>
        <w:rPr>
          <w:bCs w:val="0"/>
          <w:iCs w:val="0"/>
          <w:sz w:val="28"/>
          <w:szCs w:val="28"/>
        </w:rPr>
        <w:br/>
      </w:r>
      <w:r w:rsidR="004453BB" w:rsidRPr="004453BB">
        <w:rPr>
          <w:bCs w:val="0"/>
          <w:iCs w:val="0"/>
          <w:sz w:val="28"/>
          <w:szCs w:val="28"/>
        </w:rPr>
        <w:t>на сумму 25,92500 тыс. рублей</w:t>
      </w:r>
    </w:p>
    <w:p w14:paraId="2A8E15EB" w14:textId="37DA04B6" w:rsidR="004453BB" w:rsidRPr="004453BB" w:rsidRDefault="00223210" w:rsidP="004453BB">
      <w:pPr>
        <w:pStyle w:val="a3"/>
        <w:ind w:left="0" w:right="-1" w:firstLine="709"/>
        <w:jc w:val="both"/>
        <w:rPr>
          <w:bCs w:val="0"/>
          <w:iCs w:val="0"/>
          <w:sz w:val="28"/>
          <w:szCs w:val="28"/>
        </w:rPr>
      </w:pPr>
      <w:r>
        <w:rPr>
          <w:bCs w:val="0"/>
          <w:iCs w:val="0"/>
          <w:sz w:val="28"/>
          <w:szCs w:val="28"/>
        </w:rPr>
        <w:t>- на оказание</w:t>
      </w:r>
      <w:r w:rsidR="004453BB" w:rsidRPr="004453BB">
        <w:rPr>
          <w:bCs w:val="0"/>
          <w:iCs w:val="0"/>
          <w:sz w:val="28"/>
          <w:szCs w:val="28"/>
        </w:rPr>
        <w:t xml:space="preserve"> услуг по исследов</w:t>
      </w:r>
      <w:r>
        <w:rPr>
          <w:bCs w:val="0"/>
          <w:iCs w:val="0"/>
          <w:sz w:val="28"/>
          <w:szCs w:val="28"/>
        </w:rPr>
        <w:t xml:space="preserve">анию технического состояния электрических </w:t>
      </w:r>
      <w:r w:rsidR="004453BB" w:rsidRPr="004453BB">
        <w:rPr>
          <w:bCs w:val="0"/>
          <w:iCs w:val="0"/>
          <w:sz w:val="28"/>
          <w:szCs w:val="28"/>
        </w:rPr>
        <w:t xml:space="preserve">конструкций на сумму 10,00000 тыс. рублей, </w:t>
      </w:r>
    </w:p>
    <w:p w14:paraId="27EB98BC" w14:textId="01A8508E" w:rsidR="004453BB" w:rsidRPr="004453BB" w:rsidRDefault="00223210" w:rsidP="004453BB">
      <w:pPr>
        <w:pStyle w:val="a3"/>
        <w:ind w:left="0" w:right="-1" w:firstLine="709"/>
        <w:jc w:val="both"/>
        <w:rPr>
          <w:bCs w:val="0"/>
          <w:iCs w:val="0"/>
          <w:sz w:val="28"/>
          <w:szCs w:val="28"/>
        </w:rPr>
      </w:pPr>
      <w:r>
        <w:rPr>
          <w:bCs w:val="0"/>
          <w:iCs w:val="0"/>
          <w:sz w:val="28"/>
          <w:szCs w:val="28"/>
        </w:rPr>
        <w:t>- на оказание</w:t>
      </w:r>
      <w:r w:rsidR="004453BB" w:rsidRPr="004453BB">
        <w:rPr>
          <w:bCs w:val="0"/>
          <w:iCs w:val="0"/>
          <w:sz w:val="28"/>
          <w:szCs w:val="28"/>
        </w:rPr>
        <w:t xml:space="preserve"> услуг частной охраны приюта для безнадзорных животных на сумму 344,65665 тыс. рублей</w:t>
      </w:r>
      <w:r w:rsidR="00195D09">
        <w:rPr>
          <w:bCs w:val="0"/>
          <w:iCs w:val="0"/>
          <w:sz w:val="28"/>
          <w:szCs w:val="28"/>
        </w:rPr>
        <w:t xml:space="preserve">. </w:t>
      </w:r>
      <w:r w:rsidR="00195D09" w:rsidRPr="00195D09">
        <w:rPr>
          <w:bCs w:val="0"/>
          <w:iCs w:val="0"/>
          <w:sz w:val="28"/>
          <w:szCs w:val="28"/>
        </w:rPr>
        <w:t>заключен муниципальный контракт на содержание животных без владельцев, с связи с чем обязанности по охране приюта переходят к подрядчику</w:t>
      </w:r>
      <w:r w:rsidR="004453BB" w:rsidRPr="004453BB">
        <w:rPr>
          <w:bCs w:val="0"/>
          <w:iCs w:val="0"/>
          <w:sz w:val="28"/>
          <w:szCs w:val="28"/>
        </w:rPr>
        <w:t xml:space="preserve">, </w:t>
      </w:r>
    </w:p>
    <w:p w14:paraId="144F3F43" w14:textId="01CFA0F1" w:rsidR="004453BB" w:rsidRDefault="004453BB" w:rsidP="004453BB">
      <w:pPr>
        <w:pStyle w:val="a3"/>
        <w:ind w:left="0" w:right="-1" w:firstLine="709"/>
        <w:jc w:val="both"/>
        <w:rPr>
          <w:bCs w:val="0"/>
          <w:iCs w:val="0"/>
          <w:sz w:val="28"/>
          <w:szCs w:val="28"/>
        </w:rPr>
      </w:pPr>
      <w:r w:rsidRPr="004453BB">
        <w:rPr>
          <w:bCs w:val="0"/>
          <w:iCs w:val="0"/>
          <w:sz w:val="28"/>
          <w:szCs w:val="28"/>
        </w:rPr>
        <w:t xml:space="preserve">- мероприятия по сохранности имущества на сумму </w:t>
      </w:r>
      <w:r w:rsidR="00454C52">
        <w:rPr>
          <w:bCs w:val="0"/>
          <w:iCs w:val="0"/>
          <w:sz w:val="28"/>
          <w:szCs w:val="28"/>
        </w:rPr>
        <w:br/>
      </w:r>
      <w:r w:rsidRPr="004453BB">
        <w:rPr>
          <w:bCs w:val="0"/>
          <w:iCs w:val="0"/>
          <w:sz w:val="28"/>
          <w:szCs w:val="28"/>
        </w:rPr>
        <w:t>770,48552 тыс. рублей.</w:t>
      </w:r>
    </w:p>
    <w:p w14:paraId="725AC8A0" w14:textId="77777777" w:rsidR="00195D09" w:rsidRPr="00195D09" w:rsidRDefault="00195D09" w:rsidP="00195D09">
      <w:pPr>
        <w:pStyle w:val="a3"/>
        <w:ind w:left="0" w:right="-1" w:firstLine="709"/>
        <w:jc w:val="both"/>
        <w:rPr>
          <w:bCs w:val="0"/>
          <w:iCs w:val="0"/>
          <w:sz w:val="28"/>
          <w:szCs w:val="28"/>
        </w:rPr>
      </w:pPr>
      <w:r w:rsidRPr="00195D09">
        <w:rPr>
          <w:bCs w:val="0"/>
          <w:iCs w:val="0"/>
          <w:sz w:val="28"/>
          <w:szCs w:val="28"/>
        </w:rPr>
        <w:t>Заключение соглашений о расторжении по факту исполнения:</w:t>
      </w:r>
    </w:p>
    <w:p w14:paraId="1FCF9DC2" w14:textId="77777777" w:rsidR="00195D09" w:rsidRPr="00195D09" w:rsidRDefault="00195D09" w:rsidP="00195D09">
      <w:pPr>
        <w:pStyle w:val="a3"/>
        <w:ind w:left="0" w:right="-1" w:firstLine="709"/>
        <w:jc w:val="both"/>
        <w:rPr>
          <w:bCs w:val="0"/>
          <w:iCs w:val="0"/>
          <w:sz w:val="28"/>
          <w:szCs w:val="28"/>
        </w:rPr>
      </w:pPr>
      <w:r w:rsidRPr="00195D09">
        <w:rPr>
          <w:bCs w:val="0"/>
          <w:iCs w:val="0"/>
          <w:sz w:val="28"/>
          <w:szCs w:val="28"/>
        </w:rPr>
        <w:t>-</w:t>
      </w:r>
      <w:r w:rsidRPr="00195D09">
        <w:rPr>
          <w:bCs w:val="0"/>
          <w:iCs w:val="0"/>
          <w:sz w:val="28"/>
          <w:szCs w:val="28"/>
        </w:rPr>
        <w:tab/>
        <w:t>от 03.10.2024 по МК № 114-И/24х от 07.08.2024 На оказание услуг по приему, транспортирование, размещению, утилизации и обезвреживанию списанных праздничных конструкций, фигур и прочих конструкций на сумму 99,54000 тыс. рублей – вес (объем) переданных на утилизацию конструкций оказался меньше, чем предусмотрено по контракту,</w:t>
      </w:r>
    </w:p>
    <w:p w14:paraId="7AE3EA39" w14:textId="118EB2D2" w:rsidR="00195D09" w:rsidRPr="00195D09" w:rsidRDefault="00195D09" w:rsidP="00195D09">
      <w:pPr>
        <w:pStyle w:val="a3"/>
        <w:ind w:left="0" w:right="-1" w:firstLine="709"/>
        <w:jc w:val="both"/>
        <w:rPr>
          <w:bCs w:val="0"/>
          <w:iCs w:val="0"/>
          <w:sz w:val="28"/>
          <w:szCs w:val="28"/>
        </w:rPr>
      </w:pPr>
      <w:r w:rsidRPr="00195D09">
        <w:rPr>
          <w:bCs w:val="0"/>
          <w:iCs w:val="0"/>
          <w:sz w:val="28"/>
          <w:szCs w:val="28"/>
        </w:rPr>
        <w:t>-</w:t>
      </w:r>
      <w:r w:rsidRPr="00195D09">
        <w:rPr>
          <w:bCs w:val="0"/>
          <w:iCs w:val="0"/>
          <w:sz w:val="28"/>
          <w:szCs w:val="28"/>
        </w:rPr>
        <w:tab/>
        <w:t>от 25.11.2024 по МК № 131-И/24х от 07.08.2024 Н</w:t>
      </w:r>
      <w:r>
        <w:rPr>
          <w:bCs w:val="0"/>
          <w:iCs w:val="0"/>
          <w:sz w:val="28"/>
          <w:szCs w:val="28"/>
        </w:rPr>
        <w:t>а</w:t>
      </w:r>
      <w:r w:rsidRPr="00195D09">
        <w:rPr>
          <w:bCs w:val="0"/>
          <w:iCs w:val="0"/>
          <w:sz w:val="28"/>
          <w:szCs w:val="28"/>
        </w:rPr>
        <w:t xml:space="preserve"> оказание услуг по утилизации оборудования, запчастей, комплектующих от МАФ и детских игровых площадок (деревянные, металлические, пластиковые и из разнородных материалов) на сумму 222,40000 тыс. рублей - вес (объем) переданных на утилизацию МАФ-ов оказался меньше, чем предусмотрено по контракту,</w:t>
      </w:r>
    </w:p>
    <w:p w14:paraId="149D893E" w14:textId="77777777" w:rsidR="00195D09" w:rsidRPr="00195D09" w:rsidRDefault="00195D09" w:rsidP="00195D09">
      <w:pPr>
        <w:pStyle w:val="a3"/>
        <w:ind w:left="0" w:right="-1" w:firstLine="709"/>
        <w:jc w:val="both"/>
        <w:rPr>
          <w:bCs w:val="0"/>
          <w:iCs w:val="0"/>
          <w:sz w:val="28"/>
          <w:szCs w:val="28"/>
        </w:rPr>
      </w:pPr>
      <w:r w:rsidRPr="00195D09">
        <w:rPr>
          <w:bCs w:val="0"/>
          <w:iCs w:val="0"/>
          <w:sz w:val="28"/>
          <w:szCs w:val="28"/>
        </w:rPr>
        <w:lastRenderedPageBreak/>
        <w:t>-</w:t>
      </w:r>
      <w:r w:rsidRPr="00195D09">
        <w:rPr>
          <w:bCs w:val="0"/>
          <w:iCs w:val="0"/>
          <w:sz w:val="28"/>
          <w:szCs w:val="28"/>
        </w:rPr>
        <w:tab/>
        <w:t>от 07.11.2024 по МК№ 142-И/24х от 19.08.2024 на оказание услуг по вывозу и утилизации отходов (склад 11км) на сумму 26,40000 тыс. рублей - вес (объем) отходов фактически меньше, чем предусмотрено по контракту,</w:t>
      </w:r>
    </w:p>
    <w:p w14:paraId="7AA6BECD" w14:textId="77777777" w:rsidR="00195D09" w:rsidRPr="00195D09" w:rsidRDefault="00195D09" w:rsidP="00195D09">
      <w:pPr>
        <w:pStyle w:val="a3"/>
        <w:ind w:left="0" w:right="-1" w:firstLine="709"/>
        <w:jc w:val="both"/>
        <w:rPr>
          <w:bCs w:val="0"/>
          <w:iCs w:val="0"/>
          <w:sz w:val="28"/>
          <w:szCs w:val="28"/>
        </w:rPr>
      </w:pPr>
      <w:r w:rsidRPr="00195D09">
        <w:rPr>
          <w:bCs w:val="0"/>
          <w:iCs w:val="0"/>
          <w:sz w:val="28"/>
          <w:szCs w:val="28"/>
        </w:rPr>
        <w:t>-</w:t>
      </w:r>
      <w:r w:rsidRPr="00195D09">
        <w:rPr>
          <w:bCs w:val="0"/>
          <w:iCs w:val="0"/>
          <w:sz w:val="28"/>
          <w:szCs w:val="28"/>
        </w:rPr>
        <w:tab/>
        <w:t>от 29.10.2024 по МК № 148-У/24х от 02.09.2024 на утилизацию флагов на сумму 20,51200 тыс. рублей - вес (объем) отходов - флагов фактически меньше, чем предусмотрено по контракту,</w:t>
      </w:r>
    </w:p>
    <w:p w14:paraId="69F2AFE9" w14:textId="77777777" w:rsidR="00195D09" w:rsidRPr="00195D09" w:rsidRDefault="00195D09" w:rsidP="00195D09">
      <w:pPr>
        <w:pStyle w:val="a3"/>
        <w:ind w:left="0" w:right="-1" w:firstLine="709"/>
        <w:jc w:val="both"/>
        <w:rPr>
          <w:bCs w:val="0"/>
          <w:iCs w:val="0"/>
          <w:sz w:val="28"/>
          <w:szCs w:val="28"/>
        </w:rPr>
      </w:pPr>
      <w:r w:rsidRPr="00195D09">
        <w:rPr>
          <w:bCs w:val="0"/>
          <w:iCs w:val="0"/>
          <w:sz w:val="28"/>
          <w:szCs w:val="28"/>
        </w:rPr>
        <w:t>-</w:t>
      </w:r>
      <w:r w:rsidRPr="00195D09">
        <w:rPr>
          <w:bCs w:val="0"/>
          <w:iCs w:val="0"/>
          <w:sz w:val="28"/>
          <w:szCs w:val="28"/>
        </w:rPr>
        <w:tab/>
        <w:t>от 27.11.2024 по МК №156-И/24х от 23.09.2024 на оказание услуг частной охраны приюта для содержания животных без владельцев на сумму 11,02680 тыс. рублей – потребность в охране с момента заключения контракта на содержание животных неактуальна, так как охрана требуется только в случае, когда приют не содержится,</w:t>
      </w:r>
    </w:p>
    <w:p w14:paraId="1E537E26" w14:textId="77777777" w:rsidR="00195D09" w:rsidRPr="00195D09" w:rsidRDefault="00195D09" w:rsidP="00195D09">
      <w:pPr>
        <w:pStyle w:val="a3"/>
        <w:ind w:left="0" w:right="-1" w:firstLine="709"/>
        <w:jc w:val="both"/>
        <w:rPr>
          <w:bCs w:val="0"/>
          <w:iCs w:val="0"/>
          <w:sz w:val="28"/>
          <w:szCs w:val="28"/>
        </w:rPr>
      </w:pPr>
      <w:r w:rsidRPr="00195D09">
        <w:rPr>
          <w:bCs w:val="0"/>
          <w:iCs w:val="0"/>
          <w:sz w:val="28"/>
          <w:szCs w:val="28"/>
        </w:rPr>
        <w:t>-</w:t>
      </w:r>
      <w:r w:rsidRPr="00195D09">
        <w:rPr>
          <w:bCs w:val="0"/>
          <w:iCs w:val="0"/>
          <w:sz w:val="28"/>
          <w:szCs w:val="28"/>
        </w:rPr>
        <w:tab/>
        <w:t>от 13.01.2025 по МК № 0138300000424000018_0001/30-И/24мк от 06.02.2024 на оказание услуг по перевозке муниципального имущества на территории ПКГО на сумму 802,70000 тыс. рублей - объем перевозок фактически меньше, чем предусмотрено по контракту,</w:t>
      </w:r>
    </w:p>
    <w:p w14:paraId="155DF886" w14:textId="041B3EFE" w:rsidR="00195D09" w:rsidRPr="004453BB" w:rsidRDefault="00195D09" w:rsidP="00195D09">
      <w:pPr>
        <w:pStyle w:val="a3"/>
        <w:ind w:left="0" w:right="-1" w:firstLine="709"/>
        <w:jc w:val="both"/>
        <w:rPr>
          <w:bCs w:val="0"/>
          <w:iCs w:val="0"/>
          <w:sz w:val="28"/>
          <w:szCs w:val="28"/>
        </w:rPr>
      </w:pPr>
      <w:r w:rsidRPr="00195D09">
        <w:rPr>
          <w:bCs w:val="0"/>
          <w:iCs w:val="0"/>
          <w:sz w:val="28"/>
          <w:szCs w:val="28"/>
        </w:rPr>
        <w:t>-</w:t>
      </w:r>
      <w:r w:rsidRPr="00195D09">
        <w:rPr>
          <w:bCs w:val="0"/>
          <w:iCs w:val="0"/>
          <w:sz w:val="28"/>
          <w:szCs w:val="28"/>
        </w:rPr>
        <w:tab/>
        <w:t>от 22.01.2025 по МК № 63-У/24х от 04.03.2024 на возмещение электроэнергии - нежилое помещение по пр. Победы, 79 на сумму 42,34230 тыс. рублей - объем фактически потребленной электроэнергии меньше, чем предусмотрено по контракту.</w:t>
      </w:r>
    </w:p>
    <w:p w14:paraId="3F3AB472" w14:textId="0BA60A76" w:rsidR="004453BB" w:rsidRPr="004453BB" w:rsidRDefault="00223210" w:rsidP="004453BB">
      <w:pPr>
        <w:pStyle w:val="a3"/>
        <w:ind w:left="0" w:right="-1" w:firstLine="709"/>
        <w:jc w:val="both"/>
        <w:rPr>
          <w:bCs w:val="0"/>
          <w:iCs w:val="0"/>
          <w:sz w:val="28"/>
          <w:szCs w:val="28"/>
        </w:rPr>
      </w:pPr>
      <w:r>
        <w:rPr>
          <w:bCs w:val="0"/>
          <w:iCs w:val="0"/>
          <w:sz w:val="28"/>
          <w:szCs w:val="28"/>
        </w:rPr>
        <w:t>3</w:t>
      </w:r>
      <w:r w:rsidR="004453BB" w:rsidRPr="004453BB">
        <w:rPr>
          <w:bCs w:val="0"/>
          <w:iCs w:val="0"/>
          <w:sz w:val="28"/>
          <w:szCs w:val="28"/>
        </w:rPr>
        <w:t xml:space="preserve">.9.4 «Обеспечение реализации мероприятий по благоустройству территории Петропавловск-Камчатского городского округа» (закупка энергетических ресурсов) при плановых назначениях в сумме </w:t>
      </w:r>
      <w:r w:rsidR="00454C52">
        <w:rPr>
          <w:bCs w:val="0"/>
          <w:iCs w:val="0"/>
          <w:sz w:val="28"/>
          <w:szCs w:val="28"/>
        </w:rPr>
        <w:br/>
      </w:r>
      <w:r w:rsidR="004453BB" w:rsidRPr="004453BB">
        <w:rPr>
          <w:bCs w:val="0"/>
          <w:iCs w:val="0"/>
          <w:sz w:val="28"/>
          <w:szCs w:val="28"/>
        </w:rPr>
        <w:t>1 711,73898 тыс. рублей, исполнение составило 1 066,87368 тыс. рублей или 62,3%. Остаток ассигнований составляет 644,86530 тыс. рублей.</w:t>
      </w:r>
    </w:p>
    <w:p w14:paraId="4A2961B7" w14:textId="77777777" w:rsidR="004453BB" w:rsidRPr="004453BB" w:rsidRDefault="004453BB" w:rsidP="004453BB">
      <w:pPr>
        <w:pStyle w:val="a3"/>
        <w:ind w:left="0" w:right="-1" w:firstLine="709"/>
        <w:jc w:val="both"/>
        <w:rPr>
          <w:bCs w:val="0"/>
          <w:iCs w:val="0"/>
          <w:sz w:val="28"/>
          <w:szCs w:val="28"/>
        </w:rPr>
      </w:pPr>
      <w:r w:rsidRPr="004453BB">
        <w:rPr>
          <w:bCs w:val="0"/>
          <w:iCs w:val="0"/>
          <w:sz w:val="28"/>
          <w:szCs w:val="28"/>
        </w:rPr>
        <w:t>Освоение бюджетных средств менее 95 % обусловлено заключением соглашений о расторжении по факту исполнения по поставке тепловой энергии и электроэнергии:</w:t>
      </w:r>
    </w:p>
    <w:p w14:paraId="30967D54" w14:textId="77777777" w:rsidR="004453BB" w:rsidRPr="004453BB" w:rsidRDefault="004453BB" w:rsidP="004453BB">
      <w:pPr>
        <w:pStyle w:val="a3"/>
        <w:ind w:left="0" w:right="-1" w:firstLine="709"/>
        <w:jc w:val="both"/>
        <w:rPr>
          <w:bCs w:val="0"/>
          <w:iCs w:val="0"/>
          <w:sz w:val="28"/>
          <w:szCs w:val="28"/>
        </w:rPr>
      </w:pPr>
      <w:r w:rsidRPr="004453BB">
        <w:rPr>
          <w:bCs w:val="0"/>
          <w:iCs w:val="0"/>
          <w:sz w:val="28"/>
          <w:szCs w:val="28"/>
        </w:rPr>
        <w:t xml:space="preserve">1) от 16.01.2025 по МК № 75451КЭЦП от 29.12.2023 на теплоснабжение и горячее водоснабжение: </w:t>
      </w:r>
    </w:p>
    <w:p w14:paraId="1852BCCF" w14:textId="69C0E0A8" w:rsidR="004453BB" w:rsidRPr="004453BB" w:rsidRDefault="004453BB" w:rsidP="004453BB">
      <w:pPr>
        <w:pStyle w:val="a3"/>
        <w:ind w:left="0" w:right="-1" w:firstLine="709"/>
        <w:jc w:val="both"/>
        <w:rPr>
          <w:bCs w:val="0"/>
          <w:iCs w:val="0"/>
          <w:sz w:val="28"/>
          <w:szCs w:val="28"/>
        </w:rPr>
      </w:pPr>
      <w:r w:rsidRPr="004453BB">
        <w:rPr>
          <w:bCs w:val="0"/>
          <w:iCs w:val="0"/>
          <w:sz w:val="28"/>
          <w:szCs w:val="28"/>
        </w:rPr>
        <w:t xml:space="preserve">- по поставке тепловой энергии на нужды отопления на сумму </w:t>
      </w:r>
      <w:r w:rsidR="00454C52">
        <w:rPr>
          <w:bCs w:val="0"/>
          <w:iCs w:val="0"/>
          <w:sz w:val="28"/>
          <w:szCs w:val="28"/>
        </w:rPr>
        <w:br/>
      </w:r>
      <w:r w:rsidRPr="004453BB">
        <w:rPr>
          <w:bCs w:val="0"/>
          <w:iCs w:val="0"/>
          <w:sz w:val="28"/>
          <w:szCs w:val="28"/>
        </w:rPr>
        <w:t>377,61716 тыс. рублей;</w:t>
      </w:r>
    </w:p>
    <w:p w14:paraId="39221B01" w14:textId="77777777" w:rsidR="004453BB" w:rsidRPr="004453BB" w:rsidRDefault="004453BB" w:rsidP="004453BB">
      <w:pPr>
        <w:pStyle w:val="a3"/>
        <w:ind w:left="0" w:right="-1" w:firstLine="709"/>
        <w:jc w:val="both"/>
        <w:rPr>
          <w:bCs w:val="0"/>
          <w:iCs w:val="0"/>
          <w:sz w:val="28"/>
          <w:szCs w:val="28"/>
        </w:rPr>
      </w:pPr>
      <w:r w:rsidRPr="004453BB">
        <w:rPr>
          <w:bCs w:val="0"/>
          <w:iCs w:val="0"/>
          <w:sz w:val="28"/>
          <w:szCs w:val="28"/>
        </w:rPr>
        <w:t xml:space="preserve">- по поставке тепловой энергии на нужды горячего водоснабжения на сумму 54,69368 тыс. рублей; </w:t>
      </w:r>
    </w:p>
    <w:p w14:paraId="6C72CBFA" w14:textId="77777777" w:rsidR="004453BB" w:rsidRPr="004453BB" w:rsidRDefault="004453BB" w:rsidP="004453BB">
      <w:pPr>
        <w:pStyle w:val="a3"/>
        <w:ind w:left="0" w:right="-1" w:firstLine="709"/>
        <w:jc w:val="both"/>
        <w:rPr>
          <w:bCs w:val="0"/>
          <w:iCs w:val="0"/>
          <w:sz w:val="28"/>
          <w:szCs w:val="28"/>
        </w:rPr>
      </w:pPr>
      <w:r w:rsidRPr="004453BB">
        <w:rPr>
          <w:bCs w:val="0"/>
          <w:iCs w:val="0"/>
          <w:sz w:val="28"/>
          <w:szCs w:val="28"/>
        </w:rPr>
        <w:t xml:space="preserve">- по поставке холодного водоснабжения (теплоноситель) на сумму 13,63920 тыс. рублей; </w:t>
      </w:r>
    </w:p>
    <w:p w14:paraId="0B083521" w14:textId="77777777" w:rsidR="004453BB" w:rsidRPr="004453BB" w:rsidRDefault="004453BB" w:rsidP="004453BB">
      <w:pPr>
        <w:pStyle w:val="a3"/>
        <w:ind w:left="0" w:right="-1" w:firstLine="709"/>
        <w:jc w:val="both"/>
        <w:rPr>
          <w:bCs w:val="0"/>
          <w:iCs w:val="0"/>
          <w:sz w:val="28"/>
          <w:szCs w:val="28"/>
        </w:rPr>
      </w:pPr>
      <w:r w:rsidRPr="004453BB">
        <w:rPr>
          <w:bCs w:val="0"/>
          <w:iCs w:val="0"/>
          <w:sz w:val="28"/>
          <w:szCs w:val="28"/>
        </w:rPr>
        <w:t>2) от 16.01.2025 по МК № 939 от 15.12.2023 на куплю-продажу электрической энергии на сумму 198,91526 тыс. рублей.</w:t>
      </w:r>
    </w:p>
    <w:p w14:paraId="54EAD77A" w14:textId="507B5552" w:rsidR="004453BB" w:rsidRPr="004453BB" w:rsidRDefault="00454C52" w:rsidP="004453BB">
      <w:pPr>
        <w:pStyle w:val="a3"/>
        <w:ind w:left="0" w:right="-1" w:firstLine="709"/>
        <w:jc w:val="both"/>
        <w:rPr>
          <w:bCs w:val="0"/>
          <w:iCs w:val="0"/>
          <w:sz w:val="28"/>
          <w:szCs w:val="28"/>
        </w:rPr>
      </w:pPr>
      <w:r>
        <w:rPr>
          <w:bCs w:val="0"/>
          <w:iCs w:val="0"/>
          <w:sz w:val="28"/>
          <w:szCs w:val="28"/>
        </w:rPr>
        <w:t>3</w:t>
      </w:r>
      <w:r w:rsidR="004453BB" w:rsidRPr="004453BB">
        <w:rPr>
          <w:bCs w:val="0"/>
          <w:iCs w:val="0"/>
          <w:sz w:val="28"/>
          <w:szCs w:val="28"/>
        </w:rPr>
        <w:t>.9.5 «Обеспечение реализации мероприятий по благоустройству территории Петропавловск-Камчатского городского округа» (уплата прочих налогов, сборов) при плановых назначениях в сумме 32,51200 тыс. рублей, исполнение составило 8,51200 тыс. рублей или 26,18%. Остаток ассигнований составляет 24,00000 тыс. рублей.</w:t>
      </w:r>
    </w:p>
    <w:p w14:paraId="50594EC4" w14:textId="169DB5C6" w:rsidR="004453BB" w:rsidRPr="004453BB" w:rsidRDefault="004453BB" w:rsidP="004453BB">
      <w:pPr>
        <w:pStyle w:val="a3"/>
        <w:ind w:left="0" w:right="-1" w:firstLine="709"/>
        <w:jc w:val="both"/>
        <w:rPr>
          <w:bCs w:val="0"/>
          <w:iCs w:val="0"/>
          <w:sz w:val="28"/>
          <w:szCs w:val="28"/>
        </w:rPr>
      </w:pPr>
      <w:r w:rsidRPr="004453BB">
        <w:rPr>
          <w:bCs w:val="0"/>
          <w:iCs w:val="0"/>
          <w:sz w:val="28"/>
          <w:szCs w:val="28"/>
        </w:rPr>
        <w:t>Освоение бюджетных средств менее 95 % обусловлено ф</w:t>
      </w:r>
      <w:r w:rsidR="00454C52">
        <w:rPr>
          <w:bCs w:val="0"/>
          <w:iCs w:val="0"/>
          <w:sz w:val="28"/>
          <w:szCs w:val="28"/>
        </w:rPr>
        <w:t>актически сложившимся остатком</w:t>
      </w:r>
      <w:r w:rsidRPr="004453BB">
        <w:rPr>
          <w:bCs w:val="0"/>
          <w:iCs w:val="0"/>
          <w:sz w:val="28"/>
          <w:szCs w:val="28"/>
        </w:rPr>
        <w:t xml:space="preserve"> </w:t>
      </w:r>
      <w:r w:rsidR="00454C52" w:rsidRPr="00454C52">
        <w:rPr>
          <w:bCs w:val="0"/>
          <w:iCs w:val="0"/>
          <w:sz w:val="28"/>
          <w:szCs w:val="28"/>
        </w:rPr>
        <w:t xml:space="preserve">бюджетных средств </w:t>
      </w:r>
      <w:r w:rsidRPr="004453BB">
        <w:rPr>
          <w:bCs w:val="0"/>
          <w:iCs w:val="0"/>
          <w:sz w:val="28"/>
          <w:szCs w:val="28"/>
        </w:rPr>
        <w:t xml:space="preserve">в сумме </w:t>
      </w:r>
      <w:r w:rsidR="00454C52">
        <w:rPr>
          <w:bCs w:val="0"/>
          <w:iCs w:val="0"/>
          <w:sz w:val="28"/>
          <w:szCs w:val="28"/>
        </w:rPr>
        <w:br/>
      </w:r>
      <w:r w:rsidRPr="004453BB">
        <w:rPr>
          <w:bCs w:val="0"/>
          <w:iCs w:val="0"/>
          <w:sz w:val="28"/>
          <w:szCs w:val="28"/>
        </w:rPr>
        <w:t>24,00000 тыс. рублей.</w:t>
      </w:r>
    </w:p>
    <w:p w14:paraId="77470B5E" w14:textId="705A1E0A" w:rsidR="004453BB" w:rsidRPr="004453BB" w:rsidRDefault="00223210" w:rsidP="004453BB">
      <w:pPr>
        <w:pStyle w:val="a3"/>
        <w:ind w:left="0" w:right="-1" w:firstLine="709"/>
        <w:jc w:val="both"/>
        <w:rPr>
          <w:bCs w:val="0"/>
          <w:iCs w:val="0"/>
          <w:sz w:val="28"/>
          <w:szCs w:val="28"/>
        </w:rPr>
      </w:pPr>
      <w:r>
        <w:rPr>
          <w:bCs w:val="0"/>
          <w:iCs w:val="0"/>
          <w:sz w:val="28"/>
          <w:szCs w:val="28"/>
        </w:rPr>
        <w:lastRenderedPageBreak/>
        <w:t>3</w:t>
      </w:r>
      <w:r w:rsidR="004453BB" w:rsidRPr="004453BB">
        <w:rPr>
          <w:bCs w:val="0"/>
          <w:iCs w:val="0"/>
          <w:sz w:val="28"/>
          <w:szCs w:val="28"/>
        </w:rPr>
        <w:t>.9.6 «Обеспечение реализации мероприятий по благоустройству территории Петропавловск-Камчатского городского округа» (Уплата иных платежей) при плановых назначениях в сумме 100,00000 тыс. рублей, исполнение составило 0,00000 тыс. рублей или 0,0%. Остаток ассигнований составляет 100,00000 тыс. рублей.</w:t>
      </w:r>
    </w:p>
    <w:p w14:paraId="7B8C150C" w14:textId="7E253FD5" w:rsidR="004453BB" w:rsidRPr="004453BB" w:rsidRDefault="004453BB" w:rsidP="004453BB">
      <w:pPr>
        <w:pStyle w:val="a3"/>
        <w:ind w:left="0" w:right="-1" w:firstLine="709"/>
        <w:jc w:val="both"/>
        <w:rPr>
          <w:bCs w:val="0"/>
          <w:iCs w:val="0"/>
          <w:sz w:val="28"/>
          <w:szCs w:val="28"/>
        </w:rPr>
      </w:pPr>
      <w:r w:rsidRPr="004453BB">
        <w:rPr>
          <w:bCs w:val="0"/>
          <w:iCs w:val="0"/>
          <w:sz w:val="28"/>
          <w:szCs w:val="28"/>
        </w:rPr>
        <w:t>Осво</w:t>
      </w:r>
      <w:r w:rsidR="005E2D27">
        <w:rPr>
          <w:bCs w:val="0"/>
          <w:iCs w:val="0"/>
          <w:sz w:val="28"/>
          <w:szCs w:val="28"/>
        </w:rPr>
        <w:t>ение бюджетных средств менее 95</w:t>
      </w:r>
      <w:r w:rsidRPr="004453BB">
        <w:rPr>
          <w:bCs w:val="0"/>
          <w:iCs w:val="0"/>
          <w:sz w:val="28"/>
          <w:szCs w:val="28"/>
        </w:rPr>
        <w:t xml:space="preserve">% обусловлено фактически сложившимся остатком </w:t>
      </w:r>
      <w:r w:rsidR="00454C52" w:rsidRPr="00454C52">
        <w:rPr>
          <w:bCs w:val="0"/>
          <w:iCs w:val="0"/>
          <w:sz w:val="28"/>
          <w:szCs w:val="28"/>
        </w:rPr>
        <w:t xml:space="preserve">бюджетных средств </w:t>
      </w:r>
      <w:r w:rsidRPr="004453BB">
        <w:rPr>
          <w:bCs w:val="0"/>
          <w:iCs w:val="0"/>
          <w:sz w:val="28"/>
          <w:szCs w:val="28"/>
        </w:rPr>
        <w:t xml:space="preserve">в сумме </w:t>
      </w:r>
      <w:r w:rsidR="00454C52">
        <w:rPr>
          <w:bCs w:val="0"/>
          <w:iCs w:val="0"/>
          <w:sz w:val="28"/>
          <w:szCs w:val="28"/>
        </w:rPr>
        <w:br/>
      </w:r>
      <w:r w:rsidRPr="004453BB">
        <w:rPr>
          <w:bCs w:val="0"/>
          <w:iCs w:val="0"/>
          <w:sz w:val="28"/>
          <w:szCs w:val="28"/>
        </w:rPr>
        <w:t>100,00000 тыс. рублей.</w:t>
      </w:r>
    </w:p>
    <w:p w14:paraId="48106FF6" w14:textId="6FF239CA" w:rsidR="004453BB" w:rsidRPr="004453BB" w:rsidRDefault="00223210" w:rsidP="004453BB">
      <w:pPr>
        <w:pStyle w:val="a3"/>
        <w:ind w:left="0" w:right="-1" w:firstLine="709"/>
        <w:jc w:val="both"/>
        <w:rPr>
          <w:bCs w:val="0"/>
          <w:iCs w:val="0"/>
          <w:sz w:val="28"/>
          <w:szCs w:val="28"/>
        </w:rPr>
      </w:pPr>
      <w:r>
        <w:rPr>
          <w:bCs w:val="0"/>
          <w:iCs w:val="0"/>
          <w:sz w:val="28"/>
          <w:szCs w:val="28"/>
        </w:rPr>
        <w:t>3</w:t>
      </w:r>
      <w:r w:rsidR="004453BB" w:rsidRPr="004453BB">
        <w:rPr>
          <w:bCs w:val="0"/>
          <w:iCs w:val="0"/>
          <w:sz w:val="28"/>
          <w:szCs w:val="28"/>
        </w:rPr>
        <w:t>.9.7 «Обеспечение деятельности (оказание услуг) муниципального бюджетного учреждения «Центр развития территорий городского округа» при плановых назначениях в сумме 11 200,42528 тыс. рублей, исполнение составило 10 204,53864 тыс. рублей или 91,1%. Остаток ассигнований составляет 995,88664 тыс. рублей.</w:t>
      </w:r>
    </w:p>
    <w:p w14:paraId="39A3FAEC" w14:textId="77777777" w:rsidR="004453BB" w:rsidRPr="004453BB" w:rsidRDefault="004453BB" w:rsidP="004453BB">
      <w:pPr>
        <w:pStyle w:val="a3"/>
        <w:ind w:left="0" w:right="-1" w:firstLine="709"/>
        <w:jc w:val="both"/>
        <w:rPr>
          <w:bCs w:val="0"/>
          <w:iCs w:val="0"/>
          <w:sz w:val="28"/>
          <w:szCs w:val="28"/>
        </w:rPr>
      </w:pPr>
      <w:r w:rsidRPr="004453BB">
        <w:rPr>
          <w:bCs w:val="0"/>
          <w:iCs w:val="0"/>
          <w:sz w:val="28"/>
          <w:szCs w:val="28"/>
        </w:rPr>
        <w:t>Освоение бюджетных средств менее 95 % обусловлено тем, что запланированные расходы по коммунальным услугам на отопление тепличного комплекса с октября по декабрь 2024 в размере 995 886,64 рублей не реализованы, в связи с текущим ремонтом отопительной системы в октябре, а также отсутствием посадочного материала в теплицах в зимнее время года.</w:t>
      </w:r>
    </w:p>
    <w:p w14:paraId="62DDFF4E" w14:textId="57D2E1D3" w:rsidR="004453BB" w:rsidRPr="004453BB" w:rsidRDefault="00223210" w:rsidP="004453BB">
      <w:pPr>
        <w:pStyle w:val="a3"/>
        <w:ind w:left="0" w:right="-1" w:firstLine="709"/>
        <w:jc w:val="both"/>
        <w:rPr>
          <w:bCs w:val="0"/>
          <w:iCs w:val="0"/>
          <w:sz w:val="28"/>
          <w:szCs w:val="28"/>
        </w:rPr>
      </w:pPr>
      <w:r>
        <w:rPr>
          <w:bCs w:val="0"/>
          <w:iCs w:val="0"/>
          <w:sz w:val="28"/>
          <w:szCs w:val="28"/>
        </w:rPr>
        <w:t>3</w:t>
      </w:r>
      <w:r w:rsidR="004453BB" w:rsidRPr="004453BB">
        <w:rPr>
          <w:bCs w:val="0"/>
          <w:iCs w:val="0"/>
          <w:sz w:val="28"/>
          <w:szCs w:val="28"/>
        </w:rPr>
        <w:t>.9.8 «Обеспечение деятельности (оказание услуг) муниципального бюджетного учреждения «Халактырский пляж» при плановых назначениях в сумме 7 599,05291 тыс. рублей, исполнение составило 6 834,79765 тыс. рублей или 89,94%. Остаток ассигнований составляет 764,25526 тыс. рублей.</w:t>
      </w:r>
    </w:p>
    <w:p w14:paraId="79984FCA" w14:textId="77777777" w:rsidR="004453BB" w:rsidRPr="004453BB" w:rsidRDefault="004453BB" w:rsidP="004453BB">
      <w:pPr>
        <w:pStyle w:val="a3"/>
        <w:ind w:left="0" w:right="-1" w:firstLine="709"/>
        <w:jc w:val="both"/>
        <w:rPr>
          <w:bCs w:val="0"/>
          <w:iCs w:val="0"/>
          <w:sz w:val="28"/>
          <w:szCs w:val="28"/>
        </w:rPr>
      </w:pPr>
      <w:r w:rsidRPr="004453BB">
        <w:rPr>
          <w:bCs w:val="0"/>
          <w:iCs w:val="0"/>
          <w:sz w:val="28"/>
          <w:szCs w:val="28"/>
        </w:rPr>
        <w:t>Освоение бюджетных средств менее 95 % обусловлено сложившимся остатком бюджетных средств в сумме 764,25526 тыс. рублей по следующим причинам:</w:t>
      </w:r>
    </w:p>
    <w:p w14:paraId="6339ED45" w14:textId="77777777" w:rsidR="004453BB" w:rsidRPr="004453BB" w:rsidRDefault="004453BB" w:rsidP="004453BB">
      <w:pPr>
        <w:pStyle w:val="a3"/>
        <w:ind w:left="0" w:right="-1" w:firstLine="709"/>
        <w:jc w:val="both"/>
        <w:rPr>
          <w:bCs w:val="0"/>
          <w:iCs w:val="0"/>
          <w:sz w:val="28"/>
          <w:szCs w:val="28"/>
        </w:rPr>
      </w:pPr>
      <w:r w:rsidRPr="004453BB">
        <w:rPr>
          <w:bCs w:val="0"/>
          <w:iCs w:val="0"/>
          <w:sz w:val="28"/>
          <w:szCs w:val="28"/>
        </w:rPr>
        <w:t>1) экономией коммунальных ресурсов, отсутствие расходов на установку стационарного телефона, подключения сети интернет вследствие прекращения права оперативного управления помещением по адресу г. Петропавловск-Камчатский, ул. Первомайская, д. 12, пом. 27 и закреплением на праве оперативного управления помещений по адресу г. Петропавловск-Камчатский, ул. Владивостокская, д. 29, пом. 72-76;</w:t>
      </w:r>
    </w:p>
    <w:p w14:paraId="405057B1" w14:textId="77777777" w:rsidR="004453BB" w:rsidRPr="004453BB" w:rsidRDefault="004453BB" w:rsidP="004453BB">
      <w:pPr>
        <w:pStyle w:val="a3"/>
        <w:ind w:left="0" w:right="-1" w:firstLine="709"/>
        <w:jc w:val="both"/>
        <w:rPr>
          <w:bCs w:val="0"/>
          <w:iCs w:val="0"/>
          <w:sz w:val="28"/>
          <w:szCs w:val="28"/>
        </w:rPr>
      </w:pPr>
      <w:r w:rsidRPr="004453BB">
        <w:rPr>
          <w:bCs w:val="0"/>
          <w:iCs w:val="0"/>
          <w:sz w:val="28"/>
          <w:szCs w:val="28"/>
        </w:rPr>
        <w:t>2) экономия бюджетных средств на закупку горюче-смазочных материалов в период нахождения автомобиля на ремонте, а также отсутствия проезда на территорию Халактырского пляжа в зимний период;</w:t>
      </w:r>
    </w:p>
    <w:p w14:paraId="65410328" w14:textId="77777777" w:rsidR="004453BB" w:rsidRPr="004453BB" w:rsidRDefault="004453BB" w:rsidP="004453BB">
      <w:pPr>
        <w:pStyle w:val="a3"/>
        <w:ind w:left="0" w:right="-1" w:firstLine="709"/>
        <w:jc w:val="both"/>
        <w:rPr>
          <w:bCs w:val="0"/>
          <w:iCs w:val="0"/>
          <w:sz w:val="28"/>
          <w:szCs w:val="28"/>
        </w:rPr>
      </w:pPr>
      <w:r w:rsidRPr="004453BB">
        <w:rPr>
          <w:bCs w:val="0"/>
          <w:iCs w:val="0"/>
          <w:sz w:val="28"/>
          <w:szCs w:val="28"/>
        </w:rPr>
        <w:t>3) отсутствие расходов на приобретение ПО 1С (несостоявшаяся закупка, отсутствие заявок).</w:t>
      </w:r>
    </w:p>
    <w:p w14:paraId="0A22F7EA" w14:textId="43011516" w:rsidR="004453BB" w:rsidRPr="004453BB" w:rsidRDefault="00223210" w:rsidP="004453BB">
      <w:pPr>
        <w:pStyle w:val="a3"/>
        <w:ind w:left="0" w:right="-1" w:firstLine="709"/>
        <w:jc w:val="both"/>
        <w:rPr>
          <w:bCs w:val="0"/>
          <w:iCs w:val="0"/>
          <w:sz w:val="28"/>
          <w:szCs w:val="28"/>
        </w:rPr>
      </w:pPr>
      <w:r>
        <w:rPr>
          <w:bCs w:val="0"/>
          <w:iCs w:val="0"/>
          <w:sz w:val="28"/>
          <w:szCs w:val="28"/>
        </w:rPr>
        <w:t>3</w:t>
      </w:r>
      <w:r w:rsidR="004453BB" w:rsidRPr="004453BB">
        <w:rPr>
          <w:bCs w:val="0"/>
          <w:iCs w:val="0"/>
          <w:sz w:val="28"/>
          <w:szCs w:val="28"/>
        </w:rPr>
        <w:t>.10 «Региональный проект «Формирование комфортной городской среды» при плановых назначениях в сумме 264 326,54712 тыс. рублей, исполнение составило 249 508,33479 тыс. рублей или 94,</w:t>
      </w:r>
      <w:r>
        <w:rPr>
          <w:bCs w:val="0"/>
          <w:iCs w:val="0"/>
          <w:sz w:val="28"/>
          <w:szCs w:val="28"/>
        </w:rPr>
        <w:t>4</w:t>
      </w:r>
      <w:r w:rsidR="004453BB" w:rsidRPr="004453BB">
        <w:rPr>
          <w:bCs w:val="0"/>
          <w:iCs w:val="0"/>
          <w:sz w:val="28"/>
          <w:szCs w:val="28"/>
        </w:rPr>
        <w:t>%. Остаток ассигнований составляет 14 818,21233 тыс. рублей.</w:t>
      </w:r>
    </w:p>
    <w:p w14:paraId="7A8D9270" w14:textId="5D281460" w:rsidR="004453BB" w:rsidRPr="004453BB" w:rsidRDefault="004453BB" w:rsidP="004453BB">
      <w:pPr>
        <w:pStyle w:val="a3"/>
        <w:ind w:left="0" w:right="-1" w:firstLine="709"/>
        <w:jc w:val="both"/>
        <w:rPr>
          <w:bCs w:val="0"/>
          <w:iCs w:val="0"/>
          <w:sz w:val="28"/>
          <w:szCs w:val="28"/>
        </w:rPr>
      </w:pPr>
      <w:r w:rsidRPr="004453BB">
        <w:rPr>
          <w:bCs w:val="0"/>
          <w:iCs w:val="0"/>
          <w:sz w:val="28"/>
          <w:szCs w:val="28"/>
        </w:rPr>
        <w:t xml:space="preserve">Неосвоенная часть предусмотренных объемов </w:t>
      </w:r>
      <w:r w:rsidR="00454C52" w:rsidRPr="00454C52">
        <w:rPr>
          <w:bCs w:val="0"/>
          <w:iCs w:val="0"/>
          <w:sz w:val="28"/>
          <w:szCs w:val="28"/>
        </w:rPr>
        <w:t>бюджетных средств</w:t>
      </w:r>
      <w:r w:rsidRPr="00454C52">
        <w:rPr>
          <w:bCs w:val="0"/>
          <w:iCs w:val="0"/>
          <w:sz w:val="28"/>
          <w:szCs w:val="28"/>
        </w:rPr>
        <w:t xml:space="preserve"> </w:t>
      </w:r>
      <w:r w:rsidRPr="004453BB">
        <w:rPr>
          <w:bCs w:val="0"/>
          <w:iCs w:val="0"/>
          <w:sz w:val="28"/>
          <w:szCs w:val="28"/>
        </w:rPr>
        <w:t>сформировалась по следующим причинам:</w:t>
      </w:r>
    </w:p>
    <w:p w14:paraId="0B26D7A6" w14:textId="786CD196" w:rsidR="004453BB" w:rsidRPr="004453BB" w:rsidRDefault="00223210" w:rsidP="00223210">
      <w:pPr>
        <w:pStyle w:val="a3"/>
        <w:ind w:left="0" w:right="-1" w:firstLine="709"/>
        <w:jc w:val="both"/>
        <w:rPr>
          <w:bCs w:val="0"/>
          <w:iCs w:val="0"/>
          <w:sz w:val="28"/>
          <w:szCs w:val="28"/>
        </w:rPr>
      </w:pPr>
      <w:r>
        <w:rPr>
          <w:bCs w:val="0"/>
          <w:iCs w:val="0"/>
          <w:sz w:val="28"/>
          <w:szCs w:val="28"/>
        </w:rPr>
        <w:t>3</w:t>
      </w:r>
      <w:r w:rsidR="004453BB" w:rsidRPr="004453BB">
        <w:rPr>
          <w:bCs w:val="0"/>
          <w:iCs w:val="0"/>
          <w:sz w:val="28"/>
          <w:szCs w:val="28"/>
        </w:rPr>
        <w:t xml:space="preserve">.10.1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(Финансовая поддержка </w:t>
      </w:r>
      <w:r w:rsidR="004453BB" w:rsidRPr="004453BB">
        <w:rPr>
          <w:bCs w:val="0"/>
          <w:iCs w:val="0"/>
          <w:sz w:val="28"/>
          <w:szCs w:val="28"/>
        </w:rPr>
        <w:lastRenderedPageBreak/>
        <w:t xml:space="preserve">победителей Всероссийского конкурса)» (Благоустройство набережной Озерновской косы (Вторая очередь) при плановых назначениях в сумме </w:t>
      </w:r>
      <w:r>
        <w:rPr>
          <w:bCs w:val="0"/>
          <w:iCs w:val="0"/>
          <w:sz w:val="28"/>
          <w:szCs w:val="28"/>
        </w:rPr>
        <w:br/>
      </w:r>
      <w:r w:rsidR="004453BB" w:rsidRPr="004453BB">
        <w:rPr>
          <w:bCs w:val="0"/>
          <w:iCs w:val="0"/>
          <w:sz w:val="28"/>
          <w:szCs w:val="28"/>
        </w:rPr>
        <w:t>9 984,04755 тыс. рублей, исполнение составило 3 687,07235 тыс. рублей или 36,9%. Остаток ассигнований составляет 6 296,97520 тыс. рублей.</w:t>
      </w:r>
    </w:p>
    <w:p w14:paraId="64DF892D" w14:textId="15C8FF64" w:rsidR="004453BB" w:rsidRPr="004453BB" w:rsidRDefault="004453BB" w:rsidP="00223210">
      <w:pPr>
        <w:pStyle w:val="a3"/>
        <w:ind w:left="0" w:right="-1" w:firstLine="709"/>
        <w:jc w:val="both"/>
        <w:rPr>
          <w:bCs w:val="0"/>
          <w:iCs w:val="0"/>
          <w:sz w:val="28"/>
          <w:szCs w:val="28"/>
        </w:rPr>
      </w:pPr>
      <w:r w:rsidRPr="004453BB">
        <w:rPr>
          <w:bCs w:val="0"/>
          <w:iCs w:val="0"/>
          <w:sz w:val="28"/>
          <w:szCs w:val="28"/>
        </w:rPr>
        <w:t xml:space="preserve">Освоение бюджетных средств менее 95 % обусловлено экономией бюджетных средств по результатам заключения муниципального контракта на выполнение работ по Благоустройству набережной Озерновской косы </w:t>
      </w:r>
      <w:r w:rsidR="00223210">
        <w:rPr>
          <w:bCs w:val="0"/>
          <w:iCs w:val="0"/>
          <w:sz w:val="28"/>
          <w:szCs w:val="28"/>
        </w:rPr>
        <w:br/>
      </w:r>
      <w:r w:rsidRPr="004453BB">
        <w:rPr>
          <w:bCs w:val="0"/>
          <w:iCs w:val="0"/>
          <w:sz w:val="28"/>
          <w:szCs w:val="28"/>
        </w:rPr>
        <w:t>от 22.11.2023 № 4410004686323000002 (№ 4А/23) в сумме 6 296,97520 тыс. рублей.</w:t>
      </w:r>
    </w:p>
    <w:p w14:paraId="6E9E7A68" w14:textId="1FFB0A83" w:rsidR="004453BB" w:rsidRPr="004453BB" w:rsidRDefault="00223210" w:rsidP="004453BB">
      <w:pPr>
        <w:pStyle w:val="a3"/>
        <w:ind w:left="0" w:right="-1" w:firstLine="709"/>
        <w:jc w:val="both"/>
        <w:rPr>
          <w:bCs w:val="0"/>
          <w:iCs w:val="0"/>
          <w:sz w:val="28"/>
          <w:szCs w:val="28"/>
        </w:rPr>
      </w:pPr>
      <w:r>
        <w:rPr>
          <w:bCs w:val="0"/>
          <w:iCs w:val="0"/>
          <w:sz w:val="28"/>
          <w:szCs w:val="28"/>
        </w:rPr>
        <w:t>3</w:t>
      </w:r>
      <w:r w:rsidR="004453BB" w:rsidRPr="004453BB">
        <w:rPr>
          <w:bCs w:val="0"/>
          <w:iCs w:val="0"/>
          <w:sz w:val="28"/>
          <w:szCs w:val="28"/>
        </w:rPr>
        <w:t>.10.2</w:t>
      </w:r>
      <w:r>
        <w:rPr>
          <w:bCs w:val="0"/>
          <w:iCs w:val="0"/>
          <w:sz w:val="28"/>
          <w:szCs w:val="28"/>
        </w:rPr>
        <w:t xml:space="preserve"> </w:t>
      </w:r>
      <w:r w:rsidR="004453BB" w:rsidRPr="004453BB">
        <w:rPr>
          <w:bCs w:val="0"/>
          <w:iCs w:val="0"/>
          <w:sz w:val="28"/>
          <w:szCs w:val="28"/>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(Благоустройство сквера по ул. Войцешека) при плановых назначениях в сумме 1 090,95264 тыс. рублей, исполнение составило 1</w:t>
      </w:r>
      <w:r w:rsidR="00114FF4">
        <w:rPr>
          <w:bCs w:val="0"/>
          <w:iCs w:val="0"/>
          <w:sz w:val="28"/>
          <w:szCs w:val="28"/>
        </w:rPr>
        <w:t> </w:t>
      </w:r>
      <w:r w:rsidR="004453BB" w:rsidRPr="004453BB">
        <w:rPr>
          <w:bCs w:val="0"/>
          <w:iCs w:val="0"/>
          <w:sz w:val="28"/>
          <w:szCs w:val="28"/>
        </w:rPr>
        <w:t>034,02901</w:t>
      </w:r>
      <w:r w:rsidR="00114FF4">
        <w:rPr>
          <w:bCs w:val="0"/>
          <w:iCs w:val="0"/>
          <w:sz w:val="28"/>
          <w:szCs w:val="28"/>
        </w:rPr>
        <w:t> </w:t>
      </w:r>
      <w:r w:rsidR="004453BB" w:rsidRPr="004453BB">
        <w:rPr>
          <w:bCs w:val="0"/>
          <w:iCs w:val="0"/>
          <w:sz w:val="28"/>
          <w:szCs w:val="28"/>
        </w:rPr>
        <w:t>тыс.</w:t>
      </w:r>
      <w:r w:rsidR="00114FF4">
        <w:rPr>
          <w:bCs w:val="0"/>
          <w:iCs w:val="0"/>
          <w:sz w:val="28"/>
          <w:szCs w:val="28"/>
        </w:rPr>
        <w:t> </w:t>
      </w:r>
      <w:r w:rsidR="004453BB" w:rsidRPr="004453BB">
        <w:rPr>
          <w:bCs w:val="0"/>
          <w:iCs w:val="0"/>
          <w:sz w:val="28"/>
          <w:szCs w:val="28"/>
        </w:rPr>
        <w:t>рублей или 94,</w:t>
      </w:r>
      <w:r>
        <w:rPr>
          <w:bCs w:val="0"/>
          <w:iCs w:val="0"/>
          <w:sz w:val="28"/>
          <w:szCs w:val="28"/>
        </w:rPr>
        <w:t>8</w:t>
      </w:r>
      <w:r w:rsidR="004453BB" w:rsidRPr="004453BB">
        <w:rPr>
          <w:bCs w:val="0"/>
          <w:iCs w:val="0"/>
          <w:sz w:val="28"/>
          <w:szCs w:val="28"/>
        </w:rPr>
        <w:t>%. Остаток ассигнований составляет 56,92363 тыс. рублей.</w:t>
      </w:r>
    </w:p>
    <w:p w14:paraId="50CAD9AC" w14:textId="77777777" w:rsidR="004453BB" w:rsidRPr="004453BB" w:rsidRDefault="004453BB" w:rsidP="004453BB">
      <w:pPr>
        <w:pStyle w:val="a3"/>
        <w:ind w:left="0" w:right="-1" w:firstLine="709"/>
        <w:jc w:val="both"/>
        <w:rPr>
          <w:bCs w:val="0"/>
          <w:iCs w:val="0"/>
          <w:sz w:val="28"/>
          <w:szCs w:val="28"/>
        </w:rPr>
      </w:pPr>
      <w:r w:rsidRPr="004453BB">
        <w:rPr>
          <w:bCs w:val="0"/>
          <w:iCs w:val="0"/>
          <w:sz w:val="28"/>
          <w:szCs w:val="28"/>
        </w:rPr>
        <w:t>Освоение бюджетных средств менее 95 % обусловлено соглашением о расторжении по муниципальному контракту на выполнение работ по Благоустройству сквера по ул. Войцешека (Устройство сквера по ул. Войцешека 3А) от 21.12.2023 № 4410004686323000004 (№ 5А/23), в связи с уменьшением стоимости контракта на 56,92363 тыс. рублей согласно фактически выполненным работам.</w:t>
      </w:r>
    </w:p>
    <w:p w14:paraId="110D78EC" w14:textId="65456B20" w:rsidR="004453BB" w:rsidRPr="004453BB" w:rsidRDefault="00223210" w:rsidP="004453BB">
      <w:pPr>
        <w:pStyle w:val="a3"/>
        <w:ind w:left="0" w:right="-1" w:firstLine="709"/>
        <w:jc w:val="both"/>
        <w:rPr>
          <w:bCs w:val="0"/>
          <w:iCs w:val="0"/>
          <w:sz w:val="28"/>
          <w:szCs w:val="28"/>
        </w:rPr>
      </w:pPr>
      <w:r>
        <w:rPr>
          <w:bCs w:val="0"/>
          <w:iCs w:val="0"/>
          <w:sz w:val="28"/>
          <w:szCs w:val="28"/>
        </w:rPr>
        <w:t>3</w:t>
      </w:r>
      <w:r w:rsidR="004453BB" w:rsidRPr="004453BB">
        <w:rPr>
          <w:bCs w:val="0"/>
          <w:iCs w:val="0"/>
          <w:sz w:val="28"/>
          <w:szCs w:val="28"/>
        </w:rPr>
        <w:t>.10.3 «Расходы в рамках регионального проекта «Формирование комфортной городской среды», реализация программ формирования современной городской среды (Благоустройство общественных пространств)» при плановых назначениях в сумме 12 446,48222 тыс. рублей, исполнение составило 4 861,08861 тыс. рублей или 39,</w:t>
      </w:r>
      <w:r w:rsidR="00183483">
        <w:rPr>
          <w:bCs w:val="0"/>
          <w:iCs w:val="0"/>
          <w:sz w:val="28"/>
          <w:szCs w:val="28"/>
        </w:rPr>
        <w:t>2</w:t>
      </w:r>
      <w:r w:rsidR="004453BB" w:rsidRPr="004453BB">
        <w:rPr>
          <w:bCs w:val="0"/>
          <w:iCs w:val="0"/>
          <w:sz w:val="28"/>
          <w:szCs w:val="28"/>
        </w:rPr>
        <w:t>%. Остаток ассигнований составляет 7 585,39361 тыс. рублей.</w:t>
      </w:r>
    </w:p>
    <w:p w14:paraId="4CE4BC9E" w14:textId="77777777" w:rsidR="004453BB" w:rsidRPr="004453BB" w:rsidRDefault="004453BB" w:rsidP="004453BB">
      <w:pPr>
        <w:pStyle w:val="a3"/>
        <w:ind w:left="0" w:right="-1" w:firstLine="709"/>
        <w:jc w:val="both"/>
        <w:rPr>
          <w:bCs w:val="0"/>
          <w:iCs w:val="0"/>
          <w:sz w:val="28"/>
          <w:szCs w:val="28"/>
        </w:rPr>
      </w:pPr>
      <w:r w:rsidRPr="004453BB">
        <w:rPr>
          <w:bCs w:val="0"/>
          <w:iCs w:val="0"/>
          <w:sz w:val="28"/>
          <w:szCs w:val="28"/>
        </w:rPr>
        <w:t>Освоение бюджетных средств менее 95 % обусловлено следующими причинами:</w:t>
      </w:r>
    </w:p>
    <w:p w14:paraId="7E24CCCA" w14:textId="5614A284" w:rsidR="004453BB" w:rsidRPr="004453BB" w:rsidRDefault="004453BB" w:rsidP="004453BB">
      <w:pPr>
        <w:pStyle w:val="a3"/>
        <w:ind w:left="0" w:right="-1" w:firstLine="709"/>
        <w:jc w:val="both"/>
        <w:rPr>
          <w:bCs w:val="0"/>
          <w:iCs w:val="0"/>
          <w:sz w:val="28"/>
          <w:szCs w:val="28"/>
        </w:rPr>
      </w:pPr>
      <w:r w:rsidRPr="004453BB">
        <w:rPr>
          <w:bCs w:val="0"/>
          <w:iCs w:val="0"/>
          <w:sz w:val="28"/>
          <w:szCs w:val="28"/>
        </w:rPr>
        <w:t>1) неисполнение подрядной организацией обязательств: по муниципальному контракту от 06.05.2024 № 0138300000424000247_0001/94-НП/24мк на доп. работы по благоустройству сквера «Строителей» - устройство беседки в размере 2 172,75342 тыс. рублей. В</w:t>
      </w:r>
      <w:r w:rsidR="00223210">
        <w:rPr>
          <w:bCs w:val="0"/>
          <w:iCs w:val="0"/>
          <w:sz w:val="28"/>
          <w:szCs w:val="28"/>
        </w:rPr>
        <w:t xml:space="preserve"> </w:t>
      </w:r>
      <w:r w:rsidRPr="004453BB">
        <w:rPr>
          <w:bCs w:val="0"/>
          <w:iCs w:val="0"/>
          <w:sz w:val="28"/>
          <w:szCs w:val="28"/>
        </w:rPr>
        <w:t xml:space="preserve">связи с задержкой груза </w:t>
      </w:r>
      <w:r w:rsidR="00223210">
        <w:rPr>
          <w:bCs w:val="0"/>
          <w:iCs w:val="0"/>
          <w:sz w:val="28"/>
          <w:szCs w:val="28"/>
        </w:rPr>
        <w:br/>
      </w:r>
      <w:r w:rsidRPr="004453BB">
        <w:rPr>
          <w:bCs w:val="0"/>
          <w:iCs w:val="0"/>
          <w:sz w:val="28"/>
          <w:szCs w:val="28"/>
        </w:rPr>
        <w:t>(не прибыл поликарбонат, предназначенный для устройства навеса на беседку), работы по его устройству и стоимости будут приняты в марте 2025 года;</w:t>
      </w:r>
    </w:p>
    <w:p w14:paraId="64D167F4" w14:textId="77777777" w:rsidR="004453BB" w:rsidRPr="004453BB" w:rsidRDefault="004453BB" w:rsidP="004453BB">
      <w:pPr>
        <w:pStyle w:val="a3"/>
        <w:ind w:left="0" w:right="-1" w:firstLine="709"/>
        <w:jc w:val="both"/>
        <w:rPr>
          <w:bCs w:val="0"/>
          <w:iCs w:val="0"/>
          <w:sz w:val="28"/>
          <w:szCs w:val="28"/>
        </w:rPr>
      </w:pPr>
      <w:r w:rsidRPr="004453BB">
        <w:rPr>
          <w:bCs w:val="0"/>
          <w:iCs w:val="0"/>
          <w:sz w:val="28"/>
          <w:szCs w:val="28"/>
        </w:rPr>
        <w:t xml:space="preserve">2) остаток нераспределенной экономии после аукциона по следующим муниципальным контрактам: </w:t>
      </w:r>
    </w:p>
    <w:p w14:paraId="508DDE2C" w14:textId="77777777" w:rsidR="004453BB" w:rsidRPr="004453BB" w:rsidRDefault="004453BB" w:rsidP="004453BB">
      <w:pPr>
        <w:pStyle w:val="a3"/>
        <w:ind w:left="0" w:right="-1" w:firstLine="709"/>
        <w:jc w:val="both"/>
        <w:rPr>
          <w:bCs w:val="0"/>
          <w:iCs w:val="0"/>
          <w:sz w:val="28"/>
          <w:szCs w:val="28"/>
        </w:rPr>
      </w:pPr>
      <w:r w:rsidRPr="004453BB">
        <w:rPr>
          <w:bCs w:val="0"/>
          <w:iCs w:val="0"/>
          <w:sz w:val="28"/>
          <w:szCs w:val="28"/>
        </w:rPr>
        <w:t>- от 27.03.2024 по 0138300000424000159_0001/67-НП/24мк на выполнение работ по благоустройству сквера «Строителей» по пр. Победы, 29, ПКГО в размере 523,63468 тыс. рублей;</w:t>
      </w:r>
    </w:p>
    <w:p w14:paraId="6D91125A" w14:textId="77777777" w:rsidR="004453BB" w:rsidRPr="004453BB" w:rsidRDefault="004453BB" w:rsidP="004453BB">
      <w:pPr>
        <w:pStyle w:val="a3"/>
        <w:ind w:left="0" w:right="-1" w:firstLine="709"/>
        <w:jc w:val="both"/>
        <w:rPr>
          <w:bCs w:val="0"/>
          <w:iCs w:val="0"/>
          <w:sz w:val="28"/>
          <w:szCs w:val="28"/>
        </w:rPr>
      </w:pPr>
      <w:r w:rsidRPr="004453BB">
        <w:rPr>
          <w:bCs w:val="0"/>
          <w:iCs w:val="0"/>
          <w:sz w:val="28"/>
          <w:szCs w:val="28"/>
        </w:rPr>
        <w:t>- от 21.10.2024 № 0138300000424000715_0001/149-НП/24мк на поставку МАФ (качели) для сквера «Строителей» в размере 239,96613 тыс. рублей.</w:t>
      </w:r>
    </w:p>
    <w:p w14:paraId="7179F4C3" w14:textId="6FF5788A" w:rsidR="004453BB" w:rsidRPr="004453BB" w:rsidRDefault="004453BB" w:rsidP="004453BB">
      <w:pPr>
        <w:pStyle w:val="a3"/>
        <w:ind w:left="0" w:right="-1" w:firstLine="709"/>
        <w:jc w:val="both"/>
        <w:rPr>
          <w:bCs w:val="0"/>
          <w:iCs w:val="0"/>
          <w:sz w:val="28"/>
          <w:szCs w:val="28"/>
        </w:rPr>
      </w:pPr>
      <w:r w:rsidRPr="004453BB">
        <w:rPr>
          <w:bCs w:val="0"/>
          <w:iCs w:val="0"/>
          <w:sz w:val="28"/>
          <w:szCs w:val="28"/>
        </w:rPr>
        <w:t xml:space="preserve">3) остаток незаконтрактованных бюджетных средств по причине нереализованных заказчиком закупок, возник в связи с длительными сроками проведения закупочных мероприятий и окончанием финансового года: </w:t>
      </w:r>
    </w:p>
    <w:p w14:paraId="6EAFD699" w14:textId="7D80C952" w:rsidR="004453BB" w:rsidRPr="004453BB" w:rsidRDefault="004453BB" w:rsidP="004453BB">
      <w:pPr>
        <w:pStyle w:val="a3"/>
        <w:ind w:left="0" w:right="-1" w:firstLine="709"/>
        <w:jc w:val="both"/>
        <w:rPr>
          <w:bCs w:val="0"/>
          <w:iCs w:val="0"/>
          <w:sz w:val="28"/>
          <w:szCs w:val="28"/>
        </w:rPr>
      </w:pPr>
      <w:r w:rsidRPr="004453BB">
        <w:rPr>
          <w:bCs w:val="0"/>
          <w:iCs w:val="0"/>
          <w:sz w:val="28"/>
          <w:szCs w:val="28"/>
        </w:rPr>
        <w:lastRenderedPageBreak/>
        <w:t xml:space="preserve">- на поставку малых архитектурных форм (перголы) на сумму </w:t>
      </w:r>
      <w:r w:rsidR="00027EA5">
        <w:rPr>
          <w:bCs w:val="0"/>
          <w:iCs w:val="0"/>
          <w:sz w:val="28"/>
          <w:szCs w:val="28"/>
        </w:rPr>
        <w:br/>
      </w:r>
      <w:r w:rsidRPr="004453BB">
        <w:rPr>
          <w:bCs w:val="0"/>
          <w:iCs w:val="0"/>
          <w:sz w:val="28"/>
          <w:szCs w:val="28"/>
        </w:rPr>
        <w:t xml:space="preserve">2 402,93625 тыс. рублей, </w:t>
      </w:r>
    </w:p>
    <w:p w14:paraId="6AC88BDD" w14:textId="4EA59F7C" w:rsidR="004453BB" w:rsidRPr="004453BB" w:rsidRDefault="004453BB" w:rsidP="004453BB">
      <w:pPr>
        <w:pStyle w:val="a3"/>
        <w:ind w:left="0" w:right="-1" w:firstLine="709"/>
        <w:jc w:val="both"/>
        <w:rPr>
          <w:bCs w:val="0"/>
          <w:iCs w:val="0"/>
          <w:sz w:val="28"/>
          <w:szCs w:val="28"/>
        </w:rPr>
      </w:pPr>
      <w:r w:rsidRPr="004453BB">
        <w:rPr>
          <w:bCs w:val="0"/>
          <w:iCs w:val="0"/>
          <w:sz w:val="28"/>
          <w:szCs w:val="28"/>
        </w:rPr>
        <w:t>- об осуществлении технологического присоединения к электрическим сетям на сумму 1 003,57670 тыс. рублей</w:t>
      </w:r>
      <w:r w:rsidR="00195D09">
        <w:rPr>
          <w:bCs w:val="0"/>
          <w:iCs w:val="0"/>
          <w:sz w:val="28"/>
          <w:szCs w:val="28"/>
        </w:rPr>
        <w:t>. П</w:t>
      </w:r>
      <w:r w:rsidR="00195D09" w:rsidRPr="00195D09">
        <w:rPr>
          <w:bCs w:val="0"/>
          <w:iCs w:val="0"/>
          <w:sz w:val="28"/>
          <w:szCs w:val="28"/>
        </w:rPr>
        <w:t>ричиной длительного исполнения работ по осуществлению технического присоединения к электрическим сетям является длительность согласования с собственниками сетей и устройством новых линий</w:t>
      </w:r>
      <w:r w:rsidRPr="004453BB">
        <w:rPr>
          <w:bCs w:val="0"/>
          <w:iCs w:val="0"/>
          <w:sz w:val="28"/>
          <w:szCs w:val="28"/>
        </w:rPr>
        <w:t xml:space="preserve">, </w:t>
      </w:r>
    </w:p>
    <w:p w14:paraId="177CACB3" w14:textId="1138AF1E" w:rsidR="000A532E" w:rsidRDefault="004453BB" w:rsidP="004453BB">
      <w:pPr>
        <w:pStyle w:val="a3"/>
        <w:ind w:left="0" w:right="-1" w:firstLine="709"/>
        <w:jc w:val="both"/>
        <w:rPr>
          <w:bCs w:val="0"/>
          <w:iCs w:val="0"/>
          <w:sz w:val="28"/>
          <w:szCs w:val="28"/>
        </w:rPr>
      </w:pPr>
      <w:r w:rsidRPr="004453BB">
        <w:rPr>
          <w:bCs w:val="0"/>
          <w:iCs w:val="0"/>
          <w:sz w:val="28"/>
          <w:szCs w:val="28"/>
        </w:rPr>
        <w:t>- на выполнение работ по устройству дополнительного металлического ограждения на прогулочной дорожке по нижнему ярусу с покрытием песчано – полимерной доски на объекте: «Смотровая площадка на Петровской сопке» на сумму 1</w:t>
      </w:r>
      <w:r w:rsidR="00027EA5">
        <w:rPr>
          <w:bCs w:val="0"/>
          <w:iCs w:val="0"/>
          <w:sz w:val="28"/>
          <w:szCs w:val="28"/>
        </w:rPr>
        <w:t xml:space="preserve"> </w:t>
      </w:r>
      <w:r w:rsidRPr="004453BB">
        <w:rPr>
          <w:bCs w:val="0"/>
          <w:iCs w:val="0"/>
          <w:sz w:val="28"/>
          <w:szCs w:val="28"/>
        </w:rPr>
        <w:t>242,52643 тыс. рублей</w:t>
      </w:r>
      <w:r w:rsidR="00AF256A">
        <w:rPr>
          <w:bCs w:val="0"/>
          <w:iCs w:val="0"/>
          <w:sz w:val="28"/>
          <w:szCs w:val="28"/>
        </w:rPr>
        <w:t>,</w:t>
      </w:r>
      <w:r w:rsidR="00AF256A" w:rsidRPr="00AF256A">
        <w:t xml:space="preserve"> </w:t>
      </w:r>
      <w:r w:rsidR="00AF256A" w:rsidRPr="00AF256A">
        <w:rPr>
          <w:bCs w:val="0"/>
          <w:iCs w:val="0"/>
          <w:sz w:val="28"/>
          <w:szCs w:val="28"/>
        </w:rPr>
        <w:t>данные бюджетные средства распределены внутри статьи</w:t>
      </w:r>
      <w:r w:rsidRPr="004453BB">
        <w:rPr>
          <w:bCs w:val="0"/>
          <w:iCs w:val="0"/>
          <w:sz w:val="28"/>
          <w:szCs w:val="28"/>
        </w:rPr>
        <w:t>.</w:t>
      </w:r>
    </w:p>
    <w:p w14:paraId="2E4E109A" w14:textId="77777777" w:rsidR="00ED723D" w:rsidRDefault="00ED723D" w:rsidP="0070076A">
      <w:pPr>
        <w:pStyle w:val="a3"/>
        <w:ind w:left="0" w:right="-1" w:firstLine="709"/>
        <w:jc w:val="both"/>
        <w:rPr>
          <w:bCs w:val="0"/>
          <w:iCs w:val="0"/>
          <w:sz w:val="28"/>
          <w:szCs w:val="28"/>
        </w:rPr>
      </w:pPr>
    </w:p>
    <w:p w14:paraId="40F07589" w14:textId="739781AA" w:rsidR="005B1BCD" w:rsidRPr="00457532" w:rsidRDefault="0070076A" w:rsidP="005B1BCD">
      <w:pPr>
        <w:ind w:firstLine="709"/>
        <w:jc w:val="both"/>
        <w:outlineLvl w:val="9"/>
        <w:rPr>
          <w:bCs w:val="0"/>
          <w:iCs w:val="0"/>
          <w:sz w:val="28"/>
          <w:szCs w:val="28"/>
        </w:rPr>
      </w:pPr>
      <w:r w:rsidRPr="000A532E">
        <w:rPr>
          <w:b/>
          <w:bCs w:val="0"/>
          <w:iCs w:val="0"/>
          <w:sz w:val="28"/>
          <w:szCs w:val="28"/>
        </w:rPr>
        <w:t xml:space="preserve"> </w:t>
      </w:r>
      <w:r w:rsidR="00397426" w:rsidRPr="006C5CE2">
        <w:rPr>
          <w:b/>
          <w:bCs w:val="0"/>
          <w:iCs w:val="0"/>
          <w:sz w:val="28"/>
          <w:szCs w:val="28"/>
        </w:rPr>
        <w:t>4</w:t>
      </w:r>
      <w:r w:rsidR="000A532E" w:rsidRPr="006C5CE2">
        <w:rPr>
          <w:b/>
          <w:bCs w:val="0"/>
          <w:iCs w:val="0"/>
          <w:sz w:val="28"/>
          <w:szCs w:val="28"/>
        </w:rPr>
        <w:t xml:space="preserve">. </w:t>
      </w:r>
      <w:r w:rsidR="005B1BCD" w:rsidRPr="006C5CE2">
        <w:rPr>
          <w:b/>
          <w:sz w:val="28"/>
          <w:szCs w:val="28"/>
        </w:rPr>
        <w:t xml:space="preserve">По муниципальной программе «Создание условий для развития культуры, спорта и молодежной политики в Петропавловск-Камчатском городском округе» </w:t>
      </w:r>
      <w:r w:rsidR="005B1BCD" w:rsidRPr="006C5CE2">
        <w:rPr>
          <w:bCs w:val="0"/>
          <w:iCs w:val="0"/>
          <w:sz w:val="28"/>
          <w:szCs w:val="28"/>
        </w:rPr>
        <w:t>при</w:t>
      </w:r>
      <w:r w:rsidR="005B1BCD" w:rsidRPr="00457532">
        <w:rPr>
          <w:bCs w:val="0"/>
          <w:iCs w:val="0"/>
          <w:sz w:val="28"/>
          <w:szCs w:val="28"/>
        </w:rPr>
        <w:t xml:space="preserve"> плановых назначениях в сумме </w:t>
      </w:r>
      <w:r w:rsidR="00C74D44">
        <w:rPr>
          <w:bCs w:val="0"/>
          <w:iCs w:val="0"/>
          <w:sz w:val="28"/>
          <w:szCs w:val="28"/>
        </w:rPr>
        <w:br/>
      </w:r>
      <w:r w:rsidR="005B1BCD" w:rsidRPr="00FF4589">
        <w:rPr>
          <w:bCs w:val="0"/>
          <w:iCs w:val="0"/>
          <w:sz w:val="28"/>
          <w:szCs w:val="28"/>
        </w:rPr>
        <w:t>1</w:t>
      </w:r>
      <w:r w:rsidR="005B1BCD">
        <w:rPr>
          <w:bCs w:val="0"/>
          <w:iCs w:val="0"/>
          <w:sz w:val="28"/>
          <w:szCs w:val="28"/>
          <w:lang w:val="en-US"/>
        </w:rPr>
        <w:t> </w:t>
      </w:r>
      <w:r w:rsidR="005B1BCD" w:rsidRPr="00FF4589">
        <w:rPr>
          <w:bCs w:val="0"/>
          <w:iCs w:val="0"/>
          <w:sz w:val="28"/>
          <w:szCs w:val="28"/>
        </w:rPr>
        <w:t>002</w:t>
      </w:r>
      <w:r w:rsidR="005B1BCD">
        <w:rPr>
          <w:bCs w:val="0"/>
          <w:iCs w:val="0"/>
          <w:sz w:val="28"/>
          <w:szCs w:val="28"/>
          <w:lang w:val="en-US"/>
        </w:rPr>
        <w:t> </w:t>
      </w:r>
      <w:r w:rsidR="005B1BCD">
        <w:rPr>
          <w:bCs w:val="0"/>
          <w:iCs w:val="0"/>
          <w:sz w:val="28"/>
          <w:szCs w:val="28"/>
        </w:rPr>
        <w:t>506,</w:t>
      </w:r>
      <w:r w:rsidR="005B1BCD" w:rsidRPr="00FF4589">
        <w:rPr>
          <w:bCs w:val="0"/>
          <w:iCs w:val="0"/>
          <w:sz w:val="28"/>
          <w:szCs w:val="28"/>
        </w:rPr>
        <w:t>14266</w:t>
      </w:r>
      <w:r w:rsidR="005B1BCD" w:rsidRPr="00457532">
        <w:rPr>
          <w:bCs w:val="0"/>
          <w:iCs w:val="0"/>
          <w:sz w:val="28"/>
          <w:szCs w:val="28"/>
        </w:rPr>
        <w:t xml:space="preserve"> тыс. рублей, исполнение составило </w:t>
      </w:r>
      <w:r w:rsidR="005B1BCD">
        <w:rPr>
          <w:bCs w:val="0"/>
          <w:iCs w:val="0"/>
          <w:sz w:val="28"/>
          <w:szCs w:val="28"/>
        </w:rPr>
        <w:t>934 378,23464</w:t>
      </w:r>
      <w:r w:rsidR="005B1BCD" w:rsidRPr="00457532">
        <w:rPr>
          <w:bCs w:val="0"/>
          <w:iCs w:val="0"/>
          <w:sz w:val="28"/>
          <w:szCs w:val="28"/>
        </w:rPr>
        <w:t xml:space="preserve"> тыс. рублей или </w:t>
      </w:r>
      <w:r w:rsidR="005B1BCD">
        <w:rPr>
          <w:bCs w:val="0"/>
          <w:iCs w:val="0"/>
          <w:sz w:val="28"/>
          <w:szCs w:val="28"/>
        </w:rPr>
        <w:t>93,2</w:t>
      </w:r>
      <w:r w:rsidR="005B1BCD" w:rsidRPr="00457532">
        <w:rPr>
          <w:bCs w:val="0"/>
          <w:iCs w:val="0"/>
          <w:sz w:val="28"/>
          <w:szCs w:val="28"/>
        </w:rPr>
        <w:t>%. О</w:t>
      </w:r>
      <w:r w:rsidR="005B1BCD">
        <w:rPr>
          <w:bCs w:val="0"/>
          <w:iCs w:val="0"/>
          <w:sz w:val="28"/>
          <w:szCs w:val="28"/>
        </w:rPr>
        <w:t>статок ассигнований составляет 68 127,90802</w:t>
      </w:r>
      <w:r w:rsidR="005B1BCD" w:rsidRPr="00457532">
        <w:rPr>
          <w:bCs w:val="0"/>
          <w:iCs w:val="0"/>
          <w:sz w:val="28"/>
          <w:szCs w:val="28"/>
        </w:rPr>
        <w:t xml:space="preserve"> тыс. рублей, в том числе по мероприятиям, исполнение по которым составило 95,0 и менее процента:</w:t>
      </w:r>
    </w:p>
    <w:p w14:paraId="63D9D412" w14:textId="7DEB3679" w:rsidR="005B1BCD" w:rsidRPr="00830623" w:rsidRDefault="00397426" w:rsidP="005B1BCD">
      <w:pPr>
        <w:ind w:firstLine="709"/>
        <w:jc w:val="both"/>
        <w:outlineLvl w:val="9"/>
        <w:rPr>
          <w:bCs w:val="0"/>
          <w:iCs w:val="0"/>
          <w:sz w:val="28"/>
          <w:szCs w:val="28"/>
        </w:rPr>
      </w:pPr>
      <w:r>
        <w:rPr>
          <w:bCs w:val="0"/>
          <w:iCs w:val="0"/>
          <w:sz w:val="28"/>
          <w:szCs w:val="28"/>
        </w:rPr>
        <w:t>4</w:t>
      </w:r>
      <w:r w:rsidR="005B1BCD" w:rsidRPr="00830623">
        <w:rPr>
          <w:bCs w:val="0"/>
          <w:iCs w:val="0"/>
          <w:sz w:val="28"/>
          <w:szCs w:val="28"/>
        </w:rPr>
        <w:t>.1 «</w:t>
      </w:r>
      <w:r w:rsidR="005B1BCD" w:rsidRPr="00FF4589">
        <w:rPr>
          <w:bCs w:val="0"/>
          <w:iCs w:val="0"/>
          <w:sz w:val="28"/>
          <w:szCs w:val="28"/>
        </w:rPr>
        <w:t>Осуществление капитальных вложений в объекты нежилого фонда (в том числе муниципальной и иных форм собственности)</w:t>
      </w:r>
      <w:r w:rsidR="005B1BCD" w:rsidRPr="00830623">
        <w:rPr>
          <w:bCs w:val="0"/>
          <w:iCs w:val="0"/>
          <w:sz w:val="28"/>
          <w:szCs w:val="28"/>
        </w:rPr>
        <w:t xml:space="preserve">» при плановых назначениях в сумме </w:t>
      </w:r>
      <w:r w:rsidR="005B1BCD">
        <w:rPr>
          <w:bCs w:val="0"/>
          <w:iCs w:val="0"/>
          <w:sz w:val="28"/>
          <w:szCs w:val="28"/>
        </w:rPr>
        <w:t>11 688,27570</w:t>
      </w:r>
      <w:r w:rsidR="005B1BCD" w:rsidRPr="00830623">
        <w:rPr>
          <w:bCs w:val="0"/>
          <w:iCs w:val="0"/>
          <w:sz w:val="28"/>
          <w:szCs w:val="28"/>
        </w:rPr>
        <w:t xml:space="preserve"> тыс. рублей, исполнение составило </w:t>
      </w:r>
      <w:r w:rsidR="005B1BCD">
        <w:rPr>
          <w:bCs w:val="0"/>
          <w:iCs w:val="0"/>
          <w:sz w:val="28"/>
          <w:szCs w:val="28"/>
        </w:rPr>
        <w:t>3 218,08499</w:t>
      </w:r>
      <w:r w:rsidR="005B1BCD" w:rsidRPr="00830623">
        <w:rPr>
          <w:bCs w:val="0"/>
          <w:iCs w:val="0"/>
          <w:sz w:val="28"/>
          <w:szCs w:val="28"/>
        </w:rPr>
        <w:t xml:space="preserve"> тыс. рублей или </w:t>
      </w:r>
      <w:r w:rsidR="00A5263B">
        <w:rPr>
          <w:bCs w:val="0"/>
          <w:iCs w:val="0"/>
          <w:sz w:val="28"/>
          <w:szCs w:val="28"/>
        </w:rPr>
        <w:t>27,5</w:t>
      </w:r>
      <w:r w:rsidR="005B1BCD" w:rsidRPr="00830623">
        <w:rPr>
          <w:bCs w:val="0"/>
          <w:iCs w:val="0"/>
          <w:sz w:val="28"/>
          <w:szCs w:val="28"/>
        </w:rPr>
        <w:t xml:space="preserve">%. Остаток ассигнований составляет </w:t>
      </w:r>
      <w:r w:rsidR="005B1BCD">
        <w:rPr>
          <w:bCs w:val="0"/>
          <w:iCs w:val="0"/>
          <w:sz w:val="28"/>
          <w:szCs w:val="28"/>
        </w:rPr>
        <w:t>8 470,19071</w:t>
      </w:r>
      <w:r w:rsidR="005B1BCD" w:rsidRPr="00830623">
        <w:rPr>
          <w:bCs w:val="0"/>
          <w:iCs w:val="0"/>
          <w:sz w:val="28"/>
          <w:szCs w:val="28"/>
        </w:rPr>
        <w:t xml:space="preserve"> тыс. рублей. Неосвоенная часть предусмотренных </w:t>
      </w:r>
      <w:r w:rsidR="0088511D" w:rsidRPr="0088511D">
        <w:rPr>
          <w:bCs w:val="0"/>
          <w:iCs w:val="0"/>
          <w:sz w:val="28"/>
          <w:szCs w:val="28"/>
        </w:rPr>
        <w:t>бюджетных средств</w:t>
      </w:r>
      <w:r w:rsidR="005B1BCD" w:rsidRPr="0088511D">
        <w:rPr>
          <w:bCs w:val="0"/>
          <w:iCs w:val="0"/>
          <w:sz w:val="28"/>
          <w:szCs w:val="28"/>
        </w:rPr>
        <w:t xml:space="preserve"> </w:t>
      </w:r>
      <w:r w:rsidR="005B1BCD" w:rsidRPr="00830623">
        <w:rPr>
          <w:bCs w:val="0"/>
          <w:iCs w:val="0"/>
          <w:sz w:val="28"/>
          <w:szCs w:val="28"/>
        </w:rPr>
        <w:t>сформировалась по следующим причинам:</w:t>
      </w:r>
    </w:p>
    <w:p w14:paraId="36A9A56F" w14:textId="6B97EB13" w:rsidR="005B1BCD" w:rsidRDefault="00397426" w:rsidP="005B1BCD">
      <w:pPr>
        <w:ind w:firstLine="709"/>
        <w:jc w:val="both"/>
        <w:outlineLvl w:val="9"/>
        <w:rPr>
          <w:bCs w:val="0"/>
          <w:iCs w:val="0"/>
          <w:sz w:val="28"/>
          <w:szCs w:val="28"/>
        </w:rPr>
      </w:pPr>
      <w:r>
        <w:rPr>
          <w:bCs w:val="0"/>
          <w:iCs w:val="0"/>
          <w:sz w:val="28"/>
          <w:szCs w:val="28"/>
        </w:rPr>
        <w:t>4</w:t>
      </w:r>
      <w:r w:rsidR="005B1BCD" w:rsidRPr="00E57000">
        <w:rPr>
          <w:bCs w:val="0"/>
          <w:iCs w:val="0"/>
          <w:sz w:val="28"/>
          <w:szCs w:val="28"/>
        </w:rPr>
        <w:t>.1.1 «</w:t>
      </w:r>
      <w:r w:rsidR="005B1BCD" w:rsidRPr="00FF4589">
        <w:rPr>
          <w:bCs w:val="0"/>
          <w:iCs w:val="0"/>
          <w:sz w:val="28"/>
          <w:szCs w:val="28"/>
        </w:rPr>
        <w:t>Объект культурного наследия регионального значения «Дом № 4 по ул. Красинцев в г. Петропавловске-Камчатском». Cохранение объекта культурного наследия (ремонт, реставрация, приспособление для современного использования, реконструкция)</w:t>
      </w:r>
      <w:r w:rsidR="005B1BCD" w:rsidRPr="00E57000">
        <w:rPr>
          <w:bCs w:val="0"/>
          <w:iCs w:val="0"/>
          <w:sz w:val="28"/>
          <w:szCs w:val="28"/>
        </w:rPr>
        <w:t>»</w:t>
      </w:r>
      <w:r w:rsidR="005B1BCD">
        <w:rPr>
          <w:bCs w:val="0"/>
          <w:iCs w:val="0"/>
          <w:sz w:val="28"/>
          <w:szCs w:val="28"/>
        </w:rPr>
        <w:t xml:space="preserve"> </w:t>
      </w:r>
      <w:r w:rsidR="005B1BCD" w:rsidRPr="00E57000">
        <w:rPr>
          <w:bCs w:val="0"/>
          <w:iCs w:val="0"/>
          <w:sz w:val="28"/>
          <w:szCs w:val="28"/>
        </w:rPr>
        <w:t>пр</w:t>
      </w:r>
      <w:r w:rsidR="005B1BCD">
        <w:rPr>
          <w:bCs w:val="0"/>
          <w:iCs w:val="0"/>
          <w:sz w:val="28"/>
          <w:szCs w:val="28"/>
        </w:rPr>
        <w:t>и плановых назначениях в сумме 9 010,53395</w:t>
      </w:r>
      <w:r w:rsidR="005B1BCD" w:rsidRPr="00E57000">
        <w:rPr>
          <w:bCs w:val="0"/>
          <w:iCs w:val="0"/>
          <w:sz w:val="28"/>
          <w:szCs w:val="28"/>
        </w:rPr>
        <w:t xml:space="preserve"> тыс. рублей, </w:t>
      </w:r>
      <w:r w:rsidR="005B1BCD" w:rsidRPr="002D38B1">
        <w:rPr>
          <w:bCs w:val="0"/>
          <w:iCs w:val="0"/>
          <w:sz w:val="28"/>
          <w:szCs w:val="28"/>
        </w:rPr>
        <w:t xml:space="preserve">исполнение составило </w:t>
      </w:r>
      <w:r w:rsidR="005B1BCD">
        <w:rPr>
          <w:bCs w:val="0"/>
          <w:iCs w:val="0"/>
          <w:sz w:val="28"/>
          <w:szCs w:val="28"/>
        </w:rPr>
        <w:t>973,81324</w:t>
      </w:r>
      <w:r w:rsidR="005B1BCD" w:rsidRPr="002D38B1">
        <w:rPr>
          <w:bCs w:val="0"/>
          <w:iCs w:val="0"/>
          <w:sz w:val="28"/>
          <w:szCs w:val="28"/>
        </w:rPr>
        <w:t xml:space="preserve"> тыс. рублей или </w:t>
      </w:r>
      <w:r w:rsidR="00A5263B">
        <w:rPr>
          <w:bCs w:val="0"/>
          <w:iCs w:val="0"/>
          <w:sz w:val="28"/>
          <w:szCs w:val="28"/>
        </w:rPr>
        <w:t>10,8</w:t>
      </w:r>
      <w:r w:rsidR="005B1BCD" w:rsidRPr="002D38B1">
        <w:rPr>
          <w:bCs w:val="0"/>
          <w:iCs w:val="0"/>
          <w:sz w:val="28"/>
          <w:szCs w:val="28"/>
        </w:rPr>
        <w:t>%.</w:t>
      </w:r>
      <w:r w:rsidR="005B1BCD" w:rsidRPr="00E57000">
        <w:rPr>
          <w:bCs w:val="0"/>
          <w:iCs w:val="0"/>
          <w:sz w:val="28"/>
          <w:szCs w:val="28"/>
        </w:rPr>
        <w:t xml:space="preserve"> Остаток ассигнований составляет </w:t>
      </w:r>
      <w:r w:rsidR="005B1BCD">
        <w:rPr>
          <w:bCs w:val="0"/>
          <w:iCs w:val="0"/>
          <w:sz w:val="28"/>
          <w:szCs w:val="28"/>
        </w:rPr>
        <w:t>8 036,72071</w:t>
      </w:r>
      <w:r w:rsidR="005B1BCD" w:rsidRPr="00E57000">
        <w:rPr>
          <w:bCs w:val="0"/>
          <w:iCs w:val="0"/>
          <w:sz w:val="28"/>
          <w:szCs w:val="28"/>
        </w:rPr>
        <w:t> тыс. рублей. Неосвоение бюджетных средств</w:t>
      </w:r>
      <w:r w:rsidR="005B1BCD">
        <w:rPr>
          <w:bCs w:val="0"/>
          <w:iCs w:val="0"/>
          <w:sz w:val="28"/>
          <w:szCs w:val="28"/>
        </w:rPr>
        <w:t xml:space="preserve"> обусловлено</w:t>
      </w:r>
      <w:r w:rsidR="005B1BCD" w:rsidRPr="00E57000">
        <w:rPr>
          <w:bCs w:val="0"/>
          <w:iCs w:val="0"/>
          <w:sz w:val="28"/>
          <w:szCs w:val="28"/>
        </w:rPr>
        <w:t xml:space="preserve"> </w:t>
      </w:r>
      <w:r w:rsidR="005B1BCD" w:rsidRPr="00B97EF0">
        <w:rPr>
          <w:bCs w:val="0"/>
          <w:iCs w:val="0"/>
          <w:sz w:val="28"/>
          <w:szCs w:val="28"/>
        </w:rPr>
        <w:t>отсутствие</w:t>
      </w:r>
      <w:r w:rsidR="005B1BCD">
        <w:rPr>
          <w:bCs w:val="0"/>
          <w:iCs w:val="0"/>
          <w:sz w:val="28"/>
          <w:szCs w:val="28"/>
        </w:rPr>
        <w:t>м</w:t>
      </w:r>
      <w:r w:rsidR="005B1BCD" w:rsidRPr="00B97EF0">
        <w:rPr>
          <w:bCs w:val="0"/>
          <w:iCs w:val="0"/>
          <w:sz w:val="28"/>
          <w:szCs w:val="28"/>
        </w:rPr>
        <w:t xml:space="preserve"> положительного заключения государственного учреждения, уполномоченного на проведение государственной экспертизы проектной документации и р</w:t>
      </w:r>
      <w:r w:rsidR="00F86414">
        <w:rPr>
          <w:bCs w:val="0"/>
          <w:iCs w:val="0"/>
          <w:sz w:val="28"/>
          <w:szCs w:val="28"/>
        </w:rPr>
        <w:t xml:space="preserve">езультатов инженерных изысканий </w:t>
      </w:r>
      <w:r w:rsidR="00F86414" w:rsidRPr="00F86414">
        <w:rPr>
          <w:bCs w:val="0"/>
          <w:iCs w:val="0"/>
          <w:sz w:val="28"/>
          <w:szCs w:val="28"/>
        </w:rPr>
        <w:t xml:space="preserve">в рамках муниципального контракта </w:t>
      </w:r>
      <w:r w:rsidR="00C74D44">
        <w:rPr>
          <w:bCs w:val="0"/>
          <w:iCs w:val="0"/>
          <w:sz w:val="28"/>
          <w:szCs w:val="28"/>
        </w:rPr>
        <w:br/>
      </w:r>
      <w:r w:rsidR="00F86414" w:rsidRPr="00F86414">
        <w:rPr>
          <w:bCs w:val="0"/>
          <w:iCs w:val="0"/>
          <w:sz w:val="28"/>
          <w:szCs w:val="28"/>
        </w:rPr>
        <w:t>№ 01</w:t>
      </w:r>
      <w:r w:rsidR="00F86414">
        <w:rPr>
          <w:bCs w:val="0"/>
          <w:iCs w:val="0"/>
          <w:sz w:val="28"/>
          <w:szCs w:val="28"/>
        </w:rPr>
        <w:t>38300000423000128 от 11.12.2023 года.</w:t>
      </w:r>
      <w:r w:rsidR="005B1BCD" w:rsidRPr="00B97EF0">
        <w:rPr>
          <w:bCs w:val="0"/>
          <w:iCs w:val="0"/>
          <w:sz w:val="28"/>
          <w:szCs w:val="28"/>
        </w:rPr>
        <w:t xml:space="preserve"> Оплата возможн</w:t>
      </w:r>
      <w:r w:rsidR="00027EA5">
        <w:rPr>
          <w:bCs w:val="0"/>
          <w:iCs w:val="0"/>
          <w:sz w:val="28"/>
          <w:szCs w:val="28"/>
        </w:rPr>
        <w:t>а</w:t>
      </w:r>
      <w:r w:rsidR="005B1BCD" w:rsidRPr="00B97EF0">
        <w:rPr>
          <w:bCs w:val="0"/>
          <w:iCs w:val="0"/>
          <w:sz w:val="28"/>
          <w:szCs w:val="28"/>
        </w:rPr>
        <w:t xml:space="preserve"> после получения положительного заключения экспертизы проектной документации</w:t>
      </w:r>
      <w:r w:rsidR="005B1BCD">
        <w:rPr>
          <w:bCs w:val="0"/>
          <w:iCs w:val="0"/>
          <w:sz w:val="28"/>
          <w:szCs w:val="28"/>
        </w:rPr>
        <w:t>.</w:t>
      </w:r>
    </w:p>
    <w:p w14:paraId="1937C150" w14:textId="042BC955" w:rsidR="005B1BCD" w:rsidRPr="005B1BCD" w:rsidRDefault="00397426" w:rsidP="005B1BCD">
      <w:pPr>
        <w:ind w:firstLine="709"/>
        <w:jc w:val="both"/>
        <w:outlineLvl w:val="9"/>
        <w:rPr>
          <w:bCs w:val="0"/>
          <w:iCs w:val="0"/>
          <w:sz w:val="28"/>
          <w:szCs w:val="28"/>
        </w:rPr>
      </w:pPr>
      <w:r>
        <w:rPr>
          <w:bCs w:val="0"/>
          <w:iCs w:val="0"/>
          <w:sz w:val="28"/>
          <w:szCs w:val="28"/>
        </w:rPr>
        <w:t>4</w:t>
      </w:r>
      <w:r w:rsidR="005B1BCD">
        <w:rPr>
          <w:bCs w:val="0"/>
          <w:iCs w:val="0"/>
          <w:sz w:val="28"/>
          <w:szCs w:val="28"/>
        </w:rPr>
        <w:t>.1.2</w:t>
      </w:r>
      <w:r w:rsidR="005B1BCD" w:rsidRPr="00E57000">
        <w:rPr>
          <w:bCs w:val="0"/>
          <w:iCs w:val="0"/>
          <w:sz w:val="28"/>
          <w:szCs w:val="28"/>
        </w:rPr>
        <w:t xml:space="preserve"> «</w:t>
      </w:r>
      <w:r w:rsidR="005B1BCD" w:rsidRPr="00B97EF0">
        <w:rPr>
          <w:bCs w:val="0"/>
          <w:iCs w:val="0"/>
          <w:sz w:val="28"/>
          <w:szCs w:val="28"/>
        </w:rPr>
        <w:t>Объект культурного наследия регионального значения «Дом № 13 по ул. Красинцев в г. Петропавловске-Камчатском». Сохранение объекта культурного наследия (ремонт, реставрация, приспособление для современного использования, реконструкция)</w:t>
      </w:r>
      <w:r w:rsidR="005B1BCD" w:rsidRPr="00E57000">
        <w:rPr>
          <w:bCs w:val="0"/>
          <w:iCs w:val="0"/>
          <w:sz w:val="28"/>
          <w:szCs w:val="28"/>
        </w:rPr>
        <w:t>»</w:t>
      </w:r>
      <w:r w:rsidR="005B1BCD">
        <w:rPr>
          <w:bCs w:val="0"/>
          <w:iCs w:val="0"/>
          <w:sz w:val="28"/>
          <w:szCs w:val="28"/>
        </w:rPr>
        <w:t xml:space="preserve"> </w:t>
      </w:r>
      <w:r w:rsidR="005B1BCD" w:rsidRPr="00E57000">
        <w:rPr>
          <w:bCs w:val="0"/>
          <w:iCs w:val="0"/>
          <w:sz w:val="28"/>
          <w:szCs w:val="28"/>
        </w:rPr>
        <w:t>пр</w:t>
      </w:r>
      <w:r w:rsidR="005B1BCD">
        <w:rPr>
          <w:bCs w:val="0"/>
          <w:iCs w:val="0"/>
          <w:sz w:val="28"/>
          <w:szCs w:val="28"/>
        </w:rPr>
        <w:t>и плановых назначениях в сумме 2 677,74175</w:t>
      </w:r>
      <w:r w:rsidR="005B1BCD" w:rsidRPr="00E57000">
        <w:rPr>
          <w:bCs w:val="0"/>
          <w:iCs w:val="0"/>
          <w:sz w:val="28"/>
          <w:szCs w:val="28"/>
        </w:rPr>
        <w:t xml:space="preserve"> тыс. рублей, </w:t>
      </w:r>
      <w:r w:rsidR="005B1BCD" w:rsidRPr="002D38B1">
        <w:rPr>
          <w:bCs w:val="0"/>
          <w:iCs w:val="0"/>
          <w:sz w:val="28"/>
          <w:szCs w:val="28"/>
        </w:rPr>
        <w:t xml:space="preserve">исполнение составило </w:t>
      </w:r>
      <w:r w:rsidR="005B1BCD">
        <w:rPr>
          <w:bCs w:val="0"/>
          <w:iCs w:val="0"/>
          <w:sz w:val="28"/>
          <w:szCs w:val="28"/>
        </w:rPr>
        <w:t>2 244,27175</w:t>
      </w:r>
      <w:r w:rsidR="005B1BCD" w:rsidRPr="002D38B1">
        <w:rPr>
          <w:bCs w:val="0"/>
          <w:iCs w:val="0"/>
          <w:sz w:val="28"/>
          <w:szCs w:val="28"/>
        </w:rPr>
        <w:t xml:space="preserve"> тыс. рублей или </w:t>
      </w:r>
      <w:r w:rsidR="00A5263B">
        <w:rPr>
          <w:bCs w:val="0"/>
          <w:iCs w:val="0"/>
          <w:sz w:val="28"/>
          <w:szCs w:val="28"/>
        </w:rPr>
        <w:t>83,8</w:t>
      </w:r>
      <w:r w:rsidR="005B1BCD" w:rsidRPr="002D38B1">
        <w:rPr>
          <w:bCs w:val="0"/>
          <w:iCs w:val="0"/>
          <w:sz w:val="28"/>
          <w:szCs w:val="28"/>
        </w:rPr>
        <w:t>%.</w:t>
      </w:r>
      <w:r w:rsidR="005B1BCD" w:rsidRPr="00E57000">
        <w:rPr>
          <w:bCs w:val="0"/>
          <w:iCs w:val="0"/>
          <w:sz w:val="28"/>
          <w:szCs w:val="28"/>
        </w:rPr>
        <w:t xml:space="preserve"> Остаток ассигнований составляет </w:t>
      </w:r>
      <w:r w:rsidR="005B1BCD">
        <w:rPr>
          <w:bCs w:val="0"/>
          <w:iCs w:val="0"/>
          <w:sz w:val="28"/>
          <w:szCs w:val="28"/>
        </w:rPr>
        <w:t>433,47000</w:t>
      </w:r>
      <w:r w:rsidR="005B1BCD" w:rsidRPr="00E57000">
        <w:rPr>
          <w:bCs w:val="0"/>
          <w:iCs w:val="0"/>
          <w:sz w:val="28"/>
          <w:szCs w:val="28"/>
        </w:rPr>
        <w:t xml:space="preserve"> тыс. рублей. </w:t>
      </w:r>
      <w:r w:rsidR="006C5CE2" w:rsidRPr="006C5CE2">
        <w:rPr>
          <w:bCs w:val="0"/>
          <w:iCs w:val="0"/>
          <w:sz w:val="28"/>
          <w:szCs w:val="28"/>
        </w:rPr>
        <w:t xml:space="preserve">Неосвоение бюджетных средств обусловлено тем, что по условиям муниципального </w:t>
      </w:r>
      <w:r w:rsidR="006C5CE2" w:rsidRPr="006C5CE2">
        <w:rPr>
          <w:bCs w:val="0"/>
          <w:iCs w:val="0"/>
          <w:sz w:val="28"/>
          <w:szCs w:val="28"/>
        </w:rPr>
        <w:lastRenderedPageBreak/>
        <w:t>контракта №1-авт/2024 от 28.02.2024 научное руководство и авторский надзор на объекте культурного наследия осуществляются в течение всего срока выполнения работ по его сохранению. В связи с продлением срока выполнения работ по сохранению объекта культурного наследия регионального значения (ремонт, реставрация, приспособление для современного использования, реконструкция) Объект культурного наследия регионального значения «Дом № 13 по ул. Красинцев в г. Петропавловск-Камчатском» до декабря 2025 года, исполнение муниципального контракта №1-авт/2024 от 28.02.2024 запланировано на 2025 год.</w:t>
      </w:r>
    </w:p>
    <w:p w14:paraId="0AFFDE7A" w14:textId="581E22CE" w:rsidR="005B1BCD" w:rsidRPr="00830623" w:rsidRDefault="00397426" w:rsidP="005B1BCD">
      <w:pPr>
        <w:ind w:firstLine="709"/>
        <w:jc w:val="both"/>
        <w:outlineLvl w:val="9"/>
        <w:rPr>
          <w:bCs w:val="0"/>
          <w:iCs w:val="0"/>
          <w:sz w:val="28"/>
          <w:szCs w:val="28"/>
        </w:rPr>
      </w:pPr>
      <w:r>
        <w:rPr>
          <w:bCs w:val="0"/>
          <w:iCs w:val="0"/>
          <w:sz w:val="28"/>
          <w:szCs w:val="28"/>
        </w:rPr>
        <w:t>4</w:t>
      </w:r>
      <w:r w:rsidR="005B1BCD">
        <w:rPr>
          <w:bCs w:val="0"/>
          <w:iCs w:val="0"/>
          <w:sz w:val="28"/>
          <w:szCs w:val="28"/>
        </w:rPr>
        <w:t>.2</w:t>
      </w:r>
      <w:r w:rsidR="005B1BCD" w:rsidRPr="00830623">
        <w:rPr>
          <w:bCs w:val="0"/>
          <w:iCs w:val="0"/>
          <w:sz w:val="28"/>
          <w:szCs w:val="28"/>
        </w:rPr>
        <w:t xml:space="preserve"> «</w:t>
      </w:r>
      <w:r w:rsidR="005B1BCD" w:rsidRPr="007F2D7D">
        <w:rPr>
          <w:bCs w:val="0"/>
          <w:iCs w:val="0"/>
          <w:sz w:val="28"/>
          <w:szCs w:val="28"/>
        </w:rPr>
        <w:t>Специализированные работы, услуги (межевание, кадастровые работы, оценка, охрана, энергоаудит, страхование и т.п.)</w:t>
      </w:r>
      <w:r w:rsidR="005B1BCD" w:rsidRPr="00830623">
        <w:rPr>
          <w:bCs w:val="0"/>
          <w:iCs w:val="0"/>
          <w:sz w:val="28"/>
          <w:szCs w:val="28"/>
        </w:rPr>
        <w:t xml:space="preserve">» при плановых назначениях в сумме </w:t>
      </w:r>
      <w:r w:rsidR="005B1BCD">
        <w:rPr>
          <w:bCs w:val="0"/>
          <w:iCs w:val="0"/>
          <w:sz w:val="28"/>
          <w:szCs w:val="28"/>
        </w:rPr>
        <w:t>5 659,47141</w:t>
      </w:r>
      <w:r w:rsidR="005B1BCD" w:rsidRPr="00830623">
        <w:rPr>
          <w:bCs w:val="0"/>
          <w:iCs w:val="0"/>
          <w:sz w:val="28"/>
          <w:szCs w:val="28"/>
        </w:rPr>
        <w:t xml:space="preserve"> тыс. рублей, исполнение составило </w:t>
      </w:r>
      <w:r w:rsidR="005B1BCD">
        <w:rPr>
          <w:bCs w:val="0"/>
          <w:iCs w:val="0"/>
          <w:sz w:val="28"/>
          <w:szCs w:val="28"/>
        </w:rPr>
        <w:t>5 478,82528</w:t>
      </w:r>
      <w:r w:rsidR="005B1BCD" w:rsidRPr="00830623">
        <w:rPr>
          <w:bCs w:val="0"/>
          <w:iCs w:val="0"/>
          <w:sz w:val="28"/>
          <w:szCs w:val="28"/>
        </w:rPr>
        <w:t xml:space="preserve"> тыс. рублей или </w:t>
      </w:r>
      <w:r w:rsidR="00A5263B">
        <w:rPr>
          <w:bCs w:val="0"/>
          <w:iCs w:val="0"/>
          <w:sz w:val="28"/>
          <w:szCs w:val="28"/>
        </w:rPr>
        <w:t>96,8</w:t>
      </w:r>
      <w:r w:rsidR="005B1BCD" w:rsidRPr="00830623">
        <w:rPr>
          <w:bCs w:val="0"/>
          <w:iCs w:val="0"/>
          <w:sz w:val="28"/>
          <w:szCs w:val="28"/>
        </w:rPr>
        <w:t xml:space="preserve">%. Остаток ассигнований составляет </w:t>
      </w:r>
      <w:r w:rsidR="00C74D44">
        <w:rPr>
          <w:bCs w:val="0"/>
          <w:iCs w:val="0"/>
          <w:sz w:val="28"/>
          <w:szCs w:val="28"/>
        </w:rPr>
        <w:br/>
      </w:r>
      <w:r w:rsidR="005B1BCD">
        <w:rPr>
          <w:bCs w:val="0"/>
          <w:iCs w:val="0"/>
          <w:sz w:val="28"/>
          <w:szCs w:val="28"/>
        </w:rPr>
        <w:t>180,64613</w:t>
      </w:r>
      <w:r w:rsidR="005B1BCD" w:rsidRPr="00830623">
        <w:rPr>
          <w:bCs w:val="0"/>
          <w:iCs w:val="0"/>
          <w:sz w:val="28"/>
          <w:szCs w:val="28"/>
        </w:rPr>
        <w:t xml:space="preserve"> тыс. рублей. Неосвоенная часть предусмотренных </w:t>
      </w:r>
      <w:r w:rsidR="0088511D" w:rsidRPr="0088511D">
        <w:rPr>
          <w:bCs w:val="0"/>
          <w:iCs w:val="0"/>
          <w:sz w:val="28"/>
          <w:szCs w:val="28"/>
        </w:rPr>
        <w:t>объемов бюджетных средств</w:t>
      </w:r>
      <w:r w:rsidR="005B1BCD" w:rsidRPr="0088511D">
        <w:rPr>
          <w:bCs w:val="0"/>
          <w:iCs w:val="0"/>
          <w:sz w:val="28"/>
          <w:szCs w:val="28"/>
        </w:rPr>
        <w:t xml:space="preserve"> </w:t>
      </w:r>
      <w:r w:rsidR="005B1BCD" w:rsidRPr="00830623">
        <w:rPr>
          <w:bCs w:val="0"/>
          <w:iCs w:val="0"/>
          <w:sz w:val="28"/>
          <w:szCs w:val="28"/>
        </w:rPr>
        <w:t>сформировалась по следующим причинам:</w:t>
      </w:r>
    </w:p>
    <w:p w14:paraId="398B4B84" w14:textId="45781E59" w:rsidR="005B1BCD" w:rsidRPr="005B1BCD" w:rsidRDefault="00397426" w:rsidP="005B1BCD">
      <w:pPr>
        <w:ind w:firstLine="709"/>
        <w:jc w:val="both"/>
        <w:outlineLvl w:val="9"/>
        <w:rPr>
          <w:bCs w:val="0"/>
          <w:iCs w:val="0"/>
          <w:sz w:val="28"/>
          <w:szCs w:val="28"/>
        </w:rPr>
      </w:pPr>
      <w:r>
        <w:rPr>
          <w:bCs w:val="0"/>
          <w:iCs w:val="0"/>
          <w:sz w:val="28"/>
          <w:szCs w:val="28"/>
        </w:rPr>
        <w:t>4</w:t>
      </w:r>
      <w:r w:rsidR="005B1BCD" w:rsidRPr="00E57000">
        <w:rPr>
          <w:bCs w:val="0"/>
          <w:iCs w:val="0"/>
          <w:sz w:val="28"/>
          <w:szCs w:val="28"/>
        </w:rPr>
        <w:t>.</w:t>
      </w:r>
      <w:r w:rsidR="00412CA1">
        <w:rPr>
          <w:bCs w:val="0"/>
          <w:iCs w:val="0"/>
          <w:sz w:val="28"/>
          <w:szCs w:val="28"/>
        </w:rPr>
        <w:t>2</w:t>
      </w:r>
      <w:r w:rsidR="005B1BCD" w:rsidRPr="00E57000">
        <w:rPr>
          <w:bCs w:val="0"/>
          <w:iCs w:val="0"/>
          <w:sz w:val="28"/>
          <w:szCs w:val="28"/>
        </w:rPr>
        <w:t>.1 «</w:t>
      </w:r>
      <w:r w:rsidR="005B1BCD" w:rsidRPr="007F2D7D">
        <w:rPr>
          <w:bCs w:val="0"/>
          <w:iCs w:val="0"/>
          <w:sz w:val="28"/>
          <w:szCs w:val="28"/>
        </w:rPr>
        <w:t>Оказание услуг по технологическому присоединению энергопринимающих устройств (теплоснабжение, ГВС)</w:t>
      </w:r>
      <w:r w:rsidR="005B1BCD">
        <w:rPr>
          <w:bCs w:val="0"/>
          <w:iCs w:val="0"/>
          <w:sz w:val="28"/>
          <w:szCs w:val="28"/>
        </w:rPr>
        <w:t>»</w:t>
      </w:r>
      <w:r w:rsidR="005B1BCD" w:rsidRPr="00E57000">
        <w:rPr>
          <w:bCs w:val="0"/>
          <w:iCs w:val="0"/>
          <w:sz w:val="28"/>
          <w:szCs w:val="28"/>
        </w:rPr>
        <w:t xml:space="preserve"> пр</w:t>
      </w:r>
      <w:r w:rsidR="005B1BCD">
        <w:rPr>
          <w:bCs w:val="0"/>
          <w:iCs w:val="0"/>
          <w:sz w:val="28"/>
          <w:szCs w:val="28"/>
        </w:rPr>
        <w:t>и плановых назначениях в сумме 516,13181</w:t>
      </w:r>
      <w:r w:rsidR="005B1BCD" w:rsidRPr="00E57000">
        <w:rPr>
          <w:bCs w:val="0"/>
          <w:iCs w:val="0"/>
          <w:sz w:val="28"/>
          <w:szCs w:val="28"/>
        </w:rPr>
        <w:t xml:space="preserve"> тыс. рублей, </w:t>
      </w:r>
      <w:r w:rsidR="005B1BCD" w:rsidRPr="002D38B1">
        <w:rPr>
          <w:bCs w:val="0"/>
          <w:iCs w:val="0"/>
          <w:sz w:val="28"/>
          <w:szCs w:val="28"/>
        </w:rPr>
        <w:t xml:space="preserve">исполнение составило </w:t>
      </w:r>
      <w:r w:rsidR="00C74D44">
        <w:rPr>
          <w:bCs w:val="0"/>
          <w:iCs w:val="0"/>
          <w:sz w:val="28"/>
          <w:szCs w:val="28"/>
        </w:rPr>
        <w:br/>
      </w:r>
      <w:r w:rsidR="005B1BCD">
        <w:rPr>
          <w:bCs w:val="0"/>
          <w:iCs w:val="0"/>
          <w:sz w:val="28"/>
          <w:szCs w:val="28"/>
        </w:rPr>
        <w:t>335,48568</w:t>
      </w:r>
      <w:r w:rsidR="005B1BCD" w:rsidRPr="002D38B1">
        <w:rPr>
          <w:bCs w:val="0"/>
          <w:iCs w:val="0"/>
          <w:sz w:val="28"/>
          <w:szCs w:val="28"/>
        </w:rPr>
        <w:t xml:space="preserve"> тыс. рублей или </w:t>
      </w:r>
      <w:r w:rsidR="00A5263B">
        <w:rPr>
          <w:bCs w:val="0"/>
          <w:iCs w:val="0"/>
          <w:sz w:val="28"/>
          <w:szCs w:val="28"/>
        </w:rPr>
        <w:t>65,0</w:t>
      </w:r>
      <w:r w:rsidR="005B1BCD" w:rsidRPr="002D38B1">
        <w:rPr>
          <w:bCs w:val="0"/>
          <w:iCs w:val="0"/>
          <w:sz w:val="28"/>
          <w:szCs w:val="28"/>
        </w:rPr>
        <w:t>%.</w:t>
      </w:r>
      <w:r w:rsidR="005B1BCD" w:rsidRPr="00E57000">
        <w:rPr>
          <w:bCs w:val="0"/>
          <w:iCs w:val="0"/>
          <w:sz w:val="28"/>
          <w:szCs w:val="28"/>
        </w:rPr>
        <w:t xml:space="preserve"> Остаток ассигнований составляет </w:t>
      </w:r>
      <w:r w:rsidR="005B1BCD">
        <w:rPr>
          <w:bCs w:val="0"/>
          <w:iCs w:val="0"/>
          <w:sz w:val="28"/>
          <w:szCs w:val="28"/>
        </w:rPr>
        <w:t>180,64613</w:t>
      </w:r>
      <w:r w:rsidR="005B1BCD" w:rsidRPr="00E57000">
        <w:rPr>
          <w:bCs w:val="0"/>
          <w:iCs w:val="0"/>
          <w:sz w:val="28"/>
          <w:szCs w:val="28"/>
        </w:rPr>
        <w:t> тыс. рублей. Неосвоение бюджетных средств</w:t>
      </w:r>
      <w:r w:rsidR="005B1BCD">
        <w:rPr>
          <w:bCs w:val="0"/>
          <w:iCs w:val="0"/>
          <w:sz w:val="28"/>
          <w:szCs w:val="28"/>
        </w:rPr>
        <w:t xml:space="preserve"> обусловлено</w:t>
      </w:r>
      <w:r w:rsidR="005B1BCD" w:rsidRPr="00E57000">
        <w:rPr>
          <w:bCs w:val="0"/>
          <w:iCs w:val="0"/>
          <w:sz w:val="28"/>
          <w:szCs w:val="28"/>
        </w:rPr>
        <w:t xml:space="preserve"> </w:t>
      </w:r>
      <w:r w:rsidR="005B1BCD">
        <w:rPr>
          <w:bCs w:val="0"/>
          <w:iCs w:val="0"/>
          <w:sz w:val="28"/>
          <w:szCs w:val="28"/>
        </w:rPr>
        <w:t xml:space="preserve">условиями договора </w:t>
      </w:r>
      <w:r w:rsidR="005B1BCD" w:rsidRPr="007F2D7D">
        <w:rPr>
          <w:bCs w:val="0"/>
          <w:iCs w:val="0"/>
          <w:sz w:val="28"/>
          <w:szCs w:val="28"/>
        </w:rPr>
        <w:t>№ 01-24-ТП от 04.03.2024 о подключении к системам теп</w:t>
      </w:r>
      <w:r w:rsidR="005B1BCD">
        <w:rPr>
          <w:bCs w:val="0"/>
          <w:iCs w:val="0"/>
          <w:sz w:val="28"/>
          <w:szCs w:val="28"/>
        </w:rPr>
        <w:t>лоснабжения ПАО «Камчатскэнерго». Согласно которому</w:t>
      </w:r>
      <w:r w:rsidR="005B1BCD" w:rsidRPr="007F2D7D">
        <w:rPr>
          <w:bCs w:val="0"/>
          <w:iCs w:val="0"/>
          <w:sz w:val="28"/>
          <w:szCs w:val="28"/>
        </w:rPr>
        <w:t xml:space="preserve"> подключен</w:t>
      </w:r>
      <w:r w:rsidR="005B1BCD">
        <w:rPr>
          <w:bCs w:val="0"/>
          <w:iCs w:val="0"/>
          <w:sz w:val="28"/>
          <w:szCs w:val="28"/>
        </w:rPr>
        <w:t>ие</w:t>
      </w:r>
      <w:r w:rsidR="005B1BCD" w:rsidRPr="007F2D7D">
        <w:rPr>
          <w:bCs w:val="0"/>
          <w:iCs w:val="0"/>
          <w:sz w:val="28"/>
          <w:szCs w:val="28"/>
        </w:rPr>
        <w:t xml:space="preserve"> </w:t>
      </w:r>
      <w:r w:rsidR="005B1BCD">
        <w:rPr>
          <w:bCs w:val="0"/>
          <w:iCs w:val="0"/>
          <w:sz w:val="28"/>
          <w:szCs w:val="28"/>
        </w:rPr>
        <w:t>происходит</w:t>
      </w:r>
      <w:r w:rsidR="005B1BCD" w:rsidRPr="007F2D7D">
        <w:rPr>
          <w:bCs w:val="0"/>
          <w:iCs w:val="0"/>
          <w:sz w:val="28"/>
          <w:szCs w:val="28"/>
        </w:rPr>
        <w:t xml:space="preserve"> в течении 18 месяцев со дня заключения договора. Оплата в сумме </w:t>
      </w:r>
      <w:r w:rsidR="00C74D44">
        <w:rPr>
          <w:bCs w:val="0"/>
          <w:iCs w:val="0"/>
          <w:sz w:val="28"/>
          <w:szCs w:val="28"/>
        </w:rPr>
        <w:br/>
      </w:r>
      <w:r w:rsidR="005B1BCD" w:rsidRPr="007F2D7D">
        <w:rPr>
          <w:bCs w:val="0"/>
          <w:iCs w:val="0"/>
          <w:sz w:val="28"/>
          <w:szCs w:val="28"/>
        </w:rPr>
        <w:t>180 646,13 рублей вносится в течении 15 календарных дней с даты подписания акта о подключении.</w:t>
      </w:r>
      <w:r w:rsidR="005B1BCD">
        <w:rPr>
          <w:bCs w:val="0"/>
          <w:iCs w:val="0"/>
          <w:sz w:val="28"/>
          <w:szCs w:val="28"/>
        </w:rPr>
        <w:t xml:space="preserve"> </w:t>
      </w:r>
    </w:p>
    <w:p w14:paraId="2FDCDD1F" w14:textId="4BB5FB46" w:rsidR="005B1BCD" w:rsidRPr="00830623" w:rsidRDefault="00397426" w:rsidP="005B1BCD">
      <w:pPr>
        <w:ind w:firstLine="709"/>
        <w:jc w:val="both"/>
        <w:outlineLvl w:val="9"/>
        <w:rPr>
          <w:bCs w:val="0"/>
          <w:iCs w:val="0"/>
          <w:sz w:val="28"/>
          <w:szCs w:val="28"/>
        </w:rPr>
      </w:pPr>
      <w:r>
        <w:rPr>
          <w:bCs w:val="0"/>
          <w:iCs w:val="0"/>
          <w:sz w:val="28"/>
          <w:szCs w:val="28"/>
        </w:rPr>
        <w:t>4</w:t>
      </w:r>
      <w:r w:rsidR="005B1BCD">
        <w:rPr>
          <w:bCs w:val="0"/>
          <w:iCs w:val="0"/>
          <w:sz w:val="28"/>
          <w:szCs w:val="28"/>
        </w:rPr>
        <w:t>.3</w:t>
      </w:r>
      <w:r w:rsidR="005B1BCD" w:rsidRPr="00830623">
        <w:rPr>
          <w:bCs w:val="0"/>
          <w:iCs w:val="0"/>
          <w:sz w:val="28"/>
          <w:szCs w:val="28"/>
        </w:rPr>
        <w:t xml:space="preserve"> </w:t>
      </w:r>
      <w:r w:rsidR="00A4148B">
        <w:rPr>
          <w:bCs w:val="0"/>
          <w:iCs w:val="0"/>
          <w:sz w:val="28"/>
          <w:szCs w:val="28"/>
        </w:rPr>
        <w:t xml:space="preserve">«Региональный проект </w:t>
      </w:r>
      <w:r w:rsidR="005B1BCD" w:rsidRPr="00830623">
        <w:rPr>
          <w:bCs w:val="0"/>
          <w:iCs w:val="0"/>
          <w:sz w:val="28"/>
          <w:szCs w:val="28"/>
        </w:rPr>
        <w:t>«</w:t>
      </w:r>
      <w:r w:rsidR="005B1BCD" w:rsidRPr="005D48FB">
        <w:rPr>
          <w:bCs w:val="0"/>
          <w:iCs w:val="0"/>
          <w:sz w:val="28"/>
          <w:szCs w:val="28"/>
        </w:rPr>
        <w:t>Инвестиционные мероприятия в сфере культуры</w:t>
      </w:r>
      <w:r w:rsidR="005B1BCD" w:rsidRPr="00830623">
        <w:rPr>
          <w:bCs w:val="0"/>
          <w:iCs w:val="0"/>
          <w:sz w:val="28"/>
          <w:szCs w:val="28"/>
        </w:rPr>
        <w:t xml:space="preserve">» при плановых назначениях в сумме </w:t>
      </w:r>
      <w:r w:rsidR="005B1BCD">
        <w:rPr>
          <w:bCs w:val="0"/>
          <w:iCs w:val="0"/>
          <w:sz w:val="28"/>
          <w:szCs w:val="28"/>
        </w:rPr>
        <w:t>83 856,28283</w:t>
      </w:r>
      <w:r w:rsidR="005B1BCD" w:rsidRPr="00830623">
        <w:rPr>
          <w:bCs w:val="0"/>
          <w:iCs w:val="0"/>
          <w:sz w:val="28"/>
          <w:szCs w:val="28"/>
        </w:rPr>
        <w:t xml:space="preserve"> тыс. рублей, исполнение составило </w:t>
      </w:r>
      <w:r w:rsidR="005B1BCD">
        <w:rPr>
          <w:bCs w:val="0"/>
          <w:iCs w:val="0"/>
          <w:sz w:val="28"/>
          <w:szCs w:val="28"/>
        </w:rPr>
        <w:t>25 533,63637</w:t>
      </w:r>
      <w:r w:rsidR="005B1BCD" w:rsidRPr="00830623">
        <w:rPr>
          <w:bCs w:val="0"/>
          <w:iCs w:val="0"/>
          <w:sz w:val="28"/>
          <w:szCs w:val="28"/>
        </w:rPr>
        <w:t xml:space="preserve"> тыс. рублей или </w:t>
      </w:r>
      <w:r w:rsidR="005B1BCD">
        <w:rPr>
          <w:bCs w:val="0"/>
          <w:iCs w:val="0"/>
          <w:sz w:val="28"/>
          <w:szCs w:val="28"/>
        </w:rPr>
        <w:t>30,</w:t>
      </w:r>
      <w:r w:rsidR="00A5263B" w:rsidRPr="00A5263B">
        <w:rPr>
          <w:bCs w:val="0"/>
          <w:iCs w:val="0"/>
          <w:sz w:val="28"/>
          <w:szCs w:val="28"/>
        </w:rPr>
        <w:t>5</w:t>
      </w:r>
      <w:r w:rsidR="005B1BCD" w:rsidRPr="00830623">
        <w:rPr>
          <w:bCs w:val="0"/>
          <w:iCs w:val="0"/>
          <w:sz w:val="28"/>
          <w:szCs w:val="28"/>
        </w:rPr>
        <w:t xml:space="preserve">%. Остаток ассигнований составляет </w:t>
      </w:r>
      <w:r w:rsidR="005B1BCD">
        <w:rPr>
          <w:bCs w:val="0"/>
          <w:iCs w:val="0"/>
          <w:sz w:val="28"/>
          <w:szCs w:val="28"/>
        </w:rPr>
        <w:t>58 322,64646</w:t>
      </w:r>
      <w:r w:rsidR="005B1BCD" w:rsidRPr="00830623">
        <w:rPr>
          <w:bCs w:val="0"/>
          <w:iCs w:val="0"/>
          <w:sz w:val="28"/>
          <w:szCs w:val="28"/>
        </w:rPr>
        <w:t xml:space="preserve"> тыс. рублей. Неосвоенная часть предусмотренных </w:t>
      </w:r>
      <w:r w:rsidR="0088511D">
        <w:rPr>
          <w:bCs w:val="0"/>
          <w:iCs w:val="0"/>
          <w:sz w:val="28"/>
          <w:szCs w:val="28"/>
        </w:rPr>
        <w:t>объемов</w:t>
      </w:r>
      <w:r w:rsidR="0088511D" w:rsidRPr="0088511D">
        <w:rPr>
          <w:bCs w:val="0"/>
          <w:iCs w:val="0"/>
          <w:sz w:val="28"/>
          <w:szCs w:val="28"/>
        </w:rPr>
        <w:t xml:space="preserve"> бюджетных средств </w:t>
      </w:r>
      <w:r w:rsidR="005B1BCD" w:rsidRPr="00830623">
        <w:rPr>
          <w:bCs w:val="0"/>
          <w:iCs w:val="0"/>
          <w:sz w:val="28"/>
          <w:szCs w:val="28"/>
        </w:rPr>
        <w:t>сформировалась по следующим причинам:</w:t>
      </w:r>
    </w:p>
    <w:p w14:paraId="471BC3C1" w14:textId="5E640E5F" w:rsidR="005B1BCD" w:rsidRPr="005B1BCD" w:rsidRDefault="00397426" w:rsidP="005B1BCD">
      <w:pPr>
        <w:ind w:firstLine="709"/>
        <w:jc w:val="both"/>
        <w:outlineLvl w:val="9"/>
        <w:rPr>
          <w:bCs w:val="0"/>
          <w:iCs w:val="0"/>
          <w:sz w:val="28"/>
          <w:szCs w:val="28"/>
          <w:highlight w:val="lightGray"/>
        </w:rPr>
      </w:pPr>
      <w:r>
        <w:rPr>
          <w:bCs w:val="0"/>
          <w:iCs w:val="0"/>
          <w:sz w:val="28"/>
          <w:szCs w:val="28"/>
        </w:rPr>
        <w:t>4</w:t>
      </w:r>
      <w:r w:rsidR="005B1BCD" w:rsidRPr="00E57000">
        <w:rPr>
          <w:bCs w:val="0"/>
          <w:iCs w:val="0"/>
          <w:sz w:val="28"/>
          <w:szCs w:val="28"/>
        </w:rPr>
        <w:t>.</w:t>
      </w:r>
      <w:r w:rsidR="00412CA1">
        <w:rPr>
          <w:bCs w:val="0"/>
          <w:iCs w:val="0"/>
          <w:sz w:val="28"/>
          <w:szCs w:val="28"/>
        </w:rPr>
        <w:t>3</w:t>
      </w:r>
      <w:r w:rsidR="005B1BCD" w:rsidRPr="00E57000">
        <w:rPr>
          <w:bCs w:val="0"/>
          <w:iCs w:val="0"/>
          <w:sz w:val="28"/>
          <w:szCs w:val="28"/>
        </w:rPr>
        <w:t>.1 «</w:t>
      </w:r>
      <w:r w:rsidR="005B1BCD" w:rsidRPr="005D48FB">
        <w:rPr>
          <w:bCs w:val="0"/>
          <w:iCs w:val="0"/>
          <w:sz w:val="28"/>
          <w:szCs w:val="28"/>
        </w:rPr>
        <w:t>Объект культурного наследия регионального значения «Дом № 13 по ул. Красинцев в г. Петропавловске-Камчатском». Сохранение объекта культурного наследия (ремонт, реставрация, приспособление для современного использования, реконструкция)</w:t>
      </w:r>
      <w:r w:rsidR="005B1BCD">
        <w:rPr>
          <w:bCs w:val="0"/>
          <w:iCs w:val="0"/>
          <w:sz w:val="28"/>
          <w:szCs w:val="28"/>
        </w:rPr>
        <w:t>»</w:t>
      </w:r>
      <w:r w:rsidR="005B1BCD" w:rsidRPr="00E57000">
        <w:rPr>
          <w:bCs w:val="0"/>
          <w:iCs w:val="0"/>
          <w:sz w:val="28"/>
          <w:szCs w:val="28"/>
        </w:rPr>
        <w:t xml:space="preserve"> пр</w:t>
      </w:r>
      <w:r w:rsidR="005B1BCD">
        <w:rPr>
          <w:bCs w:val="0"/>
          <w:iCs w:val="0"/>
          <w:sz w:val="28"/>
          <w:szCs w:val="28"/>
        </w:rPr>
        <w:t>и плановых назначениях в сумме 83 856,28283</w:t>
      </w:r>
      <w:r w:rsidR="005B1BCD" w:rsidRPr="00E57000">
        <w:rPr>
          <w:bCs w:val="0"/>
          <w:iCs w:val="0"/>
          <w:sz w:val="28"/>
          <w:szCs w:val="28"/>
        </w:rPr>
        <w:t xml:space="preserve"> тыс. рублей, </w:t>
      </w:r>
      <w:r w:rsidR="005B1BCD" w:rsidRPr="002D38B1">
        <w:rPr>
          <w:bCs w:val="0"/>
          <w:iCs w:val="0"/>
          <w:sz w:val="28"/>
          <w:szCs w:val="28"/>
        </w:rPr>
        <w:t xml:space="preserve">исполнение составило </w:t>
      </w:r>
      <w:r w:rsidR="005B1BCD">
        <w:rPr>
          <w:bCs w:val="0"/>
          <w:iCs w:val="0"/>
          <w:sz w:val="28"/>
          <w:szCs w:val="28"/>
        </w:rPr>
        <w:t>25 533,63637</w:t>
      </w:r>
      <w:r w:rsidR="005B1BCD" w:rsidRPr="002D38B1">
        <w:rPr>
          <w:bCs w:val="0"/>
          <w:iCs w:val="0"/>
          <w:sz w:val="28"/>
          <w:szCs w:val="28"/>
        </w:rPr>
        <w:t xml:space="preserve"> тыс. рублей или </w:t>
      </w:r>
      <w:r w:rsidR="005B1BCD">
        <w:rPr>
          <w:bCs w:val="0"/>
          <w:iCs w:val="0"/>
          <w:sz w:val="28"/>
          <w:szCs w:val="28"/>
        </w:rPr>
        <w:t>30,</w:t>
      </w:r>
      <w:r w:rsidR="00A5263B" w:rsidRPr="00A5263B">
        <w:rPr>
          <w:bCs w:val="0"/>
          <w:iCs w:val="0"/>
          <w:sz w:val="28"/>
          <w:szCs w:val="28"/>
        </w:rPr>
        <w:t>5</w:t>
      </w:r>
      <w:r w:rsidR="005B1BCD" w:rsidRPr="002D38B1">
        <w:rPr>
          <w:bCs w:val="0"/>
          <w:iCs w:val="0"/>
          <w:sz w:val="28"/>
          <w:szCs w:val="28"/>
        </w:rPr>
        <w:t>%.</w:t>
      </w:r>
      <w:r w:rsidR="005B1BCD" w:rsidRPr="00E57000">
        <w:rPr>
          <w:bCs w:val="0"/>
          <w:iCs w:val="0"/>
          <w:sz w:val="28"/>
          <w:szCs w:val="28"/>
        </w:rPr>
        <w:t xml:space="preserve"> Остаток ассигнований составляет </w:t>
      </w:r>
      <w:r w:rsidR="005B1BCD">
        <w:rPr>
          <w:bCs w:val="0"/>
          <w:iCs w:val="0"/>
          <w:sz w:val="28"/>
          <w:szCs w:val="28"/>
        </w:rPr>
        <w:t>58 322,64646</w:t>
      </w:r>
      <w:r w:rsidR="005B1BCD" w:rsidRPr="00E57000">
        <w:rPr>
          <w:bCs w:val="0"/>
          <w:iCs w:val="0"/>
          <w:sz w:val="28"/>
          <w:szCs w:val="28"/>
        </w:rPr>
        <w:t> тыс. рублей. Неосвоение бюджетных средств</w:t>
      </w:r>
      <w:r w:rsidR="005B1BCD">
        <w:rPr>
          <w:bCs w:val="0"/>
          <w:iCs w:val="0"/>
          <w:sz w:val="28"/>
          <w:szCs w:val="28"/>
        </w:rPr>
        <w:t xml:space="preserve"> обусловлено</w:t>
      </w:r>
      <w:r w:rsidR="005B1BCD" w:rsidRPr="00E57000">
        <w:rPr>
          <w:bCs w:val="0"/>
          <w:iCs w:val="0"/>
          <w:sz w:val="28"/>
          <w:szCs w:val="28"/>
        </w:rPr>
        <w:t xml:space="preserve"> </w:t>
      </w:r>
      <w:r w:rsidR="005B1BCD">
        <w:rPr>
          <w:bCs w:val="0"/>
          <w:iCs w:val="0"/>
          <w:sz w:val="28"/>
          <w:szCs w:val="28"/>
        </w:rPr>
        <w:t>п</w:t>
      </w:r>
      <w:r w:rsidR="005B1BCD" w:rsidRPr="005D48FB">
        <w:rPr>
          <w:bCs w:val="0"/>
          <w:iCs w:val="0"/>
          <w:sz w:val="28"/>
          <w:szCs w:val="28"/>
        </w:rPr>
        <w:t>родлен</w:t>
      </w:r>
      <w:r w:rsidR="005B1BCD">
        <w:rPr>
          <w:bCs w:val="0"/>
          <w:iCs w:val="0"/>
          <w:sz w:val="28"/>
          <w:szCs w:val="28"/>
        </w:rPr>
        <w:t>ием</w:t>
      </w:r>
      <w:r w:rsidR="005B1BCD" w:rsidRPr="005D48FB">
        <w:rPr>
          <w:bCs w:val="0"/>
          <w:iCs w:val="0"/>
          <w:sz w:val="28"/>
          <w:szCs w:val="28"/>
        </w:rPr>
        <w:t xml:space="preserve"> срок</w:t>
      </w:r>
      <w:r w:rsidR="005B1BCD">
        <w:rPr>
          <w:bCs w:val="0"/>
          <w:iCs w:val="0"/>
          <w:sz w:val="28"/>
          <w:szCs w:val="28"/>
        </w:rPr>
        <w:t>а</w:t>
      </w:r>
      <w:r w:rsidR="005B1BCD" w:rsidRPr="005D48FB">
        <w:rPr>
          <w:bCs w:val="0"/>
          <w:iCs w:val="0"/>
          <w:sz w:val="28"/>
          <w:szCs w:val="28"/>
        </w:rPr>
        <w:t xml:space="preserve"> де</w:t>
      </w:r>
      <w:r w:rsidR="005B1BCD">
        <w:rPr>
          <w:bCs w:val="0"/>
          <w:iCs w:val="0"/>
          <w:sz w:val="28"/>
          <w:szCs w:val="28"/>
        </w:rPr>
        <w:t>йствия муниципального контракта. С</w:t>
      </w:r>
      <w:r w:rsidR="005B1BCD" w:rsidRPr="005D48FB">
        <w:rPr>
          <w:bCs w:val="0"/>
          <w:iCs w:val="0"/>
          <w:sz w:val="28"/>
          <w:szCs w:val="28"/>
        </w:rPr>
        <w:t>р</w:t>
      </w:r>
      <w:r w:rsidR="005B1BCD">
        <w:rPr>
          <w:bCs w:val="0"/>
          <w:iCs w:val="0"/>
          <w:sz w:val="28"/>
          <w:szCs w:val="28"/>
        </w:rPr>
        <w:t xml:space="preserve">ок выполнения работ 31.08.2025, согласно </w:t>
      </w:r>
      <w:r w:rsidR="005B1BCD" w:rsidRPr="005D48FB">
        <w:rPr>
          <w:bCs w:val="0"/>
          <w:iCs w:val="0"/>
          <w:sz w:val="28"/>
          <w:szCs w:val="28"/>
        </w:rPr>
        <w:t>Дополнительно</w:t>
      </w:r>
      <w:r w:rsidR="005B1BCD">
        <w:rPr>
          <w:bCs w:val="0"/>
          <w:iCs w:val="0"/>
          <w:sz w:val="28"/>
          <w:szCs w:val="28"/>
        </w:rPr>
        <w:t>му</w:t>
      </w:r>
      <w:r w:rsidR="005B1BCD" w:rsidRPr="005D48FB">
        <w:rPr>
          <w:bCs w:val="0"/>
          <w:iCs w:val="0"/>
          <w:sz w:val="28"/>
          <w:szCs w:val="28"/>
        </w:rPr>
        <w:t xml:space="preserve"> соглашени</w:t>
      </w:r>
      <w:r w:rsidR="005B1BCD">
        <w:rPr>
          <w:bCs w:val="0"/>
          <w:iCs w:val="0"/>
          <w:sz w:val="28"/>
          <w:szCs w:val="28"/>
        </w:rPr>
        <w:t>ю</w:t>
      </w:r>
      <w:r w:rsidR="005B1BCD" w:rsidRPr="005D48FB">
        <w:rPr>
          <w:bCs w:val="0"/>
          <w:iCs w:val="0"/>
          <w:sz w:val="28"/>
          <w:szCs w:val="28"/>
        </w:rPr>
        <w:t xml:space="preserve"> № 5 от 25.12.2025.</w:t>
      </w:r>
    </w:p>
    <w:p w14:paraId="5F515520" w14:textId="20C1AC01" w:rsidR="0070076A" w:rsidRPr="000A532E" w:rsidRDefault="0070076A" w:rsidP="0070076A">
      <w:pPr>
        <w:pStyle w:val="a3"/>
        <w:ind w:left="0" w:right="-1" w:firstLine="709"/>
        <w:jc w:val="both"/>
        <w:rPr>
          <w:b/>
          <w:bCs w:val="0"/>
          <w:iCs w:val="0"/>
          <w:sz w:val="28"/>
          <w:szCs w:val="28"/>
        </w:rPr>
      </w:pPr>
    </w:p>
    <w:p w14:paraId="3736BE0F" w14:textId="77777777" w:rsidR="00D60952" w:rsidRPr="00D60952" w:rsidRDefault="00D60952" w:rsidP="00D60952">
      <w:pPr>
        <w:ind w:right="-1" w:firstLine="709"/>
        <w:contextualSpacing/>
        <w:jc w:val="both"/>
        <w:rPr>
          <w:b/>
          <w:sz w:val="28"/>
          <w:szCs w:val="28"/>
        </w:rPr>
      </w:pPr>
      <w:r w:rsidRPr="00D60952">
        <w:rPr>
          <w:b/>
          <w:sz w:val="28"/>
          <w:szCs w:val="28"/>
        </w:rPr>
        <w:t>По непрограммным направлениям деятельности:</w:t>
      </w:r>
    </w:p>
    <w:p w14:paraId="5C8A80C4" w14:textId="2DD891C6" w:rsidR="00D1171B" w:rsidRDefault="00D60952" w:rsidP="00D60952">
      <w:pPr>
        <w:ind w:right="-1" w:firstLine="709"/>
        <w:contextualSpacing/>
        <w:jc w:val="both"/>
        <w:rPr>
          <w:sz w:val="28"/>
          <w:szCs w:val="28"/>
        </w:rPr>
      </w:pPr>
      <w:r w:rsidRPr="00D60952">
        <w:rPr>
          <w:sz w:val="28"/>
          <w:szCs w:val="28"/>
        </w:rPr>
        <w:t xml:space="preserve">При плановых назначениях (уточненных) по непрограммным направлениям расходов бюджета городского округа в 2024 году в сумме </w:t>
      </w:r>
      <w:r w:rsidRPr="00D60952">
        <w:rPr>
          <w:sz w:val="28"/>
          <w:szCs w:val="28"/>
        </w:rPr>
        <w:br/>
        <w:t xml:space="preserve">413 332,82869 тыс. рублей, исполнение составило 293 731,79692 тыс. рублей </w:t>
      </w:r>
      <w:r w:rsidRPr="00D60952">
        <w:rPr>
          <w:sz w:val="28"/>
          <w:szCs w:val="28"/>
        </w:rPr>
        <w:lastRenderedPageBreak/>
        <w:t>или 71,0 процента. Неисполнение составило 119 601,03177 тыс. рублей, что обусловлено следующими причинами:</w:t>
      </w:r>
    </w:p>
    <w:p w14:paraId="31634463" w14:textId="11D9687F" w:rsidR="00D60952" w:rsidRPr="0011429A" w:rsidRDefault="00D60952" w:rsidP="00D60952">
      <w:pPr>
        <w:ind w:right="-1" w:firstLine="709"/>
        <w:contextualSpacing/>
        <w:jc w:val="both"/>
        <w:rPr>
          <w:sz w:val="28"/>
          <w:szCs w:val="28"/>
        </w:rPr>
      </w:pPr>
      <w:r w:rsidRPr="0011429A">
        <w:rPr>
          <w:sz w:val="28"/>
          <w:szCs w:val="28"/>
        </w:rPr>
        <w:t>1. КЦСР «Зарезервированные (нераспределенные) средства» плановые назначения на 2024 год - составили 66 071,29824 тыс. рублей, фактическое исполнение – 0,0 тыс. рублей, в связи с отсутствием потребности до конца 2024 года.</w:t>
      </w:r>
    </w:p>
    <w:p w14:paraId="484354F8" w14:textId="26B30AFB" w:rsidR="00D60952" w:rsidRPr="0011429A" w:rsidRDefault="00D60952" w:rsidP="00D60952">
      <w:pPr>
        <w:ind w:right="-1" w:firstLine="709"/>
        <w:contextualSpacing/>
        <w:jc w:val="both"/>
        <w:rPr>
          <w:sz w:val="28"/>
          <w:szCs w:val="28"/>
        </w:rPr>
      </w:pPr>
      <w:r w:rsidRPr="0011429A">
        <w:rPr>
          <w:sz w:val="28"/>
          <w:szCs w:val="28"/>
        </w:rPr>
        <w:t>2. КЦСР «Исполнение судебных актов по искам к Петропавловск-Камчатскому городскому округу, финансовое обеспечение которых осуществляется за счет бюджетных ассигнований, предусмотренных на эти цели» при плановых назначениях в сумме 31 448,87060 тыс. рублей, исполнение составило 352,88897 тыс. рублей или 1,1 процентов. Остаток ассигнований составляет 31 095,98163 тыс. рублей сложился в связи с тем, что оплата производится по мере поступления документов на исполнение в течение 2024 года.</w:t>
      </w:r>
    </w:p>
    <w:p w14:paraId="5A1F811D" w14:textId="77777777" w:rsidR="00D60952" w:rsidRPr="0011429A" w:rsidRDefault="00D60952" w:rsidP="00D60952">
      <w:pPr>
        <w:ind w:firstLine="709"/>
        <w:jc w:val="both"/>
        <w:rPr>
          <w:sz w:val="28"/>
          <w:szCs w:val="28"/>
        </w:rPr>
      </w:pPr>
      <w:r w:rsidRPr="0011429A">
        <w:rPr>
          <w:sz w:val="28"/>
          <w:szCs w:val="28"/>
        </w:rPr>
        <w:t xml:space="preserve">3. КЦСР </w:t>
      </w:r>
      <w:r w:rsidRPr="0011429A">
        <w:rPr>
          <w:bCs w:val="0"/>
          <w:iCs w:val="0"/>
          <w:sz w:val="28"/>
          <w:szCs w:val="28"/>
        </w:rPr>
        <w:t xml:space="preserve">«Резервный фонд администрации Петропавловск-Камчатского городского округа» плановые назначения на 2024 год составили </w:t>
      </w:r>
      <w:r w:rsidRPr="0011429A">
        <w:rPr>
          <w:bCs w:val="0"/>
          <w:iCs w:val="0"/>
          <w:sz w:val="28"/>
          <w:szCs w:val="28"/>
        </w:rPr>
        <w:br/>
        <w:t>15 000,0 тыс. рублей, исполнение составило 0,0 тыс. рублей или 0,0 процентов. Остаток ассигнований составляет 15 000,0 тыс. рублей в связи с отсутствием потребности до конца 2024 года.</w:t>
      </w:r>
    </w:p>
    <w:p w14:paraId="05A91945" w14:textId="25DEAD55" w:rsidR="00D60952" w:rsidRPr="0011429A" w:rsidRDefault="00D60952" w:rsidP="00D60952">
      <w:pPr>
        <w:ind w:firstLine="709"/>
        <w:jc w:val="both"/>
        <w:rPr>
          <w:sz w:val="28"/>
          <w:szCs w:val="28"/>
        </w:rPr>
      </w:pPr>
      <w:r w:rsidRPr="0011429A">
        <w:rPr>
          <w:sz w:val="28"/>
          <w:szCs w:val="28"/>
        </w:rPr>
        <w:t xml:space="preserve">4. КЦСР «Обслуживание муниципального долга» плановые назначения на 2024 год - составили 4 213,76267 тыс. рублей, фактическое исполнение – </w:t>
      </w:r>
      <w:r w:rsidRPr="0011429A">
        <w:rPr>
          <w:sz w:val="28"/>
          <w:szCs w:val="28"/>
        </w:rPr>
        <w:br/>
        <w:t>196,72131 тыс. рублей или 4,</w:t>
      </w:r>
      <w:r w:rsidR="004F552B" w:rsidRPr="004F552B">
        <w:rPr>
          <w:sz w:val="28"/>
          <w:szCs w:val="28"/>
        </w:rPr>
        <w:t>7</w:t>
      </w:r>
      <w:r w:rsidRPr="0011429A">
        <w:rPr>
          <w:sz w:val="28"/>
          <w:szCs w:val="28"/>
        </w:rPr>
        <w:t xml:space="preserve"> процентов, в связи с отсутствием потребности в привлечении кредитных средств при исполнении бюджета Петропавловск-Камчатского городского округа в 2024 году. </w:t>
      </w:r>
    </w:p>
    <w:p w14:paraId="7E03BDEE" w14:textId="7D8AE3EB" w:rsidR="00D60952" w:rsidRDefault="00D60952" w:rsidP="00D60952">
      <w:pPr>
        <w:ind w:firstLine="709"/>
        <w:jc w:val="both"/>
        <w:rPr>
          <w:sz w:val="28"/>
          <w:szCs w:val="28"/>
        </w:rPr>
      </w:pPr>
      <w:r w:rsidRPr="0011429A">
        <w:rPr>
          <w:sz w:val="28"/>
          <w:szCs w:val="28"/>
        </w:rPr>
        <w:t>5. КЦСР «Исполнение судебных актов и предписаний контрольных органов по требованиям неимущественного характера» плановые назначения на 2024 год составили 518,08314 тыс. рублей, фактическое исполнение – 0,00 тыс. рублей.</w:t>
      </w:r>
      <w:r w:rsidRPr="0011429A">
        <w:rPr>
          <w:color w:val="FF0000"/>
          <w:sz w:val="28"/>
          <w:szCs w:val="28"/>
        </w:rPr>
        <w:t xml:space="preserve">  </w:t>
      </w:r>
      <w:r w:rsidRPr="0011429A">
        <w:rPr>
          <w:sz w:val="28"/>
          <w:szCs w:val="28"/>
        </w:rPr>
        <w:t>Неисполнение обусловлено расторжением муниципального контракта от 20.09.2024 № 12-03-06/170/24 на «Выполнение работ по ремонту жилого помещения с целью исполнения судебных актов по требованиям неимущественного характера»</w:t>
      </w:r>
      <w:r w:rsidR="00223548">
        <w:rPr>
          <w:sz w:val="28"/>
          <w:szCs w:val="28"/>
        </w:rPr>
        <w:t xml:space="preserve"> </w:t>
      </w:r>
      <w:r w:rsidR="00AC0072" w:rsidRPr="0011429A">
        <w:rPr>
          <w:sz w:val="28"/>
          <w:szCs w:val="28"/>
        </w:rPr>
        <w:t>(Мишенная 116/1-20)</w:t>
      </w:r>
      <w:r w:rsidR="00AC0072">
        <w:rPr>
          <w:sz w:val="28"/>
          <w:szCs w:val="28"/>
        </w:rPr>
        <w:t xml:space="preserve"> </w:t>
      </w:r>
      <w:r w:rsidRPr="0011429A">
        <w:rPr>
          <w:sz w:val="28"/>
          <w:szCs w:val="28"/>
        </w:rPr>
        <w:t>в связи с отсутствием доступа в жилое помещение.</w:t>
      </w:r>
    </w:p>
    <w:p w14:paraId="3EB02C78" w14:textId="4E8A4E78" w:rsidR="00223548" w:rsidRPr="0096060E" w:rsidRDefault="00AC0072" w:rsidP="00D60952">
      <w:pPr>
        <w:ind w:firstLine="709"/>
        <w:jc w:val="both"/>
        <w:rPr>
          <w:sz w:val="28"/>
          <w:szCs w:val="28"/>
        </w:rPr>
      </w:pPr>
      <w:r>
        <w:rPr>
          <w:sz w:val="28"/>
          <w:szCs w:val="28"/>
        </w:rPr>
        <w:t>Исполнительное производство №</w:t>
      </w:r>
      <w:r>
        <w:rPr>
          <w:sz w:val="28"/>
          <w:szCs w:val="28"/>
          <w:lang w:val="en-US"/>
        </w:rPr>
        <w:t> </w:t>
      </w:r>
      <w:r>
        <w:rPr>
          <w:sz w:val="28"/>
          <w:szCs w:val="28"/>
        </w:rPr>
        <w:t xml:space="preserve">1598/16/98041-ИП от 31.10.2012 </w:t>
      </w:r>
      <w:r w:rsidRPr="0096060E">
        <w:rPr>
          <w:sz w:val="28"/>
          <w:szCs w:val="28"/>
        </w:rPr>
        <w:t>окончено на основании</w:t>
      </w:r>
      <w:r w:rsidR="00223548" w:rsidRPr="0096060E">
        <w:rPr>
          <w:sz w:val="28"/>
          <w:szCs w:val="28"/>
        </w:rPr>
        <w:t xml:space="preserve"> постановлени</w:t>
      </w:r>
      <w:r w:rsidRPr="0096060E">
        <w:rPr>
          <w:sz w:val="28"/>
          <w:szCs w:val="28"/>
        </w:rPr>
        <w:t>я</w:t>
      </w:r>
      <w:r w:rsidR="005E3874" w:rsidRPr="0096060E">
        <w:rPr>
          <w:sz w:val="28"/>
          <w:szCs w:val="28"/>
        </w:rPr>
        <w:t xml:space="preserve"> </w:t>
      </w:r>
      <w:r w:rsidRPr="0096060E">
        <w:rPr>
          <w:sz w:val="28"/>
          <w:szCs w:val="28"/>
        </w:rPr>
        <w:t>от</w:t>
      </w:r>
      <w:r w:rsidR="005E3874" w:rsidRPr="0096060E">
        <w:rPr>
          <w:sz w:val="28"/>
          <w:szCs w:val="28"/>
        </w:rPr>
        <w:t xml:space="preserve"> </w:t>
      </w:r>
      <w:r w:rsidRPr="0096060E">
        <w:rPr>
          <w:sz w:val="28"/>
          <w:szCs w:val="28"/>
        </w:rPr>
        <w:t>28.11.2024</w:t>
      </w:r>
      <w:r w:rsidR="005E3874" w:rsidRPr="0096060E">
        <w:rPr>
          <w:sz w:val="28"/>
          <w:szCs w:val="28"/>
        </w:rPr>
        <w:t xml:space="preserve"> </w:t>
      </w:r>
      <w:r w:rsidR="00223548" w:rsidRPr="0096060E">
        <w:rPr>
          <w:sz w:val="28"/>
          <w:szCs w:val="28"/>
        </w:rPr>
        <w:t>об</w:t>
      </w:r>
      <w:r w:rsidR="005E3874" w:rsidRPr="0096060E">
        <w:rPr>
          <w:sz w:val="28"/>
          <w:szCs w:val="28"/>
        </w:rPr>
        <w:t xml:space="preserve"> </w:t>
      </w:r>
      <w:r w:rsidR="00223548" w:rsidRPr="0096060E">
        <w:rPr>
          <w:sz w:val="28"/>
          <w:szCs w:val="28"/>
        </w:rPr>
        <w:t>окон</w:t>
      </w:r>
      <w:r w:rsidRPr="0096060E">
        <w:rPr>
          <w:sz w:val="28"/>
          <w:szCs w:val="28"/>
        </w:rPr>
        <w:t>чании возвращении ИД взыскателю.</w:t>
      </w:r>
    </w:p>
    <w:p w14:paraId="731A6A41" w14:textId="790ABC5C" w:rsidR="008941F8" w:rsidRPr="00D60952" w:rsidRDefault="008941F8" w:rsidP="003422CF">
      <w:pPr>
        <w:ind w:firstLine="709"/>
        <w:jc w:val="both"/>
        <w:rPr>
          <w:sz w:val="28"/>
          <w:szCs w:val="28"/>
        </w:rPr>
      </w:pPr>
      <w:r w:rsidRPr="0096060E">
        <w:rPr>
          <w:sz w:val="28"/>
          <w:szCs w:val="28"/>
        </w:rPr>
        <w:t xml:space="preserve">6. КЦСР «Субсидия на расходы по проведению судебных экспертиз, погашению задолженности по судебным актам, вступившим в законную силу, исполнительным документам» плановые назначения на 2024 год составили </w:t>
      </w:r>
      <w:r w:rsidR="0096060E" w:rsidRPr="0096060E">
        <w:rPr>
          <w:sz w:val="28"/>
          <w:szCs w:val="28"/>
        </w:rPr>
        <w:br/>
      </w:r>
      <w:r w:rsidRPr="0096060E">
        <w:rPr>
          <w:sz w:val="28"/>
          <w:szCs w:val="28"/>
        </w:rPr>
        <w:t>24,0 тыс. рублей, фактическое исполнение – 0,00 тыс. рублей.</w:t>
      </w:r>
      <w:r w:rsidR="003422CF" w:rsidRPr="0096060E">
        <w:rPr>
          <w:rFonts w:ascii="TimesNewRomanPSMT" w:eastAsiaTheme="minorHAnsi" w:hAnsi="TimesNewRomanPSMT" w:cs="TimesNewRomanPSMT"/>
          <w:bCs w:val="0"/>
          <w:iCs w:val="0"/>
          <w:sz w:val="28"/>
          <w:szCs w:val="28"/>
          <w:lang w:eastAsia="en-US"/>
        </w:rPr>
        <w:t xml:space="preserve"> </w:t>
      </w:r>
      <w:r w:rsidR="003422CF" w:rsidRPr="0096060E">
        <w:rPr>
          <w:sz w:val="28"/>
          <w:szCs w:val="28"/>
        </w:rPr>
        <w:t>Рассмотрение дела по направленной апелляционной жалобе в Пятый арбитражный апелляционный суд по решению Арбитражного суда Камчатского края от 10.10.2024 по делу А24-401/2024 назначено на 15.01.2025, в связи с чем расходы в 2024 году в сумме 24,0 тыс. рублей не освоены.</w:t>
      </w:r>
    </w:p>
    <w:p w14:paraId="7A7328A6" w14:textId="6349B712" w:rsidR="00472410" w:rsidRPr="00540E37" w:rsidRDefault="00472410" w:rsidP="00E830C9">
      <w:pPr>
        <w:ind w:firstLine="709"/>
        <w:jc w:val="both"/>
        <w:rPr>
          <w:sz w:val="28"/>
          <w:szCs w:val="28"/>
          <w:highlight w:val="lightGray"/>
        </w:rPr>
      </w:pPr>
    </w:p>
    <w:p w14:paraId="4E2FF041" w14:textId="77777777" w:rsidR="000A532E" w:rsidRPr="00540E37" w:rsidRDefault="000A532E" w:rsidP="004F18C3">
      <w:pPr>
        <w:widowControl w:val="0"/>
        <w:autoSpaceDE w:val="0"/>
        <w:autoSpaceDN w:val="0"/>
        <w:adjustRightInd w:val="0"/>
        <w:jc w:val="center"/>
        <w:rPr>
          <w:b/>
          <w:bCs w:val="0"/>
          <w:iCs w:val="0"/>
          <w:sz w:val="28"/>
          <w:szCs w:val="28"/>
          <w:highlight w:val="lightGray"/>
        </w:rPr>
      </w:pPr>
    </w:p>
    <w:p w14:paraId="5B4EC9F0" w14:textId="18134B26" w:rsidR="004F18C3" w:rsidRPr="00894641" w:rsidRDefault="004F18C3" w:rsidP="004F18C3">
      <w:pPr>
        <w:widowControl w:val="0"/>
        <w:autoSpaceDE w:val="0"/>
        <w:autoSpaceDN w:val="0"/>
        <w:adjustRightInd w:val="0"/>
        <w:jc w:val="center"/>
        <w:rPr>
          <w:b/>
          <w:bCs w:val="0"/>
          <w:iCs w:val="0"/>
          <w:sz w:val="28"/>
          <w:szCs w:val="28"/>
        </w:rPr>
      </w:pPr>
      <w:r w:rsidRPr="00894641">
        <w:rPr>
          <w:b/>
          <w:bCs w:val="0"/>
          <w:iCs w:val="0"/>
          <w:sz w:val="28"/>
          <w:szCs w:val="28"/>
        </w:rPr>
        <w:lastRenderedPageBreak/>
        <w:t>Финансовое обеспечение</w:t>
      </w:r>
    </w:p>
    <w:p w14:paraId="78A5E097" w14:textId="77777777" w:rsidR="004F18C3" w:rsidRPr="00894641" w:rsidRDefault="004F18C3" w:rsidP="004F18C3">
      <w:pPr>
        <w:widowControl w:val="0"/>
        <w:autoSpaceDE w:val="0"/>
        <w:autoSpaceDN w:val="0"/>
        <w:adjustRightInd w:val="0"/>
        <w:jc w:val="center"/>
        <w:rPr>
          <w:b/>
          <w:bCs w:val="0"/>
          <w:iCs w:val="0"/>
          <w:sz w:val="28"/>
          <w:szCs w:val="28"/>
        </w:rPr>
      </w:pPr>
      <w:r w:rsidRPr="00894641">
        <w:rPr>
          <w:b/>
          <w:bCs w:val="0"/>
          <w:iCs w:val="0"/>
          <w:sz w:val="28"/>
          <w:szCs w:val="28"/>
        </w:rPr>
        <w:t xml:space="preserve">инвестиционных мероприятий </w:t>
      </w:r>
    </w:p>
    <w:p w14:paraId="0EA5E9FC" w14:textId="77777777" w:rsidR="004F18C3" w:rsidRPr="00894641" w:rsidRDefault="004F18C3" w:rsidP="004F18C3">
      <w:pPr>
        <w:widowControl w:val="0"/>
        <w:autoSpaceDE w:val="0"/>
        <w:autoSpaceDN w:val="0"/>
        <w:adjustRightInd w:val="0"/>
        <w:jc w:val="right"/>
        <w:rPr>
          <w:bCs w:val="0"/>
          <w:iCs w:val="0"/>
        </w:rPr>
      </w:pPr>
      <w:r w:rsidRPr="00894641">
        <w:rPr>
          <w:bCs w:val="0"/>
          <w:iCs w:val="0"/>
        </w:rPr>
        <w:t>тыс. рублей</w:t>
      </w:r>
    </w:p>
    <w:tbl>
      <w:tblPr>
        <w:tblW w:w="9981" w:type="dxa"/>
        <w:jc w:val="right"/>
        <w:tblLook w:val="04A0" w:firstRow="1" w:lastRow="0" w:firstColumn="1" w:lastColumn="0" w:noHBand="0" w:noVBand="1"/>
      </w:tblPr>
      <w:tblGrid>
        <w:gridCol w:w="531"/>
        <w:gridCol w:w="4035"/>
        <w:gridCol w:w="1836"/>
        <w:gridCol w:w="1940"/>
        <w:gridCol w:w="1632"/>
        <w:gridCol w:w="7"/>
      </w:tblGrid>
      <w:tr w:rsidR="004F18C3" w:rsidRPr="00894641" w14:paraId="7B71677E" w14:textId="77777777" w:rsidTr="00373B11">
        <w:trPr>
          <w:trHeight w:val="308"/>
          <w:tblHeader/>
          <w:jc w:val="right"/>
        </w:trPr>
        <w:tc>
          <w:tcPr>
            <w:tcW w:w="5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0E1608" w14:textId="77777777" w:rsidR="004F18C3" w:rsidRPr="00894641" w:rsidRDefault="004F18C3" w:rsidP="004F18C3">
            <w:pPr>
              <w:jc w:val="center"/>
              <w:outlineLvl w:val="9"/>
              <w:rPr>
                <w:b/>
                <w:iCs w:val="0"/>
                <w:color w:val="000000"/>
              </w:rPr>
            </w:pPr>
            <w:r w:rsidRPr="00894641">
              <w:rPr>
                <w:b/>
                <w:iCs w:val="0"/>
                <w:color w:val="000000"/>
                <w:sz w:val="22"/>
                <w:szCs w:val="22"/>
              </w:rPr>
              <w:t>№ п/п</w:t>
            </w:r>
          </w:p>
        </w:tc>
        <w:tc>
          <w:tcPr>
            <w:tcW w:w="40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6FEE32" w14:textId="77777777" w:rsidR="004F18C3" w:rsidRPr="00894641" w:rsidRDefault="004F18C3" w:rsidP="004F18C3">
            <w:pPr>
              <w:jc w:val="center"/>
              <w:outlineLvl w:val="9"/>
              <w:rPr>
                <w:b/>
                <w:iCs w:val="0"/>
                <w:color w:val="000000"/>
              </w:rPr>
            </w:pPr>
            <w:r w:rsidRPr="00894641">
              <w:rPr>
                <w:b/>
                <w:iCs w:val="0"/>
                <w:color w:val="000000"/>
                <w:sz w:val="22"/>
                <w:szCs w:val="22"/>
              </w:rPr>
              <w:t>Наименование инвестиционного мероприятия</w:t>
            </w:r>
          </w:p>
        </w:tc>
        <w:tc>
          <w:tcPr>
            <w:tcW w:w="5415" w:type="dxa"/>
            <w:gridSpan w:val="4"/>
            <w:tcBorders>
              <w:top w:val="single" w:sz="4" w:space="0" w:color="auto"/>
              <w:left w:val="nil"/>
              <w:bottom w:val="single" w:sz="4" w:space="0" w:color="auto"/>
              <w:right w:val="single" w:sz="4" w:space="0" w:color="auto"/>
            </w:tcBorders>
            <w:shd w:val="clear" w:color="auto" w:fill="auto"/>
            <w:noWrap/>
            <w:vAlign w:val="center"/>
            <w:hideMark/>
          </w:tcPr>
          <w:p w14:paraId="5A11E455" w14:textId="03571B15" w:rsidR="004F18C3" w:rsidRPr="00894641" w:rsidRDefault="004F18C3" w:rsidP="00894641">
            <w:pPr>
              <w:jc w:val="center"/>
              <w:outlineLvl w:val="9"/>
              <w:rPr>
                <w:b/>
                <w:iCs w:val="0"/>
                <w:color w:val="000000"/>
              </w:rPr>
            </w:pPr>
            <w:r w:rsidRPr="00894641">
              <w:rPr>
                <w:b/>
                <w:iCs w:val="0"/>
                <w:color w:val="000000"/>
                <w:sz w:val="22"/>
                <w:szCs w:val="22"/>
              </w:rPr>
              <w:t>202</w:t>
            </w:r>
            <w:r w:rsidR="00894641">
              <w:rPr>
                <w:b/>
                <w:iCs w:val="0"/>
                <w:color w:val="000000"/>
                <w:sz w:val="22"/>
                <w:szCs w:val="22"/>
              </w:rPr>
              <w:t>4</w:t>
            </w:r>
            <w:r w:rsidRPr="00894641">
              <w:rPr>
                <w:b/>
                <w:iCs w:val="0"/>
                <w:color w:val="000000"/>
                <w:sz w:val="22"/>
                <w:szCs w:val="22"/>
              </w:rPr>
              <w:t xml:space="preserve"> год</w:t>
            </w:r>
          </w:p>
        </w:tc>
      </w:tr>
      <w:tr w:rsidR="004F18C3" w:rsidRPr="00894641" w14:paraId="4C5884F1" w14:textId="77777777" w:rsidTr="00373B11">
        <w:trPr>
          <w:gridAfter w:val="1"/>
          <w:wAfter w:w="7" w:type="dxa"/>
          <w:trHeight w:val="1024"/>
          <w:tblHeader/>
          <w:jc w:val="right"/>
        </w:trPr>
        <w:tc>
          <w:tcPr>
            <w:tcW w:w="531" w:type="dxa"/>
            <w:vMerge/>
            <w:tcBorders>
              <w:top w:val="single" w:sz="4" w:space="0" w:color="auto"/>
              <w:left w:val="single" w:sz="4" w:space="0" w:color="auto"/>
              <w:bottom w:val="single" w:sz="4" w:space="0" w:color="auto"/>
              <w:right w:val="single" w:sz="4" w:space="0" w:color="auto"/>
            </w:tcBorders>
            <w:vAlign w:val="center"/>
            <w:hideMark/>
          </w:tcPr>
          <w:p w14:paraId="489C4C14" w14:textId="77777777" w:rsidR="004F18C3" w:rsidRPr="00894641" w:rsidRDefault="004F18C3" w:rsidP="004F18C3">
            <w:pPr>
              <w:outlineLvl w:val="9"/>
              <w:rPr>
                <w:b/>
                <w:iCs w:val="0"/>
                <w:color w:val="000000"/>
              </w:rPr>
            </w:pPr>
          </w:p>
        </w:tc>
        <w:tc>
          <w:tcPr>
            <w:tcW w:w="4035" w:type="dxa"/>
            <w:vMerge/>
            <w:tcBorders>
              <w:top w:val="single" w:sz="4" w:space="0" w:color="auto"/>
              <w:left w:val="single" w:sz="4" w:space="0" w:color="auto"/>
              <w:bottom w:val="single" w:sz="4" w:space="0" w:color="auto"/>
              <w:right w:val="single" w:sz="4" w:space="0" w:color="auto"/>
            </w:tcBorders>
            <w:vAlign w:val="center"/>
            <w:hideMark/>
          </w:tcPr>
          <w:p w14:paraId="2F1F661F" w14:textId="77777777" w:rsidR="004F18C3" w:rsidRPr="00894641" w:rsidRDefault="004F18C3" w:rsidP="004F18C3">
            <w:pPr>
              <w:outlineLvl w:val="9"/>
              <w:rPr>
                <w:b/>
                <w:iCs w:val="0"/>
                <w:color w:val="000000"/>
              </w:rPr>
            </w:pPr>
          </w:p>
        </w:tc>
        <w:tc>
          <w:tcPr>
            <w:tcW w:w="1836" w:type="dxa"/>
            <w:tcBorders>
              <w:top w:val="single" w:sz="4" w:space="0" w:color="auto"/>
              <w:bottom w:val="single" w:sz="4" w:space="0" w:color="auto"/>
              <w:right w:val="single" w:sz="4" w:space="0" w:color="auto"/>
            </w:tcBorders>
            <w:shd w:val="clear" w:color="auto" w:fill="auto"/>
            <w:vAlign w:val="center"/>
            <w:hideMark/>
          </w:tcPr>
          <w:p w14:paraId="629D7858" w14:textId="6D34CA9E" w:rsidR="004F18C3" w:rsidRPr="00894641" w:rsidRDefault="007F04F8" w:rsidP="00894641">
            <w:pPr>
              <w:jc w:val="center"/>
              <w:outlineLvl w:val="9"/>
              <w:rPr>
                <w:b/>
                <w:iCs w:val="0"/>
                <w:color w:val="000000"/>
              </w:rPr>
            </w:pPr>
            <w:r w:rsidRPr="00894641">
              <w:rPr>
                <w:b/>
                <w:iCs w:val="0"/>
                <w:color w:val="000000"/>
                <w:sz w:val="22"/>
                <w:szCs w:val="22"/>
              </w:rPr>
              <w:t>Уточненный план на 31.12.202</w:t>
            </w:r>
            <w:r w:rsidR="00894641">
              <w:rPr>
                <w:b/>
                <w:iCs w:val="0"/>
                <w:color w:val="000000"/>
                <w:sz w:val="22"/>
                <w:szCs w:val="22"/>
              </w:rPr>
              <w:t>4</w:t>
            </w:r>
          </w:p>
        </w:tc>
        <w:tc>
          <w:tcPr>
            <w:tcW w:w="1940" w:type="dxa"/>
            <w:tcBorders>
              <w:top w:val="single" w:sz="4" w:space="0" w:color="auto"/>
              <w:left w:val="single" w:sz="4" w:space="0" w:color="auto"/>
              <w:bottom w:val="single" w:sz="4" w:space="0" w:color="auto"/>
            </w:tcBorders>
            <w:shd w:val="clear" w:color="auto" w:fill="auto"/>
            <w:vAlign w:val="center"/>
            <w:hideMark/>
          </w:tcPr>
          <w:p w14:paraId="4E1EB3F1" w14:textId="77777777" w:rsidR="004F18C3" w:rsidRPr="00894641" w:rsidRDefault="004F18C3" w:rsidP="004F18C3">
            <w:pPr>
              <w:jc w:val="center"/>
              <w:outlineLvl w:val="9"/>
              <w:rPr>
                <w:b/>
                <w:iCs w:val="0"/>
                <w:color w:val="000000"/>
              </w:rPr>
            </w:pPr>
            <w:r w:rsidRPr="00894641">
              <w:rPr>
                <w:b/>
                <w:iCs w:val="0"/>
                <w:color w:val="000000"/>
                <w:sz w:val="22"/>
                <w:szCs w:val="22"/>
              </w:rPr>
              <w:t>Исполнено</w:t>
            </w:r>
          </w:p>
        </w:tc>
        <w:tc>
          <w:tcPr>
            <w:tcW w:w="16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E9F494" w14:textId="77777777" w:rsidR="004F18C3" w:rsidRPr="00894641" w:rsidRDefault="004F18C3" w:rsidP="004F18C3">
            <w:pPr>
              <w:widowControl w:val="0"/>
              <w:autoSpaceDE w:val="0"/>
              <w:autoSpaceDN w:val="0"/>
              <w:adjustRightInd w:val="0"/>
              <w:jc w:val="center"/>
              <w:outlineLvl w:val="9"/>
              <w:rPr>
                <w:b/>
                <w:iCs w:val="0"/>
                <w:color w:val="000000"/>
              </w:rPr>
            </w:pPr>
            <w:r w:rsidRPr="00894641">
              <w:rPr>
                <w:b/>
                <w:iCs w:val="0"/>
                <w:color w:val="000000"/>
                <w:sz w:val="22"/>
                <w:szCs w:val="22"/>
              </w:rPr>
              <w:t>% исполнения</w:t>
            </w:r>
          </w:p>
        </w:tc>
      </w:tr>
      <w:tr w:rsidR="004F18C3" w:rsidRPr="00894641" w14:paraId="44E9BAE3" w14:textId="77777777" w:rsidTr="00373B11">
        <w:trPr>
          <w:gridAfter w:val="1"/>
          <w:wAfter w:w="7" w:type="dxa"/>
          <w:trHeight w:val="255"/>
          <w:tblHeader/>
          <w:jc w:val="right"/>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14:paraId="7AF0EDB6" w14:textId="77777777" w:rsidR="004F18C3" w:rsidRPr="00894641" w:rsidRDefault="004F18C3" w:rsidP="004F18C3">
            <w:pPr>
              <w:jc w:val="center"/>
              <w:outlineLvl w:val="9"/>
              <w:rPr>
                <w:b/>
                <w:iCs w:val="0"/>
                <w:color w:val="000000"/>
              </w:rPr>
            </w:pPr>
            <w:r w:rsidRPr="00894641">
              <w:rPr>
                <w:b/>
                <w:iCs w:val="0"/>
                <w:color w:val="000000"/>
                <w:sz w:val="22"/>
                <w:szCs w:val="22"/>
              </w:rPr>
              <w:t>1</w:t>
            </w:r>
          </w:p>
        </w:tc>
        <w:tc>
          <w:tcPr>
            <w:tcW w:w="4035" w:type="dxa"/>
            <w:tcBorders>
              <w:top w:val="nil"/>
              <w:left w:val="nil"/>
              <w:bottom w:val="single" w:sz="4" w:space="0" w:color="auto"/>
              <w:right w:val="single" w:sz="4" w:space="0" w:color="auto"/>
            </w:tcBorders>
            <w:shd w:val="clear" w:color="auto" w:fill="auto"/>
            <w:noWrap/>
            <w:vAlign w:val="center"/>
            <w:hideMark/>
          </w:tcPr>
          <w:p w14:paraId="07DC48FF" w14:textId="77777777" w:rsidR="004F18C3" w:rsidRPr="00894641" w:rsidRDefault="004F18C3" w:rsidP="004F18C3">
            <w:pPr>
              <w:jc w:val="center"/>
              <w:outlineLvl w:val="9"/>
              <w:rPr>
                <w:b/>
                <w:iCs w:val="0"/>
                <w:color w:val="000000"/>
              </w:rPr>
            </w:pPr>
            <w:r w:rsidRPr="00894641">
              <w:rPr>
                <w:b/>
                <w:iCs w:val="0"/>
                <w:color w:val="000000"/>
                <w:sz w:val="22"/>
                <w:szCs w:val="22"/>
              </w:rPr>
              <w:t>2</w:t>
            </w:r>
          </w:p>
        </w:tc>
        <w:tc>
          <w:tcPr>
            <w:tcW w:w="1836" w:type="dxa"/>
            <w:tcBorders>
              <w:top w:val="nil"/>
              <w:left w:val="nil"/>
              <w:bottom w:val="single" w:sz="4" w:space="0" w:color="auto"/>
              <w:right w:val="single" w:sz="4" w:space="0" w:color="auto"/>
            </w:tcBorders>
            <w:shd w:val="clear" w:color="auto" w:fill="auto"/>
            <w:noWrap/>
            <w:vAlign w:val="center"/>
            <w:hideMark/>
          </w:tcPr>
          <w:p w14:paraId="28E90514" w14:textId="77777777" w:rsidR="004F18C3" w:rsidRPr="00894641" w:rsidRDefault="004F18C3" w:rsidP="004F18C3">
            <w:pPr>
              <w:jc w:val="center"/>
              <w:outlineLvl w:val="9"/>
              <w:rPr>
                <w:b/>
                <w:iCs w:val="0"/>
                <w:color w:val="000000"/>
              </w:rPr>
            </w:pPr>
            <w:r w:rsidRPr="00894641">
              <w:rPr>
                <w:b/>
                <w:iCs w:val="0"/>
                <w:color w:val="000000"/>
                <w:sz w:val="22"/>
                <w:szCs w:val="22"/>
              </w:rPr>
              <w:t>3</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14:paraId="0E748AB7" w14:textId="77777777" w:rsidR="004F18C3" w:rsidRPr="00894641" w:rsidRDefault="004F18C3" w:rsidP="004F18C3">
            <w:pPr>
              <w:jc w:val="center"/>
              <w:outlineLvl w:val="9"/>
              <w:rPr>
                <w:b/>
                <w:iCs w:val="0"/>
                <w:color w:val="000000"/>
              </w:rPr>
            </w:pPr>
            <w:r w:rsidRPr="00894641">
              <w:rPr>
                <w:b/>
                <w:iCs w:val="0"/>
                <w:color w:val="000000"/>
                <w:sz w:val="22"/>
                <w:szCs w:val="22"/>
              </w:rPr>
              <w:t>4</w:t>
            </w:r>
          </w:p>
        </w:tc>
        <w:tc>
          <w:tcPr>
            <w:tcW w:w="1632" w:type="dxa"/>
            <w:tcBorders>
              <w:top w:val="single" w:sz="4" w:space="0" w:color="auto"/>
              <w:left w:val="nil"/>
              <w:bottom w:val="single" w:sz="4" w:space="0" w:color="auto"/>
              <w:right w:val="single" w:sz="4" w:space="0" w:color="auto"/>
            </w:tcBorders>
            <w:shd w:val="clear" w:color="auto" w:fill="auto"/>
            <w:noWrap/>
            <w:vAlign w:val="center"/>
            <w:hideMark/>
          </w:tcPr>
          <w:p w14:paraId="27FA35AB" w14:textId="77777777" w:rsidR="004F18C3" w:rsidRPr="00894641" w:rsidRDefault="004F18C3" w:rsidP="004F18C3">
            <w:pPr>
              <w:jc w:val="center"/>
              <w:outlineLvl w:val="9"/>
              <w:rPr>
                <w:b/>
                <w:iCs w:val="0"/>
                <w:color w:val="000000"/>
              </w:rPr>
            </w:pPr>
            <w:r w:rsidRPr="00894641">
              <w:rPr>
                <w:b/>
                <w:iCs w:val="0"/>
                <w:color w:val="000000"/>
                <w:sz w:val="22"/>
                <w:szCs w:val="22"/>
              </w:rPr>
              <w:t>5</w:t>
            </w:r>
          </w:p>
        </w:tc>
      </w:tr>
      <w:tr w:rsidR="004F18C3" w:rsidRPr="00894641" w14:paraId="7D476A1C" w14:textId="77777777" w:rsidTr="00373B11">
        <w:trPr>
          <w:gridAfter w:val="1"/>
          <w:wAfter w:w="7" w:type="dxa"/>
          <w:trHeight w:val="1020"/>
          <w:jc w:val="right"/>
        </w:trPr>
        <w:tc>
          <w:tcPr>
            <w:tcW w:w="531" w:type="dxa"/>
            <w:tcBorders>
              <w:top w:val="nil"/>
              <w:left w:val="single" w:sz="4" w:space="0" w:color="auto"/>
              <w:bottom w:val="single" w:sz="4" w:space="0" w:color="auto"/>
              <w:right w:val="single" w:sz="4" w:space="0" w:color="auto"/>
            </w:tcBorders>
            <w:shd w:val="clear" w:color="auto" w:fill="auto"/>
            <w:noWrap/>
            <w:vAlign w:val="bottom"/>
          </w:tcPr>
          <w:p w14:paraId="55B3612B" w14:textId="77777777" w:rsidR="004F18C3" w:rsidRPr="00894641" w:rsidRDefault="004F18C3" w:rsidP="004F18C3">
            <w:pPr>
              <w:jc w:val="right"/>
              <w:outlineLvl w:val="9"/>
              <w:rPr>
                <w:bCs w:val="0"/>
                <w:iCs w:val="0"/>
                <w:color w:val="000000"/>
              </w:rPr>
            </w:pPr>
            <w:r w:rsidRPr="00894641">
              <w:rPr>
                <w:bCs w:val="0"/>
                <w:iCs w:val="0"/>
                <w:color w:val="000000"/>
                <w:sz w:val="22"/>
                <w:szCs w:val="22"/>
              </w:rPr>
              <w:t>1</w:t>
            </w:r>
          </w:p>
        </w:tc>
        <w:tc>
          <w:tcPr>
            <w:tcW w:w="4035" w:type="dxa"/>
            <w:tcBorders>
              <w:top w:val="nil"/>
              <w:left w:val="single" w:sz="8" w:space="0" w:color="auto"/>
              <w:bottom w:val="single" w:sz="4" w:space="0" w:color="auto"/>
              <w:right w:val="single" w:sz="4" w:space="0" w:color="auto"/>
            </w:tcBorders>
            <w:shd w:val="clear" w:color="auto" w:fill="auto"/>
            <w:vAlign w:val="bottom"/>
          </w:tcPr>
          <w:p w14:paraId="5DA38C21" w14:textId="3B97C5F5" w:rsidR="004F18C3" w:rsidRPr="00894641" w:rsidRDefault="00894641" w:rsidP="004F18C3">
            <w:pPr>
              <w:widowControl w:val="0"/>
              <w:autoSpaceDE w:val="0"/>
              <w:autoSpaceDN w:val="0"/>
              <w:adjustRightInd w:val="0"/>
              <w:outlineLvl w:val="9"/>
              <w:rPr>
                <w:bCs w:val="0"/>
                <w:iCs w:val="0"/>
                <w:color w:val="000000"/>
              </w:rPr>
            </w:pPr>
            <w:r w:rsidRPr="00894641">
              <w:rPr>
                <w:bCs w:val="0"/>
                <w:iCs w:val="0"/>
                <w:color w:val="000000"/>
                <w:sz w:val="22"/>
                <w:szCs w:val="22"/>
              </w:rPr>
              <w:t>Изъятие путем выкупа нежилых помещений в многоквартирных домах, признанных аварийными</w:t>
            </w:r>
          </w:p>
        </w:tc>
        <w:tc>
          <w:tcPr>
            <w:tcW w:w="1836" w:type="dxa"/>
            <w:tcBorders>
              <w:top w:val="nil"/>
              <w:left w:val="single" w:sz="4" w:space="0" w:color="auto"/>
              <w:bottom w:val="single" w:sz="4" w:space="0" w:color="auto"/>
              <w:right w:val="single" w:sz="4" w:space="0" w:color="auto"/>
            </w:tcBorders>
            <w:shd w:val="clear" w:color="auto" w:fill="auto"/>
            <w:noWrap/>
            <w:vAlign w:val="bottom"/>
          </w:tcPr>
          <w:p w14:paraId="6643C233" w14:textId="1169133D" w:rsidR="004F18C3" w:rsidRPr="00894641" w:rsidRDefault="00894641" w:rsidP="004F18C3">
            <w:pPr>
              <w:widowControl w:val="0"/>
              <w:autoSpaceDE w:val="0"/>
              <w:autoSpaceDN w:val="0"/>
              <w:adjustRightInd w:val="0"/>
              <w:jc w:val="right"/>
              <w:outlineLvl w:val="9"/>
              <w:rPr>
                <w:bCs w:val="0"/>
                <w:iCs w:val="0"/>
                <w:color w:val="000000"/>
              </w:rPr>
            </w:pPr>
            <w:r>
              <w:rPr>
                <w:bCs w:val="0"/>
                <w:iCs w:val="0"/>
                <w:color w:val="000000"/>
                <w:sz w:val="22"/>
                <w:szCs w:val="22"/>
              </w:rPr>
              <w:t>22 446,55800</w:t>
            </w:r>
          </w:p>
        </w:tc>
        <w:tc>
          <w:tcPr>
            <w:tcW w:w="1940" w:type="dxa"/>
            <w:tcBorders>
              <w:top w:val="single" w:sz="4" w:space="0" w:color="auto"/>
              <w:left w:val="nil"/>
              <w:bottom w:val="single" w:sz="4" w:space="0" w:color="auto"/>
              <w:right w:val="single" w:sz="4" w:space="0" w:color="auto"/>
            </w:tcBorders>
            <w:shd w:val="clear" w:color="auto" w:fill="auto"/>
            <w:noWrap/>
            <w:vAlign w:val="bottom"/>
          </w:tcPr>
          <w:p w14:paraId="507E142A" w14:textId="6A6ACE3B" w:rsidR="004F18C3" w:rsidRPr="00894641" w:rsidRDefault="00894641" w:rsidP="004F18C3">
            <w:pPr>
              <w:widowControl w:val="0"/>
              <w:autoSpaceDE w:val="0"/>
              <w:autoSpaceDN w:val="0"/>
              <w:adjustRightInd w:val="0"/>
              <w:jc w:val="right"/>
              <w:outlineLvl w:val="9"/>
              <w:rPr>
                <w:bCs w:val="0"/>
                <w:iCs w:val="0"/>
                <w:color w:val="000000"/>
              </w:rPr>
            </w:pPr>
            <w:r w:rsidRPr="00894641">
              <w:rPr>
                <w:bCs w:val="0"/>
                <w:iCs w:val="0"/>
                <w:color w:val="000000"/>
                <w:sz w:val="22"/>
                <w:szCs w:val="22"/>
              </w:rPr>
              <w:t>22 446,55800</w:t>
            </w:r>
          </w:p>
        </w:tc>
        <w:tc>
          <w:tcPr>
            <w:tcW w:w="1632" w:type="dxa"/>
            <w:tcBorders>
              <w:top w:val="nil"/>
              <w:left w:val="nil"/>
              <w:bottom w:val="single" w:sz="4" w:space="0" w:color="auto"/>
              <w:right w:val="single" w:sz="4" w:space="0" w:color="auto"/>
            </w:tcBorders>
            <w:shd w:val="clear" w:color="auto" w:fill="auto"/>
            <w:noWrap/>
            <w:vAlign w:val="bottom"/>
          </w:tcPr>
          <w:p w14:paraId="0FD86FD8" w14:textId="4428366A" w:rsidR="004F18C3" w:rsidRPr="00894641" w:rsidRDefault="00894641" w:rsidP="004F18C3">
            <w:pPr>
              <w:jc w:val="right"/>
              <w:outlineLvl w:val="9"/>
              <w:rPr>
                <w:bCs w:val="0"/>
                <w:iCs w:val="0"/>
                <w:color w:val="000000"/>
              </w:rPr>
            </w:pPr>
            <w:r>
              <w:rPr>
                <w:bCs w:val="0"/>
                <w:iCs w:val="0"/>
                <w:color w:val="000000"/>
                <w:sz w:val="22"/>
                <w:szCs w:val="22"/>
              </w:rPr>
              <w:t>100,0</w:t>
            </w:r>
          </w:p>
        </w:tc>
      </w:tr>
      <w:tr w:rsidR="00894641" w:rsidRPr="00894641" w14:paraId="46778BEF" w14:textId="77777777" w:rsidTr="00373B11">
        <w:trPr>
          <w:gridAfter w:val="1"/>
          <w:wAfter w:w="7" w:type="dxa"/>
          <w:trHeight w:val="1020"/>
          <w:jc w:val="right"/>
        </w:trPr>
        <w:tc>
          <w:tcPr>
            <w:tcW w:w="531" w:type="dxa"/>
            <w:tcBorders>
              <w:top w:val="nil"/>
              <w:left w:val="single" w:sz="4" w:space="0" w:color="auto"/>
              <w:bottom w:val="single" w:sz="4" w:space="0" w:color="auto"/>
              <w:right w:val="single" w:sz="4" w:space="0" w:color="auto"/>
            </w:tcBorders>
            <w:shd w:val="clear" w:color="auto" w:fill="auto"/>
            <w:noWrap/>
            <w:vAlign w:val="bottom"/>
          </w:tcPr>
          <w:p w14:paraId="0CF52A6F" w14:textId="5FF8AD28" w:rsidR="00894641" w:rsidRPr="00894641" w:rsidRDefault="00894641" w:rsidP="004F18C3">
            <w:pPr>
              <w:jc w:val="right"/>
              <w:outlineLvl w:val="9"/>
              <w:rPr>
                <w:bCs w:val="0"/>
                <w:iCs w:val="0"/>
                <w:color w:val="000000"/>
              </w:rPr>
            </w:pPr>
            <w:r>
              <w:rPr>
                <w:bCs w:val="0"/>
                <w:iCs w:val="0"/>
                <w:color w:val="000000"/>
                <w:sz w:val="22"/>
                <w:szCs w:val="22"/>
              </w:rPr>
              <w:t>2</w:t>
            </w:r>
          </w:p>
        </w:tc>
        <w:tc>
          <w:tcPr>
            <w:tcW w:w="4035" w:type="dxa"/>
            <w:tcBorders>
              <w:top w:val="nil"/>
              <w:left w:val="single" w:sz="8" w:space="0" w:color="auto"/>
              <w:bottom w:val="single" w:sz="4" w:space="0" w:color="auto"/>
              <w:right w:val="single" w:sz="4" w:space="0" w:color="auto"/>
            </w:tcBorders>
            <w:shd w:val="clear" w:color="auto" w:fill="auto"/>
            <w:vAlign w:val="bottom"/>
          </w:tcPr>
          <w:p w14:paraId="3469A2BE" w14:textId="21469AC8" w:rsidR="00894641" w:rsidRPr="00894641" w:rsidRDefault="00894641" w:rsidP="004F18C3">
            <w:pPr>
              <w:widowControl w:val="0"/>
              <w:autoSpaceDE w:val="0"/>
              <w:autoSpaceDN w:val="0"/>
              <w:adjustRightInd w:val="0"/>
              <w:outlineLvl w:val="9"/>
              <w:rPr>
                <w:bCs w:val="0"/>
                <w:iCs w:val="0"/>
                <w:color w:val="000000"/>
              </w:rPr>
            </w:pPr>
            <w:r w:rsidRPr="00894641">
              <w:rPr>
                <w:bCs w:val="0"/>
                <w:iCs w:val="0"/>
                <w:color w:val="000000"/>
                <w:sz w:val="22"/>
                <w:szCs w:val="22"/>
              </w:rPr>
              <w:t>Изъятие объектов путем выкупа недвижимого имущества для муниципальных нужд для последующего строительства, реконструкции объектов местного значения, предусмотренных документами территориального планирования и документацией по планировке территории</w:t>
            </w:r>
          </w:p>
        </w:tc>
        <w:tc>
          <w:tcPr>
            <w:tcW w:w="1836" w:type="dxa"/>
            <w:tcBorders>
              <w:top w:val="nil"/>
              <w:left w:val="single" w:sz="4" w:space="0" w:color="auto"/>
              <w:bottom w:val="single" w:sz="4" w:space="0" w:color="auto"/>
              <w:right w:val="single" w:sz="4" w:space="0" w:color="auto"/>
            </w:tcBorders>
            <w:shd w:val="clear" w:color="auto" w:fill="auto"/>
            <w:noWrap/>
            <w:vAlign w:val="bottom"/>
          </w:tcPr>
          <w:p w14:paraId="53951243" w14:textId="25C6085A" w:rsidR="00894641" w:rsidRDefault="00894641" w:rsidP="004F18C3">
            <w:pPr>
              <w:widowControl w:val="0"/>
              <w:autoSpaceDE w:val="0"/>
              <w:autoSpaceDN w:val="0"/>
              <w:adjustRightInd w:val="0"/>
              <w:jc w:val="right"/>
              <w:outlineLvl w:val="9"/>
              <w:rPr>
                <w:bCs w:val="0"/>
                <w:iCs w:val="0"/>
                <w:color w:val="000000"/>
              </w:rPr>
            </w:pPr>
            <w:r>
              <w:rPr>
                <w:bCs w:val="0"/>
                <w:iCs w:val="0"/>
                <w:color w:val="000000"/>
                <w:sz w:val="22"/>
                <w:szCs w:val="22"/>
              </w:rPr>
              <w:t>9 096,367</w:t>
            </w:r>
            <w:r w:rsidRPr="00894641">
              <w:rPr>
                <w:bCs w:val="0"/>
                <w:iCs w:val="0"/>
                <w:color w:val="000000"/>
                <w:sz w:val="22"/>
                <w:szCs w:val="22"/>
              </w:rPr>
              <w:t>00</w:t>
            </w:r>
          </w:p>
        </w:tc>
        <w:tc>
          <w:tcPr>
            <w:tcW w:w="1940" w:type="dxa"/>
            <w:tcBorders>
              <w:top w:val="single" w:sz="4" w:space="0" w:color="auto"/>
              <w:left w:val="nil"/>
              <w:bottom w:val="single" w:sz="4" w:space="0" w:color="auto"/>
              <w:right w:val="single" w:sz="4" w:space="0" w:color="auto"/>
            </w:tcBorders>
            <w:shd w:val="clear" w:color="auto" w:fill="auto"/>
            <w:noWrap/>
            <w:vAlign w:val="bottom"/>
          </w:tcPr>
          <w:p w14:paraId="18EA79DF" w14:textId="2A4206A8" w:rsidR="00894641" w:rsidRPr="00894641" w:rsidRDefault="00894641" w:rsidP="004F18C3">
            <w:pPr>
              <w:widowControl w:val="0"/>
              <w:autoSpaceDE w:val="0"/>
              <w:autoSpaceDN w:val="0"/>
              <w:adjustRightInd w:val="0"/>
              <w:jc w:val="right"/>
              <w:outlineLvl w:val="9"/>
              <w:rPr>
                <w:bCs w:val="0"/>
                <w:iCs w:val="0"/>
                <w:color w:val="000000"/>
              </w:rPr>
            </w:pPr>
            <w:r w:rsidRPr="00894641">
              <w:rPr>
                <w:bCs w:val="0"/>
                <w:iCs w:val="0"/>
                <w:color w:val="000000"/>
                <w:sz w:val="22"/>
                <w:szCs w:val="22"/>
              </w:rPr>
              <w:t>9 096,36700</w:t>
            </w:r>
          </w:p>
        </w:tc>
        <w:tc>
          <w:tcPr>
            <w:tcW w:w="1632" w:type="dxa"/>
            <w:tcBorders>
              <w:top w:val="nil"/>
              <w:left w:val="nil"/>
              <w:bottom w:val="single" w:sz="4" w:space="0" w:color="auto"/>
              <w:right w:val="single" w:sz="4" w:space="0" w:color="auto"/>
            </w:tcBorders>
            <w:shd w:val="clear" w:color="auto" w:fill="auto"/>
            <w:noWrap/>
            <w:vAlign w:val="bottom"/>
          </w:tcPr>
          <w:p w14:paraId="76521834" w14:textId="6AF38FD8" w:rsidR="00894641" w:rsidRDefault="00894641" w:rsidP="004F18C3">
            <w:pPr>
              <w:jc w:val="right"/>
              <w:outlineLvl w:val="9"/>
              <w:rPr>
                <w:bCs w:val="0"/>
                <w:iCs w:val="0"/>
                <w:color w:val="000000"/>
              </w:rPr>
            </w:pPr>
            <w:r>
              <w:rPr>
                <w:bCs w:val="0"/>
                <w:iCs w:val="0"/>
                <w:color w:val="000000"/>
                <w:sz w:val="22"/>
                <w:szCs w:val="22"/>
              </w:rPr>
              <w:t>100,0</w:t>
            </w:r>
          </w:p>
        </w:tc>
      </w:tr>
      <w:tr w:rsidR="004F18C3" w:rsidRPr="00894641" w14:paraId="66C605C6" w14:textId="77777777" w:rsidTr="00373B11">
        <w:trPr>
          <w:gridAfter w:val="1"/>
          <w:wAfter w:w="7" w:type="dxa"/>
          <w:trHeight w:val="530"/>
          <w:jc w:val="right"/>
        </w:trPr>
        <w:tc>
          <w:tcPr>
            <w:tcW w:w="531" w:type="dxa"/>
            <w:tcBorders>
              <w:top w:val="nil"/>
              <w:left w:val="single" w:sz="4" w:space="0" w:color="auto"/>
              <w:bottom w:val="single" w:sz="4" w:space="0" w:color="auto"/>
              <w:right w:val="single" w:sz="4" w:space="0" w:color="auto"/>
            </w:tcBorders>
            <w:shd w:val="clear" w:color="auto" w:fill="auto"/>
            <w:noWrap/>
            <w:vAlign w:val="bottom"/>
          </w:tcPr>
          <w:p w14:paraId="37BEC0AA" w14:textId="18A341A5" w:rsidR="004F18C3" w:rsidRPr="00894641" w:rsidRDefault="00894641" w:rsidP="004F18C3">
            <w:pPr>
              <w:jc w:val="right"/>
              <w:outlineLvl w:val="9"/>
              <w:rPr>
                <w:bCs w:val="0"/>
                <w:iCs w:val="0"/>
                <w:color w:val="000000"/>
              </w:rPr>
            </w:pPr>
            <w:r>
              <w:rPr>
                <w:bCs w:val="0"/>
                <w:iCs w:val="0"/>
                <w:color w:val="000000"/>
                <w:sz w:val="22"/>
                <w:szCs w:val="22"/>
              </w:rPr>
              <w:t>3</w:t>
            </w:r>
          </w:p>
        </w:tc>
        <w:tc>
          <w:tcPr>
            <w:tcW w:w="4035" w:type="dxa"/>
            <w:tcBorders>
              <w:top w:val="nil"/>
              <w:left w:val="single" w:sz="8" w:space="0" w:color="auto"/>
              <w:bottom w:val="single" w:sz="4" w:space="0" w:color="auto"/>
              <w:right w:val="single" w:sz="4" w:space="0" w:color="auto"/>
            </w:tcBorders>
            <w:shd w:val="clear" w:color="auto" w:fill="auto"/>
            <w:vAlign w:val="bottom"/>
          </w:tcPr>
          <w:p w14:paraId="2BF2036A" w14:textId="77777777" w:rsidR="004F18C3" w:rsidRPr="00894641" w:rsidRDefault="004F18C3" w:rsidP="004F18C3">
            <w:pPr>
              <w:widowControl w:val="0"/>
              <w:autoSpaceDE w:val="0"/>
              <w:autoSpaceDN w:val="0"/>
              <w:adjustRightInd w:val="0"/>
              <w:outlineLvl w:val="9"/>
              <w:rPr>
                <w:bCs w:val="0"/>
                <w:iCs w:val="0"/>
                <w:color w:val="000000"/>
              </w:rPr>
            </w:pPr>
            <w:r w:rsidRPr="00894641">
              <w:rPr>
                <w:bCs w:val="0"/>
                <w:iCs w:val="0"/>
                <w:color w:val="000000"/>
                <w:sz w:val="22"/>
                <w:szCs w:val="22"/>
              </w:rPr>
              <w:t>Жилые помещения (приобретение жилых помещений, изъятие (выкуп) жилых помещений в целях переселения граждан из непригодного и аварийного жилищного фонда)</w:t>
            </w:r>
          </w:p>
        </w:tc>
        <w:tc>
          <w:tcPr>
            <w:tcW w:w="1836" w:type="dxa"/>
            <w:tcBorders>
              <w:top w:val="nil"/>
              <w:left w:val="single" w:sz="4" w:space="0" w:color="auto"/>
              <w:bottom w:val="single" w:sz="4" w:space="0" w:color="auto"/>
              <w:right w:val="single" w:sz="4" w:space="0" w:color="auto"/>
            </w:tcBorders>
            <w:shd w:val="clear" w:color="auto" w:fill="auto"/>
            <w:noWrap/>
            <w:vAlign w:val="bottom"/>
          </w:tcPr>
          <w:p w14:paraId="7E79C22F" w14:textId="712E6DA1" w:rsidR="004F18C3" w:rsidRPr="00894641" w:rsidRDefault="000612F1" w:rsidP="004F18C3">
            <w:pPr>
              <w:widowControl w:val="0"/>
              <w:autoSpaceDE w:val="0"/>
              <w:autoSpaceDN w:val="0"/>
              <w:adjustRightInd w:val="0"/>
              <w:jc w:val="right"/>
              <w:outlineLvl w:val="9"/>
              <w:rPr>
                <w:bCs w:val="0"/>
                <w:iCs w:val="0"/>
                <w:color w:val="000000"/>
              </w:rPr>
            </w:pPr>
            <w:r>
              <w:rPr>
                <w:bCs w:val="0"/>
                <w:iCs w:val="0"/>
                <w:color w:val="000000"/>
                <w:sz w:val="22"/>
                <w:szCs w:val="22"/>
              </w:rPr>
              <w:t>710 556,094</w:t>
            </w:r>
            <w:r w:rsidRPr="000612F1">
              <w:rPr>
                <w:bCs w:val="0"/>
                <w:iCs w:val="0"/>
                <w:color w:val="000000"/>
                <w:sz w:val="22"/>
                <w:szCs w:val="22"/>
              </w:rPr>
              <w:t>91</w:t>
            </w:r>
          </w:p>
        </w:tc>
        <w:tc>
          <w:tcPr>
            <w:tcW w:w="1940" w:type="dxa"/>
            <w:tcBorders>
              <w:top w:val="nil"/>
              <w:left w:val="nil"/>
              <w:bottom w:val="single" w:sz="4" w:space="0" w:color="auto"/>
              <w:right w:val="single" w:sz="4" w:space="0" w:color="auto"/>
            </w:tcBorders>
            <w:shd w:val="clear" w:color="auto" w:fill="auto"/>
            <w:noWrap/>
            <w:vAlign w:val="bottom"/>
          </w:tcPr>
          <w:p w14:paraId="201B8C9F" w14:textId="0DF2E0EE" w:rsidR="004F18C3" w:rsidRPr="00894641" w:rsidRDefault="000612F1" w:rsidP="004F18C3">
            <w:pPr>
              <w:widowControl w:val="0"/>
              <w:autoSpaceDE w:val="0"/>
              <w:autoSpaceDN w:val="0"/>
              <w:adjustRightInd w:val="0"/>
              <w:jc w:val="right"/>
              <w:outlineLvl w:val="9"/>
              <w:rPr>
                <w:bCs w:val="0"/>
                <w:iCs w:val="0"/>
                <w:color w:val="000000"/>
              </w:rPr>
            </w:pPr>
            <w:r>
              <w:rPr>
                <w:bCs w:val="0"/>
                <w:iCs w:val="0"/>
                <w:color w:val="000000"/>
                <w:sz w:val="22"/>
                <w:szCs w:val="22"/>
              </w:rPr>
              <w:t>708 127,043</w:t>
            </w:r>
            <w:r w:rsidRPr="000612F1">
              <w:rPr>
                <w:bCs w:val="0"/>
                <w:iCs w:val="0"/>
                <w:color w:val="000000"/>
                <w:sz w:val="22"/>
                <w:szCs w:val="22"/>
              </w:rPr>
              <w:t>45</w:t>
            </w:r>
          </w:p>
        </w:tc>
        <w:tc>
          <w:tcPr>
            <w:tcW w:w="1632" w:type="dxa"/>
            <w:tcBorders>
              <w:top w:val="nil"/>
              <w:left w:val="nil"/>
              <w:bottom w:val="single" w:sz="4" w:space="0" w:color="auto"/>
              <w:right w:val="single" w:sz="4" w:space="0" w:color="auto"/>
            </w:tcBorders>
            <w:shd w:val="clear" w:color="auto" w:fill="auto"/>
            <w:noWrap/>
            <w:vAlign w:val="bottom"/>
          </w:tcPr>
          <w:p w14:paraId="5BEE79DD" w14:textId="28BA30DE" w:rsidR="004F18C3" w:rsidRPr="00894641" w:rsidRDefault="000612F1" w:rsidP="004F18C3">
            <w:pPr>
              <w:jc w:val="right"/>
              <w:outlineLvl w:val="9"/>
              <w:rPr>
                <w:bCs w:val="0"/>
                <w:iCs w:val="0"/>
                <w:color w:val="000000"/>
              </w:rPr>
            </w:pPr>
            <w:r>
              <w:rPr>
                <w:bCs w:val="0"/>
                <w:iCs w:val="0"/>
                <w:color w:val="000000"/>
                <w:sz w:val="22"/>
                <w:szCs w:val="22"/>
              </w:rPr>
              <w:t>99,7</w:t>
            </w:r>
          </w:p>
        </w:tc>
      </w:tr>
      <w:tr w:rsidR="004F18C3" w:rsidRPr="00894641" w14:paraId="651C232F" w14:textId="77777777" w:rsidTr="00373B11">
        <w:trPr>
          <w:gridAfter w:val="1"/>
          <w:wAfter w:w="7" w:type="dxa"/>
          <w:trHeight w:val="530"/>
          <w:jc w:val="right"/>
        </w:trPr>
        <w:tc>
          <w:tcPr>
            <w:tcW w:w="531" w:type="dxa"/>
            <w:tcBorders>
              <w:top w:val="nil"/>
              <w:left w:val="single" w:sz="4" w:space="0" w:color="auto"/>
              <w:bottom w:val="single" w:sz="4" w:space="0" w:color="auto"/>
              <w:right w:val="single" w:sz="4" w:space="0" w:color="auto"/>
            </w:tcBorders>
            <w:shd w:val="clear" w:color="auto" w:fill="auto"/>
            <w:noWrap/>
            <w:vAlign w:val="bottom"/>
          </w:tcPr>
          <w:p w14:paraId="55D86BBF" w14:textId="56490800" w:rsidR="004F18C3" w:rsidRPr="00894641" w:rsidRDefault="00DB0970" w:rsidP="004F18C3">
            <w:pPr>
              <w:jc w:val="right"/>
              <w:outlineLvl w:val="9"/>
              <w:rPr>
                <w:bCs w:val="0"/>
                <w:iCs w:val="0"/>
                <w:color w:val="000000"/>
              </w:rPr>
            </w:pPr>
            <w:r>
              <w:rPr>
                <w:bCs w:val="0"/>
                <w:iCs w:val="0"/>
                <w:color w:val="000000"/>
                <w:sz w:val="22"/>
                <w:szCs w:val="22"/>
              </w:rPr>
              <w:t>4</w:t>
            </w:r>
          </w:p>
        </w:tc>
        <w:tc>
          <w:tcPr>
            <w:tcW w:w="4035" w:type="dxa"/>
            <w:tcBorders>
              <w:top w:val="nil"/>
              <w:left w:val="single" w:sz="8" w:space="0" w:color="auto"/>
              <w:bottom w:val="single" w:sz="4" w:space="0" w:color="auto"/>
              <w:right w:val="single" w:sz="4" w:space="0" w:color="auto"/>
            </w:tcBorders>
            <w:shd w:val="clear" w:color="auto" w:fill="auto"/>
            <w:vAlign w:val="bottom"/>
          </w:tcPr>
          <w:p w14:paraId="6AAA7106" w14:textId="77777777" w:rsidR="004F18C3" w:rsidRPr="00894641" w:rsidRDefault="004F18C3" w:rsidP="004F18C3">
            <w:pPr>
              <w:widowControl w:val="0"/>
              <w:autoSpaceDE w:val="0"/>
              <w:autoSpaceDN w:val="0"/>
              <w:adjustRightInd w:val="0"/>
              <w:outlineLvl w:val="9"/>
              <w:rPr>
                <w:bCs w:val="0"/>
                <w:iCs w:val="0"/>
                <w:color w:val="000000"/>
              </w:rPr>
            </w:pPr>
            <w:r w:rsidRPr="00894641">
              <w:rPr>
                <w:bCs w:val="0"/>
                <w:iCs w:val="0"/>
                <w:color w:val="000000"/>
                <w:sz w:val="22"/>
                <w:szCs w:val="22"/>
              </w:rPr>
              <w:t>Жилые помещения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специализированного жилищного фонда по договорам найма специализированных жилых помещений)</w:t>
            </w:r>
          </w:p>
        </w:tc>
        <w:tc>
          <w:tcPr>
            <w:tcW w:w="1836" w:type="dxa"/>
            <w:tcBorders>
              <w:top w:val="nil"/>
              <w:left w:val="single" w:sz="4" w:space="0" w:color="auto"/>
              <w:bottom w:val="single" w:sz="4" w:space="0" w:color="auto"/>
              <w:right w:val="single" w:sz="4" w:space="0" w:color="auto"/>
            </w:tcBorders>
            <w:shd w:val="clear" w:color="auto" w:fill="auto"/>
            <w:noWrap/>
            <w:vAlign w:val="bottom"/>
          </w:tcPr>
          <w:p w14:paraId="27BEEFF0" w14:textId="634ED999" w:rsidR="004F18C3" w:rsidRPr="00894641" w:rsidRDefault="000612F1" w:rsidP="004F18C3">
            <w:pPr>
              <w:jc w:val="right"/>
              <w:outlineLvl w:val="9"/>
              <w:rPr>
                <w:bCs w:val="0"/>
                <w:iCs w:val="0"/>
                <w:color w:val="000000"/>
              </w:rPr>
            </w:pPr>
            <w:r>
              <w:rPr>
                <w:bCs w:val="0"/>
                <w:iCs w:val="0"/>
                <w:color w:val="000000"/>
                <w:sz w:val="22"/>
                <w:szCs w:val="22"/>
              </w:rPr>
              <w:t>513 348,981</w:t>
            </w:r>
            <w:r w:rsidRPr="000612F1">
              <w:rPr>
                <w:bCs w:val="0"/>
                <w:iCs w:val="0"/>
                <w:color w:val="000000"/>
                <w:sz w:val="22"/>
                <w:szCs w:val="22"/>
              </w:rPr>
              <w:t>27</w:t>
            </w:r>
          </w:p>
        </w:tc>
        <w:tc>
          <w:tcPr>
            <w:tcW w:w="1940" w:type="dxa"/>
            <w:tcBorders>
              <w:top w:val="single" w:sz="4" w:space="0" w:color="auto"/>
              <w:left w:val="nil"/>
              <w:bottom w:val="single" w:sz="4" w:space="0" w:color="auto"/>
              <w:right w:val="single" w:sz="4" w:space="0" w:color="auto"/>
            </w:tcBorders>
            <w:shd w:val="clear" w:color="auto" w:fill="auto"/>
            <w:noWrap/>
            <w:vAlign w:val="bottom"/>
          </w:tcPr>
          <w:p w14:paraId="63078E38" w14:textId="7B52E4B5" w:rsidR="004F18C3" w:rsidRPr="00894641" w:rsidRDefault="000612F1" w:rsidP="004F18C3">
            <w:pPr>
              <w:widowControl w:val="0"/>
              <w:autoSpaceDE w:val="0"/>
              <w:autoSpaceDN w:val="0"/>
              <w:adjustRightInd w:val="0"/>
              <w:jc w:val="right"/>
              <w:outlineLvl w:val="9"/>
              <w:rPr>
                <w:bCs w:val="0"/>
                <w:iCs w:val="0"/>
                <w:color w:val="000000"/>
              </w:rPr>
            </w:pPr>
            <w:r>
              <w:rPr>
                <w:bCs w:val="0"/>
                <w:iCs w:val="0"/>
                <w:color w:val="000000"/>
                <w:sz w:val="22"/>
                <w:szCs w:val="22"/>
              </w:rPr>
              <w:t>510 448,862</w:t>
            </w:r>
            <w:r w:rsidRPr="000612F1">
              <w:rPr>
                <w:bCs w:val="0"/>
                <w:iCs w:val="0"/>
                <w:color w:val="000000"/>
                <w:sz w:val="22"/>
                <w:szCs w:val="22"/>
              </w:rPr>
              <w:t>88</w:t>
            </w:r>
          </w:p>
        </w:tc>
        <w:tc>
          <w:tcPr>
            <w:tcW w:w="1632" w:type="dxa"/>
            <w:tcBorders>
              <w:top w:val="nil"/>
              <w:left w:val="nil"/>
              <w:bottom w:val="single" w:sz="4" w:space="0" w:color="auto"/>
              <w:right w:val="single" w:sz="4" w:space="0" w:color="auto"/>
            </w:tcBorders>
            <w:shd w:val="clear" w:color="auto" w:fill="auto"/>
            <w:noWrap/>
            <w:vAlign w:val="bottom"/>
          </w:tcPr>
          <w:p w14:paraId="33E7F7DA" w14:textId="473E8876" w:rsidR="004F18C3" w:rsidRPr="00894641" w:rsidRDefault="000612F1" w:rsidP="004F18C3">
            <w:pPr>
              <w:widowControl w:val="0"/>
              <w:autoSpaceDE w:val="0"/>
              <w:autoSpaceDN w:val="0"/>
              <w:adjustRightInd w:val="0"/>
              <w:jc w:val="right"/>
              <w:outlineLvl w:val="9"/>
              <w:rPr>
                <w:bCs w:val="0"/>
                <w:iCs w:val="0"/>
                <w:color w:val="000000"/>
              </w:rPr>
            </w:pPr>
            <w:r>
              <w:rPr>
                <w:bCs w:val="0"/>
                <w:iCs w:val="0"/>
                <w:color w:val="000000"/>
                <w:sz w:val="22"/>
                <w:szCs w:val="22"/>
              </w:rPr>
              <w:t>99,4</w:t>
            </w:r>
          </w:p>
        </w:tc>
      </w:tr>
      <w:tr w:rsidR="004F18C3" w:rsidRPr="00894641" w14:paraId="56149DBB" w14:textId="77777777" w:rsidTr="00373B11">
        <w:trPr>
          <w:gridAfter w:val="1"/>
          <w:wAfter w:w="7" w:type="dxa"/>
          <w:trHeight w:val="530"/>
          <w:jc w:val="right"/>
        </w:trPr>
        <w:tc>
          <w:tcPr>
            <w:tcW w:w="531" w:type="dxa"/>
            <w:tcBorders>
              <w:top w:val="nil"/>
              <w:left w:val="single" w:sz="4" w:space="0" w:color="auto"/>
              <w:bottom w:val="single" w:sz="4" w:space="0" w:color="auto"/>
              <w:right w:val="single" w:sz="4" w:space="0" w:color="auto"/>
            </w:tcBorders>
            <w:shd w:val="clear" w:color="auto" w:fill="auto"/>
            <w:noWrap/>
            <w:vAlign w:val="bottom"/>
          </w:tcPr>
          <w:p w14:paraId="037EBCBC" w14:textId="3AE14F12" w:rsidR="004F18C3" w:rsidRPr="00894641" w:rsidRDefault="00DB0970" w:rsidP="004F18C3">
            <w:pPr>
              <w:jc w:val="right"/>
              <w:outlineLvl w:val="9"/>
              <w:rPr>
                <w:bCs w:val="0"/>
                <w:iCs w:val="0"/>
                <w:color w:val="000000"/>
              </w:rPr>
            </w:pPr>
            <w:r>
              <w:rPr>
                <w:bCs w:val="0"/>
                <w:iCs w:val="0"/>
                <w:color w:val="000000"/>
                <w:sz w:val="22"/>
                <w:szCs w:val="22"/>
              </w:rPr>
              <w:t>5</w:t>
            </w:r>
          </w:p>
        </w:tc>
        <w:tc>
          <w:tcPr>
            <w:tcW w:w="4035" w:type="dxa"/>
            <w:tcBorders>
              <w:top w:val="nil"/>
              <w:left w:val="single" w:sz="8" w:space="0" w:color="auto"/>
              <w:bottom w:val="single" w:sz="4" w:space="0" w:color="auto"/>
              <w:right w:val="single" w:sz="4" w:space="0" w:color="auto"/>
            </w:tcBorders>
            <w:shd w:val="clear" w:color="auto" w:fill="auto"/>
            <w:vAlign w:val="bottom"/>
          </w:tcPr>
          <w:p w14:paraId="301B3909" w14:textId="6C8952D5" w:rsidR="004F18C3" w:rsidRPr="00894641" w:rsidRDefault="0028595D" w:rsidP="004F18C3">
            <w:pPr>
              <w:widowControl w:val="0"/>
              <w:autoSpaceDE w:val="0"/>
              <w:autoSpaceDN w:val="0"/>
              <w:adjustRightInd w:val="0"/>
              <w:outlineLvl w:val="9"/>
              <w:rPr>
                <w:bCs w:val="0"/>
                <w:iCs w:val="0"/>
                <w:color w:val="000000"/>
              </w:rPr>
            </w:pPr>
            <w:r w:rsidRPr="0028595D">
              <w:rPr>
                <w:bCs w:val="0"/>
                <w:iCs w:val="0"/>
                <w:color w:val="000000"/>
                <w:sz w:val="22"/>
                <w:szCs w:val="22"/>
              </w:rPr>
              <w:t xml:space="preserve">«Канализационная насосная станция </w:t>
            </w:r>
            <w:r>
              <w:rPr>
                <w:bCs w:val="0"/>
                <w:iCs w:val="0"/>
                <w:color w:val="000000"/>
                <w:sz w:val="22"/>
                <w:szCs w:val="22"/>
              </w:rPr>
              <w:br/>
            </w:r>
            <w:r w:rsidRPr="0028595D">
              <w:rPr>
                <w:bCs w:val="0"/>
                <w:iCs w:val="0"/>
                <w:color w:val="000000"/>
                <w:sz w:val="22"/>
                <w:szCs w:val="22"/>
              </w:rPr>
              <w:t>№ 15 в г. Петропавловске-Камчатском для муниципальных нужд Петропавловск-Камчатского городского округа» строительство (в том числе проектные и изыскательские работы)</w:t>
            </w:r>
          </w:p>
        </w:tc>
        <w:tc>
          <w:tcPr>
            <w:tcW w:w="1836" w:type="dxa"/>
            <w:tcBorders>
              <w:top w:val="nil"/>
              <w:left w:val="single" w:sz="4" w:space="0" w:color="auto"/>
              <w:bottom w:val="single" w:sz="4" w:space="0" w:color="auto"/>
              <w:right w:val="single" w:sz="4" w:space="0" w:color="auto"/>
            </w:tcBorders>
            <w:shd w:val="clear" w:color="auto" w:fill="auto"/>
            <w:noWrap/>
            <w:vAlign w:val="bottom"/>
          </w:tcPr>
          <w:p w14:paraId="1F67E5B7" w14:textId="27FFD838" w:rsidR="004F18C3" w:rsidRPr="00894641" w:rsidRDefault="000612F1" w:rsidP="004F18C3">
            <w:pPr>
              <w:jc w:val="right"/>
              <w:outlineLvl w:val="9"/>
              <w:rPr>
                <w:bCs w:val="0"/>
                <w:iCs w:val="0"/>
                <w:color w:val="000000"/>
              </w:rPr>
            </w:pPr>
            <w:r>
              <w:rPr>
                <w:bCs w:val="0"/>
                <w:iCs w:val="0"/>
                <w:color w:val="000000"/>
                <w:sz w:val="22"/>
                <w:szCs w:val="22"/>
              </w:rPr>
              <w:t>157 402,439</w:t>
            </w:r>
            <w:r w:rsidRPr="000612F1">
              <w:rPr>
                <w:bCs w:val="0"/>
                <w:iCs w:val="0"/>
                <w:color w:val="000000"/>
                <w:sz w:val="22"/>
                <w:szCs w:val="22"/>
              </w:rPr>
              <w:t>65</w:t>
            </w:r>
          </w:p>
        </w:tc>
        <w:tc>
          <w:tcPr>
            <w:tcW w:w="1940" w:type="dxa"/>
            <w:tcBorders>
              <w:top w:val="single" w:sz="4" w:space="0" w:color="auto"/>
              <w:left w:val="nil"/>
              <w:bottom w:val="single" w:sz="4" w:space="0" w:color="auto"/>
              <w:right w:val="single" w:sz="4" w:space="0" w:color="auto"/>
            </w:tcBorders>
            <w:shd w:val="clear" w:color="auto" w:fill="auto"/>
            <w:noWrap/>
            <w:vAlign w:val="bottom"/>
          </w:tcPr>
          <w:p w14:paraId="6FE44FFB" w14:textId="30CB1BF1" w:rsidR="004F18C3" w:rsidRPr="00894641" w:rsidRDefault="000612F1" w:rsidP="004F18C3">
            <w:pPr>
              <w:widowControl w:val="0"/>
              <w:autoSpaceDE w:val="0"/>
              <w:autoSpaceDN w:val="0"/>
              <w:adjustRightInd w:val="0"/>
              <w:jc w:val="right"/>
              <w:outlineLvl w:val="9"/>
              <w:rPr>
                <w:bCs w:val="0"/>
                <w:iCs w:val="0"/>
                <w:color w:val="000000"/>
              </w:rPr>
            </w:pPr>
            <w:r>
              <w:rPr>
                <w:bCs w:val="0"/>
                <w:iCs w:val="0"/>
                <w:color w:val="000000"/>
                <w:sz w:val="22"/>
                <w:szCs w:val="22"/>
              </w:rPr>
              <w:t>157 049,120</w:t>
            </w:r>
            <w:r w:rsidRPr="000612F1">
              <w:rPr>
                <w:bCs w:val="0"/>
                <w:iCs w:val="0"/>
                <w:color w:val="000000"/>
                <w:sz w:val="22"/>
                <w:szCs w:val="22"/>
              </w:rPr>
              <w:t>42</w:t>
            </w:r>
          </w:p>
        </w:tc>
        <w:tc>
          <w:tcPr>
            <w:tcW w:w="1632" w:type="dxa"/>
            <w:tcBorders>
              <w:top w:val="nil"/>
              <w:left w:val="nil"/>
              <w:bottom w:val="single" w:sz="4" w:space="0" w:color="auto"/>
              <w:right w:val="single" w:sz="4" w:space="0" w:color="auto"/>
            </w:tcBorders>
            <w:shd w:val="clear" w:color="auto" w:fill="auto"/>
            <w:noWrap/>
            <w:vAlign w:val="bottom"/>
          </w:tcPr>
          <w:p w14:paraId="24DD3A5C" w14:textId="16CBEC80" w:rsidR="004F18C3" w:rsidRPr="00894641" w:rsidRDefault="000612F1" w:rsidP="004F18C3">
            <w:pPr>
              <w:widowControl w:val="0"/>
              <w:autoSpaceDE w:val="0"/>
              <w:autoSpaceDN w:val="0"/>
              <w:adjustRightInd w:val="0"/>
              <w:jc w:val="right"/>
              <w:outlineLvl w:val="9"/>
              <w:rPr>
                <w:bCs w:val="0"/>
                <w:iCs w:val="0"/>
                <w:color w:val="000000"/>
              </w:rPr>
            </w:pPr>
            <w:r>
              <w:rPr>
                <w:bCs w:val="0"/>
                <w:iCs w:val="0"/>
                <w:color w:val="000000"/>
                <w:sz w:val="22"/>
                <w:szCs w:val="22"/>
              </w:rPr>
              <w:t>99,8</w:t>
            </w:r>
          </w:p>
        </w:tc>
      </w:tr>
      <w:tr w:rsidR="004F18C3" w:rsidRPr="00894641" w14:paraId="710D3561" w14:textId="77777777" w:rsidTr="00373B11">
        <w:trPr>
          <w:gridAfter w:val="1"/>
          <w:wAfter w:w="7" w:type="dxa"/>
          <w:trHeight w:val="530"/>
          <w:jc w:val="right"/>
        </w:trPr>
        <w:tc>
          <w:tcPr>
            <w:tcW w:w="531" w:type="dxa"/>
            <w:tcBorders>
              <w:top w:val="nil"/>
              <w:left w:val="single" w:sz="4" w:space="0" w:color="auto"/>
              <w:bottom w:val="single" w:sz="4" w:space="0" w:color="auto"/>
              <w:right w:val="single" w:sz="4" w:space="0" w:color="auto"/>
            </w:tcBorders>
            <w:shd w:val="clear" w:color="auto" w:fill="auto"/>
            <w:noWrap/>
            <w:vAlign w:val="bottom"/>
          </w:tcPr>
          <w:p w14:paraId="6FF4059E" w14:textId="232019A5" w:rsidR="004F18C3" w:rsidRPr="00894641" w:rsidRDefault="00DB0970" w:rsidP="004F18C3">
            <w:pPr>
              <w:jc w:val="right"/>
              <w:outlineLvl w:val="9"/>
              <w:rPr>
                <w:bCs w:val="0"/>
                <w:iCs w:val="0"/>
                <w:color w:val="000000"/>
              </w:rPr>
            </w:pPr>
            <w:r>
              <w:rPr>
                <w:bCs w:val="0"/>
                <w:iCs w:val="0"/>
                <w:color w:val="000000"/>
                <w:sz w:val="22"/>
                <w:szCs w:val="22"/>
              </w:rPr>
              <w:t>6</w:t>
            </w:r>
          </w:p>
        </w:tc>
        <w:tc>
          <w:tcPr>
            <w:tcW w:w="4035" w:type="dxa"/>
            <w:tcBorders>
              <w:top w:val="nil"/>
              <w:left w:val="single" w:sz="8" w:space="0" w:color="auto"/>
              <w:bottom w:val="single" w:sz="4" w:space="0" w:color="auto"/>
              <w:right w:val="single" w:sz="4" w:space="0" w:color="auto"/>
            </w:tcBorders>
            <w:shd w:val="clear" w:color="auto" w:fill="auto"/>
            <w:vAlign w:val="bottom"/>
          </w:tcPr>
          <w:p w14:paraId="7F8873CF" w14:textId="51252B17" w:rsidR="004F18C3" w:rsidRPr="0028595D" w:rsidRDefault="0028595D" w:rsidP="004F18C3">
            <w:pPr>
              <w:widowControl w:val="0"/>
              <w:autoSpaceDE w:val="0"/>
              <w:autoSpaceDN w:val="0"/>
              <w:adjustRightInd w:val="0"/>
              <w:outlineLvl w:val="9"/>
              <w:rPr>
                <w:bCs w:val="0"/>
                <w:iCs w:val="0"/>
                <w:color w:val="000000"/>
              </w:rPr>
            </w:pPr>
            <w:r w:rsidRPr="0028595D">
              <w:rPr>
                <w:bCs w:val="0"/>
                <w:iCs w:val="0"/>
                <w:color w:val="000000"/>
                <w:sz w:val="22"/>
                <w:szCs w:val="22"/>
              </w:rPr>
              <w:t>Строительство автомобильной дороги по ул. Ларина с устройством транспортной развязки и водопропускными сооружениями (участок от ул. Ларина до конца жилой застройки)</w:t>
            </w:r>
          </w:p>
        </w:tc>
        <w:tc>
          <w:tcPr>
            <w:tcW w:w="1836" w:type="dxa"/>
            <w:tcBorders>
              <w:top w:val="nil"/>
              <w:left w:val="nil"/>
              <w:bottom w:val="single" w:sz="4" w:space="0" w:color="auto"/>
              <w:right w:val="single" w:sz="4" w:space="0" w:color="auto"/>
            </w:tcBorders>
            <w:shd w:val="clear" w:color="auto" w:fill="auto"/>
            <w:noWrap/>
            <w:vAlign w:val="bottom"/>
          </w:tcPr>
          <w:p w14:paraId="30CFBE51" w14:textId="62C63782" w:rsidR="004F18C3" w:rsidRPr="00894641" w:rsidRDefault="0028595D" w:rsidP="004F18C3">
            <w:pPr>
              <w:widowControl w:val="0"/>
              <w:autoSpaceDE w:val="0"/>
              <w:autoSpaceDN w:val="0"/>
              <w:adjustRightInd w:val="0"/>
              <w:jc w:val="right"/>
              <w:outlineLvl w:val="9"/>
              <w:rPr>
                <w:bCs w:val="0"/>
                <w:iCs w:val="0"/>
                <w:color w:val="000000"/>
              </w:rPr>
            </w:pPr>
            <w:r>
              <w:rPr>
                <w:bCs w:val="0"/>
                <w:iCs w:val="0"/>
                <w:color w:val="000000"/>
              </w:rPr>
              <w:t>374,508</w:t>
            </w:r>
            <w:r w:rsidRPr="0028595D">
              <w:rPr>
                <w:bCs w:val="0"/>
                <w:iCs w:val="0"/>
                <w:color w:val="000000"/>
              </w:rPr>
              <w:t>10</w:t>
            </w:r>
          </w:p>
        </w:tc>
        <w:tc>
          <w:tcPr>
            <w:tcW w:w="1940" w:type="dxa"/>
            <w:tcBorders>
              <w:top w:val="nil"/>
              <w:left w:val="nil"/>
              <w:bottom w:val="single" w:sz="4" w:space="0" w:color="auto"/>
              <w:right w:val="single" w:sz="4" w:space="0" w:color="auto"/>
            </w:tcBorders>
            <w:shd w:val="clear" w:color="auto" w:fill="auto"/>
            <w:noWrap/>
            <w:vAlign w:val="bottom"/>
          </w:tcPr>
          <w:p w14:paraId="2CC4F57B" w14:textId="59AF3BBB" w:rsidR="004F18C3" w:rsidRPr="00894641" w:rsidRDefault="0028595D" w:rsidP="004F18C3">
            <w:pPr>
              <w:widowControl w:val="0"/>
              <w:autoSpaceDE w:val="0"/>
              <w:autoSpaceDN w:val="0"/>
              <w:adjustRightInd w:val="0"/>
              <w:jc w:val="right"/>
              <w:outlineLvl w:val="9"/>
              <w:rPr>
                <w:bCs w:val="0"/>
                <w:iCs w:val="0"/>
                <w:color w:val="000000"/>
              </w:rPr>
            </w:pPr>
            <w:r>
              <w:rPr>
                <w:bCs w:val="0"/>
                <w:iCs w:val="0"/>
                <w:color w:val="000000"/>
              </w:rPr>
              <w:t>0,00000</w:t>
            </w:r>
          </w:p>
        </w:tc>
        <w:tc>
          <w:tcPr>
            <w:tcW w:w="1632" w:type="dxa"/>
            <w:tcBorders>
              <w:top w:val="nil"/>
              <w:left w:val="nil"/>
              <w:bottom w:val="single" w:sz="4" w:space="0" w:color="auto"/>
              <w:right w:val="single" w:sz="4" w:space="0" w:color="auto"/>
            </w:tcBorders>
            <w:shd w:val="clear" w:color="auto" w:fill="auto"/>
            <w:noWrap/>
            <w:vAlign w:val="bottom"/>
          </w:tcPr>
          <w:p w14:paraId="1B0A312C" w14:textId="524A4FCE" w:rsidR="004F18C3" w:rsidRPr="00894641" w:rsidRDefault="0028595D" w:rsidP="004F18C3">
            <w:pPr>
              <w:widowControl w:val="0"/>
              <w:autoSpaceDE w:val="0"/>
              <w:autoSpaceDN w:val="0"/>
              <w:adjustRightInd w:val="0"/>
              <w:jc w:val="right"/>
              <w:outlineLvl w:val="9"/>
              <w:rPr>
                <w:bCs w:val="0"/>
                <w:iCs w:val="0"/>
                <w:color w:val="000000"/>
              </w:rPr>
            </w:pPr>
            <w:r>
              <w:rPr>
                <w:bCs w:val="0"/>
                <w:iCs w:val="0"/>
                <w:color w:val="000000"/>
              </w:rPr>
              <w:t>0,0</w:t>
            </w:r>
          </w:p>
        </w:tc>
      </w:tr>
      <w:tr w:rsidR="004F18C3" w:rsidRPr="00894641" w14:paraId="2C94E743" w14:textId="77777777" w:rsidTr="00373B11">
        <w:trPr>
          <w:gridAfter w:val="1"/>
          <w:wAfter w:w="7" w:type="dxa"/>
          <w:trHeight w:val="530"/>
          <w:jc w:val="right"/>
        </w:trPr>
        <w:tc>
          <w:tcPr>
            <w:tcW w:w="531" w:type="dxa"/>
            <w:tcBorders>
              <w:top w:val="nil"/>
              <w:left w:val="single" w:sz="4" w:space="0" w:color="auto"/>
              <w:bottom w:val="single" w:sz="4" w:space="0" w:color="auto"/>
              <w:right w:val="single" w:sz="4" w:space="0" w:color="auto"/>
            </w:tcBorders>
            <w:shd w:val="clear" w:color="auto" w:fill="auto"/>
            <w:noWrap/>
            <w:vAlign w:val="bottom"/>
          </w:tcPr>
          <w:p w14:paraId="22C5C69F" w14:textId="46D2675A" w:rsidR="004F18C3" w:rsidRPr="00DB0970" w:rsidRDefault="00DB0970" w:rsidP="004F18C3">
            <w:pPr>
              <w:jc w:val="right"/>
              <w:outlineLvl w:val="9"/>
              <w:rPr>
                <w:bCs w:val="0"/>
                <w:iCs w:val="0"/>
                <w:color w:val="000000"/>
              </w:rPr>
            </w:pPr>
            <w:r>
              <w:rPr>
                <w:bCs w:val="0"/>
                <w:iCs w:val="0"/>
                <w:color w:val="000000"/>
                <w:sz w:val="22"/>
                <w:szCs w:val="22"/>
              </w:rPr>
              <w:t>7</w:t>
            </w:r>
          </w:p>
        </w:tc>
        <w:tc>
          <w:tcPr>
            <w:tcW w:w="4035" w:type="dxa"/>
            <w:tcBorders>
              <w:top w:val="nil"/>
              <w:left w:val="single" w:sz="8" w:space="0" w:color="auto"/>
              <w:bottom w:val="single" w:sz="4" w:space="0" w:color="auto"/>
              <w:right w:val="single" w:sz="4" w:space="0" w:color="auto"/>
            </w:tcBorders>
            <w:shd w:val="clear" w:color="auto" w:fill="auto"/>
            <w:vAlign w:val="bottom"/>
          </w:tcPr>
          <w:p w14:paraId="18618952" w14:textId="1B43C4C7" w:rsidR="004F18C3" w:rsidRPr="0028595D" w:rsidRDefault="0028595D" w:rsidP="004F18C3">
            <w:pPr>
              <w:widowControl w:val="0"/>
              <w:autoSpaceDE w:val="0"/>
              <w:autoSpaceDN w:val="0"/>
              <w:adjustRightInd w:val="0"/>
              <w:outlineLvl w:val="9"/>
              <w:rPr>
                <w:bCs w:val="0"/>
                <w:iCs w:val="0"/>
                <w:color w:val="000000"/>
              </w:rPr>
            </w:pPr>
            <w:r w:rsidRPr="0028595D">
              <w:rPr>
                <w:bCs w:val="0"/>
                <w:iCs w:val="0"/>
                <w:color w:val="000000"/>
                <w:sz w:val="22"/>
                <w:szCs w:val="22"/>
              </w:rPr>
              <w:t>Дорога местного значения от ул. Приморской до территории ООО «Свободный порт Камчатка» (в том числе проектно-изыскательские работы)</w:t>
            </w:r>
          </w:p>
        </w:tc>
        <w:tc>
          <w:tcPr>
            <w:tcW w:w="1836" w:type="dxa"/>
            <w:tcBorders>
              <w:top w:val="nil"/>
              <w:left w:val="single" w:sz="4" w:space="0" w:color="auto"/>
              <w:bottom w:val="single" w:sz="4" w:space="0" w:color="auto"/>
              <w:right w:val="single" w:sz="4" w:space="0" w:color="auto"/>
            </w:tcBorders>
            <w:shd w:val="clear" w:color="auto" w:fill="auto"/>
            <w:noWrap/>
            <w:vAlign w:val="bottom"/>
          </w:tcPr>
          <w:p w14:paraId="70DDD42C" w14:textId="717B8F0E" w:rsidR="004F18C3" w:rsidRPr="00894641" w:rsidRDefault="0028595D" w:rsidP="004F18C3">
            <w:pPr>
              <w:jc w:val="right"/>
              <w:outlineLvl w:val="9"/>
              <w:rPr>
                <w:bCs w:val="0"/>
                <w:iCs w:val="0"/>
                <w:color w:val="000000"/>
              </w:rPr>
            </w:pPr>
            <w:r>
              <w:rPr>
                <w:bCs w:val="0"/>
                <w:iCs w:val="0"/>
                <w:color w:val="000000"/>
              </w:rPr>
              <w:t>16 895,506</w:t>
            </w:r>
            <w:r w:rsidRPr="0028595D">
              <w:rPr>
                <w:bCs w:val="0"/>
                <w:iCs w:val="0"/>
                <w:color w:val="000000"/>
              </w:rPr>
              <w:t>63</w:t>
            </w:r>
          </w:p>
        </w:tc>
        <w:tc>
          <w:tcPr>
            <w:tcW w:w="1940" w:type="dxa"/>
            <w:tcBorders>
              <w:top w:val="single" w:sz="4" w:space="0" w:color="auto"/>
              <w:left w:val="nil"/>
              <w:bottom w:val="single" w:sz="4" w:space="0" w:color="auto"/>
              <w:right w:val="single" w:sz="4" w:space="0" w:color="auto"/>
            </w:tcBorders>
            <w:shd w:val="clear" w:color="auto" w:fill="auto"/>
            <w:noWrap/>
            <w:vAlign w:val="bottom"/>
          </w:tcPr>
          <w:p w14:paraId="09217D78" w14:textId="76548725" w:rsidR="004F18C3" w:rsidRPr="00894641" w:rsidRDefault="0028595D" w:rsidP="004F18C3">
            <w:pPr>
              <w:widowControl w:val="0"/>
              <w:autoSpaceDE w:val="0"/>
              <w:autoSpaceDN w:val="0"/>
              <w:adjustRightInd w:val="0"/>
              <w:jc w:val="right"/>
              <w:outlineLvl w:val="9"/>
              <w:rPr>
                <w:bCs w:val="0"/>
                <w:iCs w:val="0"/>
                <w:color w:val="000000"/>
              </w:rPr>
            </w:pPr>
            <w:r>
              <w:rPr>
                <w:bCs w:val="0"/>
                <w:iCs w:val="0"/>
                <w:color w:val="000000"/>
              </w:rPr>
              <w:t>4 994,542</w:t>
            </w:r>
            <w:r w:rsidRPr="0028595D">
              <w:rPr>
                <w:bCs w:val="0"/>
                <w:iCs w:val="0"/>
                <w:color w:val="000000"/>
              </w:rPr>
              <w:t>43</w:t>
            </w:r>
          </w:p>
        </w:tc>
        <w:tc>
          <w:tcPr>
            <w:tcW w:w="1632" w:type="dxa"/>
            <w:tcBorders>
              <w:top w:val="nil"/>
              <w:left w:val="nil"/>
              <w:bottom w:val="single" w:sz="4" w:space="0" w:color="auto"/>
              <w:right w:val="single" w:sz="4" w:space="0" w:color="auto"/>
            </w:tcBorders>
            <w:shd w:val="clear" w:color="auto" w:fill="auto"/>
            <w:noWrap/>
            <w:vAlign w:val="bottom"/>
          </w:tcPr>
          <w:p w14:paraId="64D72435" w14:textId="46328762" w:rsidR="004F18C3" w:rsidRPr="00894641" w:rsidRDefault="0028595D" w:rsidP="004F18C3">
            <w:pPr>
              <w:widowControl w:val="0"/>
              <w:autoSpaceDE w:val="0"/>
              <w:autoSpaceDN w:val="0"/>
              <w:adjustRightInd w:val="0"/>
              <w:jc w:val="right"/>
              <w:outlineLvl w:val="9"/>
              <w:rPr>
                <w:bCs w:val="0"/>
                <w:iCs w:val="0"/>
                <w:color w:val="000000"/>
              </w:rPr>
            </w:pPr>
            <w:r>
              <w:rPr>
                <w:bCs w:val="0"/>
                <w:iCs w:val="0"/>
                <w:color w:val="000000"/>
              </w:rPr>
              <w:t>29,6</w:t>
            </w:r>
          </w:p>
        </w:tc>
      </w:tr>
      <w:tr w:rsidR="004F18C3" w:rsidRPr="00894641" w14:paraId="4CAE62DD" w14:textId="77777777" w:rsidTr="00373B11">
        <w:trPr>
          <w:gridAfter w:val="1"/>
          <w:wAfter w:w="7" w:type="dxa"/>
          <w:trHeight w:val="530"/>
          <w:jc w:val="right"/>
        </w:trPr>
        <w:tc>
          <w:tcPr>
            <w:tcW w:w="531" w:type="dxa"/>
            <w:tcBorders>
              <w:top w:val="nil"/>
              <w:left w:val="single" w:sz="4" w:space="0" w:color="auto"/>
              <w:bottom w:val="single" w:sz="4" w:space="0" w:color="auto"/>
              <w:right w:val="single" w:sz="4" w:space="0" w:color="auto"/>
            </w:tcBorders>
            <w:shd w:val="clear" w:color="auto" w:fill="auto"/>
            <w:noWrap/>
            <w:vAlign w:val="bottom"/>
          </w:tcPr>
          <w:p w14:paraId="6778BF4B" w14:textId="407C73C5" w:rsidR="004F18C3" w:rsidRPr="00DB0970" w:rsidRDefault="00DB0970" w:rsidP="004F18C3">
            <w:pPr>
              <w:jc w:val="right"/>
              <w:outlineLvl w:val="9"/>
              <w:rPr>
                <w:bCs w:val="0"/>
                <w:iCs w:val="0"/>
                <w:color w:val="000000"/>
              </w:rPr>
            </w:pPr>
            <w:r>
              <w:rPr>
                <w:bCs w:val="0"/>
                <w:iCs w:val="0"/>
                <w:color w:val="000000"/>
                <w:sz w:val="22"/>
                <w:szCs w:val="22"/>
              </w:rPr>
              <w:t>8</w:t>
            </w:r>
          </w:p>
        </w:tc>
        <w:tc>
          <w:tcPr>
            <w:tcW w:w="4035" w:type="dxa"/>
            <w:tcBorders>
              <w:top w:val="nil"/>
              <w:left w:val="single" w:sz="8" w:space="0" w:color="auto"/>
              <w:bottom w:val="single" w:sz="4" w:space="0" w:color="auto"/>
              <w:right w:val="single" w:sz="4" w:space="0" w:color="auto"/>
            </w:tcBorders>
            <w:shd w:val="clear" w:color="auto" w:fill="auto"/>
            <w:vAlign w:val="bottom"/>
          </w:tcPr>
          <w:p w14:paraId="6BA67D2B" w14:textId="1F4B9072" w:rsidR="004F18C3" w:rsidRPr="0028595D" w:rsidRDefault="0028595D" w:rsidP="004F18C3">
            <w:pPr>
              <w:widowControl w:val="0"/>
              <w:autoSpaceDE w:val="0"/>
              <w:autoSpaceDN w:val="0"/>
              <w:adjustRightInd w:val="0"/>
              <w:outlineLvl w:val="9"/>
              <w:rPr>
                <w:bCs w:val="0"/>
                <w:iCs w:val="0"/>
                <w:color w:val="000000"/>
              </w:rPr>
            </w:pPr>
            <w:r w:rsidRPr="0028595D">
              <w:rPr>
                <w:bCs w:val="0"/>
                <w:iCs w:val="0"/>
                <w:color w:val="000000"/>
                <w:sz w:val="22"/>
                <w:szCs w:val="22"/>
              </w:rPr>
              <w:t xml:space="preserve">Строительство (в том числе проектные (изыскательские) работы) по объекту «Примыкание к автомобильной дороге А-401 подъездная дорога от морского </w:t>
            </w:r>
            <w:r w:rsidRPr="0028595D">
              <w:rPr>
                <w:bCs w:val="0"/>
                <w:iCs w:val="0"/>
                <w:color w:val="000000"/>
                <w:sz w:val="22"/>
                <w:szCs w:val="22"/>
              </w:rPr>
              <w:lastRenderedPageBreak/>
              <w:t>порта Петропавловск-Камчатский к аэропорту Петропавловск-Камчатский (Елизово) на км 10+980 (справа по направлению движения из г. Петропавловск-Камчатский) участка дороги от ул. Ларина до ул. Академика Королева»</w:t>
            </w:r>
          </w:p>
        </w:tc>
        <w:tc>
          <w:tcPr>
            <w:tcW w:w="1836" w:type="dxa"/>
            <w:tcBorders>
              <w:top w:val="nil"/>
              <w:left w:val="nil"/>
              <w:bottom w:val="single" w:sz="4" w:space="0" w:color="auto"/>
              <w:right w:val="single" w:sz="4" w:space="0" w:color="auto"/>
            </w:tcBorders>
            <w:shd w:val="clear" w:color="auto" w:fill="auto"/>
            <w:noWrap/>
            <w:vAlign w:val="bottom"/>
          </w:tcPr>
          <w:p w14:paraId="6D1CCC82" w14:textId="577D58BF" w:rsidR="004F18C3" w:rsidRPr="00894641" w:rsidRDefault="0028595D" w:rsidP="004F18C3">
            <w:pPr>
              <w:widowControl w:val="0"/>
              <w:autoSpaceDE w:val="0"/>
              <w:autoSpaceDN w:val="0"/>
              <w:adjustRightInd w:val="0"/>
              <w:jc w:val="right"/>
              <w:outlineLvl w:val="9"/>
              <w:rPr>
                <w:bCs w:val="0"/>
                <w:iCs w:val="0"/>
                <w:color w:val="000000"/>
              </w:rPr>
            </w:pPr>
            <w:r>
              <w:rPr>
                <w:bCs w:val="0"/>
                <w:iCs w:val="0"/>
                <w:color w:val="000000"/>
              </w:rPr>
              <w:lastRenderedPageBreak/>
              <w:t>85 450,482</w:t>
            </w:r>
            <w:r w:rsidRPr="0028595D">
              <w:rPr>
                <w:bCs w:val="0"/>
                <w:iCs w:val="0"/>
                <w:color w:val="000000"/>
              </w:rPr>
              <w:t>11</w:t>
            </w:r>
          </w:p>
        </w:tc>
        <w:tc>
          <w:tcPr>
            <w:tcW w:w="1940" w:type="dxa"/>
            <w:tcBorders>
              <w:top w:val="nil"/>
              <w:left w:val="nil"/>
              <w:bottom w:val="single" w:sz="4" w:space="0" w:color="auto"/>
              <w:right w:val="single" w:sz="4" w:space="0" w:color="auto"/>
            </w:tcBorders>
            <w:shd w:val="clear" w:color="auto" w:fill="auto"/>
            <w:noWrap/>
            <w:vAlign w:val="bottom"/>
          </w:tcPr>
          <w:p w14:paraId="04DE9B08" w14:textId="477C54D2" w:rsidR="004F18C3" w:rsidRPr="00894641" w:rsidRDefault="0028595D" w:rsidP="004F18C3">
            <w:pPr>
              <w:widowControl w:val="0"/>
              <w:autoSpaceDE w:val="0"/>
              <w:autoSpaceDN w:val="0"/>
              <w:adjustRightInd w:val="0"/>
              <w:jc w:val="right"/>
              <w:outlineLvl w:val="9"/>
              <w:rPr>
                <w:bCs w:val="0"/>
                <w:iCs w:val="0"/>
                <w:color w:val="000000"/>
              </w:rPr>
            </w:pPr>
            <w:r>
              <w:rPr>
                <w:bCs w:val="0"/>
                <w:iCs w:val="0"/>
                <w:color w:val="000000"/>
              </w:rPr>
              <w:t>802,294</w:t>
            </w:r>
            <w:r w:rsidRPr="0028595D">
              <w:rPr>
                <w:bCs w:val="0"/>
                <w:iCs w:val="0"/>
                <w:color w:val="000000"/>
              </w:rPr>
              <w:t>57</w:t>
            </w:r>
          </w:p>
        </w:tc>
        <w:tc>
          <w:tcPr>
            <w:tcW w:w="1632" w:type="dxa"/>
            <w:tcBorders>
              <w:top w:val="nil"/>
              <w:left w:val="nil"/>
              <w:bottom w:val="single" w:sz="4" w:space="0" w:color="auto"/>
              <w:right w:val="single" w:sz="4" w:space="0" w:color="auto"/>
            </w:tcBorders>
            <w:shd w:val="clear" w:color="auto" w:fill="auto"/>
            <w:noWrap/>
            <w:vAlign w:val="bottom"/>
          </w:tcPr>
          <w:p w14:paraId="6AEE227F" w14:textId="6D04E8DB" w:rsidR="004F18C3" w:rsidRPr="00894641" w:rsidRDefault="0028595D" w:rsidP="004F18C3">
            <w:pPr>
              <w:widowControl w:val="0"/>
              <w:autoSpaceDE w:val="0"/>
              <w:autoSpaceDN w:val="0"/>
              <w:adjustRightInd w:val="0"/>
              <w:jc w:val="right"/>
              <w:outlineLvl w:val="9"/>
              <w:rPr>
                <w:bCs w:val="0"/>
                <w:iCs w:val="0"/>
                <w:color w:val="000000"/>
              </w:rPr>
            </w:pPr>
            <w:r>
              <w:rPr>
                <w:bCs w:val="0"/>
                <w:iCs w:val="0"/>
                <w:color w:val="000000"/>
              </w:rPr>
              <w:t>0,9</w:t>
            </w:r>
          </w:p>
        </w:tc>
      </w:tr>
      <w:tr w:rsidR="004F18C3" w:rsidRPr="00894641" w14:paraId="325219A3" w14:textId="77777777" w:rsidTr="00373B11">
        <w:trPr>
          <w:gridAfter w:val="1"/>
          <w:wAfter w:w="7" w:type="dxa"/>
          <w:trHeight w:val="530"/>
          <w:jc w:val="right"/>
        </w:trPr>
        <w:tc>
          <w:tcPr>
            <w:tcW w:w="531" w:type="dxa"/>
            <w:tcBorders>
              <w:top w:val="nil"/>
              <w:left w:val="single" w:sz="4" w:space="0" w:color="auto"/>
              <w:bottom w:val="single" w:sz="4" w:space="0" w:color="auto"/>
              <w:right w:val="single" w:sz="4" w:space="0" w:color="auto"/>
            </w:tcBorders>
            <w:shd w:val="clear" w:color="auto" w:fill="auto"/>
            <w:noWrap/>
            <w:vAlign w:val="bottom"/>
          </w:tcPr>
          <w:p w14:paraId="59139485" w14:textId="3C4C2690" w:rsidR="004F18C3" w:rsidRPr="00894641" w:rsidRDefault="00DB0970" w:rsidP="004F18C3">
            <w:pPr>
              <w:jc w:val="right"/>
              <w:outlineLvl w:val="9"/>
              <w:rPr>
                <w:bCs w:val="0"/>
                <w:iCs w:val="0"/>
                <w:color w:val="000000"/>
              </w:rPr>
            </w:pPr>
            <w:r>
              <w:rPr>
                <w:bCs w:val="0"/>
                <w:iCs w:val="0"/>
                <w:color w:val="000000"/>
                <w:sz w:val="22"/>
                <w:szCs w:val="22"/>
              </w:rPr>
              <w:lastRenderedPageBreak/>
              <w:t>9</w:t>
            </w:r>
          </w:p>
        </w:tc>
        <w:tc>
          <w:tcPr>
            <w:tcW w:w="4035" w:type="dxa"/>
            <w:tcBorders>
              <w:top w:val="nil"/>
              <w:left w:val="single" w:sz="8" w:space="0" w:color="auto"/>
              <w:bottom w:val="single" w:sz="4" w:space="0" w:color="auto"/>
              <w:right w:val="single" w:sz="4" w:space="0" w:color="auto"/>
            </w:tcBorders>
            <w:shd w:val="clear" w:color="auto" w:fill="auto"/>
            <w:vAlign w:val="bottom"/>
          </w:tcPr>
          <w:p w14:paraId="5F35A328" w14:textId="4079AF9D" w:rsidR="004F18C3" w:rsidRPr="0028595D" w:rsidRDefault="0028595D" w:rsidP="004F18C3">
            <w:pPr>
              <w:widowControl w:val="0"/>
              <w:autoSpaceDE w:val="0"/>
              <w:autoSpaceDN w:val="0"/>
              <w:adjustRightInd w:val="0"/>
              <w:outlineLvl w:val="9"/>
              <w:rPr>
                <w:bCs w:val="0"/>
                <w:iCs w:val="0"/>
                <w:color w:val="000000"/>
              </w:rPr>
            </w:pPr>
            <w:r w:rsidRPr="0028595D">
              <w:rPr>
                <w:bCs w:val="0"/>
                <w:iCs w:val="0"/>
                <w:color w:val="000000"/>
                <w:sz w:val="22"/>
                <w:szCs w:val="22"/>
              </w:rPr>
              <w:t>Строительство ливневой канализации и проезда по ул. Павлова-Пономарева</w:t>
            </w:r>
          </w:p>
        </w:tc>
        <w:tc>
          <w:tcPr>
            <w:tcW w:w="1836" w:type="dxa"/>
            <w:tcBorders>
              <w:top w:val="nil"/>
              <w:left w:val="nil"/>
              <w:bottom w:val="single" w:sz="4" w:space="0" w:color="auto"/>
              <w:right w:val="single" w:sz="4" w:space="0" w:color="auto"/>
            </w:tcBorders>
            <w:shd w:val="clear" w:color="auto" w:fill="auto"/>
            <w:noWrap/>
            <w:vAlign w:val="bottom"/>
          </w:tcPr>
          <w:p w14:paraId="27C12480" w14:textId="260CAC8A" w:rsidR="004F18C3" w:rsidRPr="00894641" w:rsidRDefault="0028595D" w:rsidP="004F18C3">
            <w:pPr>
              <w:widowControl w:val="0"/>
              <w:autoSpaceDE w:val="0"/>
              <w:autoSpaceDN w:val="0"/>
              <w:adjustRightInd w:val="0"/>
              <w:jc w:val="right"/>
              <w:outlineLvl w:val="9"/>
              <w:rPr>
                <w:bCs w:val="0"/>
                <w:iCs w:val="0"/>
                <w:color w:val="000000"/>
              </w:rPr>
            </w:pPr>
            <w:r>
              <w:rPr>
                <w:bCs w:val="0"/>
                <w:iCs w:val="0"/>
                <w:color w:val="000000"/>
              </w:rPr>
              <w:t>479,112</w:t>
            </w:r>
            <w:r w:rsidRPr="0028595D">
              <w:rPr>
                <w:bCs w:val="0"/>
                <w:iCs w:val="0"/>
                <w:color w:val="000000"/>
              </w:rPr>
              <w:t>84</w:t>
            </w:r>
          </w:p>
        </w:tc>
        <w:tc>
          <w:tcPr>
            <w:tcW w:w="1940" w:type="dxa"/>
            <w:tcBorders>
              <w:top w:val="nil"/>
              <w:left w:val="nil"/>
              <w:bottom w:val="single" w:sz="4" w:space="0" w:color="auto"/>
              <w:right w:val="single" w:sz="4" w:space="0" w:color="auto"/>
            </w:tcBorders>
            <w:shd w:val="clear" w:color="auto" w:fill="auto"/>
            <w:noWrap/>
            <w:vAlign w:val="bottom"/>
          </w:tcPr>
          <w:p w14:paraId="37A21CB7" w14:textId="2D56875C" w:rsidR="004F18C3" w:rsidRPr="00894641" w:rsidRDefault="0028595D" w:rsidP="004F18C3">
            <w:pPr>
              <w:widowControl w:val="0"/>
              <w:autoSpaceDE w:val="0"/>
              <w:autoSpaceDN w:val="0"/>
              <w:adjustRightInd w:val="0"/>
              <w:jc w:val="right"/>
              <w:outlineLvl w:val="9"/>
              <w:rPr>
                <w:bCs w:val="0"/>
                <w:iCs w:val="0"/>
                <w:color w:val="000000"/>
              </w:rPr>
            </w:pPr>
            <w:r>
              <w:rPr>
                <w:bCs w:val="0"/>
                <w:iCs w:val="0"/>
                <w:color w:val="000000"/>
              </w:rPr>
              <w:t>414,641</w:t>
            </w:r>
            <w:r w:rsidRPr="0028595D">
              <w:rPr>
                <w:bCs w:val="0"/>
                <w:iCs w:val="0"/>
                <w:color w:val="000000"/>
              </w:rPr>
              <w:t>62</w:t>
            </w:r>
          </w:p>
        </w:tc>
        <w:tc>
          <w:tcPr>
            <w:tcW w:w="1632" w:type="dxa"/>
            <w:tcBorders>
              <w:top w:val="nil"/>
              <w:left w:val="nil"/>
              <w:bottom w:val="single" w:sz="4" w:space="0" w:color="auto"/>
              <w:right w:val="single" w:sz="4" w:space="0" w:color="auto"/>
            </w:tcBorders>
            <w:shd w:val="clear" w:color="auto" w:fill="auto"/>
            <w:noWrap/>
            <w:vAlign w:val="bottom"/>
          </w:tcPr>
          <w:p w14:paraId="613466A1" w14:textId="0E9FC92D" w:rsidR="004F18C3" w:rsidRPr="00894641" w:rsidRDefault="0028595D" w:rsidP="004F18C3">
            <w:pPr>
              <w:widowControl w:val="0"/>
              <w:autoSpaceDE w:val="0"/>
              <w:autoSpaceDN w:val="0"/>
              <w:adjustRightInd w:val="0"/>
              <w:jc w:val="right"/>
              <w:outlineLvl w:val="9"/>
              <w:rPr>
                <w:bCs w:val="0"/>
                <w:iCs w:val="0"/>
                <w:color w:val="000000"/>
              </w:rPr>
            </w:pPr>
            <w:r>
              <w:rPr>
                <w:bCs w:val="0"/>
                <w:iCs w:val="0"/>
                <w:color w:val="000000"/>
              </w:rPr>
              <w:t>86,5</w:t>
            </w:r>
          </w:p>
        </w:tc>
      </w:tr>
      <w:tr w:rsidR="004F18C3" w:rsidRPr="00894641" w14:paraId="0FF77C22" w14:textId="77777777" w:rsidTr="00373B11">
        <w:trPr>
          <w:gridAfter w:val="1"/>
          <w:wAfter w:w="7" w:type="dxa"/>
          <w:trHeight w:val="530"/>
          <w:jc w:val="right"/>
        </w:trPr>
        <w:tc>
          <w:tcPr>
            <w:tcW w:w="531" w:type="dxa"/>
            <w:tcBorders>
              <w:top w:val="nil"/>
              <w:left w:val="single" w:sz="4" w:space="0" w:color="auto"/>
              <w:bottom w:val="single" w:sz="4" w:space="0" w:color="auto"/>
              <w:right w:val="single" w:sz="4" w:space="0" w:color="auto"/>
            </w:tcBorders>
            <w:shd w:val="clear" w:color="auto" w:fill="auto"/>
            <w:noWrap/>
            <w:vAlign w:val="bottom"/>
          </w:tcPr>
          <w:p w14:paraId="12AE5251" w14:textId="77777777" w:rsidR="004F18C3" w:rsidRPr="00894641" w:rsidRDefault="004F18C3" w:rsidP="004F18C3">
            <w:pPr>
              <w:jc w:val="right"/>
              <w:outlineLvl w:val="9"/>
              <w:rPr>
                <w:bCs w:val="0"/>
                <w:iCs w:val="0"/>
                <w:color w:val="000000"/>
              </w:rPr>
            </w:pPr>
            <w:r w:rsidRPr="00894641">
              <w:rPr>
                <w:bCs w:val="0"/>
                <w:iCs w:val="0"/>
                <w:color w:val="000000"/>
                <w:sz w:val="22"/>
                <w:szCs w:val="22"/>
              </w:rPr>
              <w:t>9</w:t>
            </w:r>
          </w:p>
        </w:tc>
        <w:tc>
          <w:tcPr>
            <w:tcW w:w="4035" w:type="dxa"/>
            <w:tcBorders>
              <w:top w:val="nil"/>
              <w:left w:val="single" w:sz="8" w:space="0" w:color="auto"/>
              <w:bottom w:val="single" w:sz="4" w:space="0" w:color="auto"/>
              <w:right w:val="single" w:sz="4" w:space="0" w:color="auto"/>
            </w:tcBorders>
            <w:shd w:val="clear" w:color="auto" w:fill="auto"/>
            <w:vAlign w:val="bottom"/>
          </w:tcPr>
          <w:p w14:paraId="4498A792" w14:textId="071F9695" w:rsidR="004F18C3" w:rsidRPr="0028595D" w:rsidRDefault="0028595D" w:rsidP="004F18C3">
            <w:pPr>
              <w:widowControl w:val="0"/>
              <w:autoSpaceDE w:val="0"/>
              <w:autoSpaceDN w:val="0"/>
              <w:adjustRightInd w:val="0"/>
              <w:outlineLvl w:val="9"/>
              <w:rPr>
                <w:bCs w:val="0"/>
                <w:iCs w:val="0"/>
                <w:color w:val="000000"/>
              </w:rPr>
            </w:pPr>
            <w:r w:rsidRPr="0028595D">
              <w:rPr>
                <w:bCs w:val="0"/>
                <w:iCs w:val="0"/>
                <w:color w:val="000000"/>
                <w:sz w:val="22"/>
                <w:szCs w:val="22"/>
              </w:rPr>
              <w:t>Реконструкция участка автомобильной дороги пр. Циолковского на пересечении улиц: пр. Циолковского; ул. Восточное шоссе; ул. Дальняя с устройством транспортной развязки кольцевого типа</w:t>
            </w:r>
          </w:p>
        </w:tc>
        <w:tc>
          <w:tcPr>
            <w:tcW w:w="1836" w:type="dxa"/>
            <w:tcBorders>
              <w:top w:val="nil"/>
              <w:left w:val="nil"/>
              <w:bottom w:val="single" w:sz="4" w:space="0" w:color="auto"/>
              <w:right w:val="single" w:sz="4" w:space="0" w:color="auto"/>
            </w:tcBorders>
            <w:shd w:val="clear" w:color="auto" w:fill="auto"/>
            <w:noWrap/>
            <w:vAlign w:val="bottom"/>
          </w:tcPr>
          <w:p w14:paraId="2F616415" w14:textId="00DDF58F" w:rsidR="004F18C3" w:rsidRPr="00894641" w:rsidRDefault="0028595D" w:rsidP="004F18C3">
            <w:pPr>
              <w:widowControl w:val="0"/>
              <w:autoSpaceDE w:val="0"/>
              <w:autoSpaceDN w:val="0"/>
              <w:adjustRightInd w:val="0"/>
              <w:jc w:val="right"/>
              <w:outlineLvl w:val="9"/>
              <w:rPr>
                <w:bCs w:val="0"/>
                <w:iCs w:val="0"/>
                <w:color w:val="000000"/>
              </w:rPr>
            </w:pPr>
            <w:r>
              <w:rPr>
                <w:bCs w:val="0"/>
                <w:iCs w:val="0"/>
                <w:color w:val="000000"/>
              </w:rPr>
              <w:t>4 499,819</w:t>
            </w:r>
            <w:r w:rsidRPr="0028595D">
              <w:rPr>
                <w:bCs w:val="0"/>
                <w:iCs w:val="0"/>
                <w:color w:val="000000"/>
              </w:rPr>
              <w:t>68</w:t>
            </w:r>
          </w:p>
        </w:tc>
        <w:tc>
          <w:tcPr>
            <w:tcW w:w="1940" w:type="dxa"/>
            <w:tcBorders>
              <w:top w:val="nil"/>
              <w:left w:val="nil"/>
              <w:bottom w:val="single" w:sz="4" w:space="0" w:color="auto"/>
              <w:right w:val="single" w:sz="4" w:space="0" w:color="auto"/>
            </w:tcBorders>
            <w:shd w:val="clear" w:color="auto" w:fill="auto"/>
            <w:noWrap/>
            <w:vAlign w:val="bottom"/>
          </w:tcPr>
          <w:p w14:paraId="46493D84" w14:textId="4DB27101" w:rsidR="004F18C3" w:rsidRPr="00894641" w:rsidRDefault="0028595D" w:rsidP="004F18C3">
            <w:pPr>
              <w:widowControl w:val="0"/>
              <w:autoSpaceDE w:val="0"/>
              <w:autoSpaceDN w:val="0"/>
              <w:adjustRightInd w:val="0"/>
              <w:jc w:val="right"/>
              <w:outlineLvl w:val="9"/>
              <w:rPr>
                <w:bCs w:val="0"/>
                <w:iCs w:val="0"/>
                <w:color w:val="000000"/>
              </w:rPr>
            </w:pPr>
            <w:r>
              <w:rPr>
                <w:bCs w:val="0"/>
                <w:iCs w:val="0"/>
                <w:color w:val="000000"/>
              </w:rPr>
              <w:t>0,00000</w:t>
            </w:r>
          </w:p>
        </w:tc>
        <w:tc>
          <w:tcPr>
            <w:tcW w:w="1632" w:type="dxa"/>
            <w:tcBorders>
              <w:top w:val="nil"/>
              <w:left w:val="nil"/>
              <w:bottom w:val="single" w:sz="4" w:space="0" w:color="auto"/>
              <w:right w:val="single" w:sz="4" w:space="0" w:color="auto"/>
            </w:tcBorders>
            <w:shd w:val="clear" w:color="auto" w:fill="auto"/>
            <w:noWrap/>
            <w:vAlign w:val="bottom"/>
          </w:tcPr>
          <w:p w14:paraId="02C9BA2A" w14:textId="09DE5486" w:rsidR="004F18C3" w:rsidRPr="00894641" w:rsidRDefault="0028595D" w:rsidP="004F18C3">
            <w:pPr>
              <w:widowControl w:val="0"/>
              <w:autoSpaceDE w:val="0"/>
              <w:autoSpaceDN w:val="0"/>
              <w:adjustRightInd w:val="0"/>
              <w:jc w:val="right"/>
              <w:outlineLvl w:val="9"/>
              <w:rPr>
                <w:bCs w:val="0"/>
                <w:iCs w:val="0"/>
                <w:color w:val="000000"/>
              </w:rPr>
            </w:pPr>
            <w:r>
              <w:rPr>
                <w:bCs w:val="0"/>
                <w:iCs w:val="0"/>
                <w:color w:val="000000"/>
              </w:rPr>
              <w:t>0,0</w:t>
            </w:r>
          </w:p>
        </w:tc>
      </w:tr>
      <w:tr w:rsidR="004F18C3" w:rsidRPr="00894641" w14:paraId="1DDCC690" w14:textId="77777777" w:rsidTr="00373B11">
        <w:trPr>
          <w:gridAfter w:val="1"/>
          <w:wAfter w:w="7" w:type="dxa"/>
          <w:trHeight w:val="530"/>
          <w:jc w:val="right"/>
        </w:trPr>
        <w:tc>
          <w:tcPr>
            <w:tcW w:w="531" w:type="dxa"/>
            <w:tcBorders>
              <w:top w:val="nil"/>
              <w:left w:val="single" w:sz="4" w:space="0" w:color="auto"/>
              <w:bottom w:val="single" w:sz="4" w:space="0" w:color="auto"/>
              <w:right w:val="single" w:sz="4" w:space="0" w:color="auto"/>
            </w:tcBorders>
            <w:shd w:val="clear" w:color="auto" w:fill="auto"/>
            <w:noWrap/>
            <w:vAlign w:val="bottom"/>
          </w:tcPr>
          <w:p w14:paraId="2461D18A" w14:textId="77777777" w:rsidR="004F18C3" w:rsidRPr="00894641" w:rsidRDefault="004F18C3" w:rsidP="004F18C3">
            <w:pPr>
              <w:jc w:val="right"/>
              <w:outlineLvl w:val="9"/>
              <w:rPr>
                <w:bCs w:val="0"/>
                <w:iCs w:val="0"/>
                <w:color w:val="000000"/>
                <w:lang w:val="en-US"/>
              </w:rPr>
            </w:pPr>
            <w:r w:rsidRPr="00894641">
              <w:rPr>
                <w:bCs w:val="0"/>
                <w:iCs w:val="0"/>
                <w:color w:val="000000"/>
                <w:sz w:val="22"/>
                <w:szCs w:val="22"/>
              </w:rPr>
              <w:t>1</w:t>
            </w:r>
            <w:r w:rsidRPr="00894641">
              <w:rPr>
                <w:bCs w:val="0"/>
                <w:iCs w:val="0"/>
                <w:color w:val="000000"/>
                <w:sz w:val="22"/>
                <w:szCs w:val="22"/>
                <w:lang w:val="en-US"/>
              </w:rPr>
              <w:t>0</w:t>
            </w:r>
          </w:p>
        </w:tc>
        <w:tc>
          <w:tcPr>
            <w:tcW w:w="4035" w:type="dxa"/>
            <w:tcBorders>
              <w:top w:val="nil"/>
              <w:left w:val="single" w:sz="8" w:space="0" w:color="auto"/>
              <w:bottom w:val="single" w:sz="4" w:space="0" w:color="auto"/>
              <w:right w:val="single" w:sz="4" w:space="0" w:color="auto"/>
            </w:tcBorders>
            <w:shd w:val="clear" w:color="auto" w:fill="auto"/>
            <w:vAlign w:val="bottom"/>
          </w:tcPr>
          <w:p w14:paraId="57B0538D" w14:textId="591CE226" w:rsidR="004F18C3" w:rsidRPr="0028595D" w:rsidRDefault="0028595D" w:rsidP="004F18C3">
            <w:pPr>
              <w:widowControl w:val="0"/>
              <w:autoSpaceDE w:val="0"/>
              <w:autoSpaceDN w:val="0"/>
              <w:adjustRightInd w:val="0"/>
              <w:outlineLvl w:val="9"/>
              <w:rPr>
                <w:bCs w:val="0"/>
                <w:iCs w:val="0"/>
                <w:color w:val="000000"/>
              </w:rPr>
            </w:pPr>
            <w:r w:rsidRPr="0028595D">
              <w:rPr>
                <w:bCs w:val="0"/>
                <w:iCs w:val="0"/>
                <w:color w:val="000000"/>
                <w:sz w:val="22"/>
                <w:szCs w:val="22"/>
              </w:rPr>
              <w:t>Строительство объездной дороги от Петропавловского шоссе до жилого района "Северо-Восток", 1 этап - от Петропавловского шоссе до ул. Солнечной в г. Петропавловске-Камчатском</w:t>
            </w:r>
          </w:p>
        </w:tc>
        <w:tc>
          <w:tcPr>
            <w:tcW w:w="1836" w:type="dxa"/>
            <w:tcBorders>
              <w:top w:val="nil"/>
              <w:left w:val="nil"/>
              <w:bottom w:val="single" w:sz="4" w:space="0" w:color="auto"/>
              <w:right w:val="single" w:sz="4" w:space="0" w:color="auto"/>
            </w:tcBorders>
            <w:shd w:val="clear" w:color="auto" w:fill="auto"/>
            <w:noWrap/>
            <w:vAlign w:val="bottom"/>
          </w:tcPr>
          <w:p w14:paraId="22823FCF" w14:textId="12C8F098" w:rsidR="004F18C3" w:rsidRPr="00894641" w:rsidRDefault="0028595D" w:rsidP="004F18C3">
            <w:pPr>
              <w:widowControl w:val="0"/>
              <w:autoSpaceDE w:val="0"/>
              <w:autoSpaceDN w:val="0"/>
              <w:adjustRightInd w:val="0"/>
              <w:jc w:val="right"/>
              <w:outlineLvl w:val="9"/>
              <w:rPr>
                <w:bCs w:val="0"/>
                <w:iCs w:val="0"/>
                <w:color w:val="000000"/>
              </w:rPr>
            </w:pPr>
            <w:r>
              <w:rPr>
                <w:bCs w:val="0"/>
                <w:iCs w:val="0"/>
                <w:color w:val="000000"/>
              </w:rPr>
              <w:t>1 111,111</w:t>
            </w:r>
            <w:r w:rsidRPr="0028595D">
              <w:rPr>
                <w:bCs w:val="0"/>
                <w:iCs w:val="0"/>
                <w:color w:val="000000"/>
              </w:rPr>
              <w:t>11</w:t>
            </w:r>
          </w:p>
        </w:tc>
        <w:tc>
          <w:tcPr>
            <w:tcW w:w="1940" w:type="dxa"/>
            <w:tcBorders>
              <w:top w:val="nil"/>
              <w:left w:val="nil"/>
              <w:bottom w:val="single" w:sz="4" w:space="0" w:color="auto"/>
              <w:right w:val="single" w:sz="4" w:space="0" w:color="auto"/>
            </w:tcBorders>
            <w:shd w:val="clear" w:color="auto" w:fill="auto"/>
            <w:noWrap/>
            <w:vAlign w:val="bottom"/>
          </w:tcPr>
          <w:p w14:paraId="79D6BE24" w14:textId="566E4D78" w:rsidR="004F18C3" w:rsidRPr="00894641" w:rsidRDefault="006373FB" w:rsidP="004F18C3">
            <w:pPr>
              <w:widowControl w:val="0"/>
              <w:autoSpaceDE w:val="0"/>
              <w:autoSpaceDN w:val="0"/>
              <w:adjustRightInd w:val="0"/>
              <w:jc w:val="right"/>
              <w:outlineLvl w:val="9"/>
              <w:rPr>
                <w:bCs w:val="0"/>
                <w:iCs w:val="0"/>
                <w:color w:val="000000"/>
              </w:rPr>
            </w:pPr>
            <w:r>
              <w:rPr>
                <w:bCs w:val="0"/>
                <w:iCs w:val="0"/>
                <w:color w:val="000000"/>
              </w:rPr>
              <w:t>0,00000</w:t>
            </w:r>
          </w:p>
        </w:tc>
        <w:tc>
          <w:tcPr>
            <w:tcW w:w="1632" w:type="dxa"/>
            <w:tcBorders>
              <w:top w:val="nil"/>
              <w:left w:val="nil"/>
              <w:bottom w:val="single" w:sz="4" w:space="0" w:color="auto"/>
              <w:right w:val="single" w:sz="4" w:space="0" w:color="auto"/>
            </w:tcBorders>
            <w:shd w:val="clear" w:color="auto" w:fill="auto"/>
            <w:noWrap/>
            <w:vAlign w:val="bottom"/>
          </w:tcPr>
          <w:p w14:paraId="3E495208" w14:textId="1B0B5F46" w:rsidR="004F18C3" w:rsidRPr="00894641" w:rsidRDefault="006373FB" w:rsidP="009731DE">
            <w:pPr>
              <w:widowControl w:val="0"/>
              <w:autoSpaceDE w:val="0"/>
              <w:autoSpaceDN w:val="0"/>
              <w:adjustRightInd w:val="0"/>
              <w:jc w:val="right"/>
              <w:outlineLvl w:val="9"/>
              <w:rPr>
                <w:bCs w:val="0"/>
                <w:iCs w:val="0"/>
                <w:color w:val="000000"/>
              </w:rPr>
            </w:pPr>
            <w:r>
              <w:rPr>
                <w:bCs w:val="0"/>
                <w:iCs w:val="0"/>
                <w:color w:val="000000"/>
              </w:rPr>
              <w:t>0,0</w:t>
            </w:r>
          </w:p>
        </w:tc>
      </w:tr>
      <w:tr w:rsidR="004F18C3" w:rsidRPr="00894641" w14:paraId="70980F88" w14:textId="77777777" w:rsidTr="00373B11">
        <w:trPr>
          <w:gridAfter w:val="1"/>
          <w:wAfter w:w="7" w:type="dxa"/>
          <w:trHeight w:val="530"/>
          <w:jc w:val="right"/>
        </w:trPr>
        <w:tc>
          <w:tcPr>
            <w:tcW w:w="531" w:type="dxa"/>
            <w:tcBorders>
              <w:top w:val="nil"/>
              <w:left w:val="single" w:sz="4" w:space="0" w:color="auto"/>
              <w:bottom w:val="single" w:sz="4" w:space="0" w:color="auto"/>
              <w:right w:val="single" w:sz="4" w:space="0" w:color="auto"/>
            </w:tcBorders>
            <w:shd w:val="clear" w:color="auto" w:fill="auto"/>
            <w:noWrap/>
            <w:vAlign w:val="bottom"/>
          </w:tcPr>
          <w:p w14:paraId="39BA4AFE" w14:textId="77777777" w:rsidR="004F18C3" w:rsidRPr="00894641" w:rsidRDefault="004F18C3" w:rsidP="004F18C3">
            <w:pPr>
              <w:jc w:val="right"/>
              <w:outlineLvl w:val="9"/>
              <w:rPr>
                <w:bCs w:val="0"/>
                <w:iCs w:val="0"/>
                <w:color w:val="000000"/>
              </w:rPr>
            </w:pPr>
            <w:r w:rsidRPr="00894641">
              <w:rPr>
                <w:bCs w:val="0"/>
                <w:iCs w:val="0"/>
                <w:color w:val="000000"/>
                <w:sz w:val="22"/>
                <w:szCs w:val="22"/>
                <w:lang w:val="en-US"/>
              </w:rPr>
              <w:t>1</w:t>
            </w:r>
            <w:r w:rsidRPr="00894641">
              <w:rPr>
                <w:bCs w:val="0"/>
                <w:iCs w:val="0"/>
                <w:color w:val="000000"/>
                <w:sz w:val="22"/>
                <w:szCs w:val="22"/>
              </w:rPr>
              <w:t>1</w:t>
            </w:r>
          </w:p>
        </w:tc>
        <w:tc>
          <w:tcPr>
            <w:tcW w:w="4035" w:type="dxa"/>
            <w:tcBorders>
              <w:top w:val="nil"/>
              <w:left w:val="single" w:sz="8" w:space="0" w:color="auto"/>
              <w:bottom w:val="single" w:sz="4" w:space="0" w:color="auto"/>
              <w:right w:val="single" w:sz="4" w:space="0" w:color="auto"/>
            </w:tcBorders>
            <w:shd w:val="clear" w:color="auto" w:fill="auto"/>
            <w:vAlign w:val="bottom"/>
          </w:tcPr>
          <w:p w14:paraId="3ADBD375" w14:textId="022760E3" w:rsidR="004F18C3" w:rsidRPr="0028595D" w:rsidRDefault="006373FB" w:rsidP="004F18C3">
            <w:pPr>
              <w:widowControl w:val="0"/>
              <w:autoSpaceDE w:val="0"/>
              <w:autoSpaceDN w:val="0"/>
              <w:adjustRightInd w:val="0"/>
              <w:outlineLvl w:val="9"/>
              <w:rPr>
                <w:bCs w:val="0"/>
                <w:iCs w:val="0"/>
                <w:color w:val="000000"/>
              </w:rPr>
            </w:pPr>
            <w:r w:rsidRPr="006373FB">
              <w:rPr>
                <w:bCs w:val="0"/>
                <w:iCs w:val="0"/>
                <w:color w:val="000000"/>
                <w:sz w:val="22"/>
                <w:szCs w:val="22"/>
              </w:rPr>
              <w:t>«Объездная дорога от Петропавловского шоссе до жилого района «Северо-Восток». 2 этап - Строительство объездной дороги от проспекта Циолковского до Северо-Восточное шоссе (объезд Северо-Восточной части города)»</w:t>
            </w:r>
          </w:p>
        </w:tc>
        <w:tc>
          <w:tcPr>
            <w:tcW w:w="1836" w:type="dxa"/>
            <w:tcBorders>
              <w:top w:val="nil"/>
              <w:left w:val="single" w:sz="4" w:space="0" w:color="auto"/>
              <w:bottom w:val="single" w:sz="4" w:space="0" w:color="auto"/>
              <w:right w:val="single" w:sz="4" w:space="0" w:color="auto"/>
            </w:tcBorders>
            <w:shd w:val="clear" w:color="auto" w:fill="auto"/>
            <w:noWrap/>
            <w:vAlign w:val="bottom"/>
          </w:tcPr>
          <w:p w14:paraId="1E4BF989" w14:textId="2869C4F4" w:rsidR="004F18C3" w:rsidRPr="00894641" w:rsidRDefault="006373FB" w:rsidP="004F18C3">
            <w:pPr>
              <w:jc w:val="right"/>
              <w:outlineLvl w:val="9"/>
              <w:rPr>
                <w:bCs w:val="0"/>
                <w:iCs w:val="0"/>
                <w:color w:val="000000"/>
              </w:rPr>
            </w:pPr>
            <w:r>
              <w:rPr>
                <w:bCs w:val="0"/>
                <w:iCs w:val="0"/>
                <w:color w:val="000000"/>
              </w:rPr>
              <w:t>42 758,519</w:t>
            </w:r>
            <w:r w:rsidRPr="006373FB">
              <w:rPr>
                <w:bCs w:val="0"/>
                <w:iCs w:val="0"/>
                <w:color w:val="000000"/>
              </w:rPr>
              <w:t>68</w:t>
            </w:r>
          </w:p>
        </w:tc>
        <w:tc>
          <w:tcPr>
            <w:tcW w:w="1940" w:type="dxa"/>
            <w:tcBorders>
              <w:top w:val="single" w:sz="4" w:space="0" w:color="auto"/>
              <w:left w:val="nil"/>
              <w:bottom w:val="single" w:sz="4" w:space="0" w:color="auto"/>
              <w:right w:val="single" w:sz="4" w:space="0" w:color="auto"/>
            </w:tcBorders>
            <w:shd w:val="clear" w:color="auto" w:fill="auto"/>
            <w:noWrap/>
            <w:vAlign w:val="bottom"/>
          </w:tcPr>
          <w:p w14:paraId="63B0C1ED" w14:textId="6A21473D" w:rsidR="004F18C3" w:rsidRPr="00894641" w:rsidRDefault="006373FB" w:rsidP="004F18C3">
            <w:pPr>
              <w:widowControl w:val="0"/>
              <w:autoSpaceDE w:val="0"/>
              <w:autoSpaceDN w:val="0"/>
              <w:adjustRightInd w:val="0"/>
              <w:jc w:val="right"/>
              <w:outlineLvl w:val="9"/>
              <w:rPr>
                <w:bCs w:val="0"/>
                <w:iCs w:val="0"/>
                <w:color w:val="000000"/>
              </w:rPr>
            </w:pPr>
            <w:r>
              <w:rPr>
                <w:bCs w:val="0"/>
                <w:iCs w:val="0"/>
                <w:color w:val="000000"/>
              </w:rPr>
              <w:t>0,00000</w:t>
            </w:r>
          </w:p>
        </w:tc>
        <w:tc>
          <w:tcPr>
            <w:tcW w:w="1632" w:type="dxa"/>
            <w:tcBorders>
              <w:top w:val="nil"/>
              <w:left w:val="nil"/>
              <w:bottom w:val="single" w:sz="4" w:space="0" w:color="auto"/>
              <w:right w:val="single" w:sz="4" w:space="0" w:color="auto"/>
            </w:tcBorders>
            <w:shd w:val="clear" w:color="auto" w:fill="auto"/>
            <w:noWrap/>
            <w:vAlign w:val="bottom"/>
          </w:tcPr>
          <w:p w14:paraId="0F0C940A" w14:textId="279D539A" w:rsidR="004F18C3" w:rsidRPr="00894641" w:rsidRDefault="006373FB" w:rsidP="009731DE">
            <w:pPr>
              <w:widowControl w:val="0"/>
              <w:autoSpaceDE w:val="0"/>
              <w:autoSpaceDN w:val="0"/>
              <w:adjustRightInd w:val="0"/>
              <w:jc w:val="right"/>
              <w:outlineLvl w:val="9"/>
              <w:rPr>
                <w:bCs w:val="0"/>
                <w:iCs w:val="0"/>
                <w:color w:val="000000"/>
              </w:rPr>
            </w:pPr>
            <w:r>
              <w:rPr>
                <w:bCs w:val="0"/>
                <w:iCs w:val="0"/>
                <w:color w:val="000000"/>
              </w:rPr>
              <w:t>0,0</w:t>
            </w:r>
          </w:p>
        </w:tc>
      </w:tr>
      <w:tr w:rsidR="004F18C3" w:rsidRPr="00894641" w14:paraId="116C7C35" w14:textId="77777777" w:rsidTr="00373B11">
        <w:trPr>
          <w:gridAfter w:val="1"/>
          <w:wAfter w:w="7" w:type="dxa"/>
          <w:trHeight w:val="530"/>
          <w:jc w:val="right"/>
        </w:trPr>
        <w:tc>
          <w:tcPr>
            <w:tcW w:w="531" w:type="dxa"/>
            <w:tcBorders>
              <w:top w:val="nil"/>
              <w:left w:val="single" w:sz="4" w:space="0" w:color="auto"/>
              <w:bottom w:val="single" w:sz="4" w:space="0" w:color="auto"/>
              <w:right w:val="single" w:sz="4" w:space="0" w:color="auto"/>
            </w:tcBorders>
            <w:shd w:val="clear" w:color="auto" w:fill="auto"/>
            <w:noWrap/>
            <w:vAlign w:val="bottom"/>
          </w:tcPr>
          <w:p w14:paraId="1498D4B0" w14:textId="77777777" w:rsidR="004F18C3" w:rsidRPr="00894641" w:rsidRDefault="004F18C3" w:rsidP="004F18C3">
            <w:pPr>
              <w:jc w:val="right"/>
              <w:outlineLvl w:val="9"/>
              <w:rPr>
                <w:bCs w:val="0"/>
                <w:iCs w:val="0"/>
                <w:color w:val="000000"/>
              </w:rPr>
            </w:pPr>
            <w:r w:rsidRPr="00894641">
              <w:rPr>
                <w:bCs w:val="0"/>
                <w:iCs w:val="0"/>
                <w:color w:val="000000"/>
                <w:sz w:val="22"/>
                <w:szCs w:val="22"/>
              </w:rPr>
              <w:t>12</w:t>
            </w:r>
          </w:p>
        </w:tc>
        <w:tc>
          <w:tcPr>
            <w:tcW w:w="4035" w:type="dxa"/>
            <w:tcBorders>
              <w:top w:val="nil"/>
              <w:left w:val="single" w:sz="8" w:space="0" w:color="auto"/>
              <w:bottom w:val="single" w:sz="4" w:space="0" w:color="auto"/>
              <w:right w:val="single" w:sz="4" w:space="0" w:color="auto"/>
            </w:tcBorders>
            <w:shd w:val="clear" w:color="auto" w:fill="auto"/>
            <w:vAlign w:val="bottom"/>
          </w:tcPr>
          <w:p w14:paraId="46241637" w14:textId="61823324" w:rsidR="004F18C3" w:rsidRPr="0028595D" w:rsidRDefault="006373FB" w:rsidP="004F18C3">
            <w:pPr>
              <w:widowControl w:val="0"/>
              <w:autoSpaceDE w:val="0"/>
              <w:autoSpaceDN w:val="0"/>
              <w:adjustRightInd w:val="0"/>
              <w:outlineLvl w:val="9"/>
              <w:rPr>
                <w:bCs w:val="0"/>
                <w:iCs w:val="0"/>
                <w:color w:val="000000"/>
              </w:rPr>
            </w:pPr>
            <w:r w:rsidRPr="006373FB">
              <w:rPr>
                <w:bCs w:val="0"/>
                <w:iCs w:val="0"/>
                <w:color w:val="000000"/>
                <w:sz w:val="22"/>
                <w:szCs w:val="22"/>
              </w:rPr>
              <w:t>«Строительство примыкания к автомобильной дороге по проспекту Содружества от микрорайона «Северный»</w:t>
            </w:r>
          </w:p>
        </w:tc>
        <w:tc>
          <w:tcPr>
            <w:tcW w:w="1836" w:type="dxa"/>
            <w:tcBorders>
              <w:top w:val="nil"/>
              <w:left w:val="nil"/>
              <w:bottom w:val="single" w:sz="4" w:space="0" w:color="auto"/>
              <w:right w:val="single" w:sz="4" w:space="0" w:color="auto"/>
            </w:tcBorders>
            <w:shd w:val="clear" w:color="auto" w:fill="auto"/>
            <w:noWrap/>
            <w:vAlign w:val="bottom"/>
          </w:tcPr>
          <w:p w14:paraId="7175113F" w14:textId="27814E1C" w:rsidR="004F18C3" w:rsidRPr="00894641" w:rsidRDefault="006373FB" w:rsidP="004F18C3">
            <w:pPr>
              <w:widowControl w:val="0"/>
              <w:autoSpaceDE w:val="0"/>
              <w:autoSpaceDN w:val="0"/>
              <w:adjustRightInd w:val="0"/>
              <w:jc w:val="right"/>
              <w:outlineLvl w:val="9"/>
              <w:rPr>
                <w:bCs w:val="0"/>
                <w:iCs w:val="0"/>
                <w:color w:val="000000"/>
              </w:rPr>
            </w:pPr>
            <w:r>
              <w:rPr>
                <w:bCs w:val="0"/>
                <w:iCs w:val="0"/>
                <w:color w:val="000000"/>
              </w:rPr>
              <w:t>3 879,404</w:t>
            </w:r>
            <w:r w:rsidRPr="006373FB">
              <w:rPr>
                <w:bCs w:val="0"/>
                <w:iCs w:val="0"/>
                <w:color w:val="000000"/>
              </w:rPr>
              <w:t>72</w:t>
            </w:r>
          </w:p>
        </w:tc>
        <w:tc>
          <w:tcPr>
            <w:tcW w:w="1940" w:type="dxa"/>
            <w:tcBorders>
              <w:top w:val="nil"/>
              <w:left w:val="nil"/>
              <w:bottom w:val="single" w:sz="4" w:space="0" w:color="auto"/>
              <w:right w:val="single" w:sz="4" w:space="0" w:color="auto"/>
            </w:tcBorders>
            <w:shd w:val="clear" w:color="auto" w:fill="auto"/>
            <w:noWrap/>
            <w:vAlign w:val="bottom"/>
          </w:tcPr>
          <w:p w14:paraId="332392DA" w14:textId="28DF2260" w:rsidR="004F18C3" w:rsidRPr="00894641" w:rsidRDefault="006373FB" w:rsidP="004F18C3">
            <w:pPr>
              <w:widowControl w:val="0"/>
              <w:autoSpaceDE w:val="0"/>
              <w:autoSpaceDN w:val="0"/>
              <w:adjustRightInd w:val="0"/>
              <w:jc w:val="right"/>
              <w:outlineLvl w:val="9"/>
              <w:rPr>
                <w:bCs w:val="0"/>
                <w:iCs w:val="0"/>
                <w:color w:val="000000"/>
              </w:rPr>
            </w:pPr>
            <w:r>
              <w:rPr>
                <w:bCs w:val="0"/>
                <w:iCs w:val="0"/>
                <w:color w:val="000000"/>
              </w:rPr>
              <w:t>594,553</w:t>
            </w:r>
            <w:r w:rsidRPr="006373FB">
              <w:rPr>
                <w:bCs w:val="0"/>
                <w:iCs w:val="0"/>
                <w:color w:val="000000"/>
              </w:rPr>
              <w:t>24</w:t>
            </w:r>
          </w:p>
        </w:tc>
        <w:tc>
          <w:tcPr>
            <w:tcW w:w="1632" w:type="dxa"/>
            <w:tcBorders>
              <w:top w:val="nil"/>
              <w:left w:val="nil"/>
              <w:bottom w:val="single" w:sz="4" w:space="0" w:color="auto"/>
              <w:right w:val="single" w:sz="4" w:space="0" w:color="auto"/>
            </w:tcBorders>
            <w:shd w:val="clear" w:color="auto" w:fill="auto"/>
            <w:noWrap/>
            <w:vAlign w:val="bottom"/>
          </w:tcPr>
          <w:p w14:paraId="76C57D80" w14:textId="0E7C9ABE" w:rsidR="004F18C3" w:rsidRPr="00894641" w:rsidRDefault="006373FB" w:rsidP="009731DE">
            <w:pPr>
              <w:widowControl w:val="0"/>
              <w:autoSpaceDE w:val="0"/>
              <w:autoSpaceDN w:val="0"/>
              <w:adjustRightInd w:val="0"/>
              <w:jc w:val="right"/>
              <w:outlineLvl w:val="9"/>
              <w:rPr>
                <w:bCs w:val="0"/>
                <w:iCs w:val="0"/>
                <w:color w:val="000000"/>
              </w:rPr>
            </w:pPr>
            <w:r>
              <w:rPr>
                <w:bCs w:val="0"/>
                <w:iCs w:val="0"/>
                <w:color w:val="000000"/>
              </w:rPr>
              <w:t>15,3</w:t>
            </w:r>
          </w:p>
        </w:tc>
      </w:tr>
      <w:tr w:rsidR="004F18C3" w:rsidRPr="00894641" w14:paraId="6874A023" w14:textId="77777777" w:rsidTr="00373B11">
        <w:trPr>
          <w:gridAfter w:val="1"/>
          <w:wAfter w:w="7" w:type="dxa"/>
          <w:trHeight w:val="530"/>
          <w:jc w:val="right"/>
        </w:trPr>
        <w:tc>
          <w:tcPr>
            <w:tcW w:w="531" w:type="dxa"/>
            <w:tcBorders>
              <w:top w:val="nil"/>
              <w:left w:val="single" w:sz="4" w:space="0" w:color="auto"/>
              <w:bottom w:val="single" w:sz="4" w:space="0" w:color="auto"/>
              <w:right w:val="single" w:sz="4" w:space="0" w:color="auto"/>
            </w:tcBorders>
            <w:shd w:val="clear" w:color="auto" w:fill="auto"/>
            <w:noWrap/>
            <w:vAlign w:val="bottom"/>
          </w:tcPr>
          <w:p w14:paraId="09E5B587" w14:textId="77777777" w:rsidR="004F18C3" w:rsidRPr="00894641" w:rsidRDefault="004F18C3" w:rsidP="004F18C3">
            <w:pPr>
              <w:jc w:val="right"/>
              <w:outlineLvl w:val="9"/>
              <w:rPr>
                <w:bCs w:val="0"/>
                <w:iCs w:val="0"/>
                <w:color w:val="000000"/>
              </w:rPr>
            </w:pPr>
            <w:r w:rsidRPr="00894641">
              <w:rPr>
                <w:bCs w:val="0"/>
                <w:iCs w:val="0"/>
                <w:color w:val="000000"/>
                <w:sz w:val="22"/>
                <w:szCs w:val="22"/>
              </w:rPr>
              <w:t>13</w:t>
            </w:r>
          </w:p>
        </w:tc>
        <w:tc>
          <w:tcPr>
            <w:tcW w:w="4035" w:type="dxa"/>
            <w:tcBorders>
              <w:top w:val="nil"/>
              <w:left w:val="single" w:sz="8" w:space="0" w:color="auto"/>
              <w:bottom w:val="single" w:sz="4" w:space="0" w:color="auto"/>
              <w:right w:val="single" w:sz="4" w:space="0" w:color="auto"/>
            </w:tcBorders>
            <w:shd w:val="clear" w:color="auto" w:fill="auto"/>
            <w:vAlign w:val="bottom"/>
          </w:tcPr>
          <w:p w14:paraId="4C71BF54" w14:textId="037D0F78" w:rsidR="004F18C3" w:rsidRPr="0028595D" w:rsidRDefault="006373FB" w:rsidP="004F18C3">
            <w:pPr>
              <w:widowControl w:val="0"/>
              <w:autoSpaceDE w:val="0"/>
              <w:autoSpaceDN w:val="0"/>
              <w:adjustRightInd w:val="0"/>
              <w:outlineLvl w:val="9"/>
              <w:rPr>
                <w:bCs w:val="0"/>
                <w:iCs w:val="0"/>
                <w:color w:val="000000"/>
              </w:rPr>
            </w:pPr>
            <w:r w:rsidRPr="006373FB">
              <w:rPr>
                <w:bCs w:val="0"/>
                <w:iCs w:val="0"/>
                <w:color w:val="000000"/>
                <w:sz w:val="22"/>
                <w:szCs w:val="22"/>
              </w:rPr>
              <w:t>Система ливневой канализации по проспекту Содружества и ул. Кавказская</w:t>
            </w:r>
          </w:p>
        </w:tc>
        <w:tc>
          <w:tcPr>
            <w:tcW w:w="1836" w:type="dxa"/>
            <w:tcBorders>
              <w:top w:val="nil"/>
              <w:left w:val="single" w:sz="4" w:space="0" w:color="auto"/>
              <w:bottom w:val="single" w:sz="4" w:space="0" w:color="auto"/>
              <w:right w:val="single" w:sz="4" w:space="0" w:color="auto"/>
            </w:tcBorders>
            <w:shd w:val="clear" w:color="auto" w:fill="auto"/>
            <w:noWrap/>
            <w:vAlign w:val="bottom"/>
          </w:tcPr>
          <w:p w14:paraId="42C5D7B3" w14:textId="5766362B" w:rsidR="004F18C3" w:rsidRPr="00894641" w:rsidRDefault="006373FB" w:rsidP="004F18C3">
            <w:pPr>
              <w:jc w:val="right"/>
              <w:outlineLvl w:val="9"/>
              <w:rPr>
                <w:bCs w:val="0"/>
                <w:iCs w:val="0"/>
                <w:color w:val="000000"/>
              </w:rPr>
            </w:pPr>
            <w:r>
              <w:rPr>
                <w:bCs w:val="0"/>
                <w:iCs w:val="0"/>
                <w:color w:val="000000"/>
              </w:rPr>
              <w:t>3 733,612</w:t>
            </w:r>
            <w:r w:rsidRPr="006373FB">
              <w:rPr>
                <w:bCs w:val="0"/>
                <w:iCs w:val="0"/>
                <w:color w:val="000000"/>
              </w:rPr>
              <w:t>49</w:t>
            </w:r>
          </w:p>
        </w:tc>
        <w:tc>
          <w:tcPr>
            <w:tcW w:w="1940" w:type="dxa"/>
            <w:tcBorders>
              <w:top w:val="single" w:sz="4" w:space="0" w:color="auto"/>
              <w:left w:val="nil"/>
              <w:bottom w:val="single" w:sz="4" w:space="0" w:color="auto"/>
              <w:right w:val="single" w:sz="4" w:space="0" w:color="auto"/>
            </w:tcBorders>
            <w:shd w:val="clear" w:color="auto" w:fill="auto"/>
            <w:noWrap/>
            <w:vAlign w:val="bottom"/>
          </w:tcPr>
          <w:p w14:paraId="3AF0D43B" w14:textId="65C5E069" w:rsidR="004F18C3" w:rsidRPr="00894641" w:rsidRDefault="006373FB" w:rsidP="004F18C3">
            <w:pPr>
              <w:widowControl w:val="0"/>
              <w:autoSpaceDE w:val="0"/>
              <w:autoSpaceDN w:val="0"/>
              <w:adjustRightInd w:val="0"/>
              <w:jc w:val="right"/>
              <w:outlineLvl w:val="9"/>
              <w:rPr>
                <w:bCs w:val="0"/>
                <w:iCs w:val="0"/>
                <w:color w:val="000000"/>
              </w:rPr>
            </w:pPr>
            <w:r>
              <w:rPr>
                <w:bCs w:val="0"/>
                <w:iCs w:val="0"/>
                <w:color w:val="000000"/>
              </w:rPr>
              <w:t>0,00000</w:t>
            </w:r>
          </w:p>
        </w:tc>
        <w:tc>
          <w:tcPr>
            <w:tcW w:w="1632" w:type="dxa"/>
            <w:tcBorders>
              <w:top w:val="nil"/>
              <w:left w:val="nil"/>
              <w:bottom w:val="single" w:sz="4" w:space="0" w:color="auto"/>
              <w:right w:val="single" w:sz="4" w:space="0" w:color="auto"/>
            </w:tcBorders>
            <w:shd w:val="clear" w:color="auto" w:fill="auto"/>
            <w:noWrap/>
            <w:vAlign w:val="bottom"/>
          </w:tcPr>
          <w:p w14:paraId="440AABFB" w14:textId="1EC53D40" w:rsidR="004F18C3" w:rsidRPr="00894641" w:rsidRDefault="006373FB" w:rsidP="004F18C3">
            <w:pPr>
              <w:widowControl w:val="0"/>
              <w:autoSpaceDE w:val="0"/>
              <w:autoSpaceDN w:val="0"/>
              <w:adjustRightInd w:val="0"/>
              <w:jc w:val="right"/>
              <w:outlineLvl w:val="9"/>
              <w:rPr>
                <w:bCs w:val="0"/>
                <w:iCs w:val="0"/>
                <w:color w:val="000000"/>
              </w:rPr>
            </w:pPr>
            <w:r>
              <w:rPr>
                <w:bCs w:val="0"/>
                <w:iCs w:val="0"/>
                <w:color w:val="000000"/>
              </w:rPr>
              <w:t>0,0</w:t>
            </w:r>
          </w:p>
        </w:tc>
      </w:tr>
      <w:tr w:rsidR="004F18C3" w:rsidRPr="00894641" w14:paraId="3A29E3AF" w14:textId="77777777" w:rsidTr="00373B11">
        <w:trPr>
          <w:gridAfter w:val="1"/>
          <w:wAfter w:w="7" w:type="dxa"/>
          <w:trHeight w:val="530"/>
          <w:jc w:val="right"/>
        </w:trPr>
        <w:tc>
          <w:tcPr>
            <w:tcW w:w="531" w:type="dxa"/>
            <w:tcBorders>
              <w:top w:val="nil"/>
              <w:left w:val="single" w:sz="4" w:space="0" w:color="auto"/>
              <w:bottom w:val="single" w:sz="4" w:space="0" w:color="auto"/>
              <w:right w:val="single" w:sz="4" w:space="0" w:color="auto"/>
            </w:tcBorders>
            <w:shd w:val="clear" w:color="auto" w:fill="auto"/>
            <w:noWrap/>
            <w:vAlign w:val="bottom"/>
          </w:tcPr>
          <w:p w14:paraId="5D304464" w14:textId="77777777" w:rsidR="004F18C3" w:rsidRPr="00894641" w:rsidRDefault="004F18C3" w:rsidP="004F18C3">
            <w:pPr>
              <w:jc w:val="right"/>
              <w:outlineLvl w:val="9"/>
              <w:rPr>
                <w:bCs w:val="0"/>
                <w:iCs w:val="0"/>
                <w:color w:val="000000"/>
              </w:rPr>
            </w:pPr>
            <w:r w:rsidRPr="00894641">
              <w:rPr>
                <w:bCs w:val="0"/>
                <w:iCs w:val="0"/>
                <w:color w:val="000000"/>
                <w:sz w:val="22"/>
                <w:szCs w:val="22"/>
              </w:rPr>
              <w:t>14</w:t>
            </w:r>
          </w:p>
        </w:tc>
        <w:tc>
          <w:tcPr>
            <w:tcW w:w="4035" w:type="dxa"/>
            <w:tcBorders>
              <w:top w:val="nil"/>
              <w:left w:val="single" w:sz="8" w:space="0" w:color="auto"/>
              <w:bottom w:val="single" w:sz="4" w:space="0" w:color="auto"/>
              <w:right w:val="single" w:sz="4" w:space="0" w:color="auto"/>
            </w:tcBorders>
            <w:shd w:val="clear" w:color="auto" w:fill="auto"/>
            <w:vAlign w:val="bottom"/>
          </w:tcPr>
          <w:p w14:paraId="1FBC9CD4" w14:textId="193701BD" w:rsidR="004F18C3" w:rsidRPr="0028595D" w:rsidRDefault="006373FB" w:rsidP="004F18C3">
            <w:pPr>
              <w:widowControl w:val="0"/>
              <w:autoSpaceDE w:val="0"/>
              <w:autoSpaceDN w:val="0"/>
              <w:adjustRightInd w:val="0"/>
              <w:outlineLvl w:val="9"/>
              <w:rPr>
                <w:bCs w:val="0"/>
                <w:iCs w:val="0"/>
                <w:color w:val="000000"/>
              </w:rPr>
            </w:pPr>
            <w:r w:rsidRPr="006373FB">
              <w:rPr>
                <w:bCs w:val="0"/>
                <w:iCs w:val="0"/>
                <w:color w:val="000000"/>
                <w:sz w:val="22"/>
                <w:szCs w:val="22"/>
              </w:rPr>
              <w:t>Автомобильная дорога от улицы Ленинской к улице Красинцев (строительство, в том числе проектные работы)</w:t>
            </w:r>
          </w:p>
        </w:tc>
        <w:tc>
          <w:tcPr>
            <w:tcW w:w="1836" w:type="dxa"/>
            <w:tcBorders>
              <w:top w:val="nil"/>
              <w:left w:val="single" w:sz="4" w:space="0" w:color="auto"/>
              <w:bottom w:val="single" w:sz="4" w:space="0" w:color="auto"/>
              <w:right w:val="single" w:sz="4" w:space="0" w:color="auto"/>
            </w:tcBorders>
            <w:shd w:val="clear" w:color="auto" w:fill="auto"/>
            <w:noWrap/>
            <w:vAlign w:val="bottom"/>
          </w:tcPr>
          <w:p w14:paraId="21D92518" w14:textId="5D2F9589" w:rsidR="004F18C3" w:rsidRPr="00894641" w:rsidRDefault="006373FB" w:rsidP="004F18C3">
            <w:pPr>
              <w:jc w:val="right"/>
              <w:outlineLvl w:val="9"/>
              <w:rPr>
                <w:bCs w:val="0"/>
                <w:iCs w:val="0"/>
                <w:color w:val="000000"/>
              </w:rPr>
            </w:pPr>
            <w:r>
              <w:rPr>
                <w:bCs w:val="0"/>
                <w:iCs w:val="0"/>
                <w:color w:val="000000"/>
              </w:rPr>
              <w:t>5 473,265</w:t>
            </w:r>
            <w:r w:rsidRPr="006373FB">
              <w:rPr>
                <w:bCs w:val="0"/>
                <w:iCs w:val="0"/>
                <w:color w:val="000000"/>
              </w:rPr>
              <w:t>80</w:t>
            </w:r>
          </w:p>
        </w:tc>
        <w:tc>
          <w:tcPr>
            <w:tcW w:w="1940" w:type="dxa"/>
            <w:tcBorders>
              <w:top w:val="single" w:sz="4" w:space="0" w:color="auto"/>
              <w:left w:val="nil"/>
              <w:bottom w:val="single" w:sz="4" w:space="0" w:color="auto"/>
              <w:right w:val="single" w:sz="4" w:space="0" w:color="auto"/>
            </w:tcBorders>
            <w:shd w:val="clear" w:color="auto" w:fill="auto"/>
            <w:noWrap/>
            <w:vAlign w:val="bottom"/>
          </w:tcPr>
          <w:p w14:paraId="2270C66A" w14:textId="36186384" w:rsidR="004F18C3" w:rsidRPr="00894641" w:rsidRDefault="006373FB" w:rsidP="004F18C3">
            <w:pPr>
              <w:widowControl w:val="0"/>
              <w:autoSpaceDE w:val="0"/>
              <w:autoSpaceDN w:val="0"/>
              <w:adjustRightInd w:val="0"/>
              <w:jc w:val="right"/>
              <w:outlineLvl w:val="9"/>
              <w:rPr>
                <w:bCs w:val="0"/>
                <w:iCs w:val="0"/>
                <w:color w:val="000000"/>
              </w:rPr>
            </w:pPr>
            <w:r>
              <w:rPr>
                <w:bCs w:val="0"/>
                <w:iCs w:val="0"/>
                <w:color w:val="000000"/>
              </w:rPr>
              <w:t>0,00000</w:t>
            </w:r>
          </w:p>
        </w:tc>
        <w:tc>
          <w:tcPr>
            <w:tcW w:w="1632" w:type="dxa"/>
            <w:tcBorders>
              <w:top w:val="nil"/>
              <w:left w:val="nil"/>
              <w:bottom w:val="single" w:sz="4" w:space="0" w:color="auto"/>
              <w:right w:val="single" w:sz="4" w:space="0" w:color="auto"/>
            </w:tcBorders>
            <w:shd w:val="clear" w:color="auto" w:fill="auto"/>
            <w:noWrap/>
            <w:vAlign w:val="bottom"/>
          </w:tcPr>
          <w:p w14:paraId="5B7888ED" w14:textId="542FD46A" w:rsidR="004F18C3" w:rsidRPr="00894641" w:rsidRDefault="006373FB" w:rsidP="004F18C3">
            <w:pPr>
              <w:widowControl w:val="0"/>
              <w:autoSpaceDE w:val="0"/>
              <w:autoSpaceDN w:val="0"/>
              <w:adjustRightInd w:val="0"/>
              <w:jc w:val="right"/>
              <w:outlineLvl w:val="9"/>
              <w:rPr>
                <w:bCs w:val="0"/>
                <w:iCs w:val="0"/>
                <w:color w:val="000000"/>
              </w:rPr>
            </w:pPr>
            <w:r>
              <w:rPr>
                <w:bCs w:val="0"/>
                <w:iCs w:val="0"/>
                <w:color w:val="000000"/>
              </w:rPr>
              <w:t>0,0</w:t>
            </w:r>
          </w:p>
        </w:tc>
      </w:tr>
      <w:tr w:rsidR="004F18C3" w:rsidRPr="00894641" w14:paraId="4630FA68" w14:textId="77777777" w:rsidTr="00373B11">
        <w:trPr>
          <w:gridAfter w:val="1"/>
          <w:wAfter w:w="7" w:type="dxa"/>
          <w:trHeight w:val="351"/>
          <w:jc w:val="right"/>
        </w:trPr>
        <w:tc>
          <w:tcPr>
            <w:tcW w:w="531" w:type="dxa"/>
            <w:tcBorders>
              <w:top w:val="nil"/>
              <w:left w:val="single" w:sz="4" w:space="0" w:color="auto"/>
              <w:bottom w:val="single" w:sz="4" w:space="0" w:color="auto"/>
              <w:right w:val="single" w:sz="4" w:space="0" w:color="auto"/>
            </w:tcBorders>
            <w:shd w:val="clear" w:color="auto" w:fill="auto"/>
            <w:noWrap/>
            <w:vAlign w:val="bottom"/>
          </w:tcPr>
          <w:p w14:paraId="74108684" w14:textId="77777777" w:rsidR="004F18C3" w:rsidRPr="00894641" w:rsidRDefault="004F18C3" w:rsidP="004F18C3">
            <w:pPr>
              <w:jc w:val="right"/>
              <w:outlineLvl w:val="9"/>
              <w:rPr>
                <w:bCs w:val="0"/>
                <w:iCs w:val="0"/>
                <w:color w:val="000000"/>
              </w:rPr>
            </w:pPr>
            <w:r w:rsidRPr="00894641">
              <w:rPr>
                <w:bCs w:val="0"/>
                <w:iCs w:val="0"/>
                <w:color w:val="000000"/>
                <w:sz w:val="22"/>
                <w:szCs w:val="22"/>
              </w:rPr>
              <w:t>15</w:t>
            </w:r>
          </w:p>
        </w:tc>
        <w:tc>
          <w:tcPr>
            <w:tcW w:w="4035" w:type="dxa"/>
            <w:tcBorders>
              <w:top w:val="nil"/>
              <w:left w:val="single" w:sz="8" w:space="0" w:color="auto"/>
              <w:bottom w:val="single" w:sz="4" w:space="0" w:color="auto"/>
              <w:right w:val="single" w:sz="4" w:space="0" w:color="auto"/>
            </w:tcBorders>
            <w:shd w:val="clear" w:color="auto" w:fill="auto"/>
            <w:vAlign w:val="bottom"/>
          </w:tcPr>
          <w:p w14:paraId="39055CE8" w14:textId="627BB7E2" w:rsidR="004F18C3" w:rsidRPr="0028595D" w:rsidRDefault="006373FB" w:rsidP="004F18C3">
            <w:pPr>
              <w:widowControl w:val="0"/>
              <w:autoSpaceDE w:val="0"/>
              <w:autoSpaceDN w:val="0"/>
              <w:adjustRightInd w:val="0"/>
              <w:outlineLvl w:val="9"/>
              <w:rPr>
                <w:bCs w:val="0"/>
                <w:iCs w:val="0"/>
                <w:color w:val="000000"/>
              </w:rPr>
            </w:pPr>
            <w:r w:rsidRPr="006373FB">
              <w:rPr>
                <w:bCs w:val="0"/>
                <w:iCs w:val="0"/>
                <w:color w:val="000000"/>
                <w:sz w:val="22"/>
                <w:szCs w:val="22"/>
              </w:rPr>
              <w:t>Строительство примыкания к автомобильной дороге по ул. Ломоносова от микрорайона «Северный (проектные работы)»</w:t>
            </w:r>
          </w:p>
        </w:tc>
        <w:tc>
          <w:tcPr>
            <w:tcW w:w="1836" w:type="dxa"/>
            <w:tcBorders>
              <w:top w:val="nil"/>
              <w:left w:val="nil"/>
              <w:bottom w:val="single" w:sz="4" w:space="0" w:color="auto"/>
              <w:right w:val="single" w:sz="4" w:space="0" w:color="auto"/>
            </w:tcBorders>
            <w:shd w:val="clear" w:color="auto" w:fill="auto"/>
            <w:noWrap/>
            <w:vAlign w:val="bottom"/>
          </w:tcPr>
          <w:p w14:paraId="1DC9F9F0" w14:textId="082D3061" w:rsidR="004F18C3" w:rsidRPr="00894641" w:rsidRDefault="006373FB" w:rsidP="004F18C3">
            <w:pPr>
              <w:widowControl w:val="0"/>
              <w:autoSpaceDE w:val="0"/>
              <w:autoSpaceDN w:val="0"/>
              <w:adjustRightInd w:val="0"/>
              <w:jc w:val="right"/>
              <w:outlineLvl w:val="9"/>
              <w:rPr>
                <w:bCs w:val="0"/>
                <w:iCs w:val="0"/>
                <w:color w:val="000000"/>
              </w:rPr>
            </w:pPr>
            <w:r>
              <w:rPr>
                <w:bCs w:val="0"/>
                <w:iCs w:val="0"/>
                <w:color w:val="000000"/>
              </w:rPr>
              <w:t>5 098,908</w:t>
            </w:r>
            <w:r w:rsidRPr="006373FB">
              <w:rPr>
                <w:bCs w:val="0"/>
                <w:iCs w:val="0"/>
                <w:color w:val="000000"/>
              </w:rPr>
              <w:t>58</w:t>
            </w:r>
          </w:p>
        </w:tc>
        <w:tc>
          <w:tcPr>
            <w:tcW w:w="1940" w:type="dxa"/>
            <w:tcBorders>
              <w:top w:val="nil"/>
              <w:left w:val="nil"/>
              <w:bottom w:val="single" w:sz="4" w:space="0" w:color="auto"/>
              <w:right w:val="single" w:sz="4" w:space="0" w:color="auto"/>
            </w:tcBorders>
            <w:shd w:val="clear" w:color="auto" w:fill="auto"/>
            <w:noWrap/>
            <w:vAlign w:val="bottom"/>
          </w:tcPr>
          <w:p w14:paraId="688634DE" w14:textId="043C7B2E" w:rsidR="004F18C3" w:rsidRPr="00894641" w:rsidRDefault="006373FB" w:rsidP="004F18C3">
            <w:pPr>
              <w:widowControl w:val="0"/>
              <w:autoSpaceDE w:val="0"/>
              <w:autoSpaceDN w:val="0"/>
              <w:adjustRightInd w:val="0"/>
              <w:jc w:val="right"/>
              <w:outlineLvl w:val="9"/>
              <w:rPr>
                <w:bCs w:val="0"/>
                <w:iCs w:val="0"/>
                <w:color w:val="000000"/>
              </w:rPr>
            </w:pPr>
            <w:r>
              <w:rPr>
                <w:bCs w:val="0"/>
                <w:iCs w:val="0"/>
                <w:color w:val="000000"/>
              </w:rPr>
              <w:t>0,00000</w:t>
            </w:r>
          </w:p>
        </w:tc>
        <w:tc>
          <w:tcPr>
            <w:tcW w:w="1632" w:type="dxa"/>
            <w:tcBorders>
              <w:top w:val="nil"/>
              <w:left w:val="nil"/>
              <w:bottom w:val="single" w:sz="4" w:space="0" w:color="auto"/>
              <w:right w:val="single" w:sz="4" w:space="0" w:color="auto"/>
            </w:tcBorders>
            <w:shd w:val="clear" w:color="auto" w:fill="auto"/>
            <w:noWrap/>
            <w:vAlign w:val="bottom"/>
          </w:tcPr>
          <w:p w14:paraId="7FA709D4" w14:textId="6D99BCEC" w:rsidR="004F18C3" w:rsidRPr="00894641" w:rsidRDefault="006373FB" w:rsidP="004F18C3">
            <w:pPr>
              <w:widowControl w:val="0"/>
              <w:autoSpaceDE w:val="0"/>
              <w:autoSpaceDN w:val="0"/>
              <w:adjustRightInd w:val="0"/>
              <w:jc w:val="right"/>
              <w:outlineLvl w:val="9"/>
              <w:rPr>
                <w:bCs w:val="0"/>
                <w:iCs w:val="0"/>
                <w:color w:val="000000"/>
              </w:rPr>
            </w:pPr>
            <w:r>
              <w:rPr>
                <w:bCs w:val="0"/>
                <w:iCs w:val="0"/>
                <w:color w:val="000000"/>
              </w:rPr>
              <w:t>0,0</w:t>
            </w:r>
          </w:p>
        </w:tc>
      </w:tr>
      <w:tr w:rsidR="004F18C3" w:rsidRPr="00894641" w14:paraId="4A2E9104" w14:textId="77777777" w:rsidTr="00373B11">
        <w:trPr>
          <w:gridAfter w:val="1"/>
          <w:wAfter w:w="7" w:type="dxa"/>
          <w:trHeight w:val="530"/>
          <w:jc w:val="right"/>
        </w:trPr>
        <w:tc>
          <w:tcPr>
            <w:tcW w:w="531" w:type="dxa"/>
            <w:tcBorders>
              <w:top w:val="nil"/>
              <w:left w:val="single" w:sz="4" w:space="0" w:color="auto"/>
              <w:bottom w:val="single" w:sz="4" w:space="0" w:color="auto"/>
              <w:right w:val="single" w:sz="4" w:space="0" w:color="auto"/>
            </w:tcBorders>
            <w:shd w:val="clear" w:color="auto" w:fill="auto"/>
            <w:noWrap/>
            <w:vAlign w:val="bottom"/>
          </w:tcPr>
          <w:p w14:paraId="6003534D" w14:textId="77777777" w:rsidR="004F18C3" w:rsidRPr="00894641" w:rsidRDefault="004F18C3" w:rsidP="004F18C3">
            <w:pPr>
              <w:jc w:val="right"/>
              <w:outlineLvl w:val="9"/>
              <w:rPr>
                <w:bCs w:val="0"/>
                <w:iCs w:val="0"/>
                <w:color w:val="000000"/>
              </w:rPr>
            </w:pPr>
            <w:r w:rsidRPr="00894641">
              <w:rPr>
                <w:bCs w:val="0"/>
                <w:iCs w:val="0"/>
                <w:color w:val="000000"/>
                <w:sz w:val="22"/>
                <w:szCs w:val="22"/>
                <w:lang w:val="en-US"/>
              </w:rPr>
              <w:t>1</w:t>
            </w:r>
            <w:r w:rsidRPr="00894641">
              <w:rPr>
                <w:bCs w:val="0"/>
                <w:iCs w:val="0"/>
                <w:color w:val="000000"/>
                <w:sz w:val="22"/>
                <w:szCs w:val="22"/>
              </w:rPr>
              <w:t>6</w:t>
            </w:r>
          </w:p>
        </w:tc>
        <w:tc>
          <w:tcPr>
            <w:tcW w:w="4035" w:type="dxa"/>
            <w:tcBorders>
              <w:top w:val="nil"/>
              <w:left w:val="single" w:sz="8" w:space="0" w:color="auto"/>
              <w:bottom w:val="single" w:sz="4" w:space="0" w:color="auto"/>
              <w:right w:val="single" w:sz="4" w:space="0" w:color="auto"/>
            </w:tcBorders>
            <w:shd w:val="clear" w:color="auto" w:fill="auto"/>
            <w:vAlign w:val="bottom"/>
          </w:tcPr>
          <w:p w14:paraId="7A9FA3E9" w14:textId="44A89CAF" w:rsidR="004F18C3" w:rsidRPr="0028595D" w:rsidRDefault="006373FB" w:rsidP="004F18C3">
            <w:pPr>
              <w:widowControl w:val="0"/>
              <w:autoSpaceDE w:val="0"/>
              <w:autoSpaceDN w:val="0"/>
              <w:adjustRightInd w:val="0"/>
              <w:outlineLvl w:val="9"/>
              <w:rPr>
                <w:bCs w:val="0"/>
                <w:iCs w:val="0"/>
                <w:color w:val="000000"/>
              </w:rPr>
            </w:pPr>
            <w:r w:rsidRPr="006373FB">
              <w:rPr>
                <w:bCs w:val="0"/>
                <w:iCs w:val="0"/>
                <w:color w:val="000000"/>
                <w:sz w:val="22"/>
                <w:szCs w:val="22"/>
              </w:rPr>
              <w:t>Строительство автомобильной дороги от пос. Заозерный до Халактырского пляжа</w:t>
            </w:r>
          </w:p>
        </w:tc>
        <w:tc>
          <w:tcPr>
            <w:tcW w:w="1836" w:type="dxa"/>
            <w:tcBorders>
              <w:top w:val="nil"/>
              <w:left w:val="single" w:sz="4" w:space="0" w:color="auto"/>
              <w:bottom w:val="single" w:sz="4" w:space="0" w:color="auto"/>
              <w:right w:val="single" w:sz="4" w:space="0" w:color="auto"/>
            </w:tcBorders>
            <w:shd w:val="clear" w:color="auto" w:fill="auto"/>
            <w:noWrap/>
            <w:vAlign w:val="bottom"/>
          </w:tcPr>
          <w:p w14:paraId="596013E9" w14:textId="2693B203" w:rsidR="004F18C3" w:rsidRPr="00894641" w:rsidRDefault="006373FB" w:rsidP="004F18C3">
            <w:pPr>
              <w:jc w:val="right"/>
              <w:outlineLvl w:val="9"/>
              <w:rPr>
                <w:bCs w:val="0"/>
                <w:iCs w:val="0"/>
                <w:color w:val="000000"/>
              </w:rPr>
            </w:pPr>
            <w:r>
              <w:rPr>
                <w:bCs w:val="0"/>
                <w:iCs w:val="0"/>
                <w:color w:val="000000"/>
              </w:rPr>
              <w:t>518 526,688</w:t>
            </w:r>
            <w:r w:rsidRPr="006373FB">
              <w:rPr>
                <w:bCs w:val="0"/>
                <w:iCs w:val="0"/>
                <w:color w:val="000000"/>
              </w:rPr>
              <w:t>48</w:t>
            </w:r>
          </w:p>
        </w:tc>
        <w:tc>
          <w:tcPr>
            <w:tcW w:w="1940" w:type="dxa"/>
            <w:tcBorders>
              <w:top w:val="single" w:sz="4" w:space="0" w:color="auto"/>
              <w:left w:val="nil"/>
              <w:bottom w:val="single" w:sz="4" w:space="0" w:color="auto"/>
              <w:right w:val="single" w:sz="4" w:space="0" w:color="auto"/>
            </w:tcBorders>
            <w:shd w:val="clear" w:color="auto" w:fill="auto"/>
            <w:noWrap/>
            <w:vAlign w:val="bottom"/>
          </w:tcPr>
          <w:p w14:paraId="55E8ABA2" w14:textId="364A218F" w:rsidR="004F18C3" w:rsidRPr="00894641" w:rsidRDefault="006373FB" w:rsidP="004F18C3">
            <w:pPr>
              <w:widowControl w:val="0"/>
              <w:autoSpaceDE w:val="0"/>
              <w:autoSpaceDN w:val="0"/>
              <w:adjustRightInd w:val="0"/>
              <w:jc w:val="right"/>
              <w:outlineLvl w:val="9"/>
              <w:rPr>
                <w:bCs w:val="0"/>
                <w:iCs w:val="0"/>
                <w:color w:val="000000"/>
              </w:rPr>
            </w:pPr>
            <w:r>
              <w:rPr>
                <w:bCs w:val="0"/>
                <w:iCs w:val="0"/>
                <w:color w:val="000000"/>
              </w:rPr>
              <w:t>199 960,720</w:t>
            </w:r>
            <w:r w:rsidRPr="006373FB">
              <w:rPr>
                <w:bCs w:val="0"/>
                <w:iCs w:val="0"/>
                <w:color w:val="000000"/>
              </w:rPr>
              <w:t>34</w:t>
            </w:r>
          </w:p>
        </w:tc>
        <w:tc>
          <w:tcPr>
            <w:tcW w:w="1632" w:type="dxa"/>
            <w:tcBorders>
              <w:top w:val="nil"/>
              <w:left w:val="nil"/>
              <w:bottom w:val="single" w:sz="4" w:space="0" w:color="auto"/>
              <w:right w:val="single" w:sz="4" w:space="0" w:color="auto"/>
            </w:tcBorders>
            <w:shd w:val="clear" w:color="auto" w:fill="auto"/>
            <w:noWrap/>
            <w:vAlign w:val="bottom"/>
          </w:tcPr>
          <w:p w14:paraId="5A0D4575" w14:textId="2E381BE6" w:rsidR="004F18C3" w:rsidRPr="00894641" w:rsidRDefault="00BA4DF5" w:rsidP="009731DE">
            <w:pPr>
              <w:widowControl w:val="0"/>
              <w:autoSpaceDE w:val="0"/>
              <w:autoSpaceDN w:val="0"/>
              <w:adjustRightInd w:val="0"/>
              <w:jc w:val="right"/>
              <w:outlineLvl w:val="9"/>
              <w:rPr>
                <w:bCs w:val="0"/>
                <w:iCs w:val="0"/>
                <w:color w:val="000000"/>
              </w:rPr>
            </w:pPr>
            <w:r>
              <w:rPr>
                <w:bCs w:val="0"/>
                <w:iCs w:val="0"/>
                <w:color w:val="000000"/>
              </w:rPr>
              <w:t>38,6</w:t>
            </w:r>
          </w:p>
        </w:tc>
      </w:tr>
      <w:tr w:rsidR="004F18C3" w:rsidRPr="00894641" w14:paraId="1C315949" w14:textId="77777777" w:rsidTr="00373B11">
        <w:trPr>
          <w:gridAfter w:val="1"/>
          <w:wAfter w:w="7" w:type="dxa"/>
          <w:trHeight w:val="530"/>
          <w:jc w:val="right"/>
        </w:trPr>
        <w:tc>
          <w:tcPr>
            <w:tcW w:w="531" w:type="dxa"/>
            <w:tcBorders>
              <w:top w:val="nil"/>
              <w:left w:val="single" w:sz="4" w:space="0" w:color="auto"/>
              <w:bottom w:val="single" w:sz="4" w:space="0" w:color="auto"/>
              <w:right w:val="single" w:sz="4" w:space="0" w:color="auto"/>
            </w:tcBorders>
            <w:shd w:val="clear" w:color="auto" w:fill="auto"/>
            <w:noWrap/>
            <w:vAlign w:val="bottom"/>
          </w:tcPr>
          <w:p w14:paraId="777E156D" w14:textId="77777777" w:rsidR="004F18C3" w:rsidRPr="00894641" w:rsidRDefault="004F18C3" w:rsidP="004F18C3">
            <w:pPr>
              <w:jc w:val="right"/>
              <w:outlineLvl w:val="9"/>
              <w:rPr>
                <w:bCs w:val="0"/>
                <w:iCs w:val="0"/>
                <w:color w:val="000000"/>
              </w:rPr>
            </w:pPr>
            <w:r w:rsidRPr="00894641">
              <w:rPr>
                <w:bCs w:val="0"/>
                <w:iCs w:val="0"/>
                <w:color w:val="000000"/>
                <w:sz w:val="22"/>
                <w:szCs w:val="22"/>
              </w:rPr>
              <w:t>17</w:t>
            </w:r>
          </w:p>
        </w:tc>
        <w:tc>
          <w:tcPr>
            <w:tcW w:w="4035" w:type="dxa"/>
            <w:tcBorders>
              <w:top w:val="nil"/>
              <w:left w:val="single" w:sz="8" w:space="0" w:color="auto"/>
              <w:bottom w:val="single" w:sz="4" w:space="0" w:color="auto"/>
              <w:right w:val="single" w:sz="4" w:space="0" w:color="auto"/>
            </w:tcBorders>
            <w:shd w:val="clear" w:color="auto" w:fill="auto"/>
            <w:vAlign w:val="bottom"/>
          </w:tcPr>
          <w:p w14:paraId="3B08E1AC" w14:textId="558C7878" w:rsidR="004F18C3" w:rsidRPr="0028595D" w:rsidRDefault="00BA4DF5" w:rsidP="004F18C3">
            <w:pPr>
              <w:widowControl w:val="0"/>
              <w:autoSpaceDE w:val="0"/>
              <w:autoSpaceDN w:val="0"/>
              <w:adjustRightInd w:val="0"/>
              <w:outlineLvl w:val="9"/>
              <w:rPr>
                <w:bCs w:val="0"/>
                <w:iCs w:val="0"/>
                <w:color w:val="000000"/>
              </w:rPr>
            </w:pPr>
            <w:r w:rsidRPr="00BA4DF5">
              <w:rPr>
                <w:bCs w:val="0"/>
                <w:iCs w:val="0"/>
                <w:color w:val="000000"/>
                <w:sz w:val="22"/>
                <w:szCs w:val="22"/>
              </w:rPr>
              <w:t>«Детский сад по ул. Вилюйская, 60 в г. Петропавловске-Камчатском»  строительство (в том числе проектные и изыскательские работы)</w:t>
            </w:r>
          </w:p>
        </w:tc>
        <w:tc>
          <w:tcPr>
            <w:tcW w:w="1836" w:type="dxa"/>
            <w:tcBorders>
              <w:top w:val="nil"/>
              <w:left w:val="single" w:sz="4" w:space="0" w:color="auto"/>
              <w:bottom w:val="single" w:sz="4" w:space="0" w:color="auto"/>
              <w:right w:val="single" w:sz="4" w:space="0" w:color="auto"/>
            </w:tcBorders>
            <w:shd w:val="clear" w:color="auto" w:fill="auto"/>
            <w:noWrap/>
            <w:vAlign w:val="bottom"/>
          </w:tcPr>
          <w:p w14:paraId="5EC64CB0" w14:textId="32167B35" w:rsidR="004F18C3" w:rsidRPr="00894641" w:rsidRDefault="00BA4DF5" w:rsidP="004F18C3">
            <w:pPr>
              <w:jc w:val="right"/>
              <w:outlineLvl w:val="9"/>
              <w:rPr>
                <w:bCs w:val="0"/>
                <w:iCs w:val="0"/>
                <w:color w:val="000000"/>
              </w:rPr>
            </w:pPr>
            <w:r>
              <w:rPr>
                <w:bCs w:val="0"/>
                <w:iCs w:val="0"/>
                <w:color w:val="000000"/>
              </w:rPr>
              <w:t>2 120,637</w:t>
            </w:r>
            <w:r w:rsidRPr="00BA4DF5">
              <w:rPr>
                <w:bCs w:val="0"/>
                <w:iCs w:val="0"/>
                <w:color w:val="000000"/>
              </w:rPr>
              <w:t>38</w:t>
            </w:r>
          </w:p>
        </w:tc>
        <w:tc>
          <w:tcPr>
            <w:tcW w:w="1940" w:type="dxa"/>
            <w:tcBorders>
              <w:top w:val="single" w:sz="4" w:space="0" w:color="auto"/>
              <w:left w:val="nil"/>
              <w:bottom w:val="single" w:sz="4" w:space="0" w:color="auto"/>
              <w:right w:val="single" w:sz="4" w:space="0" w:color="auto"/>
            </w:tcBorders>
            <w:shd w:val="clear" w:color="auto" w:fill="auto"/>
            <w:noWrap/>
            <w:vAlign w:val="bottom"/>
          </w:tcPr>
          <w:p w14:paraId="7878E788" w14:textId="74C1A037" w:rsidR="004F18C3" w:rsidRPr="00894641" w:rsidRDefault="00BA4DF5" w:rsidP="004F18C3">
            <w:pPr>
              <w:widowControl w:val="0"/>
              <w:autoSpaceDE w:val="0"/>
              <w:autoSpaceDN w:val="0"/>
              <w:adjustRightInd w:val="0"/>
              <w:jc w:val="right"/>
              <w:outlineLvl w:val="9"/>
              <w:rPr>
                <w:bCs w:val="0"/>
                <w:iCs w:val="0"/>
                <w:color w:val="000000"/>
              </w:rPr>
            </w:pPr>
            <w:r w:rsidRPr="00BA4DF5">
              <w:rPr>
                <w:bCs w:val="0"/>
                <w:iCs w:val="0"/>
                <w:color w:val="000000"/>
              </w:rPr>
              <w:t>2 120,63738</w:t>
            </w:r>
          </w:p>
        </w:tc>
        <w:tc>
          <w:tcPr>
            <w:tcW w:w="1632" w:type="dxa"/>
            <w:tcBorders>
              <w:top w:val="nil"/>
              <w:left w:val="nil"/>
              <w:bottom w:val="single" w:sz="4" w:space="0" w:color="auto"/>
              <w:right w:val="single" w:sz="4" w:space="0" w:color="auto"/>
            </w:tcBorders>
            <w:shd w:val="clear" w:color="auto" w:fill="auto"/>
            <w:noWrap/>
            <w:vAlign w:val="bottom"/>
          </w:tcPr>
          <w:p w14:paraId="51574650" w14:textId="14351242" w:rsidR="004F18C3" w:rsidRPr="00894641" w:rsidRDefault="00BA4DF5" w:rsidP="004F18C3">
            <w:pPr>
              <w:widowControl w:val="0"/>
              <w:autoSpaceDE w:val="0"/>
              <w:autoSpaceDN w:val="0"/>
              <w:adjustRightInd w:val="0"/>
              <w:jc w:val="right"/>
              <w:outlineLvl w:val="9"/>
              <w:rPr>
                <w:bCs w:val="0"/>
                <w:iCs w:val="0"/>
                <w:color w:val="000000"/>
              </w:rPr>
            </w:pPr>
            <w:r>
              <w:rPr>
                <w:bCs w:val="0"/>
                <w:iCs w:val="0"/>
                <w:color w:val="000000"/>
              </w:rPr>
              <w:t>100,0</w:t>
            </w:r>
          </w:p>
        </w:tc>
      </w:tr>
      <w:tr w:rsidR="009731DE" w:rsidRPr="00894641" w14:paraId="7A378F8C" w14:textId="77777777" w:rsidTr="00373B11">
        <w:trPr>
          <w:gridAfter w:val="1"/>
          <w:wAfter w:w="7" w:type="dxa"/>
          <w:trHeight w:val="530"/>
          <w:jc w:val="right"/>
        </w:trPr>
        <w:tc>
          <w:tcPr>
            <w:tcW w:w="531" w:type="dxa"/>
            <w:tcBorders>
              <w:top w:val="nil"/>
              <w:left w:val="single" w:sz="4" w:space="0" w:color="auto"/>
              <w:bottom w:val="single" w:sz="4" w:space="0" w:color="auto"/>
              <w:right w:val="single" w:sz="4" w:space="0" w:color="auto"/>
            </w:tcBorders>
            <w:shd w:val="clear" w:color="auto" w:fill="auto"/>
            <w:noWrap/>
            <w:vAlign w:val="bottom"/>
          </w:tcPr>
          <w:p w14:paraId="3FB5CF9C" w14:textId="700C07C4" w:rsidR="009731DE" w:rsidRPr="00894641" w:rsidRDefault="009731DE" w:rsidP="004F18C3">
            <w:pPr>
              <w:jc w:val="right"/>
              <w:outlineLvl w:val="9"/>
              <w:rPr>
                <w:bCs w:val="0"/>
                <w:iCs w:val="0"/>
                <w:color w:val="000000"/>
              </w:rPr>
            </w:pPr>
            <w:r w:rsidRPr="00894641">
              <w:rPr>
                <w:bCs w:val="0"/>
                <w:iCs w:val="0"/>
                <w:color w:val="000000"/>
                <w:sz w:val="22"/>
                <w:szCs w:val="22"/>
              </w:rPr>
              <w:lastRenderedPageBreak/>
              <w:t>18</w:t>
            </w:r>
          </w:p>
        </w:tc>
        <w:tc>
          <w:tcPr>
            <w:tcW w:w="4035" w:type="dxa"/>
            <w:tcBorders>
              <w:top w:val="nil"/>
              <w:left w:val="single" w:sz="8" w:space="0" w:color="auto"/>
              <w:bottom w:val="single" w:sz="4" w:space="0" w:color="auto"/>
              <w:right w:val="single" w:sz="4" w:space="0" w:color="auto"/>
            </w:tcBorders>
            <w:shd w:val="clear" w:color="auto" w:fill="auto"/>
            <w:vAlign w:val="bottom"/>
          </w:tcPr>
          <w:p w14:paraId="3CEA60B3" w14:textId="0BAC1DE8" w:rsidR="009731DE" w:rsidRPr="0028595D" w:rsidRDefault="00BA4DF5" w:rsidP="004F18C3">
            <w:pPr>
              <w:widowControl w:val="0"/>
              <w:autoSpaceDE w:val="0"/>
              <w:autoSpaceDN w:val="0"/>
              <w:adjustRightInd w:val="0"/>
              <w:outlineLvl w:val="9"/>
              <w:rPr>
                <w:bCs w:val="0"/>
                <w:iCs w:val="0"/>
                <w:color w:val="000000"/>
              </w:rPr>
            </w:pPr>
            <w:r w:rsidRPr="00BA4DF5">
              <w:rPr>
                <w:bCs w:val="0"/>
                <w:iCs w:val="0"/>
                <w:color w:val="000000"/>
                <w:sz w:val="22"/>
                <w:szCs w:val="22"/>
              </w:rPr>
              <w:t>Объект культурного наследия регионального значения «Дом № 4 по ул. Красинцев в г. Петропавловске-Камчатском». Cохранение объекта культурного наследия (ремонт, реставрация, приспособление для современного использования, реконструкция)</w:t>
            </w:r>
          </w:p>
        </w:tc>
        <w:tc>
          <w:tcPr>
            <w:tcW w:w="1836" w:type="dxa"/>
            <w:tcBorders>
              <w:top w:val="nil"/>
              <w:left w:val="single" w:sz="4" w:space="0" w:color="auto"/>
              <w:bottom w:val="single" w:sz="4" w:space="0" w:color="auto"/>
              <w:right w:val="single" w:sz="4" w:space="0" w:color="auto"/>
            </w:tcBorders>
            <w:shd w:val="clear" w:color="auto" w:fill="auto"/>
            <w:noWrap/>
            <w:vAlign w:val="bottom"/>
          </w:tcPr>
          <w:p w14:paraId="068C8261" w14:textId="3D142857" w:rsidR="009731DE" w:rsidRPr="00894641" w:rsidRDefault="00BA4DF5" w:rsidP="004F18C3">
            <w:pPr>
              <w:jc w:val="right"/>
              <w:outlineLvl w:val="9"/>
              <w:rPr>
                <w:bCs w:val="0"/>
                <w:iCs w:val="0"/>
                <w:color w:val="000000"/>
              </w:rPr>
            </w:pPr>
            <w:r>
              <w:rPr>
                <w:bCs w:val="0"/>
                <w:iCs w:val="0"/>
                <w:color w:val="000000"/>
              </w:rPr>
              <w:t>9 010,533</w:t>
            </w:r>
            <w:r w:rsidRPr="00BA4DF5">
              <w:rPr>
                <w:bCs w:val="0"/>
                <w:iCs w:val="0"/>
                <w:color w:val="000000"/>
              </w:rPr>
              <w:t>95</w:t>
            </w:r>
          </w:p>
        </w:tc>
        <w:tc>
          <w:tcPr>
            <w:tcW w:w="1940" w:type="dxa"/>
            <w:tcBorders>
              <w:top w:val="single" w:sz="4" w:space="0" w:color="auto"/>
              <w:left w:val="nil"/>
              <w:bottom w:val="single" w:sz="4" w:space="0" w:color="auto"/>
              <w:right w:val="single" w:sz="4" w:space="0" w:color="auto"/>
            </w:tcBorders>
            <w:shd w:val="clear" w:color="auto" w:fill="auto"/>
            <w:noWrap/>
            <w:vAlign w:val="bottom"/>
          </w:tcPr>
          <w:p w14:paraId="5772846D" w14:textId="6FE6FC57" w:rsidR="009731DE" w:rsidRPr="00894641" w:rsidRDefault="00BA4DF5" w:rsidP="004F18C3">
            <w:pPr>
              <w:widowControl w:val="0"/>
              <w:autoSpaceDE w:val="0"/>
              <w:autoSpaceDN w:val="0"/>
              <w:adjustRightInd w:val="0"/>
              <w:jc w:val="right"/>
              <w:outlineLvl w:val="9"/>
              <w:rPr>
                <w:bCs w:val="0"/>
                <w:iCs w:val="0"/>
                <w:color w:val="000000"/>
              </w:rPr>
            </w:pPr>
            <w:r>
              <w:rPr>
                <w:bCs w:val="0"/>
                <w:iCs w:val="0"/>
                <w:color w:val="000000"/>
              </w:rPr>
              <w:t>973,813</w:t>
            </w:r>
            <w:r w:rsidRPr="00BA4DF5">
              <w:rPr>
                <w:bCs w:val="0"/>
                <w:iCs w:val="0"/>
                <w:color w:val="000000"/>
              </w:rPr>
              <w:t>24</w:t>
            </w:r>
          </w:p>
        </w:tc>
        <w:tc>
          <w:tcPr>
            <w:tcW w:w="1632" w:type="dxa"/>
            <w:tcBorders>
              <w:top w:val="nil"/>
              <w:left w:val="nil"/>
              <w:bottom w:val="single" w:sz="4" w:space="0" w:color="auto"/>
              <w:right w:val="single" w:sz="4" w:space="0" w:color="auto"/>
            </w:tcBorders>
            <w:shd w:val="clear" w:color="auto" w:fill="auto"/>
            <w:noWrap/>
            <w:vAlign w:val="bottom"/>
          </w:tcPr>
          <w:p w14:paraId="5F4F247C" w14:textId="65D7A3FC" w:rsidR="009731DE" w:rsidRPr="00894641" w:rsidRDefault="00BA4DF5" w:rsidP="009731DE">
            <w:pPr>
              <w:widowControl w:val="0"/>
              <w:autoSpaceDE w:val="0"/>
              <w:autoSpaceDN w:val="0"/>
              <w:adjustRightInd w:val="0"/>
              <w:jc w:val="right"/>
              <w:outlineLvl w:val="9"/>
              <w:rPr>
                <w:bCs w:val="0"/>
                <w:iCs w:val="0"/>
                <w:color w:val="000000"/>
              </w:rPr>
            </w:pPr>
            <w:r>
              <w:rPr>
                <w:bCs w:val="0"/>
                <w:iCs w:val="0"/>
                <w:color w:val="000000"/>
              </w:rPr>
              <w:t>10,8</w:t>
            </w:r>
          </w:p>
        </w:tc>
      </w:tr>
      <w:tr w:rsidR="00BA4DF5" w:rsidRPr="00894641" w14:paraId="4D8E805C" w14:textId="77777777" w:rsidTr="00373B11">
        <w:trPr>
          <w:gridAfter w:val="1"/>
          <w:wAfter w:w="7" w:type="dxa"/>
          <w:trHeight w:val="530"/>
          <w:jc w:val="right"/>
        </w:trPr>
        <w:tc>
          <w:tcPr>
            <w:tcW w:w="531" w:type="dxa"/>
            <w:tcBorders>
              <w:top w:val="nil"/>
              <w:left w:val="single" w:sz="4" w:space="0" w:color="auto"/>
              <w:bottom w:val="single" w:sz="4" w:space="0" w:color="auto"/>
              <w:right w:val="single" w:sz="4" w:space="0" w:color="auto"/>
            </w:tcBorders>
            <w:shd w:val="clear" w:color="auto" w:fill="auto"/>
            <w:noWrap/>
            <w:vAlign w:val="bottom"/>
          </w:tcPr>
          <w:p w14:paraId="7F88ABD0" w14:textId="5044B299" w:rsidR="00BA4DF5" w:rsidRPr="00894641" w:rsidRDefault="00BA4DF5" w:rsidP="004F18C3">
            <w:pPr>
              <w:jc w:val="right"/>
              <w:outlineLvl w:val="9"/>
              <w:rPr>
                <w:bCs w:val="0"/>
                <w:iCs w:val="0"/>
                <w:color w:val="000000"/>
              </w:rPr>
            </w:pPr>
            <w:r>
              <w:rPr>
                <w:bCs w:val="0"/>
                <w:iCs w:val="0"/>
                <w:color w:val="000000"/>
                <w:sz w:val="22"/>
                <w:szCs w:val="22"/>
              </w:rPr>
              <w:t>19</w:t>
            </w:r>
          </w:p>
        </w:tc>
        <w:tc>
          <w:tcPr>
            <w:tcW w:w="4035" w:type="dxa"/>
            <w:tcBorders>
              <w:top w:val="nil"/>
              <w:left w:val="single" w:sz="8" w:space="0" w:color="auto"/>
              <w:bottom w:val="single" w:sz="4" w:space="0" w:color="auto"/>
              <w:right w:val="single" w:sz="4" w:space="0" w:color="auto"/>
            </w:tcBorders>
            <w:shd w:val="clear" w:color="auto" w:fill="auto"/>
            <w:vAlign w:val="bottom"/>
          </w:tcPr>
          <w:p w14:paraId="393455C8" w14:textId="5B409817" w:rsidR="00BA4DF5" w:rsidRPr="00BA4DF5" w:rsidRDefault="00BA4DF5" w:rsidP="004F18C3">
            <w:pPr>
              <w:widowControl w:val="0"/>
              <w:autoSpaceDE w:val="0"/>
              <w:autoSpaceDN w:val="0"/>
              <w:adjustRightInd w:val="0"/>
              <w:outlineLvl w:val="9"/>
              <w:rPr>
                <w:bCs w:val="0"/>
                <w:iCs w:val="0"/>
                <w:color w:val="000000"/>
              </w:rPr>
            </w:pPr>
            <w:r w:rsidRPr="00BA4DF5">
              <w:rPr>
                <w:bCs w:val="0"/>
                <w:iCs w:val="0"/>
                <w:color w:val="000000"/>
                <w:sz w:val="22"/>
                <w:szCs w:val="22"/>
              </w:rPr>
              <w:t>Объект культурного наследия регионального значения «Дом № 13 по ул. Красинцев в г. Петропавловске-Камчатском». Сохранение объекта культурного наследия (ремонт, реставрация, приспособление для современного использования, реконструкция)</w:t>
            </w:r>
          </w:p>
        </w:tc>
        <w:tc>
          <w:tcPr>
            <w:tcW w:w="1836" w:type="dxa"/>
            <w:tcBorders>
              <w:top w:val="nil"/>
              <w:left w:val="single" w:sz="4" w:space="0" w:color="auto"/>
              <w:bottom w:val="single" w:sz="4" w:space="0" w:color="auto"/>
              <w:right w:val="single" w:sz="4" w:space="0" w:color="auto"/>
            </w:tcBorders>
            <w:shd w:val="clear" w:color="auto" w:fill="auto"/>
            <w:noWrap/>
            <w:vAlign w:val="bottom"/>
          </w:tcPr>
          <w:p w14:paraId="27CBA004" w14:textId="20124A8C" w:rsidR="00BA4DF5" w:rsidRDefault="00BA4DF5" w:rsidP="004F18C3">
            <w:pPr>
              <w:jc w:val="right"/>
              <w:outlineLvl w:val="9"/>
              <w:rPr>
                <w:bCs w:val="0"/>
                <w:iCs w:val="0"/>
                <w:color w:val="000000"/>
              </w:rPr>
            </w:pPr>
            <w:r>
              <w:rPr>
                <w:bCs w:val="0"/>
                <w:iCs w:val="0"/>
                <w:color w:val="000000"/>
              </w:rPr>
              <w:t>86 534,024</w:t>
            </w:r>
            <w:r w:rsidRPr="00BA4DF5">
              <w:rPr>
                <w:bCs w:val="0"/>
                <w:iCs w:val="0"/>
                <w:color w:val="000000"/>
              </w:rPr>
              <w:t>58</w:t>
            </w:r>
          </w:p>
        </w:tc>
        <w:tc>
          <w:tcPr>
            <w:tcW w:w="1940" w:type="dxa"/>
            <w:tcBorders>
              <w:top w:val="single" w:sz="4" w:space="0" w:color="auto"/>
              <w:left w:val="nil"/>
              <w:bottom w:val="single" w:sz="4" w:space="0" w:color="auto"/>
              <w:right w:val="single" w:sz="4" w:space="0" w:color="auto"/>
            </w:tcBorders>
            <w:shd w:val="clear" w:color="auto" w:fill="auto"/>
            <w:noWrap/>
            <w:vAlign w:val="bottom"/>
          </w:tcPr>
          <w:p w14:paraId="49C6826F" w14:textId="7BC015C6" w:rsidR="00BA4DF5" w:rsidRDefault="00BA4DF5" w:rsidP="004F18C3">
            <w:pPr>
              <w:widowControl w:val="0"/>
              <w:autoSpaceDE w:val="0"/>
              <w:autoSpaceDN w:val="0"/>
              <w:adjustRightInd w:val="0"/>
              <w:jc w:val="right"/>
              <w:outlineLvl w:val="9"/>
              <w:rPr>
                <w:bCs w:val="0"/>
                <w:iCs w:val="0"/>
                <w:color w:val="000000"/>
              </w:rPr>
            </w:pPr>
            <w:r>
              <w:rPr>
                <w:bCs w:val="0"/>
                <w:iCs w:val="0"/>
                <w:color w:val="000000"/>
              </w:rPr>
              <w:t>27 777,908</w:t>
            </w:r>
            <w:r w:rsidRPr="00BA4DF5">
              <w:rPr>
                <w:bCs w:val="0"/>
                <w:iCs w:val="0"/>
                <w:color w:val="000000"/>
              </w:rPr>
              <w:t>12</w:t>
            </w:r>
          </w:p>
        </w:tc>
        <w:tc>
          <w:tcPr>
            <w:tcW w:w="1632" w:type="dxa"/>
            <w:tcBorders>
              <w:top w:val="nil"/>
              <w:left w:val="nil"/>
              <w:bottom w:val="single" w:sz="4" w:space="0" w:color="auto"/>
              <w:right w:val="single" w:sz="4" w:space="0" w:color="auto"/>
            </w:tcBorders>
            <w:shd w:val="clear" w:color="auto" w:fill="auto"/>
            <w:noWrap/>
            <w:vAlign w:val="bottom"/>
          </w:tcPr>
          <w:p w14:paraId="5F86B304" w14:textId="49E2840B" w:rsidR="00BA4DF5" w:rsidRDefault="00BA4DF5" w:rsidP="009731DE">
            <w:pPr>
              <w:widowControl w:val="0"/>
              <w:autoSpaceDE w:val="0"/>
              <w:autoSpaceDN w:val="0"/>
              <w:adjustRightInd w:val="0"/>
              <w:jc w:val="right"/>
              <w:outlineLvl w:val="9"/>
              <w:rPr>
                <w:bCs w:val="0"/>
                <w:iCs w:val="0"/>
                <w:color w:val="000000"/>
              </w:rPr>
            </w:pPr>
            <w:r>
              <w:rPr>
                <w:bCs w:val="0"/>
                <w:iCs w:val="0"/>
                <w:color w:val="000000"/>
              </w:rPr>
              <w:t>32,1</w:t>
            </w:r>
          </w:p>
        </w:tc>
      </w:tr>
      <w:tr w:rsidR="00BA4DF5" w:rsidRPr="00894641" w14:paraId="7150AFCE" w14:textId="77777777" w:rsidTr="00373B11">
        <w:trPr>
          <w:gridAfter w:val="1"/>
          <w:wAfter w:w="7" w:type="dxa"/>
          <w:trHeight w:val="530"/>
          <w:jc w:val="right"/>
        </w:trPr>
        <w:tc>
          <w:tcPr>
            <w:tcW w:w="531" w:type="dxa"/>
            <w:tcBorders>
              <w:top w:val="nil"/>
              <w:left w:val="single" w:sz="4" w:space="0" w:color="auto"/>
              <w:bottom w:val="single" w:sz="4" w:space="0" w:color="auto"/>
              <w:right w:val="single" w:sz="4" w:space="0" w:color="auto"/>
            </w:tcBorders>
            <w:shd w:val="clear" w:color="auto" w:fill="auto"/>
            <w:noWrap/>
            <w:vAlign w:val="bottom"/>
          </w:tcPr>
          <w:p w14:paraId="12D2F3BB" w14:textId="4840B9C2" w:rsidR="00BA4DF5" w:rsidRDefault="00BA4DF5" w:rsidP="004F18C3">
            <w:pPr>
              <w:jc w:val="right"/>
              <w:outlineLvl w:val="9"/>
              <w:rPr>
                <w:bCs w:val="0"/>
                <w:iCs w:val="0"/>
                <w:color w:val="000000"/>
              </w:rPr>
            </w:pPr>
            <w:r>
              <w:rPr>
                <w:bCs w:val="0"/>
                <w:iCs w:val="0"/>
                <w:color w:val="000000"/>
                <w:sz w:val="22"/>
                <w:szCs w:val="22"/>
              </w:rPr>
              <w:t>20</w:t>
            </w:r>
          </w:p>
        </w:tc>
        <w:tc>
          <w:tcPr>
            <w:tcW w:w="4035" w:type="dxa"/>
            <w:tcBorders>
              <w:top w:val="nil"/>
              <w:left w:val="single" w:sz="8" w:space="0" w:color="auto"/>
              <w:bottom w:val="single" w:sz="4" w:space="0" w:color="auto"/>
              <w:right w:val="single" w:sz="4" w:space="0" w:color="auto"/>
            </w:tcBorders>
            <w:shd w:val="clear" w:color="auto" w:fill="auto"/>
            <w:vAlign w:val="bottom"/>
          </w:tcPr>
          <w:p w14:paraId="41DD17A3" w14:textId="580F5D19" w:rsidR="00BA4DF5" w:rsidRPr="00BA4DF5" w:rsidRDefault="00BA4DF5" w:rsidP="004F18C3">
            <w:pPr>
              <w:widowControl w:val="0"/>
              <w:autoSpaceDE w:val="0"/>
              <w:autoSpaceDN w:val="0"/>
              <w:adjustRightInd w:val="0"/>
              <w:outlineLvl w:val="9"/>
              <w:rPr>
                <w:bCs w:val="0"/>
                <w:iCs w:val="0"/>
                <w:color w:val="000000"/>
              </w:rPr>
            </w:pPr>
            <w:r w:rsidRPr="00BA4DF5">
              <w:rPr>
                <w:bCs w:val="0"/>
                <w:iCs w:val="0"/>
                <w:color w:val="000000"/>
                <w:sz w:val="22"/>
                <w:szCs w:val="22"/>
              </w:rPr>
              <w:t>«Сооружение Центральный тепловой пункт № 234 тепловые сети 1-го и 2-го контура», кадастровый номер: 41:01:0010122:761 Реконструкция (перенос тепловых сетей, проходящих вдоль многоквартирных домов №№ 19, 21 по ул. Советская)»</w:t>
            </w:r>
          </w:p>
        </w:tc>
        <w:tc>
          <w:tcPr>
            <w:tcW w:w="1836" w:type="dxa"/>
            <w:tcBorders>
              <w:top w:val="nil"/>
              <w:left w:val="single" w:sz="4" w:space="0" w:color="auto"/>
              <w:bottom w:val="single" w:sz="4" w:space="0" w:color="auto"/>
              <w:right w:val="single" w:sz="4" w:space="0" w:color="auto"/>
            </w:tcBorders>
            <w:shd w:val="clear" w:color="auto" w:fill="auto"/>
            <w:noWrap/>
            <w:vAlign w:val="bottom"/>
          </w:tcPr>
          <w:p w14:paraId="59E0A5B9" w14:textId="10310289" w:rsidR="00BA4DF5" w:rsidRDefault="00BA4DF5" w:rsidP="004F18C3">
            <w:pPr>
              <w:jc w:val="right"/>
              <w:outlineLvl w:val="9"/>
              <w:rPr>
                <w:bCs w:val="0"/>
                <w:iCs w:val="0"/>
                <w:color w:val="000000"/>
              </w:rPr>
            </w:pPr>
            <w:r>
              <w:rPr>
                <w:bCs w:val="0"/>
                <w:iCs w:val="0"/>
                <w:color w:val="000000"/>
              </w:rPr>
              <w:t>6 564,010</w:t>
            </w:r>
            <w:r w:rsidRPr="00BA4DF5">
              <w:rPr>
                <w:bCs w:val="0"/>
                <w:iCs w:val="0"/>
                <w:color w:val="000000"/>
              </w:rPr>
              <w:t>00</w:t>
            </w:r>
          </w:p>
        </w:tc>
        <w:tc>
          <w:tcPr>
            <w:tcW w:w="1940" w:type="dxa"/>
            <w:tcBorders>
              <w:top w:val="single" w:sz="4" w:space="0" w:color="auto"/>
              <w:left w:val="nil"/>
              <w:bottom w:val="single" w:sz="4" w:space="0" w:color="auto"/>
              <w:right w:val="single" w:sz="4" w:space="0" w:color="auto"/>
            </w:tcBorders>
            <w:shd w:val="clear" w:color="auto" w:fill="auto"/>
            <w:noWrap/>
            <w:vAlign w:val="bottom"/>
          </w:tcPr>
          <w:p w14:paraId="1A429E6C" w14:textId="61232D1B" w:rsidR="00BA4DF5" w:rsidRDefault="00BA4DF5" w:rsidP="004F18C3">
            <w:pPr>
              <w:widowControl w:val="0"/>
              <w:autoSpaceDE w:val="0"/>
              <w:autoSpaceDN w:val="0"/>
              <w:adjustRightInd w:val="0"/>
              <w:jc w:val="right"/>
              <w:outlineLvl w:val="9"/>
              <w:rPr>
                <w:bCs w:val="0"/>
                <w:iCs w:val="0"/>
                <w:color w:val="000000"/>
              </w:rPr>
            </w:pPr>
            <w:r w:rsidRPr="00BA4DF5">
              <w:rPr>
                <w:bCs w:val="0"/>
                <w:iCs w:val="0"/>
                <w:color w:val="000000"/>
              </w:rPr>
              <w:t>6 564,01000</w:t>
            </w:r>
          </w:p>
        </w:tc>
        <w:tc>
          <w:tcPr>
            <w:tcW w:w="1632" w:type="dxa"/>
            <w:tcBorders>
              <w:top w:val="nil"/>
              <w:left w:val="nil"/>
              <w:bottom w:val="single" w:sz="4" w:space="0" w:color="auto"/>
              <w:right w:val="single" w:sz="4" w:space="0" w:color="auto"/>
            </w:tcBorders>
            <w:shd w:val="clear" w:color="auto" w:fill="auto"/>
            <w:noWrap/>
            <w:vAlign w:val="bottom"/>
          </w:tcPr>
          <w:p w14:paraId="08C46483" w14:textId="069FCDC0" w:rsidR="00BA4DF5" w:rsidRDefault="00BA4DF5" w:rsidP="009731DE">
            <w:pPr>
              <w:widowControl w:val="0"/>
              <w:autoSpaceDE w:val="0"/>
              <w:autoSpaceDN w:val="0"/>
              <w:adjustRightInd w:val="0"/>
              <w:jc w:val="right"/>
              <w:outlineLvl w:val="9"/>
              <w:rPr>
                <w:bCs w:val="0"/>
                <w:iCs w:val="0"/>
                <w:color w:val="000000"/>
              </w:rPr>
            </w:pPr>
            <w:r>
              <w:rPr>
                <w:bCs w:val="0"/>
                <w:iCs w:val="0"/>
                <w:color w:val="000000"/>
              </w:rPr>
              <w:t>100,0</w:t>
            </w:r>
          </w:p>
        </w:tc>
      </w:tr>
      <w:tr w:rsidR="00BA4DF5" w:rsidRPr="00894641" w14:paraId="5159A817" w14:textId="77777777" w:rsidTr="00373B11">
        <w:trPr>
          <w:gridAfter w:val="1"/>
          <w:wAfter w:w="7" w:type="dxa"/>
          <w:trHeight w:val="530"/>
          <w:jc w:val="right"/>
        </w:trPr>
        <w:tc>
          <w:tcPr>
            <w:tcW w:w="531" w:type="dxa"/>
            <w:tcBorders>
              <w:top w:val="nil"/>
              <w:left w:val="single" w:sz="4" w:space="0" w:color="auto"/>
              <w:bottom w:val="single" w:sz="4" w:space="0" w:color="auto"/>
              <w:right w:val="single" w:sz="4" w:space="0" w:color="auto"/>
            </w:tcBorders>
            <w:shd w:val="clear" w:color="auto" w:fill="auto"/>
            <w:noWrap/>
            <w:vAlign w:val="bottom"/>
          </w:tcPr>
          <w:p w14:paraId="00047FA9" w14:textId="49EB0A5F" w:rsidR="00BA4DF5" w:rsidRDefault="00BA4DF5" w:rsidP="004F18C3">
            <w:pPr>
              <w:jc w:val="right"/>
              <w:outlineLvl w:val="9"/>
              <w:rPr>
                <w:bCs w:val="0"/>
                <w:iCs w:val="0"/>
                <w:color w:val="000000"/>
              </w:rPr>
            </w:pPr>
            <w:r>
              <w:rPr>
                <w:bCs w:val="0"/>
                <w:iCs w:val="0"/>
                <w:color w:val="000000"/>
                <w:sz w:val="22"/>
                <w:szCs w:val="22"/>
              </w:rPr>
              <w:t>21</w:t>
            </w:r>
          </w:p>
        </w:tc>
        <w:tc>
          <w:tcPr>
            <w:tcW w:w="4035" w:type="dxa"/>
            <w:tcBorders>
              <w:top w:val="nil"/>
              <w:left w:val="single" w:sz="8" w:space="0" w:color="auto"/>
              <w:bottom w:val="single" w:sz="4" w:space="0" w:color="auto"/>
              <w:right w:val="single" w:sz="4" w:space="0" w:color="auto"/>
            </w:tcBorders>
            <w:shd w:val="clear" w:color="auto" w:fill="auto"/>
            <w:vAlign w:val="bottom"/>
          </w:tcPr>
          <w:p w14:paraId="47A2278C" w14:textId="02646A28" w:rsidR="00BA4DF5" w:rsidRPr="00BA4DF5" w:rsidRDefault="00BA4DF5" w:rsidP="004F18C3">
            <w:pPr>
              <w:widowControl w:val="0"/>
              <w:autoSpaceDE w:val="0"/>
              <w:autoSpaceDN w:val="0"/>
              <w:adjustRightInd w:val="0"/>
              <w:outlineLvl w:val="9"/>
              <w:rPr>
                <w:bCs w:val="0"/>
                <w:iCs w:val="0"/>
                <w:color w:val="000000"/>
              </w:rPr>
            </w:pPr>
            <w:r w:rsidRPr="00BA4DF5">
              <w:rPr>
                <w:bCs w:val="0"/>
                <w:iCs w:val="0"/>
                <w:color w:val="000000"/>
                <w:sz w:val="22"/>
                <w:szCs w:val="22"/>
              </w:rPr>
              <w:t>«Сооружение тепловые сети ЦТП - котельной № 21 «Геологи». Реконструкция от т. 1 до т. 3 по ул. Беринга, д. 98»</w:t>
            </w:r>
          </w:p>
        </w:tc>
        <w:tc>
          <w:tcPr>
            <w:tcW w:w="1836" w:type="dxa"/>
            <w:tcBorders>
              <w:top w:val="nil"/>
              <w:left w:val="single" w:sz="4" w:space="0" w:color="auto"/>
              <w:bottom w:val="single" w:sz="4" w:space="0" w:color="auto"/>
              <w:right w:val="single" w:sz="4" w:space="0" w:color="auto"/>
            </w:tcBorders>
            <w:shd w:val="clear" w:color="auto" w:fill="auto"/>
            <w:noWrap/>
            <w:vAlign w:val="bottom"/>
          </w:tcPr>
          <w:p w14:paraId="32D405B2" w14:textId="3BCBD030" w:rsidR="00BA4DF5" w:rsidRDefault="00BA4DF5" w:rsidP="004F18C3">
            <w:pPr>
              <w:jc w:val="right"/>
              <w:outlineLvl w:val="9"/>
              <w:rPr>
                <w:bCs w:val="0"/>
                <w:iCs w:val="0"/>
                <w:color w:val="000000"/>
              </w:rPr>
            </w:pPr>
            <w:r>
              <w:rPr>
                <w:bCs w:val="0"/>
                <w:iCs w:val="0"/>
                <w:color w:val="000000"/>
              </w:rPr>
              <w:t>431,215</w:t>
            </w:r>
            <w:r w:rsidRPr="00BA4DF5">
              <w:rPr>
                <w:bCs w:val="0"/>
                <w:iCs w:val="0"/>
                <w:color w:val="000000"/>
              </w:rPr>
              <w:t>20</w:t>
            </w:r>
          </w:p>
        </w:tc>
        <w:tc>
          <w:tcPr>
            <w:tcW w:w="1940" w:type="dxa"/>
            <w:tcBorders>
              <w:top w:val="single" w:sz="4" w:space="0" w:color="auto"/>
              <w:left w:val="nil"/>
              <w:bottom w:val="single" w:sz="4" w:space="0" w:color="auto"/>
              <w:right w:val="single" w:sz="4" w:space="0" w:color="auto"/>
            </w:tcBorders>
            <w:shd w:val="clear" w:color="auto" w:fill="auto"/>
            <w:noWrap/>
            <w:vAlign w:val="bottom"/>
          </w:tcPr>
          <w:p w14:paraId="0AEB4B38" w14:textId="14164EC8" w:rsidR="00BA4DF5" w:rsidRPr="00BA4DF5" w:rsidRDefault="00BA4DF5" w:rsidP="004F18C3">
            <w:pPr>
              <w:widowControl w:val="0"/>
              <w:autoSpaceDE w:val="0"/>
              <w:autoSpaceDN w:val="0"/>
              <w:adjustRightInd w:val="0"/>
              <w:jc w:val="right"/>
              <w:outlineLvl w:val="9"/>
              <w:rPr>
                <w:bCs w:val="0"/>
                <w:iCs w:val="0"/>
                <w:color w:val="000000"/>
              </w:rPr>
            </w:pPr>
            <w:r>
              <w:rPr>
                <w:bCs w:val="0"/>
                <w:iCs w:val="0"/>
                <w:color w:val="000000"/>
              </w:rPr>
              <w:t>0,00000</w:t>
            </w:r>
          </w:p>
        </w:tc>
        <w:tc>
          <w:tcPr>
            <w:tcW w:w="1632" w:type="dxa"/>
            <w:tcBorders>
              <w:top w:val="nil"/>
              <w:left w:val="nil"/>
              <w:bottom w:val="single" w:sz="4" w:space="0" w:color="auto"/>
              <w:right w:val="single" w:sz="4" w:space="0" w:color="auto"/>
            </w:tcBorders>
            <w:shd w:val="clear" w:color="auto" w:fill="auto"/>
            <w:noWrap/>
            <w:vAlign w:val="bottom"/>
          </w:tcPr>
          <w:p w14:paraId="7FB156BE" w14:textId="6B7B8854" w:rsidR="00BA4DF5" w:rsidRDefault="00BA4DF5" w:rsidP="009731DE">
            <w:pPr>
              <w:widowControl w:val="0"/>
              <w:autoSpaceDE w:val="0"/>
              <w:autoSpaceDN w:val="0"/>
              <w:adjustRightInd w:val="0"/>
              <w:jc w:val="right"/>
              <w:outlineLvl w:val="9"/>
              <w:rPr>
                <w:bCs w:val="0"/>
                <w:iCs w:val="0"/>
                <w:color w:val="000000"/>
              </w:rPr>
            </w:pPr>
            <w:r>
              <w:rPr>
                <w:bCs w:val="0"/>
                <w:iCs w:val="0"/>
                <w:color w:val="000000"/>
              </w:rPr>
              <w:t>0,0</w:t>
            </w:r>
          </w:p>
        </w:tc>
      </w:tr>
      <w:tr w:rsidR="00BA4DF5" w:rsidRPr="00894641" w14:paraId="4687614D" w14:textId="77777777" w:rsidTr="00373B11">
        <w:trPr>
          <w:gridAfter w:val="1"/>
          <w:wAfter w:w="7" w:type="dxa"/>
          <w:trHeight w:val="530"/>
          <w:jc w:val="right"/>
        </w:trPr>
        <w:tc>
          <w:tcPr>
            <w:tcW w:w="531" w:type="dxa"/>
            <w:tcBorders>
              <w:top w:val="nil"/>
              <w:left w:val="single" w:sz="4" w:space="0" w:color="auto"/>
              <w:bottom w:val="single" w:sz="4" w:space="0" w:color="auto"/>
              <w:right w:val="single" w:sz="4" w:space="0" w:color="auto"/>
            </w:tcBorders>
            <w:shd w:val="clear" w:color="auto" w:fill="auto"/>
            <w:noWrap/>
            <w:vAlign w:val="bottom"/>
          </w:tcPr>
          <w:p w14:paraId="36E445C3" w14:textId="7A2CE965" w:rsidR="00BA4DF5" w:rsidRDefault="00B12A88" w:rsidP="004F18C3">
            <w:pPr>
              <w:jc w:val="right"/>
              <w:outlineLvl w:val="9"/>
              <w:rPr>
                <w:bCs w:val="0"/>
                <w:iCs w:val="0"/>
                <w:color w:val="000000"/>
              </w:rPr>
            </w:pPr>
            <w:r>
              <w:rPr>
                <w:bCs w:val="0"/>
                <w:iCs w:val="0"/>
                <w:color w:val="000000"/>
                <w:sz w:val="22"/>
                <w:szCs w:val="22"/>
              </w:rPr>
              <w:t>22</w:t>
            </w:r>
          </w:p>
        </w:tc>
        <w:tc>
          <w:tcPr>
            <w:tcW w:w="4035" w:type="dxa"/>
            <w:tcBorders>
              <w:top w:val="nil"/>
              <w:left w:val="single" w:sz="8" w:space="0" w:color="auto"/>
              <w:bottom w:val="single" w:sz="4" w:space="0" w:color="auto"/>
              <w:right w:val="single" w:sz="4" w:space="0" w:color="auto"/>
            </w:tcBorders>
            <w:shd w:val="clear" w:color="auto" w:fill="auto"/>
            <w:vAlign w:val="bottom"/>
          </w:tcPr>
          <w:p w14:paraId="6E551FEE" w14:textId="658E070C" w:rsidR="00BA4DF5" w:rsidRPr="00BA4DF5" w:rsidRDefault="00B12A88" w:rsidP="004F18C3">
            <w:pPr>
              <w:widowControl w:val="0"/>
              <w:autoSpaceDE w:val="0"/>
              <w:autoSpaceDN w:val="0"/>
              <w:adjustRightInd w:val="0"/>
              <w:outlineLvl w:val="9"/>
              <w:rPr>
                <w:bCs w:val="0"/>
                <w:iCs w:val="0"/>
                <w:color w:val="000000"/>
              </w:rPr>
            </w:pPr>
            <w:r w:rsidRPr="00B12A88">
              <w:rPr>
                <w:bCs w:val="0"/>
                <w:iCs w:val="0"/>
                <w:color w:val="000000"/>
                <w:sz w:val="22"/>
                <w:szCs w:val="22"/>
              </w:rPr>
              <w:t>Дополнительные меры социальной поддержки инвалидам (детям-инвалидам) по приспособлению (или приобретению) жилых помещений инвалидов (детей-инвалидов) и общего имущества в многоквартирных домах, в которых проживают инвалиды (дети-инвалиды), с учетом потребностей инвалидов (детей-инвалидов)</w:t>
            </w:r>
          </w:p>
        </w:tc>
        <w:tc>
          <w:tcPr>
            <w:tcW w:w="1836" w:type="dxa"/>
            <w:tcBorders>
              <w:top w:val="nil"/>
              <w:left w:val="single" w:sz="4" w:space="0" w:color="auto"/>
              <w:bottom w:val="single" w:sz="4" w:space="0" w:color="auto"/>
              <w:right w:val="single" w:sz="4" w:space="0" w:color="auto"/>
            </w:tcBorders>
            <w:shd w:val="clear" w:color="auto" w:fill="auto"/>
            <w:noWrap/>
            <w:vAlign w:val="bottom"/>
          </w:tcPr>
          <w:p w14:paraId="52B6E259" w14:textId="5EF4C1A7" w:rsidR="00BA4DF5" w:rsidRDefault="00B12A88" w:rsidP="004F18C3">
            <w:pPr>
              <w:jc w:val="right"/>
              <w:outlineLvl w:val="9"/>
              <w:rPr>
                <w:bCs w:val="0"/>
                <w:iCs w:val="0"/>
                <w:color w:val="000000"/>
              </w:rPr>
            </w:pPr>
            <w:r>
              <w:rPr>
                <w:bCs w:val="0"/>
                <w:iCs w:val="0"/>
                <w:color w:val="000000"/>
              </w:rPr>
              <w:t>53,766</w:t>
            </w:r>
            <w:r w:rsidRPr="00B12A88">
              <w:rPr>
                <w:bCs w:val="0"/>
                <w:iCs w:val="0"/>
                <w:color w:val="000000"/>
              </w:rPr>
              <w:t>44</w:t>
            </w:r>
          </w:p>
        </w:tc>
        <w:tc>
          <w:tcPr>
            <w:tcW w:w="1940" w:type="dxa"/>
            <w:tcBorders>
              <w:top w:val="single" w:sz="4" w:space="0" w:color="auto"/>
              <w:left w:val="nil"/>
              <w:bottom w:val="single" w:sz="4" w:space="0" w:color="auto"/>
              <w:right w:val="single" w:sz="4" w:space="0" w:color="auto"/>
            </w:tcBorders>
            <w:shd w:val="clear" w:color="auto" w:fill="auto"/>
            <w:noWrap/>
            <w:vAlign w:val="bottom"/>
          </w:tcPr>
          <w:p w14:paraId="4D1657F5" w14:textId="54E507AD" w:rsidR="00BA4DF5" w:rsidRPr="00BA4DF5" w:rsidRDefault="00B12A88" w:rsidP="00373B11">
            <w:pPr>
              <w:widowControl w:val="0"/>
              <w:autoSpaceDE w:val="0"/>
              <w:autoSpaceDN w:val="0"/>
              <w:adjustRightInd w:val="0"/>
              <w:ind w:left="-10" w:firstLine="10"/>
              <w:jc w:val="right"/>
              <w:outlineLvl w:val="9"/>
              <w:rPr>
                <w:bCs w:val="0"/>
                <w:iCs w:val="0"/>
                <w:color w:val="000000"/>
              </w:rPr>
            </w:pPr>
            <w:r>
              <w:rPr>
                <w:bCs w:val="0"/>
                <w:iCs w:val="0"/>
                <w:color w:val="000000"/>
              </w:rPr>
              <w:t>0,00000</w:t>
            </w:r>
          </w:p>
        </w:tc>
        <w:tc>
          <w:tcPr>
            <w:tcW w:w="1632" w:type="dxa"/>
            <w:tcBorders>
              <w:top w:val="nil"/>
              <w:left w:val="nil"/>
              <w:bottom w:val="single" w:sz="4" w:space="0" w:color="auto"/>
              <w:right w:val="single" w:sz="4" w:space="0" w:color="auto"/>
            </w:tcBorders>
            <w:shd w:val="clear" w:color="auto" w:fill="auto"/>
            <w:noWrap/>
            <w:vAlign w:val="bottom"/>
          </w:tcPr>
          <w:p w14:paraId="6D3933DC" w14:textId="2C1AA52E" w:rsidR="00BA4DF5" w:rsidRDefault="00B12A88" w:rsidP="009731DE">
            <w:pPr>
              <w:widowControl w:val="0"/>
              <w:autoSpaceDE w:val="0"/>
              <w:autoSpaceDN w:val="0"/>
              <w:adjustRightInd w:val="0"/>
              <w:jc w:val="right"/>
              <w:outlineLvl w:val="9"/>
              <w:rPr>
                <w:bCs w:val="0"/>
                <w:iCs w:val="0"/>
                <w:color w:val="000000"/>
              </w:rPr>
            </w:pPr>
            <w:r>
              <w:rPr>
                <w:bCs w:val="0"/>
                <w:iCs w:val="0"/>
                <w:color w:val="000000"/>
              </w:rPr>
              <w:t>0,0</w:t>
            </w:r>
          </w:p>
        </w:tc>
      </w:tr>
      <w:tr w:rsidR="004F18C3" w:rsidRPr="00540E37" w14:paraId="0E3B796B" w14:textId="77777777" w:rsidTr="00373B11">
        <w:trPr>
          <w:gridAfter w:val="1"/>
          <w:wAfter w:w="7" w:type="dxa"/>
          <w:trHeight w:val="255"/>
          <w:jc w:val="right"/>
        </w:trPr>
        <w:tc>
          <w:tcPr>
            <w:tcW w:w="45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3B006A" w14:textId="77777777" w:rsidR="004F18C3" w:rsidRPr="00894641" w:rsidRDefault="004F18C3" w:rsidP="004F18C3">
            <w:pPr>
              <w:outlineLvl w:val="9"/>
              <w:rPr>
                <w:b/>
                <w:iCs w:val="0"/>
                <w:color w:val="000000"/>
              </w:rPr>
            </w:pPr>
            <w:r w:rsidRPr="00894641">
              <w:rPr>
                <w:rFonts w:ascii="Arial" w:hAnsi="Arial" w:cs="Arial"/>
                <w:bCs w:val="0"/>
                <w:iCs w:val="0"/>
                <w:color w:val="000000"/>
                <w:sz w:val="22"/>
                <w:szCs w:val="22"/>
              </w:rPr>
              <w:t> </w:t>
            </w:r>
            <w:r w:rsidRPr="00894641">
              <w:rPr>
                <w:b/>
                <w:iCs w:val="0"/>
                <w:color w:val="000000"/>
                <w:sz w:val="22"/>
                <w:szCs w:val="22"/>
              </w:rPr>
              <w:t> Всего</w:t>
            </w:r>
          </w:p>
        </w:tc>
        <w:tc>
          <w:tcPr>
            <w:tcW w:w="1836" w:type="dxa"/>
            <w:tcBorders>
              <w:top w:val="nil"/>
              <w:left w:val="single" w:sz="4" w:space="0" w:color="auto"/>
              <w:bottom w:val="single" w:sz="8" w:space="0" w:color="auto"/>
              <w:right w:val="nil"/>
            </w:tcBorders>
            <w:shd w:val="clear" w:color="auto" w:fill="auto"/>
            <w:noWrap/>
          </w:tcPr>
          <w:p w14:paraId="6E8BB381" w14:textId="18EBE489" w:rsidR="004F18C3" w:rsidRPr="00894641" w:rsidRDefault="00373B11" w:rsidP="004F18C3">
            <w:pPr>
              <w:widowControl w:val="0"/>
              <w:autoSpaceDE w:val="0"/>
              <w:autoSpaceDN w:val="0"/>
              <w:adjustRightInd w:val="0"/>
              <w:jc w:val="right"/>
              <w:outlineLvl w:val="9"/>
              <w:rPr>
                <w:b/>
                <w:bCs w:val="0"/>
                <w:iCs w:val="0"/>
                <w:color w:val="000000"/>
              </w:rPr>
            </w:pPr>
            <w:r>
              <w:rPr>
                <w:b/>
                <w:bCs w:val="0"/>
                <w:iCs w:val="0"/>
                <w:color w:val="000000"/>
              </w:rPr>
              <w:t>2 205 845,56860</w:t>
            </w:r>
          </w:p>
        </w:tc>
        <w:tc>
          <w:tcPr>
            <w:tcW w:w="1940" w:type="dxa"/>
            <w:tcBorders>
              <w:top w:val="nil"/>
              <w:left w:val="single" w:sz="4" w:space="0" w:color="auto"/>
              <w:bottom w:val="single" w:sz="8" w:space="0" w:color="auto"/>
              <w:right w:val="nil"/>
            </w:tcBorders>
            <w:shd w:val="clear" w:color="auto" w:fill="auto"/>
            <w:noWrap/>
          </w:tcPr>
          <w:p w14:paraId="00724345" w14:textId="4ED010F6" w:rsidR="004F18C3" w:rsidRPr="00894641" w:rsidRDefault="00373B11" w:rsidP="004F18C3">
            <w:pPr>
              <w:widowControl w:val="0"/>
              <w:autoSpaceDE w:val="0"/>
              <w:autoSpaceDN w:val="0"/>
              <w:adjustRightInd w:val="0"/>
              <w:jc w:val="right"/>
              <w:outlineLvl w:val="9"/>
              <w:rPr>
                <w:b/>
                <w:bCs w:val="0"/>
                <w:iCs w:val="0"/>
                <w:color w:val="000000"/>
              </w:rPr>
            </w:pPr>
            <w:r>
              <w:rPr>
                <w:b/>
                <w:bCs w:val="0"/>
                <w:iCs w:val="0"/>
                <w:color w:val="000000"/>
              </w:rPr>
              <w:t>1 651 371,072</w:t>
            </w:r>
            <w:r w:rsidRPr="00373B11">
              <w:rPr>
                <w:b/>
                <w:bCs w:val="0"/>
                <w:iCs w:val="0"/>
                <w:color w:val="000000"/>
              </w:rPr>
              <w:t>69</w:t>
            </w:r>
          </w:p>
        </w:tc>
        <w:tc>
          <w:tcPr>
            <w:tcW w:w="1632" w:type="dxa"/>
            <w:tcBorders>
              <w:top w:val="nil"/>
              <w:left w:val="single" w:sz="4" w:space="0" w:color="auto"/>
              <w:bottom w:val="single" w:sz="8" w:space="0" w:color="auto"/>
              <w:right w:val="single" w:sz="4" w:space="0" w:color="auto"/>
            </w:tcBorders>
            <w:shd w:val="clear" w:color="auto" w:fill="auto"/>
            <w:noWrap/>
          </w:tcPr>
          <w:p w14:paraId="3A8B54A8" w14:textId="0F57FD52" w:rsidR="004F18C3" w:rsidRPr="00894641" w:rsidRDefault="00373B11" w:rsidP="009731DE">
            <w:pPr>
              <w:widowControl w:val="0"/>
              <w:autoSpaceDE w:val="0"/>
              <w:autoSpaceDN w:val="0"/>
              <w:adjustRightInd w:val="0"/>
              <w:jc w:val="right"/>
              <w:outlineLvl w:val="9"/>
              <w:rPr>
                <w:b/>
                <w:bCs w:val="0"/>
                <w:iCs w:val="0"/>
                <w:color w:val="000000"/>
              </w:rPr>
            </w:pPr>
            <w:r>
              <w:rPr>
                <w:b/>
                <w:bCs w:val="0"/>
                <w:iCs w:val="0"/>
                <w:color w:val="000000"/>
              </w:rPr>
              <w:t>74,9</w:t>
            </w:r>
          </w:p>
        </w:tc>
      </w:tr>
    </w:tbl>
    <w:p w14:paraId="1AADA848" w14:textId="77777777" w:rsidR="004F18C3" w:rsidRPr="00540E37" w:rsidRDefault="004F18C3" w:rsidP="004F18C3">
      <w:pPr>
        <w:widowControl w:val="0"/>
        <w:autoSpaceDE w:val="0"/>
        <w:autoSpaceDN w:val="0"/>
        <w:adjustRightInd w:val="0"/>
        <w:jc w:val="center"/>
        <w:outlineLvl w:val="9"/>
        <w:rPr>
          <w:bCs w:val="0"/>
          <w:iCs w:val="0"/>
          <w:sz w:val="20"/>
          <w:szCs w:val="20"/>
          <w:highlight w:val="lightGray"/>
        </w:rPr>
      </w:pPr>
    </w:p>
    <w:p w14:paraId="779743E4" w14:textId="723199D0" w:rsidR="00EC28E7" w:rsidRDefault="00EC28E7" w:rsidP="007337FD">
      <w:pPr>
        <w:ind w:firstLine="709"/>
        <w:jc w:val="center"/>
        <w:rPr>
          <w:b/>
          <w:sz w:val="28"/>
          <w:szCs w:val="28"/>
          <w:highlight w:val="lightGray"/>
        </w:rPr>
      </w:pPr>
    </w:p>
    <w:p w14:paraId="73E6BB11" w14:textId="103ACA62" w:rsidR="00DF5C5C" w:rsidRDefault="00DF5C5C" w:rsidP="007337FD">
      <w:pPr>
        <w:ind w:firstLine="709"/>
        <w:jc w:val="center"/>
        <w:rPr>
          <w:b/>
          <w:sz w:val="28"/>
          <w:szCs w:val="28"/>
          <w:highlight w:val="lightGray"/>
        </w:rPr>
      </w:pPr>
    </w:p>
    <w:p w14:paraId="3A72C84D" w14:textId="7101DC1F" w:rsidR="00DF5C5C" w:rsidRDefault="00DF5C5C" w:rsidP="007337FD">
      <w:pPr>
        <w:ind w:firstLine="709"/>
        <w:jc w:val="center"/>
        <w:rPr>
          <w:b/>
          <w:sz w:val="28"/>
          <w:szCs w:val="28"/>
          <w:highlight w:val="lightGray"/>
        </w:rPr>
      </w:pPr>
    </w:p>
    <w:p w14:paraId="6F667E81" w14:textId="19708A7E" w:rsidR="00DF5C5C" w:rsidRDefault="00DF5C5C" w:rsidP="007337FD">
      <w:pPr>
        <w:ind w:firstLine="709"/>
        <w:jc w:val="center"/>
        <w:rPr>
          <w:b/>
          <w:sz w:val="28"/>
          <w:szCs w:val="28"/>
          <w:highlight w:val="lightGray"/>
        </w:rPr>
      </w:pPr>
    </w:p>
    <w:p w14:paraId="0D7DBFF2" w14:textId="0DEA9E05" w:rsidR="00DF5C5C" w:rsidRDefault="00DF5C5C" w:rsidP="007337FD">
      <w:pPr>
        <w:ind w:firstLine="709"/>
        <w:jc w:val="center"/>
        <w:rPr>
          <w:b/>
          <w:sz w:val="28"/>
          <w:szCs w:val="28"/>
          <w:highlight w:val="lightGray"/>
        </w:rPr>
      </w:pPr>
    </w:p>
    <w:p w14:paraId="7CBCD2FF" w14:textId="5FAA38E4" w:rsidR="00DF5C5C" w:rsidRDefault="00DF5C5C" w:rsidP="007337FD">
      <w:pPr>
        <w:ind w:firstLine="709"/>
        <w:jc w:val="center"/>
        <w:rPr>
          <w:b/>
          <w:sz w:val="28"/>
          <w:szCs w:val="28"/>
          <w:highlight w:val="lightGray"/>
        </w:rPr>
      </w:pPr>
    </w:p>
    <w:p w14:paraId="20556669" w14:textId="1BCD1757" w:rsidR="00DF5C5C" w:rsidRDefault="00DF5C5C" w:rsidP="007337FD">
      <w:pPr>
        <w:ind w:firstLine="709"/>
        <w:jc w:val="center"/>
        <w:rPr>
          <w:b/>
          <w:sz w:val="28"/>
          <w:szCs w:val="28"/>
          <w:highlight w:val="lightGray"/>
        </w:rPr>
      </w:pPr>
    </w:p>
    <w:p w14:paraId="26051443" w14:textId="77777777" w:rsidR="00DF5C5C" w:rsidRDefault="00DF5C5C" w:rsidP="007337FD">
      <w:pPr>
        <w:ind w:firstLine="709"/>
        <w:jc w:val="center"/>
        <w:rPr>
          <w:b/>
          <w:sz w:val="28"/>
          <w:szCs w:val="28"/>
          <w:highlight w:val="lightGray"/>
        </w:rPr>
      </w:pPr>
    </w:p>
    <w:p w14:paraId="1DBEC419" w14:textId="7126DBDC" w:rsidR="007337FD" w:rsidRPr="00EC28E7" w:rsidRDefault="007337FD" w:rsidP="007337FD">
      <w:pPr>
        <w:ind w:firstLine="709"/>
        <w:jc w:val="center"/>
        <w:rPr>
          <w:b/>
          <w:sz w:val="28"/>
          <w:szCs w:val="28"/>
        </w:rPr>
      </w:pPr>
      <w:r w:rsidRPr="00EC28E7">
        <w:rPr>
          <w:b/>
          <w:sz w:val="28"/>
          <w:szCs w:val="28"/>
        </w:rPr>
        <w:lastRenderedPageBreak/>
        <w:t>Финансовое обеспечение региональных проектов Камчатского края, направленных на реализацию национальных проектов Российской Федерации</w:t>
      </w:r>
      <w:r w:rsidR="00C41FC5" w:rsidRPr="00EC28E7">
        <w:rPr>
          <w:b/>
          <w:sz w:val="28"/>
          <w:szCs w:val="28"/>
        </w:rPr>
        <w:t xml:space="preserve"> в 20</w:t>
      </w:r>
      <w:r w:rsidR="006D79EE" w:rsidRPr="00EC28E7">
        <w:rPr>
          <w:b/>
          <w:sz w:val="28"/>
          <w:szCs w:val="28"/>
        </w:rPr>
        <w:t>2</w:t>
      </w:r>
      <w:r w:rsidR="00EC28E7">
        <w:rPr>
          <w:b/>
          <w:sz w:val="28"/>
          <w:szCs w:val="28"/>
        </w:rPr>
        <w:t>4</w:t>
      </w:r>
      <w:r w:rsidR="00C41FC5" w:rsidRPr="00EC28E7">
        <w:rPr>
          <w:b/>
          <w:sz w:val="28"/>
          <w:szCs w:val="28"/>
        </w:rPr>
        <w:t xml:space="preserve"> году</w:t>
      </w:r>
    </w:p>
    <w:p w14:paraId="5365F55D" w14:textId="77777777" w:rsidR="007337FD" w:rsidRPr="00EC28E7" w:rsidRDefault="007337FD" w:rsidP="007337FD">
      <w:pPr>
        <w:ind w:firstLine="708"/>
        <w:jc w:val="right"/>
      </w:pPr>
      <w:r w:rsidRPr="00EC28E7">
        <w:t>тыс. рублей, %</w:t>
      </w:r>
    </w:p>
    <w:tbl>
      <w:tblPr>
        <w:tblW w:w="10849" w:type="dxa"/>
        <w:tblInd w:w="-1026" w:type="dxa"/>
        <w:tblLayout w:type="fixed"/>
        <w:tblLook w:val="04A0" w:firstRow="1" w:lastRow="0" w:firstColumn="1" w:lastColumn="0" w:noHBand="0" w:noVBand="1"/>
      </w:tblPr>
      <w:tblGrid>
        <w:gridCol w:w="495"/>
        <w:gridCol w:w="2059"/>
        <w:gridCol w:w="2266"/>
        <w:gridCol w:w="1701"/>
        <w:gridCol w:w="1701"/>
        <w:gridCol w:w="1641"/>
        <w:gridCol w:w="917"/>
        <w:gridCol w:w="9"/>
        <w:gridCol w:w="9"/>
        <w:gridCol w:w="51"/>
      </w:tblGrid>
      <w:tr w:rsidR="00A06E4A" w:rsidRPr="00EC28E7" w14:paraId="531B5294" w14:textId="77777777" w:rsidTr="005E25B3">
        <w:trPr>
          <w:trHeight w:val="270"/>
          <w:tblHeader/>
        </w:trPr>
        <w:tc>
          <w:tcPr>
            <w:tcW w:w="49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FB97299" w14:textId="51EE26D3" w:rsidR="00A06E4A" w:rsidRPr="00EC28E7" w:rsidRDefault="00A06E4A" w:rsidP="004A4B46">
            <w:pPr>
              <w:jc w:val="center"/>
              <w:rPr>
                <w:b/>
                <w:bCs w:val="0"/>
              </w:rPr>
            </w:pPr>
            <w:r w:rsidRPr="00EC28E7">
              <w:rPr>
                <w:b/>
                <w:bCs w:val="0"/>
                <w:sz w:val="22"/>
                <w:szCs w:val="22"/>
              </w:rPr>
              <w:t>№</w:t>
            </w:r>
          </w:p>
        </w:tc>
        <w:tc>
          <w:tcPr>
            <w:tcW w:w="2059" w:type="dxa"/>
            <w:vMerge w:val="restart"/>
            <w:tcBorders>
              <w:top w:val="single" w:sz="4" w:space="0" w:color="auto"/>
              <w:left w:val="single" w:sz="4" w:space="0" w:color="auto"/>
              <w:right w:val="single" w:sz="4" w:space="0" w:color="auto"/>
            </w:tcBorders>
            <w:vAlign w:val="center"/>
          </w:tcPr>
          <w:p w14:paraId="586E07FC" w14:textId="77777777" w:rsidR="00A06E4A" w:rsidRPr="00EC28E7" w:rsidRDefault="00A06E4A" w:rsidP="004A4B46">
            <w:pPr>
              <w:jc w:val="center"/>
              <w:rPr>
                <w:b/>
                <w:bCs w:val="0"/>
              </w:rPr>
            </w:pPr>
            <w:r w:rsidRPr="00EC28E7">
              <w:rPr>
                <w:b/>
                <w:sz w:val="22"/>
                <w:szCs w:val="22"/>
              </w:rPr>
              <w:t>Наименование регионального проекта</w:t>
            </w:r>
          </w:p>
        </w:tc>
        <w:tc>
          <w:tcPr>
            <w:tcW w:w="22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35356D" w14:textId="77777777" w:rsidR="00A06E4A" w:rsidRPr="00EC28E7" w:rsidRDefault="00A06E4A" w:rsidP="004A4B46">
            <w:pPr>
              <w:jc w:val="center"/>
              <w:rPr>
                <w:b/>
                <w:bCs w:val="0"/>
              </w:rPr>
            </w:pPr>
            <w:r w:rsidRPr="00EC28E7">
              <w:rPr>
                <w:b/>
                <w:sz w:val="22"/>
                <w:szCs w:val="22"/>
              </w:rPr>
              <w:t>Наименование муниципальной программы, подпрограммы, мероприятия</w:t>
            </w:r>
          </w:p>
        </w:tc>
        <w:tc>
          <w:tcPr>
            <w:tcW w:w="6029" w:type="dxa"/>
            <w:gridSpan w:val="7"/>
            <w:tcBorders>
              <w:top w:val="single" w:sz="4" w:space="0" w:color="auto"/>
              <w:left w:val="nil"/>
              <w:bottom w:val="single" w:sz="4" w:space="0" w:color="auto"/>
              <w:right w:val="single" w:sz="4" w:space="0" w:color="auto"/>
            </w:tcBorders>
            <w:shd w:val="clear" w:color="auto" w:fill="auto"/>
            <w:noWrap/>
            <w:vAlign w:val="center"/>
            <w:hideMark/>
          </w:tcPr>
          <w:p w14:paraId="644F5922" w14:textId="6E1B6AB4" w:rsidR="00A06E4A" w:rsidRPr="00EC28E7" w:rsidRDefault="00A06E4A" w:rsidP="00EC28E7">
            <w:pPr>
              <w:jc w:val="center"/>
              <w:rPr>
                <w:b/>
                <w:bCs w:val="0"/>
              </w:rPr>
            </w:pPr>
            <w:r w:rsidRPr="00EC28E7">
              <w:rPr>
                <w:b/>
                <w:bCs w:val="0"/>
                <w:sz w:val="22"/>
                <w:szCs w:val="22"/>
              </w:rPr>
              <w:t>202</w:t>
            </w:r>
            <w:r w:rsidR="00EC28E7">
              <w:rPr>
                <w:b/>
                <w:bCs w:val="0"/>
                <w:sz w:val="22"/>
                <w:szCs w:val="22"/>
              </w:rPr>
              <w:t>4</w:t>
            </w:r>
            <w:r w:rsidRPr="00EC28E7">
              <w:rPr>
                <w:b/>
                <w:bCs w:val="0"/>
                <w:sz w:val="22"/>
                <w:szCs w:val="22"/>
              </w:rPr>
              <w:t xml:space="preserve"> год</w:t>
            </w:r>
          </w:p>
        </w:tc>
      </w:tr>
      <w:tr w:rsidR="00A06E4A" w:rsidRPr="00EC28E7" w14:paraId="3902274B" w14:textId="77777777" w:rsidTr="005E25B3">
        <w:trPr>
          <w:gridAfter w:val="2"/>
          <w:wAfter w:w="60" w:type="dxa"/>
          <w:trHeight w:val="1535"/>
          <w:tblHeader/>
        </w:trPr>
        <w:tc>
          <w:tcPr>
            <w:tcW w:w="495" w:type="dxa"/>
            <w:vMerge/>
            <w:tcBorders>
              <w:top w:val="single" w:sz="4" w:space="0" w:color="auto"/>
              <w:left w:val="single" w:sz="4" w:space="0" w:color="auto"/>
              <w:bottom w:val="single" w:sz="4" w:space="0" w:color="auto"/>
              <w:right w:val="single" w:sz="4" w:space="0" w:color="auto"/>
            </w:tcBorders>
            <w:vAlign w:val="center"/>
            <w:hideMark/>
          </w:tcPr>
          <w:p w14:paraId="5A3BE0D0" w14:textId="77777777" w:rsidR="00A06E4A" w:rsidRPr="00EC28E7" w:rsidRDefault="00A06E4A" w:rsidP="004A4B46">
            <w:pPr>
              <w:jc w:val="center"/>
              <w:rPr>
                <w:b/>
                <w:bCs w:val="0"/>
              </w:rPr>
            </w:pPr>
          </w:p>
        </w:tc>
        <w:tc>
          <w:tcPr>
            <w:tcW w:w="2059" w:type="dxa"/>
            <w:vMerge/>
            <w:tcBorders>
              <w:left w:val="single" w:sz="4" w:space="0" w:color="auto"/>
              <w:right w:val="single" w:sz="4" w:space="0" w:color="auto"/>
            </w:tcBorders>
            <w:vAlign w:val="center"/>
          </w:tcPr>
          <w:p w14:paraId="462C7EBA" w14:textId="77777777" w:rsidR="00A06E4A" w:rsidRPr="00EC28E7" w:rsidRDefault="00A06E4A" w:rsidP="004A4B46">
            <w:pPr>
              <w:jc w:val="center"/>
              <w:rPr>
                <w:b/>
                <w:bCs w:val="0"/>
              </w:rPr>
            </w:pPr>
          </w:p>
        </w:tc>
        <w:tc>
          <w:tcPr>
            <w:tcW w:w="2266" w:type="dxa"/>
            <w:vMerge/>
            <w:tcBorders>
              <w:top w:val="single" w:sz="4" w:space="0" w:color="auto"/>
              <w:left w:val="single" w:sz="4" w:space="0" w:color="auto"/>
              <w:bottom w:val="single" w:sz="4" w:space="0" w:color="auto"/>
              <w:right w:val="single" w:sz="4" w:space="0" w:color="auto"/>
            </w:tcBorders>
            <w:vAlign w:val="center"/>
            <w:hideMark/>
          </w:tcPr>
          <w:p w14:paraId="34068661" w14:textId="77777777" w:rsidR="00A06E4A" w:rsidRPr="00EC28E7" w:rsidRDefault="00A06E4A" w:rsidP="004A4B46">
            <w:pPr>
              <w:jc w:val="center"/>
              <w:rPr>
                <w:b/>
                <w:bCs w:val="0"/>
              </w:rPr>
            </w:pPr>
          </w:p>
        </w:tc>
        <w:tc>
          <w:tcPr>
            <w:tcW w:w="1701" w:type="dxa"/>
            <w:tcBorders>
              <w:top w:val="single" w:sz="4" w:space="0" w:color="auto"/>
              <w:bottom w:val="single" w:sz="4" w:space="0" w:color="auto"/>
              <w:right w:val="single" w:sz="4" w:space="0" w:color="auto"/>
            </w:tcBorders>
            <w:shd w:val="clear" w:color="auto" w:fill="auto"/>
            <w:vAlign w:val="center"/>
            <w:hideMark/>
          </w:tcPr>
          <w:p w14:paraId="795E04C9" w14:textId="0EE384C5" w:rsidR="00A06E4A" w:rsidRPr="00EC28E7" w:rsidRDefault="00A06E4A" w:rsidP="00EC28E7">
            <w:pPr>
              <w:jc w:val="center"/>
              <w:rPr>
                <w:b/>
                <w:bCs w:val="0"/>
              </w:rPr>
            </w:pPr>
            <w:r w:rsidRPr="00EC28E7">
              <w:rPr>
                <w:b/>
                <w:sz w:val="22"/>
                <w:szCs w:val="22"/>
              </w:rPr>
              <w:t>Уточненный план на 31.12.</w:t>
            </w:r>
            <w:r w:rsidR="00EC28E7">
              <w:rPr>
                <w:b/>
                <w:sz w:val="22"/>
                <w:szCs w:val="22"/>
              </w:rPr>
              <w:t>2024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EA9326" w14:textId="77777777" w:rsidR="00A06E4A" w:rsidRPr="00EC28E7" w:rsidRDefault="00A06E4A" w:rsidP="004A4B46">
            <w:pPr>
              <w:jc w:val="center"/>
              <w:rPr>
                <w:b/>
                <w:bCs w:val="0"/>
              </w:rPr>
            </w:pPr>
            <w:r w:rsidRPr="00EC28E7">
              <w:rPr>
                <w:b/>
                <w:sz w:val="22"/>
                <w:szCs w:val="22"/>
              </w:rPr>
              <w:t>Факт</w:t>
            </w:r>
          </w:p>
        </w:tc>
        <w:tc>
          <w:tcPr>
            <w:tcW w:w="16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1BE3A9" w14:textId="77777777" w:rsidR="00A06E4A" w:rsidRPr="00EC28E7" w:rsidRDefault="00A06E4A" w:rsidP="004A4B46">
            <w:pPr>
              <w:jc w:val="center"/>
              <w:rPr>
                <w:b/>
                <w:bCs w:val="0"/>
              </w:rPr>
            </w:pPr>
            <w:r w:rsidRPr="00EC28E7">
              <w:rPr>
                <w:b/>
                <w:sz w:val="22"/>
                <w:szCs w:val="22"/>
              </w:rPr>
              <w:t>Отклонение</w:t>
            </w:r>
          </w:p>
        </w:tc>
        <w:tc>
          <w:tcPr>
            <w:tcW w:w="9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8F98F7B" w14:textId="77777777" w:rsidR="00A06E4A" w:rsidRPr="00EC28E7" w:rsidRDefault="00A06E4A" w:rsidP="004A4B46">
            <w:pPr>
              <w:jc w:val="center"/>
              <w:rPr>
                <w:b/>
                <w:bCs w:val="0"/>
              </w:rPr>
            </w:pPr>
            <w:r w:rsidRPr="00EC28E7">
              <w:rPr>
                <w:b/>
                <w:sz w:val="22"/>
                <w:szCs w:val="22"/>
              </w:rPr>
              <w:t>% исполнения</w:t>
            </w:r>
          </w:p>
        </w:tc>
      </w:tr>
      <w:tr w:rsidR="00A06E4A" w:rsidRPr="00EC28E7" w14:paraId="71889505" w14:textId="77777777" w:rsidTr="005E25B3">
        <w:trPr>
          <w:gridAfter w:val="2"/>
          <w:wAfter w:w="60" w:type="dxa"/>
          <w:trHeight w:val="255"/>
          <w:tblHeader/>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2AA3846" w14:textId="77777777" w:rsidR="00A06E4A" w:rsidRPr="00EC28E7" w:rsidRDefault="00A06E4A" w:rsidP="004A4B46">
            <w:pPr>
              <w:jc w:val="center"/>
              <w:rPr>
                <w:b/>
                <w:bCs w:val="0"/>
              </w:rPr>
            </w:pPr>
            <w:r w:rsidRPr="00EC28E7">
              <w:rPr>
                <w:b/>
                <w:bCs w:val="0"/>
                <w:sz w:val="22"/>
                <w:szCs w:val="22"/>
              </w:rPr>
              <w:t>1</w:t>
            </w:r>
          </w:p>
        </w:tc>
        <w:tc>
          <w:tcPr>
            <w:tcW w:w="2059" w:type="dxa"/>
            <w:tcBorders>
              <w:top w:val="single" w:sz="4" w:space="0" w:color="auto"/>
              <w:left w:val="nil"/>
              <w:bottom w:val="single" w:sz="4" w:space="0" w:color="auto"/>
              <w:right w:val="single" w:sz="4" w:space="0" w:color="auto"/>
            </w:tcBorders>
            <w:vAlign w:val="center"/>
          </w:tcPr>
          <w:p w14:paraId="773D889A" w14:textId="77777777" w:rsidR="00A06E4A" w:rsidRPr="00EC28E7" w:rsidRDefault="00A06E4A" w:rsidP="004A4B46">
            <w:pPr>
              <w:jc w:val="center"/>
              <w:rPr>
                <w:b/>
                <w:bCs w:val="0"/>
              </w:rPr>
            </w:pPr>
            <w:r w:rsidRPr="00EC28E7">
              <w:rPr>
                <w:b/>
                <w:bCs w:val="0"/>
                <w:sz w:val="22"/>
                <w:szCs w:val="22"/>
              </w:rPr>
              <w:t>2</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AE7E79" w14:textId="77777777" w:rsidR="00A06E4A" w:rsidRPr="00EC28E7" w:rsidRDefault="00A06E4A" w:rsidP="004A4B46">
            <w:pPr>
              <w:jc w:val="center"/>
              <w:rPr>
                <w:b/>
                <w:bCs w:val="0"/>
              </w:rPr>
            </w:pPr>
            <w:r w:rsidRPr="00EC28E7">
              <w:rPr>
                <w:b/>
                <w:bCs w:val="0"/>
                <w:sz w:val="22"/>
                <w:szCs w:val="22"/>
              </w:rPr>
              <w:t>3</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5736AB9E" w14:textId="77777777" w:rsidR="00A06E4A" w:rsidRPr="00EC28E7" w:rsidRDefault="00A06E4A" w:rsidP="004A4B46">
            <w:pPr>
              <w:jc w:val="center"/>
              <w:rPr>
                <w:b/>
                <w:bCs w:val="0"/>
              </w:rPr>
            </w:pPr>
            <w:r w:rsidRPr="00EC28E7">
              <w:rPr>
                <w:b/>
                <w:bCs w:val="0"/>
                <w:sz w:val="22"/>
                <w:szCs w:val="22"/>
              </w:rPr>
              <w:t>4</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6762A70F" w14:textId="77777777" w:rsidR="00A06E4A" w:rsidRPr="00EC28E7" w:rsidRDefault="00A06E4A" w:rsidP="004A4B46">
            <w:pPr>
              <w:ind w:left="-18"/>
              <w:jc w:val="center"/>
              <w:rPr>
                <w:b/>
                <w:bCs w:val="0"/>
              </w:rPr>
            </w:pPr>
            <w:r w:rsidRPr="00EC28E7">
              <w:rPr>
                <w:b/>
                <w:bCs w:val="0"/>
                <w:sz w:val="22"/>
                <w:szCs w:val="22"/>
              </w:rPr>
              <w:t>5</w:t>
            </w:r>
          </w:p>
        </w:tc>
        <w:tc>
          <w:tcPr>
            <w:tcW w:w="1641" w:type="dxa"/>
            <w:tcBorders>
              <w:top w:val="single" w:sz="4" w:space="0" w:color="auto"/>
              <w:left w:val="nil"/>
              <w:bottom w:val="single" w:sz="4" w:space="0" w:color="auto"/>
              <w:right w:val="single" w:sz="4" w:space="0" w:color="auto"/>
            </w:tcBorders>
            <w:shd w:val="clear" w:color="auto" w:fill="auto"/>
            <w:noWrap/>
            <w:vAlign w:val="center"/>
            <w:hideMark/>
          </w:tcPr>
          <w:p w14:paraId="4EAFE269" w14:textId="77777777" w:rsidR="00A06E4A" w:rsidRPr="00EC28E7" w:rsidRDefault="00A06E4A" w:rsidP="004A4B46">
            <w:pPr>
              <w:jc w:val="center"/>
              <w:rPr>
                <w:b/>
                <w:bCs w:val="0"/>
              </w:rPr>
            </w:pPr>
            <w:r w:rsidRPr="00EC28E7">
              <w:rPr>
                <w:b/>
                <w:bCs w:val="0"/>
                <w:sz w:val="22"/>
                <w:szCs w:val="22"/>
              </w:rPr>
              <w:t>6=5-4</w:t>
            </w:r>
          </w:p>
        </w:tc>
        <w:tc>
          <w:tcPr>
            <w:tcW w:w="926" w:type="dxa"/>
            <w:gridSpan w:val="2"/>
            <w:tcBorders>
              <w:top w:val="single" w:sz="4" w:space="0" w:color="auto"/>
              <w:left w:val="nil"/>
              <w:bottom w:val="single" w:sz="4" w:space="0" w:color="auto"/>
              <w:right w:val="single" w:sz="4" w:space="0" w:color="auto"/>
            </w:tcBorders>
            <w:shd w:val="clear" w:color="auto" w:fill="auto"/>
            <w:noWrap/>
            <w:vAlign w:val="center"/>
            <w:hideMark/>
          </w:tcPr>
          <w:p w14:paraId="4C8DA891" w14:textId="77777777" w:rsidR="00A06E4A" w:rsidRPr="00EC28E7" w:rsidRDefault="00A06E4A" w:rsidP="004A4B46">
            <w:pPr>
              <w:jc w:val="center"/>
              <w:rPr>
                <w:b/>
                <w:bCs w:val="0"/>
              </w:rPr>
            </w:pPr>
            <w:r w:rsidRPr="00EC28E7">
              <w:rPr>
                <w:b/>
                <w:bCs w:val="0"/>
                <w:sz w:val="22"/>
                <w:szCs w:val="22"/>
              </w:rPr>
              <w:t>7=</w:t>
            </w:r>
            <w:r w:rsidRPr="00EC28E7">
              <w:rPr>
                <w:b/>
                <w:sz w:val="22"/>
                <w:szCs w:val="22"/>
              </w:rPr>
              <w:t>5/4*100</w:t>
            </w:r>
          </w:p>
        </w:tc>
      </w:tr>
      <w:tr w:rsidR="004A4B46" w:rsidRPr="00EC28E7" w14:paraId="666DDA87" w14:textId="77777777" w:rsidTr="005E25B3">
        <w:trPr>
          <w:gridAfter w:val="2"/>
          <w:wAfter w:w="60" w:type="dxa"/>
          <w:trHeight w:val="235"/>
        </w:trPr>
        <w:tc>
          <w:tcPr>
            <w:tcW w:w="495" w:type="dxa"/>
            <w:vMerge w:val="restart"/>
            <w:tcBorders>
              <w:left w:val="single" w:sz="4" w:space="0" w:color="auto"/>
              <w:right w:val="single" w:sz="4" w:space="0" w:color="auto"/>
            </w:tcBorders>
            <w:shd w:val="clear" w:color="auto" w:fill="auto"/>
            <w:noWrap/>
            <w:vAlign w:val="center"/>
          </w:tcPr>
          <w:p w14:paraId="3DF7057A" w14:textId="57C39553" w:rsidR="004A4B46" w:rsidRPr="00EC28E7" w:rsidRDefault="004A4B46" w:rsidP="004A4B46">
            <w:pPr>
              <w:rPr>
                <w:b/>
              </w:rPr>
            </w:pPr>
            <w:r w:rsidRPr="00EC28E7">
              <w:rPr>
                <w:b/>
              </w:rPr>
              <w:t>1</w:t>
            </w:r>
          </w:p>
        </w:tc>
        <w:tc>
          <w:tcPr>
            <w:tcW w:w="2059" w:type="dxa"/>
            <w:tcBorders>
              <w:left w:val="single" w:sz="4" w:space="0" w:color="auto"/>
              <w:right w:val="single" w:sz="4" w:space="0" w:color="auto"/>
            </w:tcBorders>
            <w:vAlign w:val="center"/>
          </w:tcPr>
          <w:p w14:paraId="4899DFFA" w14:textId="7C8EFE2B" w:rsidR="004A4B46" w:rsidRPr="00EC28E7" w:rsidRDefault="004A4B46" w:rsidP="004A4B46">
            <w:r w:rsidRPr="00EC28E7">
              <w:rPr>
                <w:b/>
                <w:sz w:val="22"/>
                <w:szCs w:val="22"/>
              </w:rPr>
              <w:t>Региональный проект «Обеспечение устойчивого сокращения непригодного для проживания жилищного фонда»</w:t>
            </w:r>
          </w:p>
        </w:tc>
        <w:tc>
          <w:tcPr>
            <w:tcW w:w="2266" w:type="dxa"/>
            <w:tcBorders>
              <w:top w:val="single" w:sz="4" w:space="0" w:color="auto"/>
              <w:left w:val="single" w:sz="4" w:space="0" w:color="auto"/>
              <w:bottom w:val="single" w:sz="4" w:space="0" w:color="auto"/>
              <w:right w:val="single" w:sz="4" w:space="0" w:color="auto"/>
            </w:tcBorders>
            <w:shd w:val="clear" w:color="auto" w:fill="auto"/>
            <w:vAlign w:val="bottom"/>
          </w:tcPr>
          <w:p w14:paraId="7166D90E" w14:textId="1D7E10D7" w:rsidR="004A4B46" w:rsidRPr="00EC28E7" w:rsidRDefault="004A4B46" w:rsidP="004A4B46">
            <w:r w:rsidRPr="00EC28E7">
              <w:rPr>
                <w:sz w:val="22"/>
                <w:szCs w:val="22"/>
              </w:rPr>
              <w:t xml:space="preserve">Муниципальная программа «Обеспечение доступным и комфортным жильем жителей Петропавловск-Камчатского городского округа» подпрограмма </w:t>
            </w:r>
            <w:r w:rsidR="0061762B" w:rsidRPr="0061762B">
              <w:rPr>
                <w:sz w:val="22"/>
                <w:szCs w:val="22"/>
              </w:rPr>
              <w:t xml:space="preserve">«Обеспечение реализации региональных проектов Камчатского края в Петропавловск-Камчатском городском округе» </w:t>
            </w:r>
            <w:r w:rsidRPr="00EC28E7">
              <w:rPr>
                <w:sz w:val="22"/>
                <w:szCs w:val="22"/>
              </w:rPr>
              <w:t>«</w:t>
            </w:r>
            <w:r w:rsidR="0061762B" w:rsidRPr="0061762B">
              <w:rPr>
                <w:sz w:val="22"/>
                <w:szCs w:val="22"/>
              </w:rPr>
              <w:t xml:space="preserve">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w:t>
            </w:r>
            <w:r w:rsidR="0061762B" w:rsidRPr="0061762B">
              <w:rPr>
                <w:sz w:val="22"/>
                <w:szCs w:val="22"/>
              </w:rPr>
              <w:lastRenderedPageBreak/>
              <w:t>хозяйства</w:t>
            </w:r>
            <w:r w:rsidR="008F63C5" w:rsidRPr="008F63C5">
              <w:rPr>
                <w:sz w:val="22"/>
                <w:szCs w:val="22"/>
              </w:rPr>
              <w:t>»</w:t>
            </w:r>
          </w:p>
        </w:tc>
        <w:tc>
          <w:tcPr>
            <w:tcW w:w="1701" w:type="dxa"/>
            <w:tcBorders>
              <w:top w:val="nil"/>
              <w:left w:val="single" w:sz="4" w:space="0" w:color="auto"/>
              <w:bottom w:val="single" w:sz="4" w:space="0" w:color="auto"/>
              <w:right w:val="single" w:sz="4" w:space="0" w:color="auto"/>
            </w:tcBorders>
            <w:shd w:val="clear" w:color="auto" w:fill="auto"/>
            <w:noWrap/>
            <w:vAlign w:val="bottom"/>
          </w:tcPr>
          <w:p w14:paraId="11A1CF7F" w14:textId="088E6688" w:rsidR="004A4B46" w:rsidRPr="00EC28E7" w:rsidRDefault="002E1035" w:rsidP="004A4B46">
            <w:pPr>
              <w:jc w:val="right"/>
            </w:pPr>
            <w:r>
              <w:rPr>
                <w:sz w:val="22"/>
                <w:szCs w:val="22"/>
              </w:rPr>
              <w:lastRenderedPageBreak/>
              <w:t>106 605,579</w:t>
            </w:r>
            <w:r w:rsidRPr="002E1035">
              <w:rPr>
                <w:sz w:val="22"/>
                <w:szCs w:val="22"/>
              </w:rPr>
              <w:t>34</w:t>
            </w:r>
          </w:p>
        </w:tc>
        <w:tc>
          <w:tcPr>
            <w:tcW w:w="1701" w:type="dxa"/>
            <w:tcBorders>
              <w:top w:val="nil"/>
              <w:left w:val="nil"/>
              <w:bottom w:val="single" w:sz="4" w:space="0" w:color="auto"/>
              <w:right w:val="single" w:sz="4" w:space="0" w:color="auto"/>
            </w:tcBorders>
            <w:shd w:val="clear" w:color="auto" w:fill="auto"/>
            <w:noWrap/>
            <w:vAlign w:val="bottom"/>
          </w:tcPr>
          <w:p w14:paraId="07A1F3B6" w14:textId="382D552E" w:rsidR="004A4B46" w:rsidRPr="00EC28E7" w:rsidRDefault="002E1035" w:rsidP="004A4B46">
            <w:pPr>
              <w:jc w:val="right"/>
            </w:pPr>
            <w:r>
              <w:rPr>
                <w:sz w:val="22"/>
                <w:szCs w:val="22"/>
              </w:rPr>
              <w:t>104 342,844</w:t>
            </w:r>
            <w:r w:rsidRPr="002E1035">
              <w:rPr>
                <w:sz w:val="22"/>
                <w:szCs w:val="22"/>
              </w:rPr>
              <w:t>34</w:t>
            </w:r>
          </w:p>
        </w:tc>
        <w:tc>
          <w:tcPr>
            <w:tcW w:w="1641" w:type="dxa"/>
            <w:tcBorders>
              <w:top w:val="nil"/>
              <w:left w:val="nil"/>
              <w:bottom w:val="single" w:sz="4" w:space="0" w:color="auto"/>
              <w:right w:val="single" w:sz="4" w:space="0" w:color="auto"/>
            </w:tcBorders>
            <w:shd w:val="clear" w:color="auto" w:fill="auto"/>
            <w:noWrap/>
            <w:vAlign w:val="bottom"/>
          </w:tcPr>
          <w:p w14:paraId="6B0F45E9" w14:textId="4269ECE7" w:rsidR="004A4B46" w:rsidRPr="00EC28E7" w:rsidRDefault="002E1035" w:rsidP="008F63C5">
            <w:pPr>
              <w:jc w:val="right"/>
            </w:pPr>
            <w:r>
              <w:rPr>
                <w:sz w:val="22"/>
                <w:szCs w:val="22"/>
              </w:rPr>
              <w:t>-2 262,735</w:t>
            </w:r>
            <w:r w:rsidR="008F63C5" w:rsidRPr="008F63C5">
              <w:rPr>
                <w:sz w:val="22"/>
                <w:szCs w:val="22"/>
              </w:rPr>
              <w:t>00</w:t>
            </w:r>
          </w:p>
        </w:tc>
        <w:tc>
          <w:tcPr>
            <w:tcW w:w="926" w:type="dxa"/>
            <w:gridSpan w:val="2"/>
            <w:tcBorders>
              <w:top w:val="nil"/>
              <w:left w:val="nil"/>
              <w:bottom w:val="single" w:sz="4" w:space="0" w:color="auto"/>
              <w:right w:val="single" w:sz="4" w:space="0" w:color="auto"/>
            </w:tcBorders>
            <w:shd w:val="clear" w:color="auto" w:fill="auto"/>
            <w:noWrap/>
            <w:vAlign w:val="bottom"/>
          </w:tcPr>
          <w:p w14:paraId="43F9EFB5" w14:textId="6F971C42" w:rsidR="004A4B46" w:rsidRPr="00EC28E7" w:rsidRDefault="002E1035" w:rsidP="00EC65FF">
            <w:pPr>
              <w:jc w:val="right"/>
            </w:pPr>
            <w:r>
              <w:rPr>
                <w:sz w:val="22"/>
                <w:szCs w:val="22"/>
              </w:rPr>
              <w:t>97,9</w:t>
            </w:r>
          </w:p>
        </w:tc>
      </w:tr>
      <w:tr w:rsidR="004A4B46" w:rsidRPr="00EC28E7" w14:paraId="05700B53" w14:textId="77777777" w:rsidTr="005E25B3">
        <w:trPr>
          <w:gridAfter w:val="2"/>
          <w:wAfter w:w="60" w:type="dxa"/>
          <w:trHeight w:val="235"/>
        </w:trPr>
        <w:tc>
          <w:tcPr>
            <w:tcW w:w="495" w:type="dxa"/>
            <w:vMerge/>
            <w:tcBorders>
              <w:left w:val="single" w:sz="4" w:space="0" w:color="auto"/>
              <w:right w:val="single" w:sz="4" w:space="0" w:color="auto"/>
            </w:tcBorders>
            <w:shd w:val="clear" w:color="auto" w:fill="auto"/>
            <w:noWrap/>
            <w:vAlign w:val="center"/>
          </w:tcPr>
          <w:p w14:paraId="1F655CD7" w14:textId="77777777" w:rsidR="004A4B46" w:rsidRPr="00EC28E7" w:rsidRDefault="004A4B46" w:rsidP="004A4B46"/>
        </w:tc>
        <w:tc>
          <w:tcPr>
            <w:tcW w:w="2059" w:type="dxa"/>
            <w:tcBorders>
              <w:left w:val="single" w:sz="4" w:space="0" w:color="auto"/>
              <w:right w:val="single" w:sz="4" w:space="0" w:color="auto"/>
            </w:tcBorders>
          </w:tcPr>
          <w:p w14:paraId="0EA757E2" w14:textId="77777777" w:rsidR="004A4B46" w:rsidRPr="00EC28E7" w:rsidRDefault="004A4B46" w:rsidP="004A4B46"/>
        </w:tc>
        <w:tc>
          <w:tcPr>
            <w:tcW w:w="2266" w:type="dxa"/>
            <w:tcBorders>
              <w:top w:val="single" w:sz="4" w:space="0" w:color="auto"/>
              <w:left w:val="single" w:sz="4" w:space="0" w:color="auto"/>
              <w:bottom w:val="single" w:sz="4" w:space="0" w:color="auto"/>
              <w:right w:val="single" w:sz="4" w:space="0" w:color="auto"/>
            </w:tcBorders>
            <w:shd w:val="clear" w:color="auto" w:fill="auto"/>
            <w:vAlign w:val="bottom"/>
          </w:tcPr>
          <w:p w14:paraId="44E34049" w14:textId="77777777" w:rsidR="004A4B46" w:rsidRPr="00EC28E7" w:rsidRDefault="004A4B46" w:rsidP="004A4B46">
            <w:r w:rsidRPr="00EC28E7">
              <w:rPr>
                <w:sz w:val="22"/>
                <w:szCs w:val="22"/>
              </w:rPr>
              <w:t>Муниципальная программа «Обеспечение доступным и комфортным жильем жителей Петропавловск-Камчатского городского округа» подпрограмма «Обеспечение реализации региональных проектов Камчатского края в Петропавловск-Камчатском городском округе»</w:t>
            </w:r>
          </w:p>
          <w:p w14:paraId="5D25F96C" w14:textId="5275FF62" w:rsidR="004A4B46" w:rsidRPr="00EC28E7" w:rsidRDefault="002E1035" w:rsidP="004A4B46">
            <w:r w:rsidRPr="002E1035">
              <w:rPr>
                <w:sz w:val="22"/>
                <w:szCs w:val="22"/>
              </w:rPr>
              <w:t xml:space="preserve">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публично-правовой компании «Фонд развития территорий» (переселение граждан из многоквартирных домов, которые с 1 января 2017 года до 1 января 2022 года </w:t>
            </w:r>
            <w:r w:rsidRPr="002E1035">
              <w:rPr>
                <w:sz w:val="22"/>
                <w:szCs w:val="22"/>
              </w:rPr>
              <w:lastRenderedPageBreak/>
              <w:t>признаны в установленном порядке аварийными и подлежащими сносу или реконструкции в связи с физическим износом в процессе их эксплуатации)</w:t>
            </w:r>
          </w:p>
        </w:tc>
        <w:tc>
          <w:tcPr>
            <w:tcW w:w="1701" w:type="dxa"/>
            <w:tcBorders>
              <w:top w:val="nil"/>
              <w:left w:val="single" w:sz="4" w:space="0" w:color="auto"/>
              <w:bottom w:val="single" w:sz="4" w:space="0" w:color="auto"/>
              <w:right w:val="single" w:sz="4" w:space="0" w:color="auto"/>
            </w:tcBorders>
            <w:shd w:val="clear" w:color="auto" w:fill="auto"/>
            <w:noWrap/>
            <w:vAlign w:val="bottom"/>
          </w:tcPr>
          <w:p w14:paraId="14DE9A53" w14:textId="4FB4CF62" w:rsidR="004A4B46" w:rsidRPr="00EC28E7" w:rsidRDefault="002E1035" w:rsidP="004A4B46">
            <w:pPr>
              <w:jc w:val="right"/>
            </w:pPr>
            <w:r>
              <w:rPr>
                <w:sz w:val="22"/>
                <w:szCs w:val="22"/>
              </w:rPr>
              <w:lastRenderedPageBreak/>
              <w:t>380 458,465</w:t>
            </w:r>
            <w:r w:rsidRPr="002E1035">
              <w:rPr>
                <w:sz w:val="22"/>
                <w:szCs w:val="22"/>
              </w:rPr>
              <w:t>88</w:t>
            </w:r>
          </w:p>
        </w:tc>
        <w:tc>
          <w:tcPr>
            <w:tcW w:w="1701" w:type="dxa"/>
            <w:tcBorders>
              <w:top w:val="nil"/>
              <w:left w:val="nil"/>
              <w:bottom w:val="single" w:sz="4" w:space="0" w:color="auto"/>
              <w:right w:val="single" w:sz="4" w:space="0" w:color="auto"/>
            </w:tcBorders>
            <w:shd w:val="clear" w:color="auto" w:fill="auto"/>
            <w:noWrap/>
            <w:vAlign w:val="bottom"/>
          </w:tcPr>
          <w:p w14:paraId="3AD31FD2" w14:textId="473B5965" w:rsidR="004A4B46" w:rsidRPr="00EC28E7" w:rsidRDefault="002E1035" w:rsidP="004A4B46">
            <w:pPr>
              <w:jc w:val="right"/>
            </w:pPr>
            <w:r>
              <w:rPr>
                <w:sz w:val="22"/>
                <w:szCs w:val="22"/>
              </w:rPr>
              <w:t>380 458,465</w:t>
            </w:r>
            <w:r w:rsidRPr="002E1035">
              <w:rPr>
                <w:sz w:val="22"/>
                <w:szCs w:val="22"/>
              </w:rPr>
              <w:t>88</w:t>
            </w:r>
          </w:p>
        </w:tc>
        <w:tc>
          <w:tcPr>
            <w:tcW w:w="1641" w:type="dxa"/>
            <w:tcBorders>
              <w:top w:val="nil"/>
              <w:left w:val="nil"/>
              <w:bottom w:val="single" w:sz="4" w:space="0" w:color="auto"/>
              <w:right w:val="single" w:sz="4" w:space="0" w:color="auto"/>
            </w:tcBorders>
            <w:shd w:val="clear" w:color="auto" w:fill="auto"/>
            <w:noWrap/>
            <w:vAlign w:val="bottom"/>
          </w:tcPr>
          <w:p w14:paraId="50788192" w14:textId="323B3B28" w:rsidR="004A4B46" w:rsidRPr="00EC28E7" w:rsidRDefault="002E1035" w:rsidP="004A4B46">
            <w:pPr>
              <w:jc w:val="right"/>
            </w:pPr>
            <w:r>
              <w:rPr>
                <w:sz w:val="22"/>
                <w:szCs w:val="22"/>
              </w:rPr>
              <w:t>0,00000</w:t>
            </w:r>
          </w:p>
        </w:tc>
        <w:tc>
          <w:tcPr>
            <w:tcW w:w="926" w:type="dxa"/>
            <w:gridSpan w:val="2"/>
            <w:tcBorders>
              <w:top w:val="nil"/>
              <w:left w:val="nil"/>
              <w:bottom w:val="single" w:sz="4" w:space="0" w:color="auto"/>
              <w:right w:val="single" w:sz="4" w:space="0" w:color="auto"/>
            </w:tcBorders>
            <w:shd w:val="clear" w:color="auto" w:fill="auto"/>
            <w:noWrap/>
            <w:vAlign w:val="bottom"/>
          </w:tcPr>
          <w:p w14:paraId="3A0FA66A" w14:textId="1221B3FE" w:rsidR="004A4B46" w:rsidRPr="00EC28E7" w:rsidRDefault="002E1035" w:rsidP="00EC65FF">
            <w:pPr>
              <w:jc w:val="right"/>
            </w:pPr>
            <w:r>
              <w:rPr>
                <w:sz w:val="22"/>
                <w:szCs w:val="22"/>
              </w:rPr>
              <w:t>100,0</w:t>
            </w:r>
          </w:p>
        </w:tc>
      </w:tr>
      <w:tr w:rsidR="004A4B46" w:rsidRPr="00EC28E7" w14:paraId="10417019" w14:textId="77777777" w:rsidTr="005E25B3">
        <w:trPr>
          <w:gridAfter w:val="2"/>
          <w:wAfter w:w="60" w:type="dxa"/>
          <w:trHeight w:val="235"/>
        </w:trPr>
        <w:tc>
          <w:tcPr>
            <w:tcW w:w="495" w:type="dxa"/>
            <w:vMerge/>
            <w:tcBorders>
              <w:left w:val="single" w:sz="4" w:space="0" w:color="auto"/>
              <w:right w:val="single" w:sz="4" w:space="0" w:color="auto"/>
            </w:tcBorders>
            <w:shd w:val="clear" w:color="auto" w:fill="auto"/>
            <w:noWrap/>
            <w:vAlign w:val="center"/>
          </w:tcPr>
          <w:p w14:paraId="366F2853" w14:textId="77777777" w:rsidR="004A4B46" w:rsidRPr="00EC28E7" w:rsidRDefault="004A4B46" w:rsidP="004A4B46"/>
        </w:tc>
        <w:tc>
          <w:tcPr>
            <w:tcW w:w="2059" w:type="dxa"/>
            <w:tcBorders>
              <w:left w:val="single" w:sz="4" w:space="0" w:color="auto"/>
              <w:right w:val="single" w:sz="4" w:space="0" w:color="auto"/>
            </w:tcBorders>
          </w:tcPr>
          <w:p w14:paraId="616AC254" w14:textId="77777777" w:rsidR="004A4B46" w:rsidRPr="00EC28E7" w:rsidRDefault="004A4B46" w:rsidP="004A4B46"/>
        </w:tc>
        <w:tc>
          <w:tcPr>
            <w:tcW w:w="2266" w:type="dxa"/>
            <w:tcBorders>
              <w:top w:val="single" w:sz="4" w:space="0" w:color="auto"/>
              <w:left w:val="single" w:sz="4" w:space="0" w:color="auto"/>
              <w:bottom w:val="single" w:sz="4" w:space="0" w:color="auto"/>
              <w:right w:val="single" w:sz="4" w:space="0" w:color="auto"/>
            </w:tcBorders>
            <w:shd w:val="clear" w:color="auto" w:fill="auto"/>
            <w:vAlign w:val="bottom"/>
          </w:tcPr>
          <w:p w14:paraId="4AC18028" w14:textId="5DAFC458" w:rsidR="004A4B46" w:rsidRPr="00EC28E7" w:rsidRDefault="004A4B46" w:rsidP="004A4B46">
            <w:r w:rsidRPr="00EC28E7">
              <w:rPr>
                <w:sz w:val="22"/>
                <w:szCs w:val="22"/>
              </w:rPr>
              <w:t xml:space="preserve">Муниципальная программа «Обеспечение доступным и комфортным жильем жителей Петропавловск-Камчатского городского округа» подпрограмма </w:t>
            </w:r>
            <w:r w:rsidR="00A609C2" w:rsidRPr="00A609C2">
              <w:rPr>
                <w:sz w:val="22"/>
                <w:szCs w:val="22"/>
              </w:rPr>
              <w:t xml:space="preserve">«Обеспечение реализации региональных проектов Камчатского края в Петропавловск-Камчатском городском округе» </w:t>
            </w:r>
            <w:r w:rsidRPr="00EC28E7">
              <w:rPr>
                <w:sz w:val="22"/>
                <w:szCs w:val="22"/>
              </w:rPr>
              <w:t>«</w:t>
            </w:r>
            <w:r w:rsidR="00A609C2" w:rsidRPr="00A609C2">
              <w:rPr>
                <w:sz w:val="22"/>
                <w:szCs w:val="22"/>
              </w:rPr>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r w:rsidR="002E1035">
              <w:rPr>
                <w:sz w:val="22"/>
                <w:szCs w:val="22"/>
              </w:rPr>
              <w:t>»</w:t>
            </w:r>
          </w:p>
        </w:tc>
        <w:tc>
          <w:tcPr>
            <w:tcW w:w="1701" w:type="dxa"/>
            <w:tcBorders>
              <w:top w:val="nil"/>
              <w:left w:val="single" w:sz="4" w:space="0" w:color="auto"/>
              <w:bottom w:val="single" w:sz="4" w:space="0" w:color="auto"/>
              <w:right w:val="single" w:sz="4" w:space="0" w:color="auto"/>
            </w:tcBorders>
            <w:shd w:val="clear" w:color="auto" w:fill="auto"/>
            <w:noWrap/>
            <w:vAlign w:val="bottom"/>
          </w:tcPr>
          <w:p w14:paraId="7C5E4B2E" w14:textId="74EC11A6" w:rsidR="004A4B46" w:rsidRPr="00EC28E7" w:rsidRDefault="002E1035" w:rsidP="004A4B46">
            <w:pPr>
              <w:jc w:val="right"/>
            </w:pPr>
            <w:r>
              <w:rPr>
                <w:sz w:val="22"/>
                <w:szCs w:val="22"/>
              </w:rPr>
              <w:t>106,712</w:t>
            </w:r>
            <w:r w:rsidRPr="002E1035">
              <w:rPr>
                <w:sz w:val="22"/>
                <w:szCs w:val="22"/>
              </w:rPr>
              <w:t>30</w:t>
            </w:r>
          </w:p>
        </w:tc>
        <w:tc>
          <w:tcPr>
            <w:tcW w:w="1701" w:type="dxa"/>
            <w:tcBorders>
              <w:top w:val="nil"/>
              <w:left w:val="nil"/>
              <w:bottom w:val="single" w:sz="4" w:space="0" w:color="auto"/>
              <w:right w:val="single" w:sz="4" w:space="0" w:color="auto"/>
            </w:tcBorders>
            <w:shd w:val="clear" w:color="auto" w:fill="auto"/>
            <w:noWrap/>
            <w:vAlign w:val="bottom"/>
          </w:tcPr>
          <w:p w14:paraId="48771CF2" w14:textId="7565E0D1" w:rsidR="004A4B46" w:rsidRPr="00EC28E7" w:rsidRDefault="002E1035" w:rsidP="004A4B46">
            <w:pPr>
              <w:jc w:val="right"/>
            </w:pPr>
            <w:r>
              <w:rPr>
                <w:sz w:val="22"/>
                <w:szCs w:val="22"/>
              </w:rPr>
              <w:t>104,447</w:t>
            </w:r>
            <w:r w:rsidRPr="002E1035">
              <w:rPr>
                <w:sz w:val="22"/>
                <w:szCs w:val="22"/>
              </w:rPr>
              <w:t>33</w:t>
            </w:r>
          </w:p>
        </w:tc>
        <w:tc>
          <w:tcPr>
            <w:tcW w:w="1641" w:type="dxa"/>
            <w:tcBorders>
              <w:top w:val="nil"/>
              <w:left w:val="nil"/>
              <w:bottom w:val="single" w:sz="4" w:space="0" w:color="auto"/>
              <w:right w:val="single" w:sz="4" w:space="0" w:color="auto"/>
            </w:tcBorders>
            <w:shd w:val="clear" w:color="auto" w:fill="auto"/>
            <w:noWrap/>
            <w:vAlign w:val="bottom"/>
          </w:tcPr>
          <w:p w14:paraId="1C9E45DC" w14:textId="4096342A" w:rsidR="004A4B46" w:rsidRPr="00EC28E7" w:rsidRDefault="002E1035" w:rsidP="004A4B46">
            <w:pPr>
              <w:jc w:val="right"/>
            </w:pPr>
            <w:r>
              <w:rPr>
                <w:sz w:val="22"/>
                <w:szCs w:val="22"/>
              </w:rPr>
              <w:t>-2,264</w:t>
            </w:r>
            <w:r w:rsidRPr="002E1035">
              <w:rPr>
                <w:sz w:val="22"/>
                <w:szCs w:val="22"/>
              </w:rPr>
              <w:t>97</w:t>
            </w:r>
          </w:p>
        </w:tc>
        <w:tc>
          <w:tcPr>
            <w:tcW w:w="926" w:type="dxa"/>
            <w:gridSpan w:val="2"/>
            <w:tcBorders>
              <w:top w:val="nil"/>
              <w:left w:val="nil"/>
              <w:bottom w:val="single" w:sz="4" w:space="0" w:color="auto"/>
              <w:right w:val="single" w:sz="4" w:space="0" w:color="auto"/>
            </w:tcBorders>
            <w:shd w:val="clear" w:color="auto" w:fill="auto"/>
            <w:noWrap/>
            <w:vAlign w:val="bottom"/>
          </w:tcPr>
          <w:p w14:paraId="7EEAC982" w14:textId="7C034B48" w:rsidR="004A4B46" w:rsidRPr="00EC28E7" w:rsidRDefault="00BD25A3" w:rsidP="004A4B46">
            <w:pPr>
              <w:jc w:val="right"/>
            </w:pPr>
            <w:r>
              <w:rPr>
                <w:sz w:val="22"/>
                <w:szCs w:val="22"/>
              </w:rPr>
              <w:t>97,9</w:t>
            </w:r>
          </w:p>
        </w:tc>
      </w:tr>
      <w:tr w:rsidR="004A4B46" w:rsidRPr="00EC28E7" w14:paraId="7407CF48" w14:textId="77777777" w:rsidTr="005E25B3">
        <w:trPr>
          <w:gridAfter w:val="2"/>
          <w:wAfter w:w="60" w:type="dxa"/>
          <w:trHeight w:val="235"/>
        </w:trPr>
        <w:tc>
          <w:tcPr>
            <w:tcW w:w="495" w:type="dxa"/>
            <w:vMerge/>
            <w:tcBorders>
              <w:left w:val="single" w:sz="4" w:space="0" w:color="auto"/>
              <w:bottom w:val="single" w:sz="4" w:space="0" w:color="auto"/>
              <w:right w:val="single" w:sz="4" w:space="0" w:color="auto"/>
            </w:tcBorders>
            <w:shd w:val="clear" w:color="auto" w:fill="auto"/>
            <w:noWrap/>
            <w:vAlign w:val="center"/>
          </w:tcPr>
          <w:p w14:paraId="397629E7" w14:textId="77777777" w:rsidR="004A4B46" w:rsidRPr="00EC28E7" w:rsidRDefault="004A4B46" w:rsidP="004A4B46"/>
        </w:tc>
        <w:tc>
          <w:tcPr>
            <w:tcW w:w="2059" w:type="dxa"/>
            <w:tcBorders>
              <w:left w:val="single" w:sz="4" w:space="0" w:color="auto"/>
              <w:bottom w:val="single" w:sz="4" w:space="0" w:color="auto"/>
              <w:right w:val="single" w:sz="4" w:space="0" w:color="auto"/>
            </w:tcBorders>
          </w:tcPr>
          <w:p w14:paraId="05324CF3" w14:textId="77777777" w:rsidR="004A4B46" w:rsidRPr="00EC28E7" w:rsidRDefault="004A4B46" w:rsidP="004A4B46"/>
        </w:tc>
        <w:tc>
          <w:tcPr>
            <w:tcW w:w="2266" w:type="dxa"/>
            <w:tcBorders>
              <w:top w:val="single" w:sz="4" w:space="0" w:color="auto"/>
              <w:left w:val="single" w:sz="4" w:space="0" w:color="auto"/>
              <w:bottom w:val="single" w:sz="4" w:space="0" w:color="auto"/>
              <w:right w:val="single" w:sz="4" w:space="0" w:color="auto"/>
            </w:tcBorders>
            <w:shd w:val="clear" w:color="auto" w:fill="auto"/>
            <w:vAlign w:val="bottom"/>
          </w:tcPr>
          <w:p w14:paraId="75BECB6F" w14:textId="77777777" w:rsidR="004A4B46" w:rsidRPr="00EC28E7" w:rsidRDefault="004A4B46" w:rsidP="004A4B46">
            <w:r w:rsidRPr="00EC28E7">
              <w:rPr>
                <w:sz w:val="22"/>
                <w:szCs w:val="22"/>
              </w:rPr>
              <w:t xml:space="preserve">Муниципальная программа «Обеспечение доступным и </w:t>
            </w:r>
            <w:r w:rsidRPr="00EC28E7">
              <w:rPr>
                <w:sz w:val="22"/>
                <w:szCs w:val="22"/>
              </w:rPr>
              <w:lastRenderedPageBreak/>
              <w:t>комфортным жильем жителей Петропавловск-Камчатского городского округа» подпрограмма «Обеспечение реализации региональных проектов Камчатского края в Петропавловск-Камчатском городском округе»</w:t>
            </w:r>
          </w:p>
          <w:p w14:paraId="338F5444" w14:textId="5783D972" w:rsidR="004A4B46" w:rsidRPr="00EC28E7" w:rsidRDefault="00BD25A3" w:rsidP="004A4B46">
            <w:r w:rsidRPr="00BD25A3">
              <w:rPr>
                <w:sz w:val="22"/>
                <w:szCs w:val="22"/>
              </w:rPr>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(переселение граждан из многоквартирных домов, которые с 1 января 2017 года до 1 января 2022 года признаны в установленном порядке аварийными и подлежащими сносу или реконструкции в связи с физическим износом в процессе их эксплуатации)</w:t>
            </w:r>
          </w:p>
        </w:tc>
        <w:tc>
          <w:tcPr>
            <w:tcW w:w="1701" w:type="dxa"/>
            <w:tcBorders>
              <w:top w:val="nil"/>
              <w:left w:val="single" w:sz="4" w:space="0" w:color="auto"/>
              <w:bottom w:val="single" w:sz="4" w:space="0" w:color="auto"/>
              <w:right w:val="single" w:sz="4" w:space="0" w:color="auto"/>
            </w:tcBorders>
            <w:shd w:val="clear" w:color="auto" w:fill="auto"/>
            <w:noWrap/>
            <w:vAlign w:val="bottom"/>
          </w:tcPr>
          <w:p w14:paraId="1CA080C2" w14:textId="7A8D93A1" w:rsidR="004A4B46" w:rsidRPr="00EC28E7" w:rsidRDefault="00BD25A3" w:rsidP="004A4B46">
            <w:pPr>
              <w:jc w:val="right"/>
            </w:pPr>
            <w:r>
              <w:rPr>
                <w:sz w:val="22"/>
                <w:szCs w:val="22"/>
              </w:rPr>
              <w:lastRenderedPageBreak/>
              <w:t>179 459,651</w:t>
            </w:r>
            <w:r w:rsidRPr="00BD25A3">
              <w:rPr>
                <w:sz w:val="22"/>
                <w:szCs w:val="22"/>
              </w:rPr>
              <w:t>39</w:t>
            </w:r>
          </w:p>
        </w:tc>
        <w:tc>
          <w:tcPr>
            <w:tcW w:w="1701" w:type="dxa"/>
            <w:tcBorders>
              <w:top w:val="nil"/>
              <w:left w:val="nil"/>
              <w:bottom w:val="single" w:sz="4" w:space="0" w:color="auto"/>
              <w:right w:val="single" w:sz="4" w:space="0" w:color="auto"/>
            </w:tcBorders>
            <w:shd w:val="clear" w:color="auto" w:fill="auto"/>
            <w:noWrap/>
            <w:vAlign w:val="bottom"/>
          </w:tcPr>
          <w:p w14:paraId="547853F7" w14:textId="09D14721" w:rsidR="004A4B46" w:rsidRPr="00EC28E7" w:rsidRDefault="00BD25A3" w:rsidP="004A4B46">
            <w:pPr>
              <w:jc w:val="right"/>
            </w:pPr>
            <w:r>
              <w:rPr>
                <w:sz w:val="22"/>
                <w:szCs w:val="22"/>
              </w:rPr>
              <w:t>179 414,717</w:t>
            </w:r>
            <w:r w:rsidRPr="00BD25A3">
              <w:rPr>
                <w:sz w:val="22"/>
                <w:szCs w:val="22"/>
              </w:rPr>
              <w:t>91</w:t>
            </w:r>
          </w:p>
        </w:tc>
        <w:tc>
          <w:tcPr>
            <w:tcW w:w="1641" w:type="dxa"/>
            <w:tcBorders>
              <w:top w:val="nil"/>
              <w:left w:val="nil"/>
              <w:bottom w:val="single" w:sz="4" w:space="0" w:color="auto"/>
              <w:right w:val="single" w:sz="4" w:space="0" w:color="auto"/>
            </w:tcBorders>
            <w:shd w:val="clear" w:color="auto" w:fill="auto"/>
            <w:noWrap/>
            <w:vAlign w:val="bottom"/>
          </w:tcPr>
          <w:p w14:paraId="2739FB21" w14:textId="2198FA8E" w:rsidR="004A4B46" w:rsidRPr="00EC28E7" w:rsidRDefault="00BD25A3" w:rsidP="004A4B46">
            <w:pPr>
              <w:jc w:val="right"/>
            </w:pPr>
            <w:r>
              <w:rPr>
                <w:sz w:val="22"/>
                <w:szCs w:val="22"/>
              </w:rPr>
              <w:t>-44,933</w:t>
            </w:r>
            <w:r w:rsidRPr="00BD25A3">
              <w:rPr>
                <w:sz w:val="22"/>
                <w:szCs w:val="22"/>
              </w:rPr>
              <w:t>48</w:t>
            </w:r>
          </w:p>
        </w:tc>
        <w:tc>
          <w:tcPr>
            <w:tcW w:w="926" w:type="dxa"/>
            <w:gridSpan w:val="2"/>
            <w:tcBorders>
              <w:top w:val="nil"/>
              <w:left w:val="nil"/>
              <w:bottom w:val="single" w:sz="4" w:space="0" w:color="auto"/>
              <w:right w:val="single" w:sz="4" w:space="0" w:color="auto"/>
            </w:tcBorders>
            <w:shd w:val="clear" w:color="auto" w:fill="auto"/>
            <w:noWrap/>
            <w:vAlign w:val="bottom"/>
          </w:tcPr>
          <w:p w14:paraId="7663F701" w14:textId="1F9D23F9" w:rsidR="004A4B46" w:rsidRPr="00EC28E7" w:rsidRDefault="00BD25A3" w:rsidP="004A4B46">
            <w:pPr>
              <w:jc w:val="right"/>
            </w:pPr>
            <w:r>
              <w:rPr>
                <w:sz w:val="22"/>
                <w:szCs w:val="22"/>
              </w:rPr>
              <w:t>100,0</w:t>
            </w:r>
          </w:p>
        </w:tc>
      </w:tr>
      <w:tr w:rsidR="004A4B46" w:rsidRPr="00EC28E7" w14:paraId="2372D3FF" w14:textId="77777777" w:rsidTr="005E25B3">
        <w:trPr>
          <w:gridAfter w:val="2"/>
          <w:wAfter w:w="60" w:type="dxa"/>
          <w:trHeight w:val="255"/>
        </w:trPr>
        <w:tc>
          <w:tcPr>
            <w:tcW w:w="48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6AA7E8FA" w14:textId="77777777" w:rsidR="004A4B46" w:rsidRPr="00EC28E7" w:rsidRDefault="004A4B46" w:rsidP="004A4B46">
            <w:pPr>
              <w:rPr>
                <w:b/>
                <w:bCs w:val="0"/>
              </w:rPr>
            </w:pPr>
            <w:r w:rsidRPr="00EC28E7">
              <w:rPr>
                <w:b/>
                <w:sz w:val="22"/>
                <w:szCs w:val="22"/>
              </w:rPr>
              <w:lastRenderedPageBreak/>
              <w:t>Итого:</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46A1A758" w14:textId="5C837FFF" w:rsidR="004A4B46" w:rsidRPr="00EC28E7" w:rsidRDefault="00BD25A3" w:rsidP="004A4B46">
            <w:pPr>
              <w:jc w:val="right"/>
              <w:rPr>
                <w:b/>
                <w:lang w:val="en-US"/>
              </w:rPr>
            </w:pPr>
            <w:r>
              <w:rPr>
                <w:b/>
                <w:sz w:val="22"/>
                <w:szCs w:val="22"/>
                <w:lang w:val="en-US"/>
              </w:rPr>
              <w:t>666 630,408</w:t>
            </w:r>
            <w:r w:rsidRPr="00BD25A3">
              <w:rPr>
                <w:b/>
                <w:sz w:val="22"/>
                <w:szCs w:val="22"/>
                <w:lang w:val="en-US"/>
              </w:rPr>
              <w:t>91</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429DC3B8" w14:textId="1E94117E" w:rsidR="004A4B46" w:rsidRPr="00EC28E7" w:rsidRDefault="00BD25A3" w:rsidP="004A4B46">
            <w:pPr>
              <w:jc w:val="right"/>
              <w:rPr>
                <w:b/>
                <w:lang w:val="en-US"/>
              </w:rPr>
            </w:pPr>
            <w:r>
              <w:rPr>
                <w:b/>
                <w:sz w:val="22"/>
                <w:szCs w:val="22"/>
                <w:lang w:val="en-US"/>
              </w:rPr>
              <w:t>664 320,475</w:t>
            </w:r>
            <w:r w:rsidRPr="00BD25A3">
              <w:rPr>
                <w:b/>
                <w:sz w:val="22"/>
                <w:szCs w:val="22"/>
                <w:lang w:val="en-US"/>
              </w:rPr>
              <w:t>46</w:t>
            </w:r>
          </w:p>
        </w:tc>
        <w:tc>
          <w:tcPr>
            <w:tcW w:w="1641" w:type="dxa"/>
            <w:tcBorders>
              <w:top w:val="nil"/>
              <w:left w:val="nil"/>
              <w:bottom w:val="single" w:sz="4" w:space="0" w:color="auto"/>
              <w:right w:val="single" w:sz="4" w:space="0" w:color="auto"/>
            </w:tcBorders>
            <w:shd w:val="clear" w:color="auto" w:fill="auto"/>
            <w:noWrap/>
            <w:vAlign w:val="bottom"/>
          </w:tcPr>
          <w:p w14:paraId="396A4123" w14:textId="0D3F0269" w:rsidR="004A4B46" w:rsidRPr="00EC28E7" w:rsidRDefault="004A4B46" w:rsidP="00BD25A3">
            <w:pPr>
              <w:jc w:val="right"/>
              <w:rPr>
                <w:b/>
              </w:rPr>
            </w:pPr>
            <w:r w:rsidRPr="00EC28E7">
              <w:rPr>
                <w:b/>
                <w:sz w:val="22"/>
                <w:szCs w:val="22"/>
              </w:rPr>
              <w:t>-</w:t>
            </w:r>
            <w:r w:rsidR="00BD25A3">
              <w:rPr>
                <w:b/>
                <w:sz w:val="22"/>
                <w:szCs w:val="22"/>
              </w:rPr>
              <w:t>2 309,93345</w:t>
            </w:r>
          </w:p>
        </w:tc>
        <w:tc>
          <w:tcPr>
            <w:tcW w:w="926" w:type="dxa"/>
            <w:gridSpan w:val="2"/>
            <w:tcBorders>
              <w:top w:val="nil"/>
              <w:left w:val="nil"/>
              <w:bottom w:val="single" w:sz="4" w:space="0" w:color="auto"/>
              <w:right w:val="single" w:sz="4" w:space="0" w:color="auto"/>
            </w:tcBorders>
            <w:shd w:val="clear" w:color="auto" w:fill="auto"/>
            <w:noWrap/>
            <w:vAlign w:val="bottom"/>
          </w:tcPr>
          <w:p w14:paraId="3C51A6A5" w14:textId="7E0953B2" w:rsidR="004A4B46" w:rsidRPr="00EC28E7" w:rsidRDefault="00BD25A3" w:rsidP="00795A86">
            <w:pPr>
              <w:jc w:val="right"/>
              <w:rPr>
                <w:b/>
              </w:rPr>
            </w:pPr>
            <w:r>
              <w:rPr>
                <w:b/>
                <w:sz w:val="22"/>
                <w:szCs w:val="22"/>
              </w:rPr>
              <w:t>99,7</w:t>
            </w:r>
          </w:p>
        </w:tc>
      </w:tr>
      <w:tr w:rsidR="004A4B46" w:rsidRPr="00EC28E7" w14:paraId="7EE25BDA" w14:textId="77777777" w:rsidTr="005E25B3">
        <w:trPr>
          <w:gridAfter w:val="2"/>
          <w:wAfter w:w="60" w:type="dxa"/>
          <w:trHeight w:val="523"/>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3B9F21" w14:textId="77777777" w:rsidR="004A4B46" w:rsidRPr="00EC28E7" w:rsidRDefault="004A4B46" w:rsidP="004A4B46">
            <w:pPr>
              <w:rPr>
                <w:b/>
              </w:rPr>
            </w:pPr>
            <w:r w:rsidRPr="00EC28E7">
              <w:rPr>
                <w:b/>
                <w:sz w:val="22"/>
                <w:szCs w:val="22"/>
              </w:rPr>
              <w:lastRenderedPageBreak/>
              <w:t>2</w:t>
            </w:r>
          </w:p>
        </w:tc>
        <w:tc>
          <w:tcPr>
            <w:tcW w:w="2059" w:type="dxa"/>
            <w:tcBorders>
              <w:top w:val="single" w:sz="4" w:space="0" w:color="auto"/>
              <w:left w:val="single" w:sz="4" w:space="0" w:color="auto"/>
              <w:bottom w:val="single" w:sz="4" w:space="0" w:color="auto"/>
              <w:right w:val="single" w:sz="4" w:space="0" w:color="auto"/>
            </w:tcBorders>
            <w:vAlign w:val="center"/>
          </w:tcPr>
          <w:p w14:paraId="15545F07" w14:textId="1A94E36F" w:rsidR="004A4B46" w:rsidRPr="00EC28E7" w:rsidRDefault="007A6D8F" w:rsidP="004A4B46">
            <w:pPr>
              <w:rPr>
                <w:b/>
              </w:rPr>
            </w:pPr>
            <w:r w:rsidRPr="00EC28E7">
              <w:rPr>
                <w:b/>
                <w:sz w:val="22"/>
                <w:szCs w:val="22"/>
              </w:rPr>
              <w:t xml:space="preserve">Региональный проект </w:t>
            </w:r>
            <w:r w:rsidR="004A4B46" w:rsidRPr="00EC28E7">
              <w:rPr>
                <w:b/>
                <w:sz w:val="22"/>
                <w:szCs w:val="22"/>
              </w:rPr>
              <w:t>«Региональная и местная дорожная сеть (Камчатский край)»</w:t>
            </w:r>
          </w:p>
        </w:tc>
        <w:tc>
          <w:tcPr>
            <w:tcW w:w="226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0CE3F32" w14:textId="77777777" w:rsidR="004A4B46" w:rsidRPr="00EC28E7" w:rsidRDefault="004A4B46" w:rsidP="004A4B46">
            <w:r w:rsidRPr="00EC28E7">
              <w:rPr>
                <w:sz w:val="22"/>
                <w:szCs w:val="22"/>
              </w:rPr>
              <w:t xml:space="preserve">Муниципальная программа «Развитие транспортной системы Петропавловск-Камчатского городского округа» подпрограмма «Обеспечение реализации региональных проектов Камчатского края в Петропавловск-Камчатском городском округе»: </w:t>
            </w:r>
          </w:p>
          <w:p w14:paraId="635B4F15" w14:textId="6C2E3FD7" w:rsidR="004A4B46" w:rsidRPr="00EC28E7" w:rsidRDefault="004A4B46" w:rsidP="00B547F7">
            <w:r w:rsidRPr="00EC28E7">
              <w:rPr>
                <w:sz w:val="22"/>
                <w:szCs w:val="22"/>
              </w:rPr>
              <w:t>«Проведение работ по капитальному ремонту, ремонту автомобильных дорог Петропавловск-Камчатской агломерации, направленных на реализацию регионального проекта «Региональная и местная дорожная сеть (Камчатский край)» в рамках реализации национального проекта «Безопасные качественные автомобильные дороги»</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40F5C460" w14:textId="324A7B6D" w:rsidR="004A4B46" w:rsidRPr="00EC28E7" w:rsidRDefault="00B547F7" w:rsidP="004A4B46">
            <w:pPr>
              <w:jc w:val="right"/>
            </w:pPr>
            <w:r>
              <w:rPr>
                <w:sz w:val="22"/>
                <w:szCs w:val="22"/>
              </w:rPr>
              <w:t>693 749,619</w:t>
            </w:r>
            <w:r w:rsidRPr="00B547F7">
              <w:rPr>
                <w:sz w:val="22"/>
                <w:szCs w:val="22"/>
              </w:rPr>
              <w:t>20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7B785C" w14:textId="6F1E81FE" w:rsidR="004A4B46" w:rsidRPr="00EC28E7" w:rsidRDefault="00B547F7" w:rsidP="004A4B46">
            <w:pPr>
              <w:jc w:val="right"/>
            </w:pPr>
            <w:r>
              <w:rPr>
                <w:sz w:val="22"/>
                <w:szCs w:val="22"/>
              </w:rPr>
              <w:t>687 484,850</w:t>
            </w:r>
            <w:r w:rsidRPr="00B547F7">
              <w:rPr>
                <w:sz w:val="22"/>
                <w:szCs w:val="22"/>
              </w:rPr>
              <w:t>89</w:t>
            </w:r>
          </w:p>
        </w:tc>
        <w:tc>
          <w:tcPr>
            <w:tcW w:w="1641" w:type="dxa"/>
            <w:tcBorders>
              <w:top w:val="nil"/>
              <w:left w:val="nil"/>
              <w:bottom w:val="single" w:sz="4" w:space="0" w:color="auto"/>
              <w:right w:val="single" w:sz="4" w:space="0" w:color="auto"/>
            </w:tcBorders>
            <w:shd w:val="clear" w:color="auto" w:fill="auto"/>
            <w:noWrap/>
            <w:vAlign w:val="bottom"/>
          </w:tcPr>
          <w:p w14:paraId="2EC520F6" w14:textId="7C4104EB" w:rsidR="004A4B46" w:rsidRPr="00EC28E7" w:rsidRDefault="00B547F7" w:rsidP="004A4B46">
            <w:pPr>
              <w:jc w:val="right"/>
            </w:pPr>
            <w:r>
              <w:rPr>
                <w:sz w:val="22"/>
                <w:szCs w:val="22"/>
              </w:rPr>
              <w:t>-6 264,768</w:t>
            </w:r>
            <w:r w:rsidRPr="00B547F7">
              <w:rPr>
                <w:sz w:val="22"/>
                <w:szCs w:val="22"/>
              </w:rPr>
              <w:t>31</w:t>
            </w:r>
          </w:p>
        </w:tc>
        <w:tc>
          <w:tcPr>
            <w:tcW w:w="926" w:type="dxa"/>
            <w:gridSpan w:val="2"/>
            <w:tcBorders>
              <w:top w:val="nil"/>
              <w:left w:val="nil"/>
              <w:bottom w:val="single" w:sz="4" w:space="0" w:color="auto"/>
              <w:right w:val="single" w:sz="4" w:space="0" w:color="auto"/>
            </w:tcBorders>
            <w:shd w:val="clear" w:color="auto" w:fill="auto"/>
            <w:noWrap/>
            <w:vAlign w:val="bottom"/>
          </w:tcPr>
          <w:p w14:paraId="5B8E5867" w14:textId="31344791" w:rsidR="004A4B46" w:rsidRPr="00EC28E7" w:rsidRDefault="00B547F7" w:rsidP="00795A86">
            <w:pPr>
              <w:jc w:val="right"/>
            </w:pPr>
            <w:r>
              <w:rPr>
                <w:sz w:val="22"/>
                <w:szCs w:val="22"/>
              </w:rPr>
              <w:t>99,1</w:t>
            </w:r>
          </w:p>
        </w:tc>
      </w:tr>
      <w:tr w:rsidR="004A4B46" w:rsidRPr="00EC28E7" w14:paraId="18A255E5" w14:textId="77777777" w:rsidTr="005E25B3">
        <w:trPr>
          <w:gridAfter w:val="2"/>
          <w:wAfter w:w="60" w:type="dxa"/>
          <w:trHeight w:val="355"/>
        </w:trPr>
        <w:tc>
          <w:tcPr>
            <w:tcW w:w="482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4CEAC4BD" w14:textId="77777777" w:rsidR="004A4B46" w:rsidRPr="00EC28E7" w:rsidRDefault="004A4B46" w:rsidP="004A4B46">
            <w:pPr>
              <w:rPr>
                <w:b/>
                <w:bCs w:val="0"/>
              </w:rPr>
            </w:pPr>
            <w:r w:rsidRPr="00EC28E7">
              <w:rPr>
                <w:b/>
                <w:sz w:val="22"/>
                <w:szCs w:val="22"/>
              </w:rPr>
              <w:t>Итого:</w:t>
            </w:r>
          </w:p>
        </w:tc>
        <w:tc>
          <w:tcPr>
            <w:tcW w:w="1701" w:type="dxa"/>
            <w:tcBorders>
              <w:top w:val="nil"/>
              <w:left w:val="single" w:sz="4" w:space="0" w:color="auto"/>
              <w:bottom w:val="single" w:sz="4" w:space="0" w:color="auto"/>
              <w:right w:val="single" w:sz="4" w:space="0" w:color="auto"/>
            </w:tcBorders>
            <w:shd w:val="clear" w:color="auto" w:fill="auto"/>
            <w:noWrap/>
            <w:vAlign w:val="bottom"/>
          </w:tcPr>
          <w:p w14:paraId="658A5AF4" w14:textId="0D862FA7" w:rsidR="004A4B46" w:rsidRPr="00EC28E7" w:rsidRDefault="00B547F7" w:rsidP="004A4B46">
            <w:pPr>
              <w:jc w:val="right"/>
              <w:rPr>
                <w:b/>
              </w:rPr>
            </w:pPr>
            <w:r w:rsidRPr="00B547F7">
              <w:rPr>
                <w:b/>
                <w:sz w:val="22"/>
                <w:szCs w:val="22"/>
              </w:rPr>
              <w:t>693 749,61920</w:t>
            </w:r>
          </w:p>
        </w:tc>
        <w:tc>
          <w:tcPr>
            <w:tcW w:w="1701" w:type="dxa"/>
            <w:tcBorders>
              <w:top w:val="nil"/>
              <w:left w:val="nil"/>
              <w:bottom w:val="single" w:sz="4" w:space="0" w:color="auto"/>
              <w:right w:val="single" w:sz="4" w:space="0" w:color="auto"/>
            </w:tcBorders>
            <w:shd w:val="clear" w:color="auto" w:fill="auto"/>
            <w:noWrap/>
            <w:vAlign w:val="bottom"/>
          </w:tcPr>
          <w:p w14:paraId="07D029BF" w14:textId="43BEC5E2" w:rsidR="004A4B46" w:rsidRPr="00EC28E7" w:rsidRDefault="00B547F7" w:rsidP="004A4B46">
            <w:pPr>
              <w:jc w:val="right"/>
              <w:rPr>
                <w:b/>
              </w:rPr>
            </w:pPr>
            <w:r w:rsidRPr="00B547F7">
              <w:rPr>
                <w:b/>
                <w:sz w:val="22"/>
                <w:szCs w:val="22"/>
              </w:rPr>
              <w:t>687 484,85089</w:t>
            </w:r>
          </w:p>
        </w:tc>
        <w:tc>
          <w:tcPr>
            <w:tcW w:w="1641" w:type="dxa"/>
            <w:tcBorders>
              <w:top w:val="nil"/>
              <w:left w:val="nil"/>
              <w:bottom w:val="single" w:sz="4" w:space="0" w:color="auto"/>
              <w:right w:val="single" w:sz="4" w:space="0" w:color="auto"/>
            </w:tcBorders>
            <w:shd w:val="clear" w:color="auto" w:fill="auto"/>
            <w:noWrap/>
            <w:vAlign w:val="bottom"/>
          </w:tcPr>
          <w:p w14:paraId="57DE3577" w14:textId="3BA2954F" w:rsidR="004A4B46" w:rsidRPr="00EC28E7" w:rsidRDefault="00B547F7" w:rsidP="004A4B46">
            <w:pPr>
              <w:jc w:val="right"/>
              <w:rPr>
                <w:b/>
              </w:rPr>
            </w:pPr>
            <w:r w:rsidRPr="00B547F7">
              <w:rPr>
                <w:b/>
                <w:sz w:val="22"/>
                <w:szCs w:val="22"/>
              </w:rPr>
              <w:t>-6 264,76831</w:t>
            </w:r>
          </w:p>
        </w:tc>
        <w:tc>
          <w:tcPr>
            <w:tcW w:w="926" w:type="dxa"/>
            <w:gridSpan w:val="2"/>
            <w:tcBorders>
              <w:top w:val="nil"/>
              <w:left w:val="nil"/>
              <w:bottom w:val="single" w:sz="4" w:space="0" w:color="auto"/>
              <w:right w:val="single" w:sz="4" w:space="0" w:color="auto"/>
            </w:tcBorders>
            <w:shd w:val="clear" w:color="auto" w:fill="auto"/>
            <w:noWrap/>
            <w:vAlign w:val="bottom"/>
          </w:tcPr>
          <w:p w14:paraId="02B5EF19" w14:textId="5AA65385" w:rsidR="004A4B46" w:rsidRPr="00EC28E7" w:rsidRDefault="00B547F7" w:rsidP="00795A86">
            <w:pPr>
              <w:jc w:val="right"/>
              <w:rPr>
                <w:b/>
              </w:rPr>
            </w:pPr>
            <w:r>
              <w:rPr>
                <w:b/>
                <w:sz w:val="22"/>
                <w:szCs w:val="22"/>
              </w:rPr>
              <w:t>99,1</w:t>
            </w:r>
          </w:p>
        </w:tc>
      </w:tr>
      <w:tr w:rsidR="004A4B46" w:rsidRPr="00EC28E7" w14:paraId="1B04B289" w14:textId="77777777" w:rsidTr="005E25B3">
        <w:trPr>
          <w:gridAfter w:val="2"/>
          <w:wAfter w:w="60" w:type="dxa"/>
          <w:trHeight w:val="255"/>
        </w:trPr>
        <w:tc>
          <w:tcPr>
            <w:tcW w:w="495" w:type="dxa"/>
            <w:vMerge w:val="restart"/>
            <w:tcBorders>
              <w:top w:val="single" w:sz="4" w:space="0" w:color="auto"/>
              <w:left w:val="single" w:sz="4" w:space="0" w:color="auto"/>
              <w:right w:val="single" w:sz="4" w:space="0" w:color="auto"/>
            </w:tcBorders>
            <w:shd w:val="clear" w:color="auto" w:fill="auto"/>
            <w:noWrap/>
            <w:vAlign w:val="center"/>
            <w:hideMark/>
          </w:tcPr>
          <w:p w14:paraId="26C5F46F" w14:textId="77777777" w:rsidR="004A4B46" w:rsidRPr="00EC28E7" w:rsidRDefault="004A4B46" w:rsidP="004A4B46">
            <w:pPr>
              <w:rPr>
                <w:b/>
              </w:rPr>
            </w:pPr>
            <w:r w:rsidRPr="00EC28E7">
              <w:rPr>
                <w:b/>
                <w:sz w:val="22"/>
                <w:szCs w:val="22"/>
              </w:rPr>
              <w:t>3</w:t>
            </w:r>
          </w:p>
        </w:tc>
        <w:tc>
          <w:tcPr>
            <w:tcW w:w="2059" w:type="dxa"/>
            <w:vMerge w:val="restart"/>
            <w:tcBorders>
              <w:top w:val="single" w:sz="4" w:space="0" w:color="auto"/>
              <w:left w:val="single" w:sz="4" w:space="0" w:color="auto"/>
              <w:right w:val="single" w:sz="4" w:space="0" w:color="auto"/>
            </w:tcBorders>
            <w:vAlign w:val="center"/>
          </w:tcPr>
          <w:p w14:paraId="133F0052" w14:textId="1546ECC4" w:rsidR="004A4B46" w:rsidRPr="00EC28E7" w:rsidRDefault="007A6D8F" w:rsidP="004A4B46">
            <w:pPr>
              <w:rPr>
                <w:b/>
              </w:rPr>
            </w:pPr>
            <w:r w:rsidRPr="00EC28E7">
              <w:rPr>
                <w:b/>
                <w:sz w:val="22"/>
                <w:szCs w:val="22"/>
              </w:rPr>
              <w:t xml:space="preserve">Региональный проект </w:t>
            </w:r>
            <w:r w:rsidR="004A4B46" w:rsidRPr="00EC28E7">
              <w:rPr>
                <w:b/>
                <w:sz w:val="22"/>
                <w:szCs w:val="22"/>
              </w:rPr>
              <w:t>«Формирование комфортной городской среды»</w:t>
            </w:r>
          </w:p>
        </w:tc>
        <w:tc>
          <w:tcPr>
            <w:tcW w:w="226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2FC13E4" w14:textId="77777777" w:rsidR="004A4B46" w:rsidRPr="00EC28E7" w:rsidRDefault="004A4B46" w:rsidP="004A4B46">
            <w:r w:rsidRPr="00EC28E7">
              <w:rPr>
                <w:sz w:val="22"/>
                <w:szCs w:val="22"/>
              </w:rPr>
              <w:t xml:space="preserve">Муниципальная программа «Формирование современной городской среды в Петропавловск-Камчатском городском округе» </w:t>
            </w:r>
            <w:r w:rsidRPr="00EC28E7">
              <w:rPr>
                <w:sz w:val="22"/>
                <w:szCs w:val="22"/>
              </w:rPr>
              <w:lastRenderedPageBreak/>
              <w:t>подпрограмма «Обеспечение реализации региональных проектов Камчатского края в Петропавловск-Камчатском городском округе»:</w:t>
            </w:r>
          </w:p>
          <w:p w14:paraId="4B940451" w14:textId="34376F3E" w:rsidR="004A4B46" w:rsidRPr="00EC28E7" w:rsidRDefault="004A4B46" w:rsidP="004A4B46">
            <w:r w:rsidRPr="00EC28E7">
              <w:rPr>
                <w:sz w:val="22"/>
                <w:szCs w:val="22"/>
              </w:rPr>
              <w:t>«</w:t>
            </w:r>
            <w:r w:rsidR="00B547F7" w:rsidRPr="00B547F7">
              <w:rPr>
                <w:sz w:val="22"/>
                <w:szCs w:val="22"/>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(Финансовая поддержка побе</w:t>
            </w:r>
            <w:r w:rsidR="00B547F7">
              <w:rPr>
                <w:sz w:val="22"/>
                <w:szCs w:val="22"/>
              </w:rPr>
              <w:t>дителей Всероссийского конкурса</w:t>
            </w:r>
            <w:r w:rsidR="00B547F7" w:rsidRPr="00B547F7">
              <w:rPr>
                <w:sz w:val="22"/>
                <w:szCs w:val="22"/>
              </w:rPr>
              <w:t>)</w:t>
            </w:r>
            <w:r w:rsidRPr="00EC28E7">
              <w:rPr>
                <w:sz w:val="22"/>
                <w:szCs w:val="22"/>
              </w:rPr>
              <w:t>»</w:t>
            </w:r>
          </w:p>
        </w:tc>
        <w:tc>
          <w:tcPr>
            <w:tcW w:w="1701" w:type="dxa"/>
            <w:tcBorders>
              <w:top w:val="nil"/>
              <w:left w:val="single" w:sz="4" w:space="0" w:color="auto"/>
              <w:bottom w:val="single" w:sz="4" w:space="0" w:color="auto"/>
              <w:right w:val="single" w:sz="4" w:space="0" w:color="auto"/>
            </w:tcBorders>
            <w:shd w:val="clear" w:color="auto" w:fill="auto"/>
            <w:noWrap/>
            <w:vAlign w:val="bottom"/>
          </w:tcPr>
          <w:p w14:paraId="08768640" w14:textId="07924CEB" w:rsidR="004A4B46" w:rsidRPr="00EC28E7" w:rsidRDefault="00B547F7" w:rsidP="004A4B46">
            <w:pPr>
              <w:jc w:val="right"/>
            </w:pPr>
            <w:r>
              <w:rPr>
                <w:sz w:val="22"/>
                <w:szCs w:val="22"/>
              </w:rPr>
              <w:lastRenderedPageBreak/>
              <w:t>162 758,533</w:t>
            </w:r>
            <w:r w:rsidRPr="00B547F7">
              <w:rPr>
                <w:sz w:val="22"/>
                <w:szCs w:val="22"/>
              </w:rPr>
              <w:t>52</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4608EB2A" w14:textId="7C8EB51A" w:rsidR="004A4B46" w:rsidRPr="00EC28E7" w:rsidRDefault="00B547F7" w:rsidP="004A4B46">
            <w:pPr>
              <w:jc w:val="right"/>
            </w:pPr>
            <w:r>
              <w:rPr>
                <w:sz w:val="22"/>
                <w:szCs w:val="22"/>
              </w:rPr>
              <w:t>156 404,604</w:t>
            </w:r>
            <w:r w:rsidRPr="00B547F7">
              <w:rPr>
                <w:sz w:val="22"/>
                <w:szCs w:val="22"/>
              </w:rPr>
              <w:t>69</w:t>
            </w:r>
          </w:p>
        </w:tc>
        <w:tc>
          <w:tcPr>
            <w:tcW w:w="1641" w:type="dxa"/>
            <w:tcBorders>
              <w:top w:val="nil"/>
              <w:left w:val="nil"/>
              <w:bottom w:val="single" w:sz="4" w:space="0" w:color="auto"/>
              <w:right w:val="single" w:sz="4" w:space="0" w:color="auto"/>
            </w:tcBorders>
            <w:shd w:val="clear" w:color="auto" w:fill="auto"/>
            <w:noWrap/>
            <w:vAlign w:val="bottom"/>
          </w:tcPr>
          <w:p w14:paraId="5F3280A6" w14:textId="7EF90908" w:rsidR="004A4B46" w:rsidRPr="00EC28E7" w:rsidRDefault="00B547F7" w:rsidP="004A4B46">
            <w:pPr>
              <w:jc w:val="right"/>
            </w:pPr>
            <w:r>
              <w:rPr>
                <w:sz w:val="22"/>
                <w:szCs w:val="22"/>
              </w:rPr>
              <w:t>-6 353,928</w:t>
            </w:r>
            <w:r w:rsidRPr="00B547F7">
              <w:rPr>
                <w:sz w:val="22"/>
                <w:szCs w:val="22"/>
              </w:rPr>
              <w:t>83</w:t>
            </w:r>
          </w:p>
        </w:tc>
        <w:tc>
          <w:tcPr>
            <w:tcW w:w="926" w:type="dxa"/>
            <w:gridSpan w:val="2"/>
            <w:tcBorders>
              <w:top w:val="nil"/>
              <w:left w:val="nil"/>
              <w:bottom w:val="single" w:sz="4" w:space="0" w:color="auto"/>
              <w:right w:val="single" w:sz="4" w:space="0" w:color="auto"/>
            </w:tcBorders>
            <w:shd w:val="clear" w:color="auto" w:fill="auto"/>
            <w:noWrap/>
            <w:vAlign w:val="bottom"/>
          </w:tcPr>
          <w:p w14:paraId="2F7E4AB4" w14:textId="3761629C" w:rsidR="004A4B46" w:rsidRPr="00EC28E7" w:rsidRDefault="00B547F7" w:rsidP="00795A86">
            <w:pPr>
              <w:jc w:val="right"/>
            </w:pPr>
            <w:r>
              <w:rPr>
                <w:sz w:val="22"/>
                <w:szCs w:val="22"/>
              </w:rPr>
              <w:t>96,1</w:t>
            </w:r>
          </w:p>
        </w:tc>
      </w:tr>
      <w:tr w:rsidR="004A4B46" w:rsidRPr="00EC28E7" w14:paraId="7F847983" w14:textId="77777777" w:rsidTr="005E25B3">
        <w:trPr>
          <w:gridAfter w:val="2"/>
          <w:wAfter w:w="60" w:type="dxa"/>
          <w:trHeight w:val="255"/>
        </w:trPr>
        <w:tc>
          <w:tcPr>
            <w:tcW w:w="495" w:type="dxa"/>
            <w:vMerge/>
            <w:tcBorders>
              <w:left w:val="single" w:sz="4" w:space="0" w:color="auto"/>
              <w:right w:val="single" w:sz="4" w:space="0" w:color="auto"/>
            </w:tcBorders>
            <w:shd w:val="clear" w:color="auto" w:fill="auto"/>
            <w:noWrap/>
            <w:vAlign w:val="center"/>
            <w:hideMark/>
          </w:tcPr>
          <w:p w14:paraId="1E41EEC3" w14:textId="77777777" w:rsidR="004A4B46" w:rsidRPr="00EC28E7" w:rsidRDefault="004A4B46" w:rsidP="004A4B46"/>
        </w:tc>
        <w:tc>
          <w:tcPr>
            <w:tcW w:w="2059" w:type="dxa"/>
            <w:vMerge/>
            <w:tcBorders>
              <w:left w:val="single" w:sz="4" w:space="0" w:color="auto"/>
              <w:right w:val="single" w:sz="4" w:space="0" w:color="auto"/>
            </w:tcBorders>
          </w:tcPr>
          <w:p w14:paraId="62718322" w14:textId="77777777" w:rsidR="004A4B46" w:rsidRPr="00EC28E7" w:rsidRDefault="004A4B46" w:rsidP="004A4B46"/>
        </w:tc>
        <w:tc>
          <w:tcPr>
            <w:tcW w:w="226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7C09674" w14:textId="77777777" w:rsidR="004A4B46" w:rsidRPr="00EC28E7" w:rsidRDefault="004A4B46" w:rsidP="004A4B46">
            <w:r w:rsidRPr="00EC28E7">
              <w:rPr>
                <w:sz w:val="22"/>
                <w:szCs w:val="22"/>
              </w:rPr>
              <w:t>Муниципальная программа «Формирование современной городской среды в Петропавловск-Камчатском городском округе» подпрограмма «Обеспечение реализации региональных проектов Камчатского края в Петропавловск-Камчатском городском округе»</w:t>
            </w:r>
          </w:p>
          <w:p w14:paraId="7258B794" w14:textId="77777777" w:rsidR="004A4B46" w:rsidRPr="00EC28E7" w:rsidRDefault="004A4B46" w:rsidP="004A4B46">
            <w:r w:rsidRPr="00EC28E7">
              <w:rPr>
                <w:sz w:val="22"/>
                <w:szCs w:val="22"/>
              </w:rPr>
              <w:t>«Благоустройство дворовых территорий многоквартирных домов»</w:t>
            </w:r>
          </w:p>
        </w:tc>
        <w:tc>
          <w:tcPr>
            <w:tcW w:w="1701" w:type="dxa"/>
            <w:tcBorders>
              <w:top w:val="nil"/>
              <w:left w:val="single" w:sz="4" w:space="0" w:color="auto"/>
              <w:bottom w:val="single" w:sz="4" w:space="0" w:color="auto"/>
              <w:right w:val="single" w:sz="4" w:space="0" w:color="auto"/>
            </w:tcBorders>
            <w:shd w:val="clear" w:color="auto" w:fill="auto"/>
            <w:noWrap/>
            <w:vAlign w:val="bottom"/>
          </w:tcPr>
          <w:p w14:paraId="5087A7FE" w14:textId="0A7CAB84" w:rsidR="004A4B46" w:rsidRPr="00EC28E7" w:rsidRDefault="00B547F7" w:rsidP="004A4B46">
            <w:pPr>
              <w:jc w:val="right"/>
            </w:pPr>
            <w:r>
              <w:rPr>
                <w:sz w:val="22"/>
                <w:szCs w:val="22"/>
              </w:rPr>
              <w:t>33 198,111</w:t>
            </w:r>
            <w:r w:rsidRPr="00B547F7">
              <w:rPr>
                <w:sz w:val="22"/>
                <w:szCs w:val="22"/>
              </w:rPr>
              <w:t>25</w:t>
            </w:r>
          </w:p>
        </w:tc>
        <w:tc>
          <w:tcPr>
            <w:tcW w:w="1701" w:type="dxa"/>
            <w:tcBorders>
              <w:top w:val="nil"/>
              <w:left w:val="nil"/>
              <w:bottom w:val="single" w:sz="4" w:space="0" w:color="auto"/>
              <w:right w:val="single" w:sz="4" w:space="0" w:color="auto"/>
            </w:tcBorders>
            <w:shd w:val="clear" w:color="auto" w:fill="auto"/>
            <w:noWrap/>
            <w:vAlign w:val="bottom"/>
          </w:tcPr>
          <w:p w14:paraId="7F44A598" w14:textId="52EF83C6" w:rsidR="004A4B46" w:rsidRPr="00EC28E7" w:rsidRDefault="00B547F7" w:rsidP="004A4B46">
            <w:pPr>
              <w:jc w:val="right"/>
            </w:pPr>
            <w:r>
              <w:rPr>
                <w:sz w:val="22"/>
                <w:szCs w:val="22"/>
              </w:rPr>
              <w:t>32 319,221</w:t>
            </w:r>
            <w:r w:rsidRPr="00B547F7">
              <w:rPr>
                <w:sz w:val="22"/>
                <w:szCs w:val="22"/>
              </w:rPr>
              <w:t>36</w:t>
            </w:r>
          </w:p>
        </w:tc>
        <w:tc>
          <w:tcPr>
            <w:tcW w:w="1641" w:type="dxa"/>
            <w:tcBorders>
              <w:top w:val="nil"/>
              <w:left w:val="nil"/>
              <w:bottom w:val="single" w:sz="4" w:space="0" w:color="auto"/>
              <w:right w:val="single" w:sz="4" w:space="0" w:color="auto"/>
            </w:tcBorders>
            <w:shd w:val="clear" w:color="auto" w:fill="auto"/>
            <w:noWrap/>
            <w:vAlign w:val="bottom"/>
          </w:tcPr>
          <w:p w14:paraId="0791AEC2" w14:textId="25785978" w:rsidR="004A4B46" w:rsidRPr="00EC28E7" w:rsidRDefault="00B547F7" w:rsidP="004A4B46">
            <w:pPr>
              <w:jc w:val="right"/>
            </w:pPr>
            <w:r>
              <w:rPr>
                <w:sz w:val="22"/>
                <w:szCs w:val="22"/>
              </w:rPr>
              <w:t>-878,889</w:t>
            </w:r>
            <w:r w:rsidRPr="00B547F7">
              <w:rPr>
                <w:sz w:val="22"/>
                <w:szCs w:val="22"/>
              </w:rPr>
              <w:t>89</w:t>
            </w:r>
          </w:p>
        </w:tc>
        <w:tc>
          <w:tcPr>
            <w:tcW w:w="926" w:type="dxa"/>
            <w:gridSpan w:val="2"/>
            <w:tcBorders>
              <w:top w:val="nil"/>
              <w:left w:val="nil"/>
              <w:bottom w:val="single" w:sz="4" w:space="0" w:color="auto"/>
              <w:right w:val="single" w:sz="4" w:space="0" w:color="auto"/>
            </w:tcBorders>
            <w:shd w:val="clear" w:color="auto" w:fill="auto"/>
            <w:noWrap/>
            <w:vAlign w:val="bottom"/>
          </w:tcPr>
          <w:p w14:paraId="7AEA09BC" w14:textId="722B2D5B" w:rsidR="004A4B46" w:rsidRPr="00EC28E7" w:rsidRDefault="0008759D" w:rsidP="00795A86">
            <w:pPr>
              <w:jc w:val="right"/>
            </w:pPr>
            <w:r>
              <w:rPr>
                <w:sz w:val="22"/>
                <w:szCs w:val="22"/>
              </w:rPr>
              <w:t>97,4</w:t>
            </w:r>
          </w:p>
        </w:tc>
      </w:tr>
      <w:tr w:rsidR="004A4B46" w:rsidRPr="00EC28E7" w14:paraId="0137F5D9" w14:textId="77777777" w:rsidTr="005E25B3">
        <w:trPr>
          <w:gridAfter w:val="2"/>
          <w:wAfter w:w="60" w:type="dxa"/>
          <w:trHeight w:val="255"/>
        </w:trPr>
        <w:tc>
          <w:tcPr>
            <w:tcW w:w="495" w:type="dxa"/>
            <w:vMerge/>
            <w:tcBorders>
              <w:left w:val="single" w:sz="4" w:space="0" w:color="auto"/>
              <w:bottom w:val="single" w:sz="4" w:space="0" w:color="auto"/>
              <w:right w:val="single" w:sz="4" w:space="0" w:color="auto"/>
            </w:tcBorders>
            <w:shd w:val="clear" w:color="auto" w:fill="auto"/>
            <w:noWrap/>
            <w:vAlign w:val="center"/>
          </w:tcPr>
          <w:p w14:paraId="18369F7D" w14:textId="77777777" w:rsidR="004A4B46" w:rsidRPr="00EC28E7" w:rsidRDefault="004A4B46" w:rsidP="004A4B46">
            <w:pPr>
              <w:rPr>
                <w:lang w:val="en-US"/>
              </w:rPr>
            </w:pPr>
          </w:p>
        </w:tc>
        <w:tc>
          <w:tcPr>
            <w:tcW w:w="2059" w:type="dxa"/>
            <w:vMerge/>
            <w:tcBorders>
              <w:left w:val="single" w:sz="4" w:space="0" w:color="auto"/>
              <w:bottom w:val="single" w:sz="4" w:space="0" w:color="auto"/>
              <w:right w:val="single" w:sz="4" w:space="0" w:color="auto"/>
            </w:tcBorders>
          </w:tcPr>
          <w:p w14:paraId="02912C7F" w14:textId="77777777" w:rsidR="004A4B46" w:rsidRPr="00EC28E7" w:rsidRDefault="004A4B46" w:rsidP="004A4B46"/>
        </w:tc>
        <w:tc>
          <w:tcPr>
            <w:tcW w:w="2266" w:type="dxa"/>
            <w:tcBorders>
              <w:top w:val="single" w:sz="4" w:space="0" w:color="auto"/>
              <w:left w:val="single" w:sz="4" w:space="0" w:color="auto"/>
              <w:bottom w:val="single" w:sz="4" w:space="0" w:color="auto"/>
              <w:right w:val="single" w:sz="4" w:space="0" w:color="auto"/>
            </w:tcBorders>
            <w:shd w:val="clear" w:color="auto" w:fill="auto"/>
            <w:vAlign w:val="bottom"/>
          </w:tcPr>
          <w:p w14:paraId="1664AC73" w14:textId="77777777" w:rsidR="004A4B46" w:rsidRPr="00EC28E7" w:rsidRDefault="004A4B46" w:rsidP="004A4B46">
            <w:r w:rsidRPr="00EC28E7">
              <w:rPr>
                <w:sz w:val="22"/>
                <w:szCs w:val="22"/>
              </w:rPr>
              <w:t xml:space="preserve">Муниципальная </w:t>
            </w:r>
            <w:r w:rsidRPr="00EC28E7">
              <w:rPr>
                <w:sz w:val="22"/>
                <w:szCs w:val="22"/>
              </w:rPr>
              <w:lastRenderedPageBreak/>
              <w:t xml:space="preserve">программа «Формирование современной городской среды в Петропавловск-Камчатском городском округе» подпрограмма «Обеспечение реализации региональных проектов Камчатского края в Петропавловск-Камчатском городском округе» </w:t>
            </w:r>
          </w:p>
          <w:p w14:paraId="2F3886FB" w14:textId="77777777" w:rsidR="004A4B46" w:rsidRPr="00EC28E7" w:rsidRDefault="004A4B46" w:rsidP="004A4B46">
            <w:r w:rsidRPr="00EC28E7">
              <w:rPr>
                <w:sz w:val="22"/>
                <w:szCs w:val="22"/>
              </w:rPr>
              <w:t>Благоустройство общественных пространств</w:t>
            </w:r>
          </w:p>
        </w:tc>
        <w:tc>
          <w:tcPr>
            <w:tcW w:w="1701" w:type="dxa"/>
            <w:tcBorders>
              <w:top w:val="nil"/>
              <w:left w:val="single" w:sz="4" w:space="0" w:color="auto"/>
              <w:bottom w:val="single" w:sz="4" w:space="0" w:color="auto"/>
              <w:right w:val="single" w:sz="4" w:space="0" w:color="auto"/>
            </w:tcBorders>
            <w:shd w:val="clear" w:color="auto" w:fill="auto"/>
            <w:noWrap/>
            <w:vAlign w:val="bottom"/>
          </w:tcPr>
          <w:p w14:paraId="269F1570" w14:textId="7E325064" w:rsidR="004A4B46" w:rsidRPr="00EC28E7" w:rsidRDefault="0008759D" w:rsidP="004A4B46">
            <w:pPr>
              <w:jc w:val="right"/>
            </w:pPr>
            <w:r>
              <w:rPr>
                <w:sz w:val="22"/>
                <w:szCs w:val="22"/>
                <w:lang w:val="en-US"/>
              </w:rPr>
              <w:lastRenderedPageBreak/>
              <w:t>68 369,902</w:t>
            </w:r>
            <w:r w:rsidRPr="0008759D">
              <w:rPr>
                <w:sz w:val="22"/>
                <w:szCs w:val="22"/>
                <w:lang w:val="en-US"/>
              </w:rPr>
              <w:t>35</w:t>
            </w:r>
          </w:p>
        </w:tc>
        <w:tc>
          <w:tcPr>
            <w:tcW w:w="1701" w:type="dxa"/>
            <w:tcBorders>
              <w:top w:val="nil"/>
              <w:left w:val="nil"/>
              <w:bottom w:val="single" w:sz="4" w:space="0" w:color="auto"/>
              <w:right w:val="single" w:sz="4" w:space="0" w:color="auto"/>
            </w:tcBorders>
            <w:shd w:val="clear" w:color="auto" w:fill="auto"/>
            <w:noWrap/>
            <w:vAlign w:val="bottom"/>
          </w:tcPr>
          <w:p w14:paraId="400643C0" w14:textId="42EE72AD" w:rsidR="004A4B46" w:rsidRPr="00EC28E7" w:rsidRDefault="0008759D" w:rsidP="004A4B46">
            <w:pPr>
              <w:jc w:val="right"/>
            </w:pPr>
            <w:r>
              <w:rPr>
                <w:sz w:val="22"/>
                <w:szCs w:val="22"/>
                <w:lang w:val="en-US"/>
              </w:rPr>
              <w:t>60 784,508</w:t>
            </w:r>
            <w:r w:rsidRPr="0008759D">
              <w:rPr>
                <w:sz w:val="22"/>
                <w:szCs w:val="22"/>
                <w:lang w:val="en-US"/>
              </w:rPr>
              <w:t>74</w:t>
            </w:r>
          </w:p>
        </w:tc>
        <w:tc>
          <w:tcPr>
            <w:tcW w:w="1641" w:type="dxa"/>
            <w:tcBorders>
              <w:top w:val="nil"/>
              <w:left w:val="nil"/>
              <w:bottom w:val="single" w:sz="4" w:space="0" w:color="auto"/>
              <w:right w:val="single" w:sz="4" w:space="0" w:color="auto"/>
            </w:tcBorders>
            <w:shd w:val="clear" w:color="auto" w:fill="auto"/>
            <w:noWrap/>
            <w:vAlign w:val="bottom"/>
          </w:tcPr>
          <w:p w14:paraId="4B620354" w14:textId="214D7FA9" w:rsidR="004A4B46" w:rsidRPr="00EC28E7" w:rsidRDefault="0008759D" w:rsidP="004A4B46">
            <w:pPr>
              <w:jc w:val="right"/>
            </w:pPr>
            <w:r>
              <w:rPr>
                <w:sz w:val="22"/>
                <w:szCs w:val="22"/>
              </w:rPr>
              <w:t>-7 585,393</w:t>
            </w:r>
            <w:r w:rsidRPr="0008759D">
              <w:rPr>
                <w:sz w:val="22"/>
                <w:szCs w:val="22"/>
              </w:rPr>
              <w:t>61</w:t>
            </w:r>
          </w:p>
        </w:tc>
        <w:tc>
          <w:tcPr>
            <w:tcW w:w="926" w:type="dxa"/>
            <w:gridSpan w:val="2"/>
            <w:tcBorders>
              <w:top w:val="nil"/>
              <w:left w:val="nil"/>
              <w:bottom w:val="single" w:sz="4" w:space="0" w:color="auto"/>
              <w:right w:val="single" w:sz="4" w:space="0" w:color="auto"/>
            </w:tcBorders>
            <w:shd w:val="clear" w:color="auto" w:fill="auto"/>
            <w:noWrap/>
            <w:vAlign w:val="bottom"/>
          </w:tcPr>
          <w:p w14:paraId="0A267A8C" w14:textId="7A021F03" w:rsidR="004A4B46" w:rsidRPr="00EC28E7" w:rsidRDefault="0008759D" w:rsidP="00795A86">
            <w:pPr>
              <w:jc w:val="right"/>
            </w:pPr>
            <w:r>
              <w:rPr>
                <w:sz w:val="22"/>
                <w:szCs w:val="22"/>
              </w:rPr>
              <w:t>88,9</w:t>
            </w:r>
          </w:p>
        </w:tc>
      </w:tr>
      <w:tr w:rsidR="004A4B46" w:rsidRPr="00EC28E7" w14:paraId="2881CA0C" w14:textId="77777777" w:rsidTr="005E25B3">
        <w:trPr>
          <w:gridAfter w:val="2"/>
          <w:wAfter w:w="60" w:type="dxa"/>
          <w:trHeight w:val="305"/>
        </w:trPr>
        <w:tc>
          <w:tcPr>
            <w:tcW w:w="48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5ADF4705" w14:textId="77777777" w:rsidR="004A4B46" w:rsidRPr="00EC28E7" w:rsidRDefault="004A4B46" w:rsidP="004A4B46">
            <w:pPr>
              <w:rPr>
                <w:b/>
              </w:rPr>
            </w:pPr>
            <w:r w:rsidRPr="00EC28E7">
              <w:rPr>
                <w:b/>
                <w:sz w:val="22"/>
                <w:szCs w:val="22"/>
              </w:rPr>
              <w:lastRenderedPageBreak/>
              <w:t>Итого:</w:t>
            </w:r>
          </w:p>
        </w:tc>
        <w:tc>
          <w:tcPr>
            <w:tcW w:w="1701" w:type="dxa"/>
            <w:tcBorders>
              <w:top w:val="nil"/>
              <w:left w:val="single" w:sz="4" w:space="0" w:color="auto"/>
              <w:bottom w:val="single" w:sz="4" w:space="0" w:color="auto"/>
              <w:right w:val="single" w:sz="4" w:space="0" w:color="auto"/>
            </w:tcBorders>
            <w:shd w:val="clear" w:color="auto" w:fill="auto"/>
            <w:noWrap/>
            <w:vAlign w:val="bottom"/>
          </w:tcPr>
          <w:p w14:paraId="42B465B5" w14:textId="285F10D2" w:rsidR="004A4B46" w:rsidRPr="00EC28E7" w:rsidRDefault="0008759D" w:rsidP="004A4B46">
            <w:pPr>
              <w:jc w:val="right"/>
              <w:rPr>
                <w:b/>
                <w:lang w:val="en-US"/>
              </w:rPr>
            </w:pPr>
            <w:r>
              <w:rPr>
                <w:b/>
                <w:sz w:val="22"/>
                <w:szCs w:val="22"/>
                <w:lang w:val="en-US"/>
              </w:rPr>
              <w:t>264 326,547</w:t>
            </w:r>
            <w:r w:rsidRPr="0008759D">
              <w:rPr>
                <w:b/>
                <w:sz w:val="22"/>
                <w:szCs w:val="22"/>
                <w:lang w:val="en-US"/>
              </w:rPr>
              <w:t>12</w:t>
            </w:r>
          </w:p>
        </w:tc>
        <w:tc>
          <w:tcPr>
            <w:tcW w:w="1701" w:type="dxa"/>
            <w:tcBorders>
              <w:top w:val="nil"/>
              <w:left w:val="nil"/>
              <w:bottom w:val="single" w:sz="4" w:space="0" w:color="auto"/>
              <w:right w:val="single" w:sz="4" w:space="0" w:color="auto"/>
            </w:tcBorders>
            <w:shd w:val="clear" w:color="auto" w:fill="auto"/>
            <w:noWrap/>
            <w:vAlign w:val="bottom"/>
          </w:tcPr>
          <w:p w14:paraId="1DAE9C5C" w14:textId="19036CEC" w:rsidR="004A4B46" w:rsidRPr="00EC28E7" w:rsidRDefault="0008759D" w:rsidP="004A4B46">
            <w:pPr>
              <w:jc w:val="right"/>
              <w:rPr>
                <w:b/>
                <w:lang w:val="en-US"/>
              </w:rPr>
            </w:pPr>
            <w:r>
              <w:rPr>
                <w:b/>
                <w:sz w:val="22"/>
                <w:szCs w:val="22"/>
                <w:lang w:val="en-US"/>
              </w:rPr>
              <w:t>249 508,334</w:t>
            </w:r>
            <w:r w:rsidRPr="0008759D">
              <w:rPr>
                <w:b/>
                <w:sz w:val="22"/>
                <w:szCs w:val="22"/>
                <w:lang w:val="en-US"/>
              </w:rPr>
              <w:t>79</w:t>
            </w:r>
          </w:p>
        </w:tc>
        <w:tc>
          <w:tcPr>
            <w:tcW w:w="1641" w:type="dxa"/>
            <w:tcBorders>
              <w:top w:val="nil"/>
              <w:left w:val="nil"/>
              <w:bottom w:val="single" w:sz="4" w:space="0" w:color="auto"/>
              <w:right w:val="single" w:sz="4" w:space="0" w:color="auto"/>
            </w:tcBorders>
            <w:shd w:val="clear" w:color="auto" w:fill="auto"/>
            <w:noWrap/>
            <w:vAlign w:val="bottom"/>
          </w:tcPr>
          <w:p w14:paraId="4EB13376" w14:textId="5E79F19D" w:rsidR="004A4B46" w:rsidRPr="00EC28E7" w:rsidRDefault="0008759D" w:rsidP="004A4B46">
            <w:pPr>
              <w:jc w:val="right"/>
              <w:rPr>
                <w:b/>
              </w:rPr>
            </w:pPr>
            <w:r>
              <w:rPr>
                <w:b/>
                <w:sz w:val="22"/>
                <w:szCs w:val="22"/>
              </w:rPr>
              <w:t>-14 818,212</w:t>
            </w:r>
            <w:r w:rsidRPr="0008759D">
              <w:rPr>
                <w:b/>
                <w:sz w:val="22"/>
                <w:szCs w:val="22"/>
              </w:rPr>
              <w:t>33</w:t>
            </w:r>
          </w:p>
        </w:tc>
        <w:tc>
          <w:tcPr>
            <w:tcW w:w="926" w:type="dxa"/>
            <w:gridSpan w:val="2"/>
            <w:tcBorders>
              <w:top w:val="nil"/>
              <w:left w:val="nil"/>
              <w:bottom w:val="single" w:sz="4" w:space="0" w:color="auto"/>
              <w:right w:val="single" w:sz="4" w:space="0" w:color="auto"/>
            </w:tcBorders>
            <w:shd w:val="clear" w:color="auto" w:fill="auto"/>
            <w:noWrap/>
            <w:vAlign w:val="bottom"/>
          </w:tcPr>
          <w:p w14:paraId="7F101EFD" w14:textId="4A09BAB7" w:rsidR="004A4B46" w:rsidRPr="00EC28E7" w:rsidRDefault="0008759D" w:rsidP="00795A86">
            <w:pPr>
              <w:jc w:val="right"/>
              <w:rPr>
                <w:b/>
              </w:rPr>
            </w:pPr>
            <w:r>
              <w:rPr>
                <w:b/>
                <w:sz w:val="22"/>
                <w:szCs w:val="22"/>
              </w:rPr>
              <w:t>94,4</w:t>
            </w:r>
          </w:p>
        </w:tc>
      </w:tr>
      <w:tr w:rsidR="00890352" w:rsidRPr="00EC28E7" w14:paraId="33B79A41" w14:textId="77777777" w:rsidTr="005E25B3">
        <w:trPr>
          <w:gridAfter w:val="2"/>
          <w:wAfter w:w="60" w:type="dxa"/>
          <w:trHeight w:val="255"/>
        </w:trPr>
        <w:tc>
          <w:tcPr>
            <w:tcW w:w="495" w:type="dxa"/>
            <w:vMerge w:val="restart"/>
            <w:tcBorders>
              <w:top w:val="single" w:sz="4" w:space="0" w:color="auto"/>
              <w:left w:val="single" w:sz="4" w:space="0" w:color="auto"/>
              <w:right w:val="single" w:sz="4" w:space="0" w:color="auto"/>
            </w:tcBorders>
            <w:shd w:val="clear" w:color="auto" w:fill="auto"/>
            <w:noWrap/>
            <w:vAlign w:val="center"/>
          </w:tcPr>
          <w:p w14:paraId="1630E4D6" w14:textId="77777777" w:rsidR="00890352" w:rsidRPr="00EC28E7" w:rsidRDefault="00890352" w:rsidP="004A4B46">
            <w:pPr>
              <w:rPr>
                <w:b/>
              </w:rPr>
            </w:pPr>
            <w:r w:rsidRPr="00EC28E7">
              <w:rPr>
                <w:b/>
                <w:sz w:val="22"/>
                <w:szCs w:val="22"/>
              </w:rPr>
              <w:t>4.</w:t>
            </w:r>
          </w:p>
        </w:tc>
        <w:tc>
          <w:tcPr>
            <w:tcW w:w="2059" w:type="dxa"/>
            <w:vMerge w:val="restart"/>
            <w:tcBorders>
              <w:top w:val="single" w:sz="4" w:space="0" w:color="auto"/>
              <w:left w:val="single" w:sz="4" w:space="0" w:color="auto"/>
              <w:right w:val="single" w:sz="4" w:space="0" w:color="auto"/>
            </w:tcBorders>
            <w:vAlign w:val="center"/>
          </w:tcPr>
          <w:p w14:paraId="6CC79B3D" w14:textId="4DE1830A" w:rsidR="00890352" w:rsidRPr="00EC28E7" w:rsidRDefault="00890352" w:rsidP="004A4B46">
            <w:pPr>
              <w:rPr>
                <w:b/>
              </w:rPr>
            </w:pPr>
            <w:r w:rsidRPr="0008759D">
              <w:rPr>
                <w:b/>
                <w:sz w:val="22"/>
                <w:szCs w:val="22"/>
              </w:rPr>
              <w:t>Региональный проект «Успех каждого ребенка»</w:t>
            </w:r>
          </w:p>
        </w:tc>
        <w:tc>
          <w:tcPr>
            <w:tcW w:w="2266" w:type="dxa"/>
            <w:tcBorders>
              <w:top w:val="single" w:sz="4" w:space="0" w:color="auto"/>
              <w:left w:val="single" w:sz="4" w:space="0" w:color="auto"/>
              <w:bottom w:val="single" w:sz="4" w:space="0" w:color="auto"/>
              <w:right w:val="single" w:sz="4" w:space="0" w:color="auto"/>
            </w:tcBorders>
            <w:shd w:val="clear" w:color="auto" w:fill="auto"/>
            <w:vAlign w:val="bottom"/>
          </w:tcPr>
          <w:p w14:paraId="409B6786" w14:textId="2416DAE5" w:rsidR="00890352" w:rsidRPr="00EC28E7" w:rsidRDefault="00890352" w:rsidP="0008759D">
            <w:r w:rsidRPr="0008759D">
              <w:rPr>
                <w:sz w:val="22"/>
                <w:szCs w:val="22"/>
              </w:rPr>
              <w:t>Муниципальная программа «Развитие образования в Петропавловск-Камчатском городском округе»</w:t>
            </w:r>
            <w:r w:rsidRPr="00EC28E7">
              <w:rPr>
                <w:sz w:val="22"/>
                <w:szCs w:val="22"/>
              </w:rPr>
              <w:t xml:space="preserve"> </w:t>
            </w:r>
            <w:r w:rsidRPr="0008759D">
              <w:rPr>
                <w:sz w:val="22"/>
                <w:szCs w:val="22"/>
              </w:rPr>
              <w:t>Подпрограмма «Обеспечение реализации региональных проектов Камчатского края в сфере образования» Ремонт спортивных залов</w:t>
            </w:r>
          </w:p>
        </w:tc>
        <w:tc>
          <w:tcPr>
            <w:tcW w:w="1701" w:type="dxa"/>
            <w:tcBorders>
              <w:top w:val="nil"/>
              <w:left w:val="single" w:sz="4" w:space="0" w:color="auto"/>
              <w:bottom w:val="single" w:sz="4" w:space="0" w:color="auto"/>
              <w:right w:val="single" w:sz="4" w:space="0" w:color="auto"/>
            </w:tcBorders>
            <w:shd w:val="clear" w:color="auto" w:fill="auto"/>
            <w:noWrap/>
            <w:vAlign w:val="bottom"/>
          </w:tcPr>
          <w:p w14:paraId="24DF5CF8" w14:textId="6C484759" w:rsidR="00890352" w:rsidRPr="00EC28E7" w:rsidRDefault="00890352" w:rsidP="004A4B46">
            <w:pPr>
              <w:jc w:val="right"/>
            </w:pPr>
            <w:r>
              <w:rPr>
                <w:sz w:val="22"/>
                <w:szCs w:val="22"/>
              </w:rPr>
              <w:t>10 870,914</w:t>
            </w:r>
            <w:r w:rsidRPr="0008759D">
              <w:rPr>
                <w:sz w:val="22"/>
                <w:szCs w:val="22"/>
              </w:rPr>
              <w:t>91</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27FE4F0B" w14:textId="3E64A6CB" w:rsidR="00890352" w:rsidRPr="00EC28E7" w:rsidRDefault="00890352" w:rsidP="004A4B46">
            <w:pPr>
              <w:jc w:val="right"/>
            </w:pPr>
            <w:r>
              <w:rPr>
                <w:sz w:val="22"/>
                <w:szCs w:val="22"/>
              </w:rPr>
              <w:t>10 863,986</w:t>
            </w:r>
            <w:r w:rsidRPr="0008759D">
              <w:rPr>
                <w:sz w:val="22"/>
                <w:szCs w:val="22"/>
              </w:rPr>
              <w:t>90</w:t>
            </w:r>
          </w:p>
        </w:tc>
        <w:tc>
          <w:tcPr>
            <w:tcW w:w="1641" w:type="dxa"/>
            <w:tcBorders>
              <w:top w:val="nil"/>
              <w:left w:val="nil"/>
              <w:bottom w:val="single" w:sz="4" w:space="0" w:color="auto"/>
              <w:right w:val="single" w:sz="4" w:space="0" w:color="auto"/>
            </w:tcBorders>
            <w:shd w:val="clear" w:color="auto" w:fill="auto"/>
            <w:noWrap/>
            <w:vAlign w:val="bottom"/>
          </w:tcPr>
          <w:p w14:paraId="622B0E45" w14:textId="7843AD8F" w:rsidR="00890352" w:rsidRPr="00EC28E7" w:rsidRDefault="00890352" w:rsidP="004A4B46">
            <w:pPr>
              <w:jc w:val="right"/>
            </w:pPr>
            <w:r>
              <w:rPr>
                <w:sz w:val="22"/>
                <w:szCs w:val="22"/>
              </w:rPr>
              <w:t>-6,928</w:t>
            </w:r>
            <w:r w:rsidRPr="0008759D">
              <w:rPr>
                <w:sz w:val="22"/>
                <w:szCs w:val="22"/>
              </w:rPr>
              <w:t>01</w:t>
            </w:r>
          </w:p>
        </w:tc>
        <w:tc>
          <w:tcPr>
            <w:tcW w:w="926" w:type="dxa"/>
            <w:gridSpan w:val="2"/>
            <w:tcBorders>
              <w:top w:val="nil"/>
              <w:left w:val="nil"/>
              <w:bottom w:val="single" w:sz="4" w:space="0" w:color="auto"/>
              <w:right w:val="single" w:sz="4" w:space="0" w:color="auto"/>
            </w:tcBorders>
            <w:shd w:val="clear" w:color="auto" w:fill="auto"/>
            <w:noWrap/>
            <w:vAlign w:val="bottom"/>
          </w:tcPr>
          <w:p w14:paraId="28CF4C87" w14:textId="3375E881" w:rsidR="00890352" w:rsidRPr="00EC28E7" w:rsidRDefault="00890352" w:rsidP="00795A86">
            <w:pPr>
              <w:jc w:val="right"/>
            </w:pPr>
            <w:r>
              <w:rPr>
                <w:sz w:val="22"/>
                <w:szCs w:val="22"/>
              </w:rPr>
              <w:t>99,9</w:t>
            </w:r>
          </w:p>
        </w:tc>
      </w:tr>
      <w:tr w:rsidR="00890352" w:rsidRPr="00EC28E7" w14:paraId="10CA9B9E" w14:textId="77777777" w:rsidTr="005E25B3">
        <w:trPr>
          <w:gridAfter w:val="2"/>
          <w:wAfter w:w="60" w:type="dxa"/>
          <w:trHeight w:val="255"/>
        </w:trPr>
        <w:tc>
          <w:tcPr>
            <w:tcW w:w="495" w:type="dxa"/>
            <w:vMerge/>
            <w:tcBorders>
              <w:left w:val="single" w:sz="4" w:space="0" w:color="auto"/>
              <w:right w:val="single" w:sz="4" w:space="0" w:color="auto"/>
            </w:tcBorders>
            <w:shd w:val="clear" w:color="auto" w:fill="auto"/>
            <w:noWrap/>
            <w:vAlign w:val="center"/>
          </w:tcPr>
          <w:p w14:paraId="25A586D5" w14:textId="77777777" w:rsidR="00890352" w:rsidRPr="00EC28E7" w:rsidRDefault="00890352" w:rsidP="004A4B46"/>
        </w:tc>
        <w:tc>
          <w:tcPr>
            <w:tcW w:w="2059" w:type="dxa"/>
            <w:vMerge/>
            <w:tcBorders>
              <w:left w:val="single" w:sz="4" w:space="0" w:color="auto"/>
              <w:right w:val="single" w:sz="4" w:space="0" w:color="auto"/>
            </w:tcBorders>
          </w:tcPr>
          <w:p w14:paraId="5A325D56" w14:textId="77777777" w:rsidR="00890352" w:rsidRPr="00EC28E7" w:rsidRDefault="00890352" w:rsidP="004A4B46"/>
        </w:tc>
        <w:tc>
          <w:tcPr>
            <w:tcW w:w="2266" w:type="dxa"/>
            <w:tcBorders>
              <w:top w:val="single" w:sz="4" w:space="0" w:color="auto"/>
              <w:left w:val="single" w:sz="4" w:space="0" w:color="auto"/>
              <w:bottom w:val="single" w:sz="4" w:space="0" w:color="auto"/>
              <w:right w:val="single" w:sz="4" w:space="0" w:color="auto"/>
            </w:tcBorders>
            <w:shd w:val="clear" w:color="auto" w:fill="auto"/>
            <w:vAlign w:val="bottom"/>
          </w:tcPr>
          <w:p w14:paraId="5933A2C7" w14:textId="51E97D6D" w:rsidR="00890352" w:rsidRPr="00EC28E7" w:rsidRDefault="00890352" w:rsidP="004A4B46">
            <w:r w:rsidRPr="001F714F">
              <w:rPr>
                <w:sz w:val="22"/>
                <w:szCs w:val="22"/>
              </w:rPr>
              <w:t xml:space="preserve">Муниципальная программа «Развитие образования в Петропавловск-Камчатском городском округе» Подпрограмма «Обеспечение реализации региональных проектов Камчатского края в </w:t>
            </w:r>
            <w:r w:rsidRPr="001F714F">
              <w:rPr>
                <w:sz w:val="22"/>
                <w:szCs w:val="22"/>
              </w:rPr>
              <w:lastRenderedPageBreak/>
              <w:t>сфере образования» Создание и развитие школьных спортивных клубов</w:t>
            </w:r>
          </w:p>
        </w:tc>
        <w:tc>
          <w:tcPr>
            <w:tcW w:w="1701" w:type="dxa"/>
            <w:tcBorders>
              <w:top w:val="nil"/>
              <w:left w:val="single" w:sz="4" w:space="0" w:color="auto"/>
              <w:bottom w:val="single" w:sz="4" w:space="0" w:color="auto"/>
              <w:right w:val="single" w:sz="4" w:space="0" w:color="auto"/>
            </w:tcBorders>
            <w:shd w:val="clear" w:color="auto" w:fill="auto"/>
            <w:noWrap/>
            <w:vAlign w:val="bottom"/>
          </w:tcPr>
          <w:p w14:paraId="2CF893C5" w14:textId="026A53C1" w:rsidR="00890352" w:rsidRPr="00EC28E7" w:rsidRDefault="00890352" w:rsidP="004A4B46">
            <w:pPr>
              <w:jc w:val="right"/>
            </w:pPr>
            <w:r>
              <w:rPr>
                <w:sz w:val="22"/>
                <w:szCs w:val="22"/>
              </w:rPr>
              <w:lastRenderedPageBreak/>
              <w:t>6 408,408</w:t>
            </w:r>
            <w:r w:rsidRPr="001F714F">
              <w:rPr>
                <w:sz w:val="22"/>
                <w:szCs w:val="22"/>
              </w:rPr>
              <w:t>86</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5749C07C" w14:textId="1AF90E2A" w:rsidR="00890352" w:rsidRPr="00EC28E7" w:rsidRDefault="00890352" w:rsidP="004A4B46">
            <w:pPr>
              <w:jc w:val="right"/>
            </w:pPr>
            <w:r w:rsidRPr="001F714F">
              <w:rPr>
                <w:sz w:val="22"/>
                <w:szCs w:val="22"/>
              </w:rPr>
              <w:t>6 408,40886</w:t>
            </w:r>
          </w:p>
        </w:tc>
        <w:tc>
          <w:tcPr>
            <w:tcW w:w="1641" w:type="dxa"/>
            <w:tcBorders>
              <w:top w:val="nil"/>
              <w:left w:val="nil"/>
              <w:bottom w:val="single" w:sz="4" w:space="0" w:color="auto"/>
              <w:right w:val="single" w:sz="4" w:space="0" w:color="auto"/>
            </w:tcBorders>
            <w:shd w:val="clear" w:color="auto" w:fill="auto"/>
            <w:noWrap/>
            <w:vAlign w:val="bottom"/>
          </w:tcPr>
          <w:p w14:paraId="436A3FAC" w14:textId="77777777" w:rsidR="00890352" w:rsidRPr="00EC28E7" w:rsidRDefault="00890352" w:rsidP="004A4B46">
            <w:pPr>
              <w:jc w:val="right"/>
            </w:pPr>
            <w:r w:rsidRPr="00EC28E7">
              <w:rPr>
                <w:sz w:val="22"/>
                <w:szCs w:val="22"/>
              </w:rPr>
              <w:t>0,00000</w:t>
            </w:r>
          </w:p>
        </w:tc>
        <w:tc>
          <w:tcPr>
            <w:tcW w:w="926" w:type="dxa"/>
            <w:gridSpan w:val="2"/>
            <w:tcBorders>
              <w:top w:val="nil"/>
              <w:left w:val="nil"/>
              <w:bottom w:val="single" w:sz="4" w:space="0" w:color="auto"/>
              <w:right w:val="single" w:sz="4" w:space="0" w:color="auto"/>
            </w:tcBorders>
            <w:shd w:val="clear" w:color="auto" w:fill="auto"/>
            <w:noWrap/>
            <w:vAlign w:val="bottom"/>
          </w:tcPr>
          <w:p w14:paraId="5E196F2B" w14:textId="77777777" w:rsidR="00890352" w:rsidRPr="00EC28E7" w:rsidRDefault="00890352" w:rsidP="004A4B46">
            <w:pPr>
              <w:jc w:val="right"/>
            </w:pPr>
            <w:r w:rsidRPr="00EC28E7">
              <w:rPr>
                <w:sz w:val="22"/>
                <w:szCs w:val="22"/>
              </w:rPr>
              <w:t>100,0</w:t>
            </w:r>
          </w:p>
        </w:tc>
      </w:tr>
      <w:tr w:rsidR="00890352" w:rsidRPr="00EC28E7" w14:paraId="0695DBE7" w14:textId="77777777" w:rsidTr="005E25B3">
        <w:trPr>
          <w:gridAfter w:val="1"/>
          <w:wAfter w:w="51" w:type="dxa"/>
          <w:trHeight w:val="255"/>
        </w:trPr>
        <w:tc>
          <w:tcPr>
            <w:tcW w:w="495" w:type="dxa"/>
            <w:vMerge/>
            <w:tcBorders>
              <w:left w:val="single" w:sz="4" w:space="0" w:color="auto"/>
              <w:bottom w:val="single" w:sz="4" w:space="0" w:color="auto"/>
              <w:right w:val="single" w:sz="4" w:space="0" w:color="auto"/>
            </w:tcBorders>
            <w:shd w:val="clear" w:color="auto" w:fill="auto"/>
            <w:noWrap/>
            <w:vAlign w:val="center"/>
          </w:tcPr>
          <w:p w14:paraId="12C2B1B5" w14:textId="77777777" w:rsidR="00890352" w:rsidRPr="00EC28E7" w:rsidRDefault="00890352" w:rsidP="004A4B46">
            <w:pPr>
              <w:rPr>
                <w:b/>
              </w:rPr>
            </w:pPr>
          </w:p>
        </w:tc>
        <w:tc>
          <w:tcPr>
            <w:tcW w:w="2059" w:type="dxa"/>
            <w:vMerge/>
            <w:tcBorders>
              <w:left w:val="single" w:sz="4" w:space="0" w:color="auto"/>
              <w:bottom w:val="single" w:sz="4" w:space="0" w:color="auto"/>
              <w:right w:val="single" w:sz="4" w:space="0" w:color="auto"/>
            </w:tcBorders>
            <w:shd w:val="clear" w:color="auto" w:fill="auto"/>
            <w:vAlign w:val="center"/>
          </w:tcPr>
          <w:p w14:paraId="13DBF47E" w14:textId="77777777" w:rsidR="00890352" w:rsidRPr="00EC28E7" w:rsidRDefault="00890352" w:rsidP="004A4B46">
            <w:pPr>
              <w:rPr>
                <w:b/>
              </w:rPr>
            </w:pPr>
          </w:p>
        </w:tc>
        <w:tc>
          <w:tcPr>
            <w:tcW w:w="2266" w:type="dxa"/>
            <w:tcBorders>
              <w:top w:val="single" w:sz="4" w:space="0" w:color="auto"/>
              <w:left w:val="single" w:sz="4" w:space="0" w:color="auto"/>
              <w:bottom w:val="single" w:sz="4" w:space="0" w:color="auto"/>
              <w:right w:val="single" w:sz="4" w:space="0" w:color="auto"/>
            </w:tcBorders>
            <w:shd w:val="clear" w:color="auto" w:fill="auto"/>
            <w:vAlign w:val="center"/>
          </w:tcPr>
          <w:p w14:paraId="47C0AB74" w14:textId="1D9C6503" w:rsidR="00890352" w:rsidRPr="00890352" w:rsidRDefault="00890352" w:rsidP="004A4B46">
            <w:r w:rsidRPr="00890352">
              <w:t>Муниципальная программа «Развитие образования в Петропавловск-Камчатском городском округе» Подпрограмма «Обеспечение реализации региональных проектов Камчатского края в сфере образования»</w:t>
            </w:r>
            <w:r>
              <w:t xml:space="preserve"> Оснащение (обновление </w:t>
            </w:r>
            <w:r w:rsidRPr="00890352">
              <w:t>материально-технической базы) оборудованием, средствами обучения и воспитания образовательных организаций</w:t>
            </w:r>
          </w:p>
        </w:tc>
        <w:tc>
          <w:tcPr>
            <w:tcW w:w="1701" w:type="dxa"/>
            <w:tcBorders>
              <w:top w:val="nil"/>
              <w:left w:val="single" w:sz="4" w:space="0" w:color="auto"/>
              <w:bottom w:val="single" w:sz="4" w:space="0" w:color="auto"/>
              <w:right w:val="single" w:sz="4" w:space="0" w:color="auto"/>
            </w:tcBorders>
            <w:shd w:val="clear" w:color="auto" w:fill="auto"/>
            <w:noWrap/>
            <w:vAlign w:val="bottom"/>
          </w:tcPr>
          <w:p w14:paraId="457E5DAD" w14:textId="79105058" w:rsidR="00890352" w:rsidRPr="00890352" w:rsidRDefault="00890352" w:rsidP="004A4B46">
            <w:pPr>
              <w:jc w:val="right"/>
            </w:pPr>
            <w:r>
              <w:t>2 023,597</w:t>
            </w:r>
            <w:r w:rsidRPr="00890352">
              <w:t>88</w:t>
            </w:r>
          </w:p>
        </w:tc>
        <w:tc>
          <w:tcPr>
            <w:tcW w:w="1701" w:type="dxa"/>
            <w:tcBorders>
              <w:top w:val="nil"/>
              <w:left w:val="nil"/>
              <w:bottom w:val="single" w:sz="4" w:space="0" w:color="auto"/>
              <w:right w:val="single" w:sz="4" w:space="0" w:color="auto"/>
            </w:tcBorders>
            <w:shd w:val="clear" w:color="auto" w:fill="auto"/>
            <w:noWrap/>
            <w:vAlign w:val="bottom"/>
          </w:tcPr>
          <w:p w14:paraId="1BDC9C34" w14:textId="6F3E6A90" w:rsidR="00890352" w:rsidRPr="00890352" w:rsidRDefault="00890352" w:rsidP="004A4B46">
            <w:pPr>
              <w:jc w:val="right"/>
            </w:pPr>
            <w:r w:rsidRPr="00890352">
              <w:t>2 023,59788</w:t>
            </w:r>
          </w:p>
        </w:tc>
        <w:tc>
          <w:tcPr>
            <w:tcW w:w="1641" w:type="dxa"/>
            <w:tcBorders>
              <w:top w:val="nil"/>
              <w:left w:val="nil"/>
              <w:bottom w:val="single" w:sz="4" w:space="0" w:color="auto"/>
              <w:right w:val="single" w:sz="4" w:space="0" w:color="auto"/>
            </w:tcBorders>
            <w:shd w:val="clear" w:color="auto" w:fill="auto"/>
            <w:noWrap/>
            <w:vAlign w:val="bottom"/>
          </w:tcPr>
          <w:p w14:paraId="79612F02" w14:textId="33A6B7CD" w:rsidR="00890352" w:rsidRPr="00890352" w:rsidRDefault="00890352" w:rsidP="004A4B46">
            <w:pPr>
              <w:jc w:val="right"/>
            </w:pPr>
            <w:r>
              <w:t>0,00000</w:t>
            </w:r>
          </w:p>
        </w:tc>
        <w:tc>
          <w:tcPr>
            <w:tcW w:w="935" w:type="dxa"/>
            <w:gridSpan w:val="3"/>
            <w:tcBorders>
              <w:top w:val="nil"/>
              <w:left w:val="nil"/>
              <w:bottom w:val="single" w:sz="4" w:space="0" w:color="auto"/>
              <w:right w:val="single" w:sz="4" w:space="0" w:color="auto"/>
            </w:tcBorders>
            <w:shd w:val="clear" w:color="auto" w:fill="auto"/>
            <w:noWrap/>
            <w:vAlign w:val="bottom"/>
          </w:tcPr>
          <w:p w14:paraId="205561CE" w14:textId="6D6A7621" w:rsidR="00890352" w:rsidRPr="00890352" w:rsidRDefault="00890352" w:rsidP="00795A86">
            <w:pPr>
              <w:jc w:val="right"/>
            </w:pPr>
            <w:r>
              <w:t>100,0</w:t>
            </w:r>
          </w:p>
        </w:tc>
      </w:tr>
      <w:tr w:rsidR="001F714F" w:rsidRPr="00EC28E7" w14:paraId="09720785" w14:textId="77777777" w:rsidTr="005E25B3">
        <w:trPr>
          <w:gridAfter w:val="2"/>
          <w:wAfter w:w="60" w:type="dxa"/>
          <w:trHeight w:val="255"/>
        </w:trPr>
        <w:tc>
          <w:tcPr>
            <w:tcW w:w="48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71718BC4" w14:textId="2EB5DAF5" w:rsidR="001F714F" w:rsidRPr="00890352" w:rsidRDefault="001F714F" w:rsidP="004A4B46">
            <w:pPr>
              <w:rPr>
                <w:b/>
              </w:rPr>
            </w:pPr>
            <w:r w:rsidRPr="00890352">
              <w:rPr>
                <w:b/>
                <w:sz w:val="22"/>
                <w:szCs w:val="22"/>
              </w:rPr>
              <w:t>Итого:</w:t>
            </w:r>
          </w:p>
        </w:tc>
        <w:tc>
          <w:tcPr>
            <w:tcW w:w="1701" w:type="dxa"/>
            <w:tcBorders>
              <w:top w:val="nil"/>
              <w:left w:val="single" w:sz="4" w:space="0" w:color="auto"/>
              <w:bottom w:val="single" w:sz="4" w:space="0" w:color="auto"/>
              <w:right w:val="single" w:sz="4" w:space="0" w:color="auto"/>
            </w:tcBorders>
            <w:shd w:val="clear" w:color="auto" w:fill="auto"/>
            <w:noWrap/>
            <w:vAlign w:val="bottom"/>
          </w:tcPr>
          <w:p w14:paraId="2C0BC6F4" w14:textId="4D8FA017" w:rsidR="001F714F" w:rsidRPr="00890352" w:rsidRDefault="00890352" w:rsidP="004A4B46">
            <w:pPr>
              <w:jc w:val="right"/>
              <w:rPr>
                <w:b/>
              </w:rPr>
            </w:pPr>
            <w:r>
              <w:rPr>
                <w:b/>
                <w:sz w:val="22"/>
                <w:szCs w:val="22"/>
              </w:rPr>
              <w:t>19 302,921</w:t>
            </w:r>
            <w:r w:rsidRPr="00890352">
              <w:rPr>
                <w:b/>
                <w:sz w:val="22"/>
                <w:szCs w:val="22"/>
              </w:rPr>
              <w:t>65</w:t>
            </w:r>
          </w:p>
        </w:tc>
        <w:tc>
          <w:tcPr>
            <w:tcW w:w="1701" w:type="dxa"/>
            <w:tcBorders>
              <w:top w:val="nil"/>
              <w:left w:val="nil"/>
              <w:bottom w:val="single" w:sz="4" w:space="0" w:color="auto"/>
              <w:right w:val="single" w:sz="4" w:space="0" w:color="auto"/>
            </w:tcBorders>
            <w:shd w:val="clear" w:color="auto" w:fill="auto"/>
            <w:noWrap/>
            <w:vAlign w:val="bottom"/>
          </w:tcPr>
          <w:p w14:paraId="5ADC5615" w14:textId="41D91C60" w:rsidR="001F714F" w:rsidRPr="00890352" w:rsidRDefault="00890352" w:rsidP="004A4B46">
            <w:pPr>
              <w:jc w:val="right"/>
              <w:rPr>
                <w:b/>
              </w:rPr>
            </w:pPr>
            <w:r>
              <w:rPr>
                <w:b/>
                <w:sz w:val="22"/>
                <w:szCs w:val="22"/>
              </w:rPr>
              <w:t>19 295,993</w:t>
            </w:r>
            <w:r w:rsidRPr="00890352">
              <w:rPr>
                <w:b/>
                <w:sz w:val="22"/>
                <w:szCs w:val="22"/>
              </w:rPr>
              <w:t>64</w:t>
            </w:r>
          </w:p>
        </w:tc>
        <w:tc>
          <w:tcPr>
            <w:tcW w:w="1641" w:type="dxa"/>
            <w:tcBorders>
              <w:top w:val="nil"/>
              <w:left w:val="nil"/>
              <w:bottom w:val="single" w:sz="4" w:space="0" w:color="auto"/>
              <w:right w:val="single" w:sz="4" w:space="0" w:color="auto"/>
            </w:tcBorders>
            <w:shd w:val="clear" w:color="auto" w:fill="auto"/>
            <w:noWrap/>
            <w:vAlign w:val="bottom"/>
          </w:tcPr>
          <w:p w14:paraId="51DF3C7E" w14:textId="1328C15F" w:rsidR="001F714F" w:rsidRPr="00890352" w:rsidRDefault="00890352" w:rsidP="004A4B46">
            <w:pPr>
              <w:jc w:val="right"/>
              <w:rPr>
                <w:b/>
              </w:rPr>
            </w:pPr>
            <w:r>
              <w:rPr>
                <w:b/>
                <w:sz w:val="22"/>
                <w:szCs w:val="22"/>
              </w:rPr>
              <w:t>-6,928</w:t>
            </w:r>
            <w:r w:rsidRPr="00890352">
              <w:rPr>
                <w:b/>
                <w:sz w:val="22"/>
                <w:szCs w:val="22"/>
              </w:rPr>
              <w:t>01</w:t>
            </w:r>
          </w:p>
        </w:tc>
        <w:tc>
          <w:tcPr>
            <w:tcW w:w="926" w:type="dxa"/>
            <w:gridSpan w:val="2"/>
            <w:tcBorders>
              <w:top w:val="nil"/>
              <w:left w:val="nil"/>
              <w:bottom w:val="single" w:sz="4" w:space="0" w:color="auto"/>
              <w:right w:val="single" w:sz="4" w:space="0" w:color="auto"/>
            </w:tcBorders>
            <w:shd w:val="clear" w:color="auto" w:fill="auto"/>
            <w:noWrap/>
            <w:vAlign w:val="bottom"/>
          </w:tcPr>
          <w:p w14:paraId="7C2097F2" w14:textId="75F40FA4" w:rsidR="001F714F" w:rsidRPr="00890352" w:rsidRDefault="00890352" w:rsidP="00795A86">
            <w:pPr>
              <w:jc w:val="right"/>
              <w:rPr>
                <w:b/>
              </w:rPr>
            </w:pPr>
            <w:r>
              <w:rPr>
                <w:b/>
                <w:sz w:val="22"/>
                <w:szCs w:val="22"/>
              </w:rPr>
              <w:t>100,0</w:t>
            </w:r>
          </w:p>
        </w:tc>
      </w:tr>
      <w:tr w:rsidR="004A4B46" w:rsidRPr="00EC28E7" w14:paraId="38F473C6" w14:textId="77777777" w:rsidTr="005E25B3">
        <w:trPr>
          <w:gridAfter w:val="2"/>
          <w:wAfter w:w="60" w:type="dxa"/>
          <w:trHeight w:val="25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21EC02" w14:textId="77777777" w:rsidR="004A4B46" w:rsidRPr="00EC28E7" w:rsidRDefault="004A4B46" w:rsidP="004A4B46">
            <w:pPr>
              <w:rPr>
                <w:b/>
              </w:rPr>
            </w:pPr>
            <w:r w:rsidRPr="00EC28E7">
              <w:rPr>
                <w:b/>
                <w:sz w:val="22"/>
                <w:szCs w:val="22"/>
              </w:rPr>
              <w:t>5.</w:t>
            </w:r>
          </w:p>
        </w:tc>
        <w:tc>
          <w:tcPr>
            <w:tcW w:w="2059" w:type="dxa"/>
            <w:tcBorders>
              <w:top w:val="single" w:sz="4" w:space="0" w:color="auto"/>
              <w:left w:val="single" w:sz="4" w:space="0" w:color="auto"/>
              <w:bottom w:val="single" w:sz="4" w:space="0" w:color="auto"/>
              <w:right w:val="single" w:sz="4" w:space="0" w:color="auto"/>
            </w:tcBorders>
            <w:vAlign w:val="center"/>
          </w:tcPr>
          <w:p w14:paraId="3667E052" w14:textId="77777777" w:rsidR="004A4B46" w:rsidRPr="00EC28E7" w:rsidRDefault="004A4B46" w:rsidP="004A4B46">
            <w:pPr>
              <w:rPr>
                <w:b/>
              </w:rPr>
            </w:pPr>
            <w:r w:rsidRPr="00EC28E7">
              <w:rPr>
                <w:b/>
                <w:sz w:val="22"/>
                <w:szCs w:val="22"/>
              </w:rPr>
              <w:t>Региональный проект «Современная школа»</w:t>
            </w:r>
          </w:p>
        </w:tc>
        <w:tc>
          <w:tcPr>
            <w:tcW w:w="2266" w:type="dxa"/>
            <w:tcBorders>
              <w:top w:val="single" w:sz="4" w:space="0" w:color="auto"/>
              <w:left w:val="single" w:sz="4" w:space="0" w:color="auto"/>
              <w:bottom w:val="single" w:sz="4" w:space="0" w:color="auto"/>
              <w:right w:val="single" w:sz="4" w:space="0" w:color="auto"/>
            </w:tcBorders>
            <w:shd w:val="clear" w:color="auto" w:fill="auto"/>
            <w:vAlign w:val="bottom"/>
          </w:tcPr>
          <w:p w14:paraId="4A156A3A" w14:textId="526CDF49" w:rsidR="004A4B46" w:rsidRPr="00EC28E7" w:rsidRDefault="004A4B46" w:rsidP="00890352">
            <w:r w:rsidRPr="00EC28E7">
              <w:rPr>
                <w:sz w:val="22"/>
                <w:szCs w:val="22"/>
              </w:rPr>
              <w:t>Муниципальная программа «Развитие образования в Петропавловск-Камчатском городском округе» подпрограмма «Обеспечение реализации региональных проектов Камчатского края в сфере образования» Создание детских технопарков «Кванториум»</w:t>
            </w:r>
          </w:p>
        </w:tc>
        <w:tc>
          <w:tcPr>
            <w:tcW w:w="1701" w:type="dxa"/>
            <w:tcBorders>
              <w:top w:val="nil"/>
              <w:left w:val="single" w:sz="4" w:space="0" w:color="auto"/>
              <w:bottom w:val="single" w:sz="4" w:space="0" w:color="auto"/>
              <w:right w:val="single" w:sz="4" w:space="0" w:color="auto"/>
            </w:tcBorders>
            <w:shd w:val="clear" w:color="auto" w:fill="auto"/>
            <w:noWrap/>
            <w:vAlign w:val="bottom"/>
          </w:tcPr>
          <w:p w14:paraId="32991501" w14:textId="35C73C63" w:rsidR="004A4B46" w:rsidRPr="00EC28E7" w:rsidRDefault="00890352" w:rsidP="004A4B46">
            <w:pPr>
              <w:jc w:val="right"/>
            </w:pPr>
            <w:r>
              <w:rPr>
                <w:sz w:val="22"/>
                <w:szCs w:val="22"/>
              </w:rPr>
              <w:t>21 387,307</w:t>
            </w:r>
            <w:r w:rsidRPr="00890352">
              <w:rPr>
                <w:sz w:val="22"/>
                <w:szCs w:val="22"/>
              </w:rPr>
              <w:t>41</w:t>
            </w:r>
          </w:p>
        </w:tc>
        <w:tc>
          <w:tcPr>
            <w:tcW w:w="1701" w:type="dxa"/>
            <w:tcBorders>
              <w:top w:val="nil"/>
              <w:left w:val="nil"/>
              <w:bottom w:val="single" w:sz="4" w:space="0" w:color="auto"/>
              <w:right w:val="single" w:sz="4" w:space="0" w:color="auto"/>
            </w:tcBorders>
            <w:shd w:val="clear" w:color="auto" w:fill="auto"/>
            <w:noWrap/>
            <w:vAlign w:val="bottom"/>
          </w:tcPr>
          <w:p w14:paraId="35C78A5A" w14:textId="19B2A881" w:rsidR="004A4B46" w:rsidRPr="00EC28E7" w:rsidRDefault="00890352" w:rsidP="004A4B46">
            <w:pPr>
              <w:jc w:val="right"/>
            </w:pPr>
            <w:r w:rsidRPr="00890352">
              <w:rPr>
                <w:sz w:val="22"/>
                <w:szCs w:val="22"/>
              </w:rPr>
              <w:t>21 387,30741</w:t>
            </w:r>
          </w:p>
        </w:tc>
        <w:tc>
          <w:tcPr>
            <w:tcW w:w="1641" w:type="dxa"/>
            <w:tcBorders>
              <w:top w:val="nil"/>
              <w:left w:val="nil"/>
              <w:bottom w:val="single" w:sz="4" w:space="0" w:color="auto"/>
              <w:right w:val="single" w:sz="4" w:space="0" w:color="auto"/>
            </w:tcBorders>
            <w:shd w:val="clear" w:color="auto" w:fill="auto"/>
            <w:noWrap/>
            <w:vAlign w:val="bottom"/>
          </w:tcPr>
          <w:p w14:paraId="43136102" w14:textId="77777777" w:rsidR="004A4B46" w:rsidRPr="00EC28E7" w:rsidRDefault="004A4B46" w:rsidP="004A4B46">
            <w:pPr>
              <w:jc w:val="right"/>
            </w:pPr>
            <w:r w:rsidRPr="00EC28E7">
              <w:rPr>
                <w:sz w:val="22"/>
                <w:szCs w:val="22"/>
              </w:rPr>
              <w:t>0,00000</w:t>
            </w:r>
          </w:p>
        </w:tc>
        <w:tc>
          <w:tcPr>
            <w:tcW w:w="926" w:type="dxa"/>
            <w:gridSpan w:val="2"/>
            <w:tcBorders>
              <w:top w:val="nil"/>
              <w:left w:val="nil"/>
              <w:bottom w:val="single" w:sz="4" w:space="0" w:color="auto"/>
              <w:right w:val="single" w:sz="4" w:space="0" w:color="auto"/>
            </w:tcBorders>
            <w:shd w:val="clear" w:color="auto" w:fill="auto"/>
            <w:noWrap/>
            <w:vAlign w:val="bottom"/>
          </w:tcPr>
          <w:p w14:paraId="597D5A0C" w14:textId="1E96C7C9" w:rsidR="004A4B46" w:rsidRPr="00EC28E7" w:rsidRDefault="004A4B46" w:rsidP="00795A86">
            <w:pPr>
              <w:jc w:val="right"/>
            </w:pPr>
            <w:r w:rsidRPr="00EC28E7">
              <w:rPr>
                <w:sz w:val="22"/>
                <w:szCs w:val="22"/>
              </w:rPr>
              <w:t>100,0</w:t>
            </w:r>
          </w:p>
        </w:tc>
      </w:tr>
      <w:tr w:rsidR="004A4B46" w:rsidRPr="00EC28E7" w14:paraId="27AC4E11" w14:textId="77777777" w:rsidTr="005E25B3">
        <w:trPr>
          <w:gridAfter w:val="2"/>
          <w:wAfter w:w="60" w:type="dxa"/>
          <w:trHeight w:val="255"/>
        </w:trPr>
        <w:tc>
          <w:tcPr>
            <w:tcW w:w="48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150A3E9C" w14:textId="77777777" w:rsidR="004A4B46" w:rsidRPr="00EC28E7" w:rsidRDefault="004A4B46" w:rsidP="004A4B46">
            <w:pPr>
              <w:rPr>
                <w:b/>
              </w:rPr>
            </w:pPr>
            <w:r w:rsidRPr="00EC28E7">
              <w:rPr>
                <w:b/>
                <w:sz w:val="22"/>
                <w:szCs w:val="22"/>
              </w:rPr>
              <w:lastRenderedPageBreak/>
              <w:t>Итого:</w:t>
            </w:r>
          </w:p>
        </w:tc>
        <w:tc>
          <w:tcPr>
            <w:tcW w:w="1701" w:type="dxa"/>
            <w:tcBorders>
              <w:top w:val="nil"/>
              <w:left w:val="nil"/>
              <w:bottom w:val="single" w:sz="4" w:space="0" w:color="auto"/>
              <w:right w:val="single" w:sz="4" w:space="0" w:color="auto"/>
            </w:tcBorders>
            <w:shd w:val="clear" w:color="auto" w:fill="auto"/>
            <w:noWrap/>
            <w:vAlign w:val="bottom"/>
          </w:tcPr>
          <w:p w14:paraId="4510ABAE" w14:textId="22B66951" w:rsidR="004A4B46" w:rsidRPr="00EC28E7" w:rsidRDefault="00890352" w:rsidP="004A4B46">
            <w:pPr>
              <w:jc w:val="right"/>
              <w:rPr>
                <w:b/>
              </w:rPr>
            </w:pPr>
            <w:r w:rsidRPr="00890352">
              <w:rPr>
                <w:b/>
                <w:sz w:val="22"/>
                <w:szCs w:val="22"/>
              </w:rPr>
              <w:t>21 387,30741</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2B971737" w14:textId="51A30CE4" w:rsidR="004A4B46" w:rsidRPr="00EC28E7" w:rsidRDefault="00890352" w:rsidP="004A4B46">
            <w:pPr>
              <w:jc w:val="right"/>
              <w:rPr>
                <w:b/>
              </w:rPr>
            </w:pPr>
            <w:r w:rsidRPr="00890352">
              <w:rPr>
                <w:b/>
                <w:sz w:val="22"/>
                <w:szCs w:val="22"/>
              </w:rPr>
              <w:t>21 387,30741</w:t>
            </w:r>
          </w:p>
        </w:tc>
        <w:tc>
          <w:tcPr>
            <w:tcW w:w="1641" w:type="dxa"/>
            <w:tcBorders>
              <w:top w:val="nil"/>
              <w:left w:val="nil"/>
              <w:bottom w:val="single" w:sz="4" w:space="0" w:color="auto"/>
              <w:right w:val="single" w:sz="4" w:space="0" w:color="auto"/>
            </w:tcBorders>
            <w:shd w:val="clear" w:color="auto" w:fill="auto"/>
            <w:noWrap/>
            <w:vAlign w:val="bottom"/>
          </w:tcPr>
          <w:p w14:paraId="5E626D20" w14:textId="77777777" w:rsidR="004A4B46" w:rsidRPr="00EC28E7" w:rsidRDefault="004A4B46" w:rsidP="004A4B46">
            <w:pPr>
              <w:jc w:val="right"/>
              <w:rPr>
                <w:b/>
              </w:rPr>
            </w:pPr>
            <w:r w:rsidRPr="00EC28E7">
              <w:rPr>
                <w:b/>
                <w:sz w:val="22"/>
                <w:szCs w:val="22"/>
              </w:rPr>
              <w:t>0,00000</w:t>
            </w:r>
          </w:p>
        </w:tc>
        <w:tc>
          <w:tcPr>
            <w:tcW w:w="926" w:type="dxa"/>
            <w:gridSpan w:val="2"/>
            <w:tcBorders>
              <w:top w:val="nil"/>
              <w:left w:val="nil"/>
              <w:bottom w:val="single" w:sz="4" w:space="0" w:color="auto"/>
              <w:right w:val="single" w:sz="4" w:space="0" w:color="auto"/>
            </w:tcBorders>
            <w:shd w:val="clear" w:color="auto" w:fill="auto"/>
            <w:noWrap/>
            <w:vAlign w:val="bottom"/>
          </w:tcPr>
          <w:p w14:paraId="01013DCB" w14:textId="06419357" w:rsidR="004A4B46" w:rsidRPr="00EC28E7" w:rsidRDefault="004A4B46" w:rsidP="00795A86">
            <w:pPr>
              <w:jc w:val="right"/>
              <w:rPr>
                <w:b/>
              </w:rPr>
            </w:pPr>
            <w:r w:rsidRPr="00EC28E7">
              <w:rPr>
                <w:b/>
                <w:sz w:val="22"/>
                <w:szCs w:val="22"/>
              </w:rPr>
              <w:t>100,0</w:t>
            </w:r>
          </w:p>
        </w:tc>
      </w:tr>
      <w:tr w:rsidR="004A4B46" w:rsidRPr="00EC28E7" w14:paraId="0197E0FE" w14:textId="77777777" w:rsidTr="005E25B3">
        <w:trPr>
          <w:gridAfter w:val="2"/>
          <w:wAfter w:w="60" w:type="dxa"/>
          <w:trHeight w:val="25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36AED7" w14:textId="636FCBCE" w:rsidR="004A4B46" w:rsidRPr="00EC28E7" w:rsidRDefault="00463977" w:rsidP="004A4B46">
            <w:pPr>
              <w:rPr>
                <w:b/>
              </w:rPr>
            </w:pPr>
            <w:r>
              <w:rPr>
                <w:b/>
                <w:sz w:val="22"/>
                <w:szCs w:val="22"/>
                <w:lang w:val="en-US"/>
              </w:rPr>
              <w:t>6</w:t>
            </w:r>
            <w:r w:rsidR="004A4B46" w:rsidRPr="00EC28E7">
              <w:rPr>
                <w:b/>
                <w:sz w:val="22"/>
                <w:szCs w:val="22"/>
              </w:rPr>
              <w:t>.</w:t>
            </w:r>
          </w:p>
        </w:tc>
        <w:tc>
          <w:tcPr>
            <w:tcW w:w="2059" w:type="dxa"/>
            <w:tcBorders>
              <w:top w:val="single" w:sz="4" w:space="0" w:color="auto"/>
              <w:left w:val="single" w:sz="4" w:space="0" w:color="auto"/>
              <w:bottom w:val="single" w:sz="4" w:space="0" w:color="auto"/>
              <w:right w:val="single" w:sz="4" w:space="0" w:color="auto"/>
            </w:tcBorders>
          </w:tcPr>
          <w:p w14:paraId="60DE379C" w14:textId="3A6A1389" w:rsidR="004A4B46" w:rsidRPr="00EC28E7" w:rsidRDefault="00890352" w:rsidP="004A4B46">
            <w:pPr>
              <w:rPr>
                <w:b/>
              </w:rPr>
            </w:pPr>
            <w:r w:rsidRPr="00890352">
              <w:rPr>
                <w:b/>
                <w:sz w:val="22"/>
                <w:szCs w:val="22"/>
              </w:rPr>
              <w:t>Региональный проект «Патриотическое воспитание граждан Российской Федерации (Камчатский край)»</w:t>
            </w:r>
          </w:p>
        </w:tc>
        <w:tc>
          <w:tcPr>
            <w:tcW w:w="2266" w:type="dxa"/>
            <w:tcBorders>
              <w:top w:val="single" w:sz="4" w:space="0" w:color="auto"/>
              <w:left w:val="single" w:sz="4" w:space="0" w:color="auto"/>
              <w:bottom w:val="single" w:sz="4" w:space="0" w:color="auto"/>
              <w:right w:val="single" w:sz="4" w:space="0" w:color="auto"/>
            </w:tcBorders>
            <w:shd w:val="clear" w:color="auto" w:fill="auto"/>
            <w:vAlign w:val="bottom"/>
          </w:tcPr>
          <w:p w14:paraId="48083CC7" w14:textId="73A5A5E0" w:rsidR="004A4B46" w:rsidRPr="00EC28E7" w:rsidRDefault="004A4B46" w:rsidP="00890352">
            <w:r w:rsidRPr="00EC28E7">
              <w:rPr>
                <w:sz w:val="22"/>
                <w:szCs w:val="22"/>
              </w:rPr>
              <w:t>Муниципальная программа «Развитие образования в Петропавловск-Камчатском городском округе» подпрограмма «Обеспечение реализации региональных проектов Камчатского края в сфере образования» Обеспечение деятельности общеобразовательных организаций</w:t>
            </w:r>
          </w:p>
        </w:tc>
        <w:tc>
          <w:tcPr>
            <w:tcW w:w="1701" w:type="dxa"/>
            <w:tcBorders>
              <w:top w:val="nil"/>
              <w:left w:val="single" w:sz="4" w:space="0" w:color="auto"/>
              <w:bottom w:val="single" w:sz="4" w:space="0" w:color="auto"/>
              <w:right w:val="single" w:sz="4" w:space="0" w:color="auto"/>
            </w:tcBorders>
            <w:shd w:val="clear" w:color="auto" w:fill="auto"/>
            <w:noWrap/>
            <w:vAlign w:val="bottom"/>
          </w:tcPr>
          <w:p w14:paraId="7F1087B7" w14:textId="505CE596" w:rsidR="004A4B46" w:rsidRPr="00EC28E7" w:rsidRDefault="00890352" w:rsidP="004A4B46">
            <w:pPr>
              <w:jc w:val="right"/>
            </w:pPr>
            <w:r>
              <w:rPr>
                <w:sz w:val="22"/>
                <w:szCs w:val="22"/>
              </w:rPr>
              <w:t>21 507,777</w:t>
            </w:r>
            <w:r w:rsidRPr="00890352">
              <w:rPr>
                <w:sz w:val="22"/>
                <w:szCs w:val="22"/>
              </w:rPr>
              <w:t>78</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38336720" w14:textId="712C7375" w:rsidR="004A4B46" w:rsidRPr="00EC28E7" w:rsidRDefault="00890352" w:rsidP="004A4B46">
            <w:pPr>
              <w:jc w:val="right"/>
            </w:pPr>
            <w:r w:rsidRPr="00890352">
              <w:rPr>
                <w:sz w:val="22"/>
                <w:szCs w:val="22"/>
              </w:rPr>
              <w:t>20</w:t>
            </w:r>
            <w:r>
              <w:rPr>
                <w:sz w:val="22"/>
                <w:szCs w:val="22"/>
              </w:rPr>
              <w:t> 409,160</w:t>
            </w:r>
            <w:r w:rsidRPr="00890352">
              <w:rPr>
                <w:sz w:val="22"/>
                <w:szCs w:val="22"/>
              </w:rPr>
              <w:t>19</w:t>
            </w:r>
          </w:p>
        </w:tc>
        <w:tc>
          <w:tcPr>
            <w:tcW w:w="1641" w:type="dxa"/>
            <w:tcBorders>
              <w:top w:val="nil"/>
              <w:left w:val="nil"/>
              <w:bottom w:val="single" w:sz="4" w:space="0" w:color="auto"/>
              <w:right w:val="single" w:sz="4" w:space="0" w:color="auto"/>
            </w:tcBorders>
            <w:shd w:val="clear" w:color="auto" w:fill="auto"/>
            <w:noWrap/>
            <w:vAlign w:val="bottom"/>
          </w:tcPr>
          <w:p w14:paraId="270802FB" w14:textId="7A4D0632" w:rsidR="004A4B46" w:rsidRPr="00EC28E7" w:rsidRDefault="00890352" w:rsidP="004A4B46">
            <w:pPr>
              <w:jc w:val="right"/>
            </w:pPr>
            <w:r>
              <w:rPr>
                <w:sz w:val="22"/>
                <w:szCs w:val="22"/>
              </w:rPr>
              <w:t>-1 098,617</w:t>
            </w:r>
            <w:r w:rsidRPr="00890352">
              <w:rPr>
                <w:sz w:val="22"/>
                <w:szCs w:val="22"/>
              </w:rPr>
              <w:t>59</w:t>
            </w:r>
          </w:p>
        </w:tc>
        <w:tc>
          <w:tcPr>
            <w:tcW w:w="926" w:type="dxa"/>
            <w:gridSpan w:val="2"/>
            <w:tcBorders>
              <w:top w:val="nil"/>
              <w:left w:val="nil"/>
              <w:bottom w:val="single" w:sz="4" w:space="0" w:color="auto"/>
              <w:right w:val="single" w:sz="4" w:space="0" w:color="auto"/>
            </w:tcBorders>
            <w:shd w:val="clear" w:color="auto" w:fill="auto"/>
            <w:noWrap/>
            <w:vAlign w:val="bottom"/>
          </w:tcPr>
          <w:p w14:paraId="79670E2E" w14:textId="5FFB5D06" w:rsidR="004A4B46" w:rsidRPr="00EC28E7" w:rsidRDefault="00890352" w:rsidP="004A4B46">
            <w:pPr>
              <w:jc w:val="right"/>
            </w:pPr>
            <w:r>
              <w:rPr>
                <w:sz w:val="22"/>
                <w:szCs w:val="22"/>
              </w:rPr>
              <w:t>94,9</w:t>
            </w:r>
          </w:p>
        </w:tc>
      </w:tr>
      <w:tr w:rsidR="004A4B46" w:rsidRPr="00EC28E7" w14:paraId="0A112597" w14:textId="77777777" w:rsidTr="005E25B3">
        <w:trPr>
          <w:gridAfter w:val="2"/>
          <w:wAfter w:w="60" w:type="dxa"/>
          <w:trHeight w:val="255"/>
        </w:trPr>
        <w:tc>
          <w:tcPr>
            <w:tcW w:w="48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3A9F2181" w14:textId="77777777" w:rsidR="004A4B46" w:rsidRPr="00EC28E7" w:rsidRDefault="004A4B46" w:rsidP="004A4B46">
            <w:pPr>
              <w:rPr>
                <w:b/>
              </w:rPr>
            </w:pPr>
            <w:r w:rsidRPr="00EC28E7">
              <w:rPr>
                <w:b/>
                <w:sz w:val="22"/>
                <w:szCs w:val="22"/>
              </w:rPr>
              <w:t>Итого:</w:t>
            </w:r>
          </w:p>
        </w:tc>
        <w:tc>
          <w:tcPr>
            <w:tcW w:w="1701" w:type="dxa"/>
            <w:tcBorders>
              <w:top w:val="nil"/>
              <w:left w:val="single" w:sz="4" w:space="0" w:color="auto"/>
              <w:bottom w:val="single" w:sz="4" w:space="0" w:color="auto"/>
              <w:right w:val="single" w:sz="4" w:space="0" w:color="auto"/>
            </w:tcBorders>
            <w:shd w:val="clear" w:color="auto" w:fill="auto"/>
            <w:noWrap/>
            <w:vAlign w:val="bottom"/>
          </w:tcPr>
          <w:p w14:paraId="05D5124F" w14:textId="335EBA80" w:rsidR="004A4B46" w:rsidRPr="00EC28E7" w:rsidRDefault="005E25B3" w:rsidP="004A4B46">
            <w:pPr>
              <w:jc w:val="right"/>
              <w:rPr>
                <w:b/>
                <w:lang w:val="en-US"/>
              </w:rPr>
            </w:pPr>
            <w:r w:rsidRPr="005E25B3">
              <w:rPr>
                <w:b/>
                <w:sz w:val="22"/>
                <w:szCs w:val="22"/>
                <w:lang w:val="en-US"/>
              </w:rPr>
              <w:t>21 507,77778</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5A2C015E" w14:textId="0955E760" w:rsidR="004A4B46" w:rsidRPr="00EC28E7" w:rsidRDefault="005E25B3" w:rsidP="004A4B46">
            <w:pPr>
              <w:jc w:val="right"/>
              <w:rPr>
                <w:b/>
                <w:lang w:val="en-US"/>
              </w:rPr>
            </w:pPr>
            <w:r w:rsidRPr="005E25B3">
              <w:rPr>
                <w:b/>
                <w:sz w:val="22"/>
                <w:szCs w:val="22"/>
                <w:lang w:val="en-US"/>
              </w:rPr>
              <w:t>20 409,16019</w:t>
            </w:r>
          </w:p>
        </w:tc>
        <w:tc>
          <w:tcPr>
            <w:tcW w:w="1641" w:type="dxa"/>
            <w:tcBorders>
              <w:top w:val="nil"/>
              <w:left w:val="nil"/>
              <w:bottom w:val="single" w:sz="4" w:space="0" w:color="auto"/>
              <w:right w:val="single" w:sz="4" w:space="0" w:color="auto"/>
            </w:tcBorders>
            <w:shd w:val="clear" w:color="auto" w:fill="auto"/>
            <w:noWrap/>
            <w:vAlign w:val="bottom"/>
          </w:tcPr>
          <w:p w14:paraId="653D547A" w14:textId="2A204046" w:rsidR="004A4B46" w:rsidRPr="00EC28E7" w:rsidRDefault="005E25B3" w:rsidP="004A4B46">
            <w:pPr>
              <w:jc w:val="right"/>
              <w:rPr>
                <w:b/>
              </w:rPr>
            </w:pPr>
            <w:r w:rsidRPr="005E25B3">
              <w:rPr>
                <w:b/>
                <w:sz w:val="22"/>
                <w:szCs w:val="22"/>
              </w:rPr>
              <w:t>-1 098,61759</w:t>
            </w:r>
          </w:p>
        </w:tc>
        <w:tc>
          <w:tcPr>
            <w:tcW w:w="926" w:type="dxa"/>
            <w:gridSpan w:val="2"/>
            <w:tcBorders>
              <w:top w:val="nil"/>
              <w:left w:val="nil"/>
              <w:bottom w:val="single" w:sz="4" w:space="0" w:color="auto"/>
              <w:right w:val="single" w:sz="4" w:space="0" w:color="auto"/>
            </w:tcBorders>
            <w:shd w:val="clear" w:color="auto" w:fill="auto"/>
            <w:noWrap/>
            <w:vAlign w:val="bottom"/>
          </w:tcPr>
          <w:p w14:paraId="7CDECAA5" w14:textId="3C155917" w:rsidR="004A4B46" w:rsidRPr="00EC28E7" w:rsidRDefault="005E25B3" w:rsidP="004A4B46">
            <w:pPr>
              <w:jc w:val="right"/>
              <w:rPr>
                <w:b/>
              </w:rPr>
            </w:pPr>
            <w:r>
              <w:rPr>
                <w:b/>
                <w:sz w:val="22"/>
                <w:szCs w:val="22"/>
              </w:rPr>
              <w:t>94,9</w:t>
            </w:r>
          </w:p>
        </w:tc>
      </w:tr>
      <w:tr w:rsidR="004A4B46" w:rsidRPr="00EC28E7" w14:paraId="0632AE3B" w14:textId="77777777" w:rsidTr="005E25B3">
        <w:trPr>
          <w:gridAfter w:val="3"/>
          <w:wAfter w:w="69" w:type="dxa"/>
          <w:trHeight w:val="270"/>
        </w:trPr>
        <w:tc>
          <w:tcPr>
            <w:tcW w:w="4820" w:type="dxa"/>
            <w:gridSpan w:val="3"/>
            <w:tcBorders>
              <w:top w:val="single" w:sz="4" w:space="0" w:color="auto"/>
              <w:left w:val="single" w:sz="4" w:space="0" w:color="auto"/>
              <w:bottom w:val="single" w:sz="4" w:space="0" w:color="auto"/>
              <w:right w:val="single" w:sz="4" w:space="0" w:color="auto"/>
            </w:tcBorders>
          </w:tcPr>
          <w:p w14:paraId="4EDBB8E4" w14:textId="77777777" w:rsidR="004A4B46" w:rsidRPr="00EC28E7" w:rsidRDefault="004A4B46" w:rsidP="004A4B46">
            <w:pPr>
              <w:jc w:val="center"/>
              <w:rPr>
                <w:b/>
              </w:rPr>
            </w:pPr>
            <w:r w:rsidRPr="00EC28E7">
              <w:rPr>
                <w:b/>
                <w:sz w:val="22"/>
                <w:szCs w:val="22"/>
              </w:rPr>
              <w:t>ВСЕГО</w:t>
            </w:r>
          </w:p>
        </w:tc>
        <w:tc>
          <w:tcPr>
            <w:tcW w:w="1701" w:type="dxa"/>
            <w:tcBorders>
              <w:top w:val="nil"/>
              <w:left w:val="single" w:sz="4" w:space="0" w:color="auto"/>
              <w:bottom w:val="single" w:sz="8" w:space="0" w:color="auto"/>
              <w:right w:val="nil"/>
            </w:tcBorders>
            <w:shd w:val="clear" w:color="auto" w:fill="auto"/>
            <w:noWrap/>
            <w:vAlign w:val="center"/>
          </w:tcPr>
          <w:p w14:paraId="5E50F504" w14:textId="6874554C" w:rsidR="004A4B46" w:rsidRPr="00715AEC" w:rsidRDefault="00715AEC" w:rsidP="004A4B46">
            <w:pPr>
              <w:jc w:val="right"/>
              <w:rPr>
                <w:b/>
                <w:bCs w:val="0"/>
              </w:rPr>
            </w:pPr>
            <w:r>
              <w:rPr>
                <w:b/>
                <w:bCs w:val="0"/>
                <w:sz w:val="22"/>
                <w:szCs w:val="22"/>
              </w:rPr>
              <w:t>1 686,904 582</w:t>
            </w:r>
            <w:r w:rsidRPr="00715AEC">
              <w:rPr>
                <w:b/>
                <w:bCs w:val="0"/>
                <w:sz w:val="22"/>
                <w:szCs w:val="22"/>
              </w:rPr>
              <w:t>07</w:t>
            </w:r>
          </w:p>
        </w:tc>
        <w:tc>
          <w:tcPr>
            <w:tcW w:w="1701" w:type="dxa"/>
            <w:tcBorders>
              <w:top w:val="nil"/>
              <w:left w:val="single" w:sz="4" w:space="0" w:color="auto"/>
              <w:bottom w:val="single" w:sz="8" w:space="0" w:color="auto"/>
              <w:right w:val="nil"/>
            </w:tcBorders>
            <w:shd w:val="clear" w:color="auto" w:fill="auto"/>
            <w:noWrap/>
            <w:vAlign w:val="center"/>
          </w:tcPr>
          <w:p w14:paraId="62D493C3" w14:textId="0C0B9546" w:rsidR="004A4B46" w:rsidRPr="00715AEC" w:rsidRDefault="00715AEC" w:rsidP="004A4B46">
            <w:pPr>
              <w:jc w:val="right"/>
              <w:rPr>
                <w:b/>
                <w:bCs w:val="0"/>
                <w:lang w:val="en-US"/>
              </w:rPr>
            </w:pPr>
            <w:r>
              <w:rPr>
                <w:b/>
                <w:bCs w:val="0"/>
                <w:sz w:val="22"/>
                <w:szCs w:val="22"/>
                <w:lang w:val="en-US"/>
              </w:rPr>
              <w:t>1 662,406 122</w:t>
            </w:r>
            <w:r w:rsidRPr="00715AEC">
              <w:rPr>
                <w:b/>
                <w:bCs w:val="0"/>
                <w:sz w:val="22"/>
                <w:szCs w:val="22"/>
                <w:lang w:val="en-US"/>
              </w:rPr>
              <w:t>38</w:t>
            </w:r>
          </w:p>
        </w:tc>
        <w:tc>
          <w:tcPr>
            <w:tcW w:w="1641" w:type="dxa"/>
            <w:tcBorders>
              <w:top w:val="nil"/>
              <w:left w:val="single" w:sz="4" w:space="0" w:color="auto"/>
              <w:bottom w:val="single" w:sz="8" w:space="0" w:color="auto"/>
              <w:right w:val="single" w:sz="4" w:space="0" w:color="auto"/>
            </w:tcBorders>
            <w:shd w:val="clear" w:color="auto" w:fill="auto"/>
            <w:noWrap/>
            <w:vAlign w:val="center"/>
          </w:tcPr>
          <w:p w14:paraId="10357C9B" w14:textId="7B85043D" w:rsidR="004A4B46" w:rsidRPr="00715AEC" w:rsidRDefault="00715AEC" w:rsidP="004A4B46">
            <w:pPr>
              <w:jc w:val="right"/>
              <w:rPr>
                <w:b/>
                <w:bCs w:val="0"/>
              </w:rPr>
            </w:pPr>
            <w:r>
              <w:rPr>
                <w:b/>
                <w:bCs w:val="0"/>
                <w:sz w:val="22"/>
                <w:szCs w:val="22"/>
              </w:rPr>
              <w:t>-24 498,459</w:t>
            </w:r>
            <w:r w:rsidRPr="00715AEC">
              <w:rPr>
                <w:b/>
                <w:bCs w:val="0"/>
                <w:sz w:val="22"/>
                <w:szCs w:val="22"/>
              </w:rPr>
              <w:t>69</w:t>
            </w:r>
          </w:p>
        </w:tc>
        <w:tc>
          <w:tcPr>
            <w:tcW w:w="917" w:type="dxa"/>
            <w:tcBorders>
              <w:top w:val="nil"/>
              <w:left w:val="nil"/>
              <w:bottom w:val="single" w:sz="8" w:space="0" w:color="auto"/>
              <w:right w:val="single" w:sz="4" w:space="0" w:color="auto"/>
            </w:tcBorders>
            <w:shd w:val="clear" w:color="auto" w:fill="auto"/>
            <w:noWrap/>
            <w:vAlign w:val="center"/>
          </w:tcPr>
          <w:p w14:paraId="6EF9F4D6" w14:textId="1C8F4346" w:rsidR="004A4B46" w:rsidRPr="00D21EEA" w:rsidRDefault="00715AEC" w:rsidP="00795A86">
            <w:pPr>
              <w:jc w:val="right"/>
              <w:rPr>
                <w:b/>
                <w:bCs w:val="0"/>
                <w:lang w:val="en-US"/>
              </w:rPr>
            </w:pPr>
            <w:r>
              <w:rPr>
                <w:b/>
                <w:bCs w:val="0"/>
                <w:sz w:val="22"/>
                <w:szCs w:val="22"/>
              </w:rPr>
              <w:t>98,6</w:t>
            </w:r>
          </w:p>
        </w:tc>
      </w:tr>
    </w:tbl>
    <w:p w14:paraId="2990C736" w14:textId="69F9D71C" w:rsidR="006C291B" w:rsidRPr="00EC28E7" w:rsidRDefault="006C291B" w:rsidP="002328EB">
      <w:pPr>
        <w:spacing w:before="120"/>
        <w:ind w:firstLine="142"/>
        <w:contextualSpacing/>
        <w:jc w:val="center"/>
        <w:rPr>
          <w:b/>
        </w:rPr>
      </w:pPr>
    </w:p>
    <w:p w14:paraId="2466C829" w14:textId="77777777" w:rsidR="00DF5C5C" w:rsidRDefault="00DF5C5C" w:rsidP="002328EB">
      <w:pPr>
        <w:spacing w:before="120"/>
        <w:ind w:firstLine="142"/>
        <w:contextualSpacing/>
        <w:jc w:val="center"/>
        <w:rPr>
          <w:b/>
          <w:sz w:val="28"/>
          <w:szCs w:val="28"/>
        </w:rPr>
      </w:pPr>
    </w:p>
    <w:p w14:paraId="0ACBFF6E" w14:textId="62990BCE" w:rsidR="00C41FC5" w:rsidRPr="00812071" w:rsidRDefault="00CF55E8" w:rsidP="002328EB">
      <w:pPr>
        <w:spacing w:before="120"/>
        <w:ind w:firstLine="142"/>
        <w:contextualSpacing/>
        <w:jc w:val="center"/>
        <w:rPr>
          <w:b/>
          <w:sz w:val="28"/>
          <w:szCs w:val="28"/>
        </w:rPr>
      </w:pPr>
      <w:r w:rsidRPr="00812071">
        <w:rPr>
          <w:b/>
          <w:sz w:val="28"/>
          <w:szCs w:val="28"/>
        </w:rPr>
        <w:t>Информация об исполнении муниципального задания автономными и бюджетными учреждениями Петропавловск-Камчатского городского округа</w:t>
      </w:r>
    </w:p>
    <w:p w14:paraId="782E950D" w14:textId="77777777" w:rsidR="004070A1" w:rsidRPr="00812071" w:rsidRDefault="004070A1" w:rsidP="002328EB">
      <w:pPr>
        <w:spacing w:before="120"/>
        <w:ind w:firstLine="142"/>
        <w:contextualSpacing/>
        <w:jc w:val="center"/>
        <w:rPr>
          <w:b/>
          <w:sz w:val="28"/>
          <w:szCs w:val="28"/>
        </w:rPr>
      </w:pPr>
    </w:p>
    <w:tbl>
      <w:tblPr>
        <w:tblW w:w="10916" w:type="dxa"/>
        <w:tblInd w:w="-885" w:type="dxa"/>
        <w:tblLayout w:type="fixed"/>
        <w:tblLook w:val="04A0" w:firstRow="1" w:lastRow="0" w:firstColumn="1" w:lastColumn="0" w:noHBand="0" w:noVBand="1"/>
      </w:tblPr>
      <w:tblGrid>
        <w:gridCol w:w="851"/>
        <w:gridCol w:w="3828"/>
        <w:gridCol w:w="2126"/>
        <w:gridCol w:w="1843"/>
        <w:gridCol w:w="2268"/>
      </w:tblGrid>
      <w:tr w:rsidR="00CF55E8" w:rsidRPr="00BF0CF5" w14:paraId="3EA59E9B" w14:textId="77777777" w:rsidTr="00CF55E8">
        <w:trPr>
          <w:trHeight w:val="1650"/>
          <w:tblHead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B14127" w14:textId="77777777" w:rsidR="00CF55E8" w:rsidRPr="00887702" w:rsidRDefault="00CF55E8" w:rsidP="00CF55E8">
            <w:pPr>
              <w:jc w:val="center"/>
              <w:outlineLvl w:val="9"/>
              <w:rPr>
                <w:b/>
                <w:bCs w:val="0"/>
                <w:iCs w:val="0"/>
              </w:rPr>
            </w:pPr>
            <w:r w:rsidRPr="00887702">
              <w:rPr>
                <w:b/>
                <w:bCs w:val="0"/>
                <w:iCs w:val="0"/>
                <w:sz w:val="22"/>
                <w:szCs w:val="22"/>
              </w:rPr>
              <w:t>№ п/п</w:t>
            </w:r>
          </w:p>
          <w:p w14:paraId="16C604D6" w14:textId="53ABBE52" w:rsidR="00BF0CF5" w:rsidRPr="00887702" w:rsidRDefault="00BF0CF5" w:rsidP="00CF55E8">
            <w:pPr>
              <w:jc w:val="center"/>
              <w:outlineLvl w:val="9"/>
              <w:rPr>
                <w:b/>
                <w:bCs w:val="0"/>
                <w:iCs w:val="0"/>
              </w:rPr>
            </w:pP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45B44B20" w14:textId="7B3AC679" w:rsidR="00CF55E8" w:rsidRPr="00887702" w:rsidRDefault="00CF55E8" w:rsidP="00CF55E8">
            <w:pPr>
              <w:jc w:val="center"/>
              <w:outlineLvl w:val="9"/>
              <w:rPr>
                <w:b/>
                <w:bCs w:val="0"/>
                <w:iCs w:val="0"/>
              </w:rPr>
            </w:pPr>
            <w:r w:rsidRPr="00887702">
              <w:rPr>
                <w:b/>
                <w:bCs w:val="0"/>
                <w:iCs w:val="0"/>
                <w:sz w:val="22"/>
                <w:szCs w:val="22"/>
              </w:rPr>
              <w:t>Наименование учреждения</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30B2EC1C" w14:textId="1BB48234" w:rsidR="00CF55E8" w:rsidRPr="00887702" w:rsidRDefault="00CF55E8" w:rsidP="00CF55E8">
            <w:pPr>
              <w:jc w:val="center"/>
              <w:outlineLvl w:val="9"/>
              <w:rPr>
                <w:b/>
                <w:bCs w:val="0"/>
                <w:iCs w:val="0"/>
              </w:rPr>
            </w:pPr>
            <w:r w:rsidRPr="00887702">
              <w:rPr>
                <w:b/>
                <w:bCs w:val="0"/>
                <w:iCs w:val="0"/>
                <w:sz w:val="22"/>
                <w:szCs w:val="22"/>
              </w:rPr>
              <w:t>Финансовое обеспечение муниципального задания (план), тыс.</w:t>
            </w:r>
            <w:r w:rsidR="004070A1" w:rsidRPr="00887702">
              <w:rPr>
                <w:b/>
                <w:bCs w:val="0"/>
                <w:iCs w:val="0"/>
                <w:sz w:val="22"/>
                <w:szCs w:val="22"/>
              </w:rPr>
              <w:t xml:space="preserve"> </w:t>
            </w:r>
            <w:r w:rsidRPr="00887702">
              <w:rPr>
                <w:b/>
                <w:bCs w:val="0"/>
                <w:iCs w:val="0"/>
                <w:sz w:val="22"/>
                <w:szCs w:val="22"/>
              </w:rPr>
              <w:t>руб.</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5B18ADB6" w14:textId="7878FD5B" w:rsidR="00CF55E8" w:rsidRPr="00887702" w:rsidRDefault="00CF55E8" w:rsidP="00CF55E8">
            <w:pPr>
              <w:jc w:val="center"/>
              <w:outlineLvl w:val="9"/>
              <w:rPr>
                <w:b/>
                <w:bCs w:val="0"/>
                <w:iCs w:val="0"/>
              </w:rPr>
            </w:pPr>
            <w:r w:rsidRPr="00887702">
              <w:rPr>
                <w:b/>
                <w:bCs w:val="0"/>
                <w:iCs w:val="0"/>
                <w:sz w:val="22"/>
                <w:szCs w:val="22"/>
              </w:rPr>
              <w:t>Исполнено</w:t>
            </w:r>
            <w:r w:rsidR="004070A1" w:rsidRPr="00887702">
              <w:rPr>
                <w:b/>
                <w:bCs w:val="0"/>
                <w:iCs w:val="0"/>
                <w:sz w:val="22"/>
                <w:szCs w:val="22"/>
              </w:rPr>
              <w:t>,</w:t>
            </w:r>
            <w:r w:rsidRPr="00887702">
              <w:rPr>
                <w:b/>
                <w:bCs w:val="0"/>
                <w:iCs w:val="0"/>
                <w:sz w:val="22"/>
                <w:szCs w:val="22"/>
              </w:rPr>
              <w:t xml:space="preserve"> тыс. руб.</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CCCFA27" w14:textId="77777777" w:rsidR="00CF55E8" w:rsidRPr="00887702" w:rsidRDefault="00CF55E8" w:rsidP="00CF55E8">
            <w:pPr>
              <w:jc w:val="center"/>
              <w:outlineLvl w:val="9"/>
              <w:rPr>
                <w:b/>
                <w:bCs w:val="0"/>
                <w:iCs w:val="0"/>
              </w:rPr>
            </w:pPr>
            <w:r w:rsidRPr="00887702">
              <w:rPr>
                <w:b/>
                <w:bCs w:val="0"/>
                <w:iCs w:val="0"/>
                <w:sz w:val="22"/>
                <w:szCs w:val="22"/>
              </w:rPr>
              <w:t>Исполнение показателей муниципального задания, %</w:t>
            </w:r>
          </w:p>
        </w:tc>
      </w:tr>
      <w:tr w:rsidR="00CF55E8" w:rsidRPr="00BF0CF5" w14:paraId="200F0347" w14:textId="77777777" w:rsidTr="00CF55E8">
        <w:trPr>
          <w:trHeight w:val="240"/>
          <w:tblHead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2C2847C" w14:textId="77777777" w:rsidR="00CF55E8" w:rsidRPr="00887702" w:rsidRDefault="00CF55E8" w:rsidP="00CF55E8">
            <w:pPr>
              <w:jc w:val="center"/>
              <w:outlineLvl w:val="9"/>
              <w:rPr>
                <w:b/>
                <w:bCs w:val="0"/>
                <w:iCs w:val="0"/>
              </w:rPr>
            </w:pPr>
            <w:r w:rsidRPr="00887702">
              <w:rPr>
                <w:b/>
                <w:bCs w:val="0"/>
                <w:iCs w:val="0"/>
                <w:sz w:val="22"/>
                <w:szCs w:val="22"/>
              </w:rPr>
              <w:t>1</w:t>
            </w:r>
          </w:p>
        </w:tc>
        <w:tc>
          <w:tcPr>
            <w:tcW w:w="3828" w:type="dxa"/>
            <w:tcBorders>
              <w:top w:val="nil"/>
              <w:left w:val="nil"/>
              <w:bottom w:val="single" w:sz="4" w:space="0" w:color="auto"/>
              <w:right w:val="single" w:sz="4" w:space="0" w:color="auto"/>
            </w:tcBorders>
            <w:shd w:val="clear" w:color="auto" w:fill="auto"/>
            <w:noWrap/>
            <w:vAlign w:val="center"/>
            <w:hideMark/>
          </w:tcPr>
          <w:p w14:paraId="2B6183A2" w14:textId="77777777" w:rsidR="00CF55E8" w:rsidRPr="00887702" w:rsidRDefault="00CF55E8" w:rsidP="00CF55E8">
            <w:pPr>
              <w:jc w:val="center"/>
              <w:outlineLvl w:val="9"/>
              <w:rPr>
                <w:b/>
                <w:bCs w:val="0"/>
                <w:iCs w:val="0"/>
              </w:rPr>
            </w:pPr>
            <w:r w:rsidRPr="00887702">
              <w:rPr>
                <w:b/>
                <w:bCs w:val="0"/>
                <w:iCs w:val="0"/>
                <w:sz w:val="22"/>
                <w:szCs w:val="22"/>
              </w:rPr>
              <w:t>2</w:t>
            </w:r>
          </w:p>
        </w:tc>
        <w:tc>
          <w:tcPr>
            <w:tcW w:w="2126" w:type="dxa"/>
            <w:tcBorders>
              <w:top w:val="nil"/>
              <w:left w:val="nil"/>
              <w:bottom w:val="single" w:sz="4" w:space="0" w:color="auto"/>
              <w:right w:val="single" w:sz="4" w:space="0" w:color="auto"/>
            </w:tcBorders>
            <w:shd w:val="clear" w:color="auto" w:fill="auto"/>
            <w:noWrap/>
            <w:vAlign w:val="center"/>
            <w:hideMark/>
          </w:tcPr>
          <w:p w14:paraId="5703979F" w14:textId="77777777" w:rsidR="00CF55E8" w:rsidRPr="00887702" w:rsidRDefault="00CF55E8" w:rsidP="00CF55E8">
            <w:pPr>
              <w:jc w:val="center"/>
              <w:outlineLvl w:val="9"/>
              <w:rPr>
                <w:b/>
                <w:bCs w:val="0"/>
                <w:iCs w:val="0"/>
              </w:rPr>
            </w:pPr>
            <w:r w:rsidRPr="00887702">
              <w:rPr>
                <w:b/>
                <w:bCs w:val="0"/>
                <w:iCs w:val="0"/>
                <w:sz w:val="22"/>
                <w:szCs w:val="22"/>
              </w:rPr>
              <w:t>3</w:t>
            </w:r>
          </w:p>
        </w:tc>
        <w:tc>
          <w:tcPr>
            <w:tcW w:w="1843" w:type="dxa"/>
            <w:tcBorders>
              <w:top w:val="nil"/>
              <w:left w:val="nil"/>
              <w:bottom w:val="single" w:sz="4" w:space="0" w:color="auto"/>
              <w:right w:val="single" w:sz="4" w:space="0" w:color="auto"/>
            </w:tcBorders>
            <w:shd w:val="clear" w:color="auto" w:fill="auto"/>
            <w:noWrap/>
            <w:vAlign w:val="center"/>
            <w:hideMark/>
          </w:tcPr>
          <w:p w14:paraId="3FDC8A53" w14:textId="77777777" w:rsidR="00CF55E8" w:rsidRPr="00887702" w:rsidRDefault="00CF55E8" w:rsidP="00CF55E8">
            <w:pPr>
              <w:jc w:val="center"/>
              <w:outlineLvl w:val="9"/>
              <w:rPr>
                <w:b/>
                <w:bCs w:val="0"/>
                <w:iCs w:val="0"/>
              </w:rPr>
            </w:pPr>
            <w:r w:rsidRPr="00887702">
              <w:rPr>
                <w:b/>
                <w:bCs w:val="0"/>
                <w:iCs w:val="0"/>
                <w:sz w:val="22"/>
                <w:szCs w:val="22"/>
              </w:rPr>
              <w:t>4</w:t>
            </w:r>
          </w:p>
        </w:tc>
        <w:tc>
          <w:tcPr>
            <w:tcW w:w="2268" w:type="dxa"/>
            <w:tcBorders>
              <w:top w:val="nil"/>
              <w:left w:val="nil"/>
              <w:bottom w:val="single" w:sz="4" w:space="0" w:color="auto"/>
              <w:right w:val="single" w:sz="4" w:space="0" w:color="auto"/>
            </w:tcBorders>
            <w:shd w:val="clear" w:color="auto" w:fill="auto"/>
            <w:noWrap/>
            <w:vAlign w:val="center"/>
            <w:hideMark/>
          </w:tcPr>
          <w:p w14:paraId="0AB36AA5" w14:textId="77777777" w:rsidR="00CF55E8" w:rsidRPr="00887702" w:rsidRDefault="00CF55E8" w:rsidP="00CF55E8">
            <w:pPr>
              <w:jc w:val="center"/>
              <w:outlineLvl w:val="9"/>
              <w:rPr>
                <w:b/>
                <w:bCs w:val="0"/>
                <w:iCs w:val="0"/>
              </w:rPr>
            </w:pPr>
            <w:r w:rsidRPr="00887702">
              <w:rPr>
                <w:b/>
                <w:bCs w:val="0"/>
                <w:iCs w:val="0"/>
                <w:sz w:val="22"/>
                <w:szCs w:val="22"/>
              </w:rPr>
              <w:t>5</w:t>
            </w:r>
          </w:p>
        </w:tc>
      </w:tr>
      <w:tr w:rsidR="00DF514C" w:rsidRPr="00BF0CF5" w14:paraId="2D7976A9" w14:textId="77777777" w:rsidTr="00BF7747">
        <w:trPr>
          <w:trHeight w:val="33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3007858B" w14:textId="72AACC61" w:rsidR="00DF514C" w:rsidRPr="00887702" w:rsidRDefault="00DF514C" w:rsidP="00DF514C">
            <w:pPr>
              <w:jc w:val="center"/>
              <w:outlineLvl w:val="9"/>
              <w:rPr>
                <w:bCs w:val="0"/>
                <w:iCs w:val="0"/>
              </w:rPr>
            </w:pPr>
            <w:r w:rsidRPr="00887702">
              <w:rPr>
                <w:sz w:val="22"/>
                <w:szCs w:val="22"/>
              </w:rPr>
              <w:t>1</w:t>
            </w:r>
          </w:p>
        </w:tc>
        <w:tc>
          <w:tcPr>
            <w:tcW w:w="3828" w:type="dxa"/>
            <w:tcBorders>
              <w:top w:val="nil"/>
              <w:left w:val="nil"/>
              <w:bottom w:val="single" w:sz="4" w:space="0" w:color="auto"/>
              <w:right w:val="single" w:sz="4" w:space="0" w:color="auto"/>
            </w:tcBorders>
            <w:shd w:val="clear" w:color="auto" w:fill="auto"/>
          </w:tcPr>
          <w:p w14:paraId="7B8B3E34" w14:textId="77777777" w:rsidR="003845D3" w:rsidRPr="00887702" w:rsidRDefault="003845D3" w:rsidP="003845D3">
            <w:pPr>
              <w:outlineLvl w:val="9"/>
            </w:pPr>
            <w:r w:rsidRPr="00887702">
              <w:rPr>
                <w:sz w:val="22"/>
                <w:szCs w:val="22"/>
              </w:rPr>
              <w:t>муниципальное бюджетное</w:t>
            </w:r>
          </w:p>
          <w:p w14:paraId="27DE3A65" w14:textId="77777777" w:rsidR="003845D3" w:rsidRPr="00887702" w:rsidRDefault="003845D3" w:rsidP="003845D3">
            <w:pPr>
              <w:outlineLvl w:val="9"/>
            </w:pPr>
            <w:r w:rsidRPr="00887702">
              <w:rPr>
                <w:sz w:val="22"/>
                <w:szCs w:val="22"/>
              </w:rPr>
              <w:t>учреждение дополнительного</w:t>
            </w:r>
          </w:p>
          <w:p w14:paraId="1372EA1E" w14:textId="77777777" w:rsidR="003845D3" w:rsidRPr="00887702" w:rsidRDefault="003845D3" w:rsidP="003845D3">
            <w:pPr>
              <w:outlineLvl w:val="9"/>
            </w:pPr>
            <w:r w:rsidRPr="00887702">
              <w:rPr>
                <w:sz w:val="22"/>
                <w:szCs w:val="22"/>
              </w:rPr>
              <w:t>образования «Детская</w:t>
            </w:r>
          </w:p>
          <w:p w14:paraId="2B9B04F5" w14:textId="3A8C47EE" w:rsidR="00DF514C" w:rsidRPr="00887702" w:rsidRDefault="003845D3" w:rsidP="003845D3">
            <w:pPr>
              <w:outlineLvl w:val="9"/>
              <w:rPr>
                <w:bCs w:val="0"/>
                <w:iCs w:val="0"/>
              </w:rPr>
            </w:pPr>
            <w:r w:rsidRPr="00887702">
              <w:rPr>
                <w:sz w:val="22"/>
                <w:szCs w:val="22"/>
              </w:rPr>
              <w:t>музыкальная школа № 1»</w:t>
            </w:r>
          </w:p>
        </w:tc>
        <w:tc>
          <w:tcPr>
            <w:tcW w:w="2126" w:type="dxa"/>
            <w:tcBorders>
              <w:top w:val="nil"/>
              <w:left w:val="nil"/>
              <w:bottom w:val="single" w:sz="4" w:space="0" w:color="auto"/>
              <w:right w:val="single" w:sz="4" w:space="0" w:color="auto"/>
            </w:tcBorders>
            <w:shd w:val="clear" w:color="auto" w:fill="auto"/>
          </w:tcPr>
          <w:p w14:paraId="7519EE36" w14:textId="4469F9DF" w:rsidR="00DF514C" w:rsidRPr="00887702" w:rsidRDefault="003845D3" w:rsidP="00DF514C">
            <w:pPr>
              <w:jc w:val="center"/>
              <w:outlineLvl w:val="9"/>
              <w:rPr>
                <w:bCs w:val="0"/>
                <w:iCs w:val="0"/>
              </w:rPr>
            </w:pPr>
            <w:r w:rsidRPr="00887702">
              <w:rPr>
                <w:sz w:val="22"/>
                <w:szCs w:val="22"/>
              </w:rPr>
              <w:t>35 330,19306</w:t>
            </w:r>
          </w:p>
        </w:tc>
        <w:tc>
          <w:tcPr>
            <w:tcW w:w="1843" w:type="dxa"/>
            <w:tcBorders>
              <w:top w:val="nil"/>
              <w:left w:val="nil"/>
              <w:bottom w:val="single" w:sz="4" w:space="0" w:color="auto"/>
              <w:right w:val="single" w:sz="4" w:space="0" w:color="auto"/>
            </w:tcBorders>
            <w:shd w:val="clear" w:color="auto" w:fill="auto"/>
            <w:noWrap/>
          </w:tcPr>
          <w:p w14:paraId="7ED48B32" w14:textId="3B02210B" w:rsidR="00DF514C" w:rsidRPr="00887702" w:rsidRDefault="003845D3" w:rsidP="00DF514C">
            <w:pPr>
              <w:jc w:val="center"/>
              <w:outlineLvl w:val="9"/>
              <w:rPr>
                <w:bCs w:val="0"/>
                <w:iCs w:val="0"/>
              </w:rPr>
            </w:pPr>
            <w:r w:rsidRPr="00887702">
              <w:rPr>
                <w:sz w:val="22"/>
                <w:szCs w:val="22"/>
              </w:rPr>
              <w:t>35 330,19306</w:t>
            </w:r>
          </w:p>
        </w:tc>
        <w:tc>
          <w:tcPr>
            <w:tcW w:w="2268" w:type="dxa"/>
            <w:tcBorders>
              <w:top w:val="nil"/>
              <w:left w:val="nil"/>
              <w:bottom w:val="single" w:sz="4" w:space="0" w:color="auto"/>
              <w:right w:val="single" w:sz="4" w:space="0" w:color="auto"/>
            </w:tcBorders>
            <w:shd w:val="clear" w:color="auto" w:fill="auto"/>
            <w:noWrap/>
          </w:tcPr>
          <w:p w14:paraId="3AECE77D" w14:textId="5ACB0404" w:rsidR="00DF514C" w:rsidRPr="00887702" w:rsidRDefault="003845D3" w:rsidP="00DF514C">
            <w:pPr>
              <w:jc w:val="center"/>
              <w:outlineLvl w:val="9"/>
              <w:rPr>
                <w:bCs w:val="0"/>
                <w:iCs w:val="0"/>
              </w:rPr>
            </w:pPr>
            <w:r w:rsidRPr="00887702">
              <w:rPr>
                <w:sz w:val="22"/>
                <w:szCs w:val="22"/>
              </w:rPr>
              <w:t xml:space="preserve">97,4 </w:t>
            </w:r>
          </w:p>
        </w:tc>
      </w:tr>
      <w:tr w:rsidR="00DF514C" w:rsidRPr="00BF0CF5" w14:paraId="6BC47ADF" w14:textId="77777777" w:rsidTr="00BF7747">
        <w:trPr>
          <w:trHeight w:val="33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27C9F97A" w14:textId="7DE6BA0A" w:rsidR="00DF514C" w:rsidRPr="00887702" w:rsidRDefault="00DF514C" w:rsidP="00DF514C">
            <w:pPr>
              <w:jc w:val="center"/>
              <w:outlineLvl w:val="9"/>
              <w:rPr>
                <w:bCs w:val="0"/>
                <w:iCs w:val="0"/>
              </w:rPr>
            </w:pPr>
            <w:r w:rsidRPr="00887702">
              <w:rPr>
                <w:sz w:val="22"/>
                <w:szCs w:val="22"/>
              </w:rPr>
              <w:t>2</w:t>
            </w:r>
          </w:p>
        </w:tc>
        <w:tc>
          <w:tcPr>
            <w:tcW w:w="3828" w:type="dxa"/>
            <w:tcBorders>
              <w:top w:val="nil"/>
              <w:left w:val="nil"/>
              <w:bottom w:val="single" w:sz="4" w:space="0" w:color="auto"/>
              <w:right w:val="single" w:sz="4" w:space="0" w:color="auto"/>
            </w:tcBorders>
            <w:shd w:val="clear" w:color="auto" w:fill="auto"/>
          </w:tcPr>
          <w:p w14:paraId="4BB16D91" w14:textId="77777777" w:rsidR="003845D3" w:rsidRPr="00887702" w:rsidRDefault="003845D3" w:rsidP="003845D3">
            <w:pPr>
              <w:outlineLvl w:val="9"/>
            </w:pPr>
            <w:r w:rsidRPr="00887702">
              <w:rPr>
                <w:sz w:val="22"/>
                <w:szCs w:val="22"/>
              </w:rPr>
              <w:t>муниципальное бюджетное</w:t>
            </w:r>
          </w:p>
          <w:p w14:paraId="70C536BA" w14:textId="77777777" w:rsidR="003845D3" w:rsidRPr="00887702" w:rsidRDefault="003845D3" w:rsidP="003845D3">
            <w:pPr>
              <w:outlineLvl w:val="9"/>
            </w:pPr>
            <w:r w:rsidRPr="00887702">
              <w:rPr>
                <w:sz w:val="22"/>
                <w:szCs w:val="22"/>
              </w:rPr>
              <w:t>учреждение дополнительного</w:t>
            </w:r>
          </w:p>
          <w:p w14:paraId="58D182B7" w14:textId="77777777" w:rsidR="003845D3" w:rsidRPr="00887702" w:rsidRDefault="003845D3" w:rsidP="003845D3">
            <w:pPr>
              <w:outlineLvl w:val="9"/>
            </w:pPr>
            <w:r w:rsidRPr="00887702">
              <w:rPr>
                <w:sz w:val="22"/>
                <w:szCs w:val="22"/>
              </w:rPr>
              <w:t>образования «Детская</w:t>
            </w:r>
          </w:p>
          <w:p w14:paraId="0A748D1F" w14:textId="78909E23" w:rsidR="00DF514C" w:rsidRPr="00887702" w:rsidRDefault="003845D3" w:rsidP="003845D3">
            <w:pPr>
              <w:outlineLvl w:val="9"/>
              <w:rPr>
                <w:bCs w:val="0"/>
                <w:iCs w:val="0"/>
              </w:rPr>
            </w:pPr>
            <w:r w:rsidRPr="00887702">
              <w:rPr>
                <w:sz w:val="22"/>
                <w:szCs w:val="22"/>
              </w:rPr>
              <w:t>музыкальная школа № 3»</w:t>
            </w:r>
          </w:p>
        </w:tc>
        <w:tc>
          <w:tcPr>
            <w:tcW w:w="2126" w:type="dxa"/>
            <w:tcBorders>
              <w:top w:val="nil"/>
              <w:left w:val="nil"/>
              <w:bottom w:val="single" w:sz="4" w:space="0" w:color="auto"/>
              <w:right w:val="single" w:sz="4" w:space="0" w:color="auto"/>
            </w:tcBorders>
            <w:shd w:val="clear" w:color="auto" w:fill="auto"/>
          </w:tcPr>
          <w:p w14:paraId="3456A2E6" w14:textId="582F90B8" w:rsidR="00DF514C" w:rsidRPr="00887702" w:rsidRDefault="003845D3" w:rsidP="00DF514C">
            <w:pPr>
              <w:jc w:val="center"/>
              <w:outlineLvl w:val="9"/>
              <w:rPr>
                <w:bCs w:val="0"/>
                <w:iCs w:val="0"/>
              </w:rPr>
            </w:pPr>
            <w:r w:rsidRPr="00887702">
              <w:rPr>
                <w:sz w:val="22"/>
                <w:szCs w:val="22"/>
              </w:rPr>
              <w:t>26 457,889</w:t>
            </w:r>
          </w:p>
        </w:tc>
        <w:tc>
          <w:tcPr>
            <w:tcW w:w="1843" w:type="dxa"/>
            <w:tcBorders>
              <w:top w:val="nil"/>
              <w:left w:val="nil"/>
              <w:bottom w:val="single" w:sz="4" w:space="0" w:color="auto"/>
              <w:right w:val="single" w:sz="4" w:space="0" w:color="auto"/>
            </w:tcBorders>
            <w:shd w:val="clear" w:color="auto" w:fill="auto"/>
            <w:noWrap/>
          </w:tcPr>
          <w:p w14:paraId="7AB413B7" w14:textId="0D3832F4" w:rsidR="00DF514C" w:rsidRPr="00887702" w:rsidRDefault="003845D3" w:rsidP="00DF514C">
            <w:pPr>
              <w:jc w:val="center"/>
              <w:outlineLvl w:val="9"/>
              <w:rPr>
                <w:bCs w:val="0"/>
                <w:iCs w:val="0"/>
              </w:rPr>
            </w:pPr>
            <w:r w:rsidRPr="00887702">
              <w:rPr>
                <w:sz w:val="22"/>
                <w:szCs w:val="22"/>
              </w:rPr>
              <w:t>26 457,889</w:t>
            </w:r>
          </w:p>
        </w:tc>
        <w:tc>
          <w:tcPr>
            <w:tcW w:w="2268" w:type="dxa"/>
            <w:tcBorders>
              <w:top w:val="nil"/>
              <w:left w:val="nil"/>
              <w:bottom w:val="single" w:sz="4" w:space="0" w:color="auto"/>
              <w:right w:val="single" w:sz="4" w:space="0" w:color="auto"/>
            </w:tcBorders>
            <w:shd w:val="clear" w:color="auto" w:fill="auto"/>
            <w:noWrap/>
          </w:tcPr>
          <w:p w14:paraId="69653C3A" w14:textId="7CAD3A1E" w:rsidR="00DF514C" w:rsidRPr="00887702" w:rsidRDefault="003845D3" w:rsidP="00DF514C">
            <w:pPr>
              <w:jc w:val="center"/>
              <w:outlineLvl w:val="9"/>
              <w:rPr>
                <w:bCs w:val="0"/>
                <w:iCs w:val="0"/>
              </w:rPr>
            </w:pPr>
            <w:r w:rsidRPr="00887702">
              <w:rPr>
                <w:sz w:val="22"/>
                <w:szCs w:val="22"/>
              </w:rPr>
              <w:t>99,6</w:t>
            </w:r>
          </w:p>
        </w:tc>
      </w:tr>
      <w:tr w:rsidR="00DF514C" w:rsidRPr="00BF0CF5" w14:paraId="63201E14" w14:textId="77777777" w:rsidTr="00BF7747">
        <w:trPr>
          <w:trHeight w:val="66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6BAABC3D" w14:textId="0998787C" w:rsidR="00DF514C" w:rsidRPr="00887702" w:rsidRDefault="00DF514C" w:rsidP="00DF514C">
            <w:pPr>
              <w:jc w:val="center"/>
              <w:outlineLvl w:val="9"/>
              <w:rPr>
                <w:bCs w:val="0"/>
                <w:iCs w:val="0"/>
              </w:rPr>
            </w:pPr>
            <w:r w:rsidRPr="00887702">
              <w:rPr>
                <w:sz w:val="22"/>
                <w:szCs w:val="22"/>
              </w:rPr>
              <w:t>3</w:t>
            </w:r>
          </w:p>
        </w:tc>
        <w:tc>
          <w:tcPr>
            <w:tcW w:w="3828" w:type="dxa"/>
            <w:tcBorders>
              <w:top w:val="nil"/>
              <w:left w:val="nil"/>
              <w:bottom w:val="single" w:sz="4" w:space="0" w:color="auto"/>
              <w:right w:val="single" w:sz="4" w:space="0" w:color="auto"/>
            </w:tcBorders>
            <w:shd w:val="clear" w:color="auto" w:fill="auto"/>
          </w:tcPr>
          <w:p w14:paraId="002E2B99" w14:textId="77777777" w:rsidR="003845D3" w:rsidRPr="00887702" w:rsidRDefault="003845D3" w:rsidP="003845D3">
            <w:pPr>
              <w:outlineLvl w:val="9"/>
            </w:pPr>
            <w:r w:rsidRPr="00887702">
              <w:rPr>
                <w:sz w:val="22"/>
                <w:szCs w:val="22"/>
              </w:rPr>
              <w:t>муниципальное бюджетное</w:t>
            </w:r>
          </w:p>
          <w:p w14:paraId="064B4AED" w14:textId="77777777" w:rsidR="003845D3" w:rsidRPr="00887702" w:rsidRDefault="003845D3" w:rsidP="003845D3">
            <w:pPr>
              <w:outlineLvl w:val="9"/>
            </w:pPr>
            <w:r w:rsidRPr="00887702">
              <w:rPr>
                <w:sz w:val="22"/>
                <w:szCs w:val="22"/>
              </w:rPr>
              <w:t>учреждение дополнительного</w:t>
            </w:r>
          </w:p>
          <w:p w14:paraId="11861E60" w14:textId="77777777" w:rsidR="003845D3" w:rsidRPr="00887702" w:rsidRDefault="003845D3" w:rsidP="003845D3">
            <w:pPr>
              <w:outlineLvl w:val="9"/>
            </w:pPr>
            <w:r w:rsidRPr="00887702">
              <w:rPr>
                <w:sz w:val="22"/>
                <w:szCs w:val="22"/>
              </w:rPr>
              <w:t>образования «Детская</w:t>
            </w:r>
          </w:p>
          <w:p w14:paraId="10045A7D" w14:textId="6147F42B" w:rsidR="00DF514C" w:rsidRPr="00887702" w:rsidRDefault="003845D3" w:rsidP="003845D3">
            <w:pPr>
              <w:outlineLvl w:val="9"/>
              <w:rPr>
                <w:bCs w:val="0"/>
                <w:iCs w:val="0"/>
              </w:rPr>
            </w:pPr>
            <w:r w:rsidRPr="00887702">
              <w:rPr>
                <w:sz w:val="22"/>
                <w:szCs w:val="22"/>
              </w:rPr>
              <w:t>музыкальная школа № 4»</w:t>
            </w:r>
          </w:p>
        </w:tc>
        <w:tc>
          <w:tcPr>
            <w:tcW w:w="2126" w:type="dxa"/>
            <w:tcBorders>
              <w:top w:val="nil"/>
              <w:left w:val="nil"/>
              <w:bottom w:val="single" w:sz="4" w:space="0" w:color="auto"/>
              <w:right w:val="single" w:sz="4" w:space="0" w:color="auto"/>
            </w:tcBorders>
            <w:shd w:val="clear" w:color="auto" w:fill="auto"/>
          </w:tcPr>
          <w:p w14:paraId="1210174C" w14:textId="75C0160B" w:rsidR="00DF514C" w:rsidRPr="00887702" w:rsidRDefault="003845D3" w:rsidP="00DF514C">
            <w:pPr>
              <w:jc w:val="center"/>
              <w:outlineLvl w:val="9"/>
              <w:rPr>
                <w:bCs w:val="0"/>
                <w:iCs w:val="0"/>
              </w:rPr>
            </w:pPr>
            <w:r w:rsidRPr="00887702">
              <w:rPr>
                <w:sz w:val="22"/>
                <w:szCs w:val="22"/>
              </w:rPr>
              <w:t>45 744,77992</w:t>
            </w:r>
          </w:p>
        </w:tc>
        <w:tc>
          <w:tcPr>
            <w:tcW w:w="1843" w:type="dxa"/>
            <w:tcBorders>
              <w:top w:val="nil"/>
              <w:left w:val="nil"/>
              <w:bottom w:val="single" w:sz="4" w:space="0" w:color="auto"/>
              <w:right w:val="single" w:sz="4" w:space="0" w:color="auto"/>
            </w:tcBorders>
            <w:shd w:val="clear" w:color="auto" w:fill="auto"/>
            <w:noWrap/>
          </w:tcPr>
          <w:p w14:paraId="0E5A86B2" w14:textId="21222EF0" w:rsidR="00DF514C" w:rsidRPr="00887702" w:rsidRDefault="003845D3" w:rsidP="00DF514C">
            <w:pPr>
              <w:jc w:val="center"/>
              <w:outlineLvl w:val="9"/>
              <w:rPr>
                <w:bCs w:val="0"/>
                <w:iCs w:val="0"/>
              </w:rPr>
            </w:pPr>
            <w:r w:rsidRPr="00887702">
              <w:rPr>
                <w:sz w:val="22"/>
                <w:szCs w:val="22"/>
              </w:rPr>
              <w:t>45 744,77992</w:t>
            </w:r>
          </w:p>
        </w:tc>
        <w:tc>
          <w:tcPr>
            <w:tcW w:w="2268" w:type="dxa"/>
            <w:tcBorders>
              <w:top w:val="nil"/>
              <w:left w:val="nil"/>
              <w:bottom w:val="single" w:sz="4" w:space="0" w:color="auto"/>
              <w:right w:val="single" w:sz="4" w:space="0" w:color="auto"/>
            </w:tcBorders>
            <w:shd w:val="clear" w:color="auto" w:fill="auto"/>
            <w:noWrap/>
          </w:tcPr>
          <w:p w14:paraId="41EE041A" w14:textId="47D5B0E6" w:rsidR="00DF514C" w:rsidRPr="00887702" w:rsidRDefault="003845D3" w:rsidP="00DF514C">
            <w:pPr>
              <w:jc w:val="center"/>
              <w:outlineLvl w:val="9"/>
              <w:rPr>
                <w:bCs w:val="0"/>
                <w:iCs w:val="0"/>
              </w:rPr>
            </w:pPr>
            <w:r w:rsidRPr="00887702">
              <w:rPr>
                <w:sz w:val="22"/>
                <w:szCs w:val="22"/>
              </w:rPr>
              <w:t>96,7</w:t>
            </w:r>
          </w:p>
        </w:tc>
      </w:tr>
      <w:tr w:rsidR="00DF514C" w:rsidRPr="00BF0CF5" w14:paraId="449FEEAA" w14:textId="77777777" w:rsidTr="00BF7747">
        <w:trPr>
          <w:trHeight w:val="33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622ECDCA" w14:textId="4396E393" w:rsidR="00DF514C" w:rsidRPr="00887702" w:rsidRDefault="00DF514C" w:rsidP="00DF514C">
            <w:pPr>
              <w:jc w:val="center"/>
              <w:outlineLvl w:val="9"/>
              <w:rPr>
                <w:bCs w:val="0"/>
                <w:iCs w:val="0"/>
              </w:rPr>
            </w:pPr>
            <w:r w:rsidRPr="00887702">
              <w:rPr>
                <w:sz w:val="22"/>
                <w:szCs w:val="22"/>
              </w:rPr>
              <w:lastRenderedPageBreak/>
              <w:t>4</w:t>
            </w:r>
          </w:p>
        </w:tc>
        <w:tc>
          <w:tcPr>
            <w:tcW w:w="3828" w:type="dxa"/>
            <w:tcBorders>
              <w:top w:val="nil"/>
              <w:left w:val="nil"/>
              <w:bottom w:val="single" w:sz="4" w:space="0" w:color="auto"/>
              <w:right w:val="single" w:sz="4" w:space="0" w:color="auto"/>
            </w:tcBorders>
            <w:shd w:val="clear" w:color="auto" w:fill="auto"/>
          </w:tcPr>
          <w:p w14:paraId="6141B492" w14:textId="77777777" w:rsidR="003845D3" w:rsidRPr="00887702" w:rsidRDefault="003845D3" w:rsidP="003845D3">
            <w:pPr>
              <w:outlineLvl w:val="9"/>
            </w:pPr>
            <w:r w:rsidRPr="00887702">
              <w:rPr>
                <w:sz w:val="22"/>
                <w:szCs w:val="22"/>
              </w:rPr>
              <w:t>муниципальное бюджетное</w:t>
            </w:r>
          </w:p>
          <w:p w14:paraId="30B92A32" w14:textId="77777777" w:rsidR="003845D3" w:rsidRPr="00887702" w:rsidRDefault="003845D3" w:rsidP="003845D3">
            <w:pPr>
              <w:outlineLvl w:val="9"/>
            </w:pPr>
            <w:r w:rsidRPr="00887702">
              <w:rPr>
                <w:sz w:val="22"/>
                <w:szCs w:val="22"/>
              </w:rPr>
              <w:t>учреждение дополнительного</w:t>
            </w:r>
          </w:p>
          <w:p w14:paraId="4A947BE2" w14:textId="77777777" w:rsidR="003845D3" w:rsidRPr="00887702" w:rsidRDefault="003845D3" w:rsidP="003845D3">
            <w:pPr>
              <w:outlineLvl w:val="9"/>
            </w:pPr>
            <w:r w:rsidRPr="00887702">
              <w:rPr>
                <w:sz w:val="22"/>
                <w:szCs w:val="22"/>
              </w:rPr>
              <w:t>образования «Детская</w:t>
            </w:r>
          </w:p>
          <w:p w14:paraId="3899A722" w14:textId="3D615E06" w:rsidR="00DF514C" w:rsidRPr="00887702" w:rsidRDefault="003845D3" w:rsidP="003845D3">
            <w:pPr>
              <w:outlineLvl w:val="9"/>
              <w:rPr>
                <w:bCs w:val="0"/>
                <w:iCs w:val="0"/>
              </w:rPr>
            </w:pPr>
            <w:r w:rsidRPr="00887702">
              <w:rPr>
                <w:sz w:val="22"/>
                <w:szCs w:val="22"/>
              </w:rPr>
              <w:t>музыкальная школа № 5»</w:t>
            </w:r>
          </w:p>
        </w:tc>
        <w:tc>
          <w:tcPr>
            <w:tcW w:w="2126" w:type="dxa"/>
            <w:tcBorders>
              <w:top w:val="nil"/>
              <w:left w:val="nil"/>
              <w:bottom w:val="single" w:sz="4" w:space="0" w:color="auto"/>
              <w:right w:val="single" w:sz="4" w:space="0" w:color="auto"/>
            </w:tcBorders>
            <w:shd w:val="clear" w:color="auto" w:fill="auto"/>
          </w:tcPr>
          <w:p w14:paraId="79AD9AA4" w14:textId="3729E058" w:rsidR="00DF514C" w:rsidRPr="00887702" w:rsidRDefault="003845D3" w:rsidP="00DF514C">
            <w:pPr>
              <w:jc w:val="center"/>
              <w:outlineLvl w:val="9"/>
              <w:rPr>
                <w:bCs w:val="0"/>
                <w:iCs w:val="0"/>
              </w:rPr>
            </w:pPr>
            <w:r w:rsidRPr="00887702">
              <w:rPr>
                <w:sz w:val="22"/>
                <w:szCs w:val="22"/>
              </w:rPr>
              <w:t>27 545,97173</w:t>
            </w:r>
          </w:p>
        </w:tc>
        <w:tc>
          <w:tcPr>
            <w:tcW w:w="1843" w:type="dxa"/>
            <w:tcBorders>
              <w:top w:val="nil"/>
              <w:left w:val="nil"/>
              <w:bottom w:val="single" w:sz="4" w:space="0" w:color="auto"/>
              <w:right w:val="single" w:sz="4" w:space="0" w:color="auto"/>
            </w:tcBorders>
            <w:shd w:val="clear" w:color="auto" w:fill="auto"/>
            <w:noWrap/>
          </w:tcPr>
          <w:p w14:paraId="141276DF" w14:textId="0EA9D029" w:rsidR="00DF514C" w:rsidRPr="00887702" w:rsidRDefault="003845D3" w:rsidP="00DF514C">
            <w:pPr>
              <w:jc w:val="center"/>
              <w:outlineLvl w:val="9"/>
              <w:rPr>
                <w:bCs w:val="0"/>
                <w:iCs w:val="0"/>
              </w:rPr>
            </w:pPr>
            <w:r w:rsidRPr="00887702">
              <w:rPr>
                <w:sz w:val="22"/>
                <w:szCs w:val="22"/>
              </w:rPr>
              <w:t>27 545,97173</w:t>
            </w:r>
          </w:p>
        </w:tc>
        <w:tc>
          <w:tcPr>
            <w:tcW w:w="2268" w:type="dxa"/>
            <w:tcBorders>
              <w:top w:val="nil"/>
              <w:left w:val="nil"/>
              <w:bottom w:val="single" w:sz="4" w:space="0" w:color="auto"/>
              <w:right w:val="single" w:sz="4" w:space="0" w:color="auto"/>
            </w:tcBorders>
            <w:shd w:val="clear" w:color="auto" w:fill="auto"/>
            <w:noWrap/>
          </w:tcPr>
          <w:p w14:paraId="23671511" w14:textId="1D35AA32" w:rsidR="00DF514C" w:rsidRPr="00887702" w:rsidRDefault="00887702" w:rsidP="00DF514C">
            <w:pPr>
              <w:jc w:val="center"/>
              <w:outlineLvl w:val="9"/>
              <w:rPr>
                <w:bCs w:val="0"/>
                <w:iCs w:val="0"/>
              </w:rPr>
            </w:pPr>
            <w:r w:rsidRPr="00887702">
              <w:rPr>
                <w:sz w:val="22"/>
                <w:szCs w:val="22"/>
              </w:rPr>
              <w:t>98,4</w:t>
            </w:r>
          </w:p>
        </w:tc>
      </w:tr>
      <w:tr w:rsidR="00DF514C" w:rsidRPr="00BF0CF5" w14:paraId="78E8C52D" w14:textId="77777777" w:rsidTr="00BF7747">
        <w:trPr>
          <w:trHeight w:val="33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4693C028" w14:textId="5096B802" w:rsidR="00DF514C" w:rsidRPr="00887702" w:rsidRDefault="00DF514C" w:rsidP="00DF514C">
            <w:pPr>
              <w:jc w:val="center"/>
              <w:outlineLvl w:val="9"/>
              <w:rPr>
                <w:bCs w:val="0"/>
                <w:iCs w:val="0"/>
              </w:rPr>
            </w:pPr>
            <w:r w:rsidRPr="00887702">
              <w:rPr>
                <w:sz w:val="22"/>
                <w:szCs w:val="22"/>
              </w:rPr>
              <w:t>5</w:t>
            </w:r>
          </w:p>
        </w:tc>
        <w:tc>
          <w:tcPr>
            <w:tcW w:w="3828" w:type="dxa"/>
            <w:tcBorders>
              <w:top w:val="nil"/>
              <w:left w:val="nil"/>
              <w:bottom w:val="single" w:sz="4" w:space="0" w:color="auto"/>
              <w:right w:val="single" w:sz="4" w:space="0" w:color="auto"/>
            </w:tcBorders>
            <w:shd w:val="clear" w:color="auto" w:fill="auto"/>
          </w:tcPr>
          <w:p w14:paraId="1FC69504" w14:textId="77777777" w:rsidR="00887702" w:rsidRPr="00887702" w:rsidRDefault="00887702" w:rsidP="00887702">
            <w:pPr>
              <w:outlineLvl w:val="9"/>
            </w:pPr>
            <w:r w:rsidRPr="00887702">
              <w:rPr>
                <w:sz w:val="22"/>
                <w:szCs w:val="22"/>
              </w:rPr>
              <w:t>муниципальное бюджетное</w:t>
            </w:r>
          </w:p>
          <w:p w14:paraId="204F8E60" w14:textId="77777777" w:rsidR="00887702" w:rsidRPr="00887702" w:rsidRDefault="00887702" w:rsidP="00887702">
            <w:pPr>
              <w:outlineLvl w:val="9"/>
            </w:pPr>
            <w:r w:rsidRPr="00887702">
              <w:rPr>
                <w:sz w:val="22"/>
                <w:szCs w:val="22"/>
              </w:rPr>
              <w:t>учреждение дополнительного</w:t>
            </w:r>
          </w:p>
          <w:p w14:paraId="2715BD23" w14:textId="77777777" w:rsidR="00887702" w:rsidRPr="00887702" w:rsidRDefault="00887702" w:rsidP="00887702">
            <w:pPr>
              <w:outlineLvl w:val="9"/>
            </w:pPr>
            <w:r w:rsidRPr="00887702">
              <w:rPr>
                <w:sz w:val="22"/>
                <w:szCs w:val="22"/>
              </w:rPr>
              <w:t>образования «Детская</w:t>
            </w:r>
          </w:p>
          <w:p w14:paraId="0805AD67" w14:textId="77777777" w:rsidR="00887702" w:rsidRPr="00887702" w:rsidRDefault="00887702" w:rsidP="00887702">
            <w:pPr>
              <w:outlineLvl w:val="9"/>
            </w:pPr>
            <w:r w:rsidRPr="00887702">
              <w:rPr>
                <w:sz w:val="22"/>
                <w:szCs w:val="22"/>
              </w:rPr>
              <w:t>музыкальная школа № 6» имени</w:t>
            </w:r>
          </w:p>
          <w:p w14:paraId="2D3F948D" w14:textId="5CD9F90C" w:rsidR="00DF514C" w:rsidRPr="00887702" w:rsidRDefault="00887702" w:rsidP="00887702">
            <w:pPr>
              <w:outlineLvl w:val="9"/>
              <w:rPr>
                <w:bCs w:val="0"/>
                <w:iCs w:val="0"/>
              </w:rPr>
            </w:pPr>
            <w:r w:rsidRPr="00887702">
              <w:rPr>
                <w:sz w:val="22"/>
                <w:szCs w:val="22"/>
              </w:rPr>
              <w:t>Г.В. Свиридова</w:t>
            </w:r>
          </w:p>
        </w:tc>
        <w:tc>
          <w:tcPr>
            <w:tcW w:w="2126" w:type="dxa"/>
            <w:tcBorders>
              <w:top w:val="nil"/>
              <w:left w:val="nil"/>
              <w:bottom w:val="single" w:sz="4" w:space="0" w:color="auto"/>
              <w:right w:val="single" w:sz="4" w:space="0" w:color="auto"/>
            </w:tcBorders>
            <w:shd w:val="clear" w:color="auto" w:fill="auto"/>
          </w:tcPr>
          <w:p w14:paraId="7B32ACC7" w14:textId="1E4DEDD2" w:rsidR="00DF514C" w:rsidRPr="00887702" w:rsidRDefault="00887702" w:rsidP="00DF514C">
            <w:pPr>
              <w:jc w:val="center"/>
              <w:outlineLvl w:val="9"/>
              <w:rPr>
                <w:bCs w:val="0"/>
                <w:iCs w:val="0"/>
              </w:rPr>
            </w:pPr>
            <w:r w:rsidRPr="00887702">
              <w:rPr>
                <w:sz w:val="22"/>
                <w:szCs w:val="22"/>
              </w:rPr>
              <w:t>38 278,92549</w:t>
            </w:r>
          </w:p>
        </w:tc>
        <w:tc>
          <w:tcPr>
            <w:tcW w:w="1843" w:type="dxa"/>
            <w:tcBorders>
              <w:top w:val="nil"/>
              <w:left w:val="nil"/>
              <w:bottom w:val="single" w:sz="4" w:space="0" w:color="auto"/>
              <w:right w:val="single" w:sz="4" w:space="0" w:color="auto"/>
            </w:tcBorders>
            <w:shd w:val="clear" w:color="auto" w:fill="auto"/>
            <w:noWrap/>
          </w:tcPr>
          <w:p w14:paraId="621B3A0A" w14:textId="6C34957C" w:rsidR="00DF514C" w:rsidRPr="00887702" w:rsidRDefault="00887702" w:rsidP="00DF514C">
            <w:pPr>
              <w:jc w:val="center"/>
              <w:outlineLvl w:val="9"/>
              <w:rPr>
                <w:bCs w:val="0"/>
                <w:iCs w:val="0"/>
              </w:rPr>
            </w:pPr>
            <w:r w:rsidRPr="00887702">
              <w:rPr>
                <w:sz w:val="22"/>
                <w:szCs w:val="22"/>
              </w:rPr>
              <w:t>38 278,92549</w:t>
            </w:r>
          </w:p>
        </w:tc>
        <w:tc>
          <w:tcPr>
            <w:tcW w:w="2268" w:type="dxa"/>
            <w:tcBorders>
              <w:top w:val="nil"/>
              <w:left w:val="nil"/>
              <w:bottom w:val="single" w:sz="4" w:space="0" w:color="auto"/>
              <w:right w:val="single" w:sz="4" w:space="0" w:color="auto"/>
            </w:tcBorders>
            <w:shd w:val="clear" w:color="auto" w:fill="auto"/>
            <w:noWrap/>
          </w:tcPr>
          <w:p w14:paraId="498E7344" w14:textId="77ABA2D2" w:rsidR="00DF514C" w:rsidRPr="00887702" w:rsidRDefault="00887702" w:rsidP="00DF514C">
            <w:pPr>
              <w:jc w:val="center"/>
              <w:outlineLvl w:val="9"/>
              <w:rPr>
                <w:bCs w:val="0"/>
                <w:iCs w:val="0"/>
              </w:rPr>
            </w:pPr>
            <w:r w:rsidRPr="00887702">
              <w:rPr>
                <w:sz w:val="22"/>
                <w:szCs w:val="22"/>
              </w:rPr>
              <w:t>103,4</w:t>
            </w:r>
          </w:p>
        </w:tc>
      </w:tr>
      <w:tr w:rsidR="00DF514C" w:rsidRPr="00BF0CF5" w14:paraId="78486CB3" w14:textId="77777777" w:rsidTr="00BF7747">
        <w:trPr>
          <w:trHeight w:val="33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14E14882" w14:textId="3951C2DE" w:rsidR="00DF514C" w:rsidRPr="00887702" w:rsidRDefault="00DF514C" w:rsidP="00DF514C">
            <w:pPr>
              <w:jc w:val="center"/>
              <w:outlineLvl w:val="9"/>
              <w:rPr>
                <w:bCs w:val="0"/>
                <w:iCs w:val="0"/>
              </w:rPr>
            </w:pPr>
            <w:r w:rsidRPr="00887702">
              <w:rPr>
                <w:sz w:val="22"/>
                <w:szCs w:val="22"/>
              </w:rPr>
              <w:t>6</w:t>
            </w:r>
          </w:p>
        </w:tc>
        <w:tc>
          <w:tcPr>
            <w:tcW w:w="3828" w:type="dxa"/>
            <w:tcBorders>
              <w:top w:val="nil"/>
              <w:left w:val="nil"/>
              <w:bottom w:val="single" w:sz="4" w:space="0" w:color="auto"/>
              <w:right w:val="single" w:sz="4" w:space="0" w:color="auto"/>
            </w:tcBorders>
            <w:shd w:val="clear" w:color="auto" w:fill="auto"/>
          </w:tcPr>
          <w:p w14:paraId="0955CCCA" w14:textId="77777777" w:rsidR="00887702" w:rsidRPr="00887702" w:rsidRDefault="00887702" w:rsidP="00887702">
            <w:pPr>
              <w:outlineLvl w:val="9"/>
            </w:pPr>
            <w:r w:rsidRPr="00887702">
              <w:rPr>
                <w:sz w:val="22"/>
                <w:szCs w:val="22"/>
              </w:rPr>
              <w:t>муниципальное бюджетное</w:t>
            </w:r>
          </w:p>
          <w:p w14:paraId="3B9E274B" w14:textId="77777777" w:rsidR="00887702" w:rsidRPr="00887702" w:rsidRDefault="00887702" w:rsidP="00887702">
            <w:pPr>
              <w:outlineLvl w:val="9"/>
            </w:pPr>
            <w:r w:rsidRPr="00887702">
              <w:rPr>
                <w:sz w:val="22"/>
                <w:szCs w:val="22"/>
              </w:rPr>
              <w:t>учреждение дополнительного</w:t>
            </w:r>
          </w:p>
          <w:p w14:paraId="3D562DC8" w14:textId="77777777" w:rsidR="00887702" w:rsidRPr="00887702" w:rsidRDefault="00887702" w:rsidP="00887702">
            <w:pPr>
              <w:outlineLvl w:val="9"/>
            </w:pPr>
            <w:r w:rsidRPr="00887702">
              <w:rPr>
                <w:sz w:val="22"/>
                <w:szCs w:val="22"/>
              </w:rPr>
              <w:t>образования «Детская</w:t>
            </w:r>
          </w:p>
          <w:p w14:paraId="2E271AB6" w14:textId="77777777" w:rsidR="00887702" w:rsidRPr="00887702" w:rsidRDefault="00887702" w:rsidP="00887702">
            <w:pPr>
              <w:outlineLvl w:val="9"/>
            </w:pPr>
            <w:r w:rsidRPr="00887702">
              <w:rPr>
                <w:sz w:val="22"/>
                <w:szCs w:val="22"/>
              </w:rPr>
              <w:t>музыкальная школа № 7 имени</w:t>
            </w:r>
          </w:p>
          <w:p w14:paraId="21A77221" w14:textId="2D3895C7" w:rsidR="00DF514C" w:rsidRPr="00887702" w:rsidRDefault="00887702" w:rsidP="00887702">
            <w:pPr>
              <w:outlineLvl w:val="9"/>
              <w:rPr>
                <w:bCs w:val="0"/>
                <w:iCs w:val="0"/>
              </w:rPr>
            </w:pPr>
            <w:r w:rsidRPr="00887702">
              <w:rPr>
                <w:sz w:val="22"/>
                <w:szCs w:val="22"/>
              </w:rPr>
              <w:t>А.А. Бабаджаняна »</w:t>
            </w:r>
          </w:p>
        </w:tc>
        <w:tc>
          <w:tcPr>
            <w:tcW w:w="2126" w:type="dxa"/>
            <w:tcBorders>
              <w:top w:val="nil"/>
              <w:left w:val="nil"/>
              <w:bottom w:val="single" w:sz="4" w:space="0" w:color="auto"/>
              <w:right w:val="single" w:sz="4" w:space="0" w:color="auto"/>
            </w:tcBorders>
            <w:shd w:val="clear" w:color="auto" w:fill="auto"/>
          </w:tcPr>
          <w:p w14:paraId="2FD219BB" w14:textId="69ED6F25" w:rsidR="00DF514C" w:rsidRPr="00887702" w:rsidRDefault="00887702" w:rsidP="00DF514C">
            <w:pPr>
              <w:jc w:val="center"/>
              <w:outlineLvl w:val="9"/>
              <w:rPr>
                <w:bCs w:val="0"/>
                <w:iCs w:val="0"/>
              </w:rPr>
            </w:pPr>
            <w:r w:rsidRPr="00887702">
              <w:rPr>
                <w:sz w:val="22"/>
                <w:szCs w:val="22"/>
              </w:rPr>
              <w:t>38 852,39847</w:t>
            </w:r>
          </w:p>
        </w:tc>
        <w:tc>
          <w:tcPr>
            <w:tcW w:w="1843" w:type="dxa"/>
            <w:tcBorders>
              <w:top w:val="nil"/>
              <w:left w:val="nil"/>
              <w:bottom w:val="single" w:sz="4" w:space="0" w:color="auto"/>
              <w:right w:val="single" w:sz="4" w:space="0" w:color="auto"/>
            </w:tcBorders>
            <w:shd w:val="clear" w:color="auto" w:fill="auto"/>
            <w:noWrap/>
          </w:tcPr>
          <w:p w14:paraId="2A31E830" w14:textId="73F11433" w:rsidR="00DF514C" w:rsidRPr="00887702" w:rsidRDefault="00887702" w:rsidP="00DF514C">
            <w:pPr>
              <w:jc w:val="center"/>
              <w:outlineLvl w:val="9"/>
              <w:rPr>
                <w:bCs w:val="0"/>
                <w:iCs w:val="0"/>
              </w:rPr>
            </w:pPr>
            <w:r w:rsidRPr="00887702">
              <w:rPr>
                <w:sz w:val="22"/>
                <w:szCs w:val="22"/>
              </w:rPr>
              <w:t>38 852,39847</w:t>
            </w:r>
          </w:p>
        </w:tc>
        <w:tc>
          <w:tcPr>
            <w:tcW w:w="2268" w:type="dxa"/>
            <w:tcBorders>
              <w:top w:val="nil"/>
              <w:left w:val="nil"/>
              <w:bottom w:val="single" w:sz="4" w:space="0" w:color="auto"/>
              <w:right w:val="single" w:sz="4" w:space="0" w:color="auto"/>
            </w:tcBorders>
            <w:shd w:val="clear" w:color="auto" w:fill="auto"/>
            <w:noWrap/>
          </w:tcPr>
          <w:p w14:paraId="57A53754" w14:textId="37BC2FEE" w:rsidR="00DF514C" w:rsidRPr="00887702" w:rsidRDefault="00887702" w:rsidP="00DF514C">
            <w:pPr>
              <w:jc w:val="center"/>
              <w:outlineLvl w:val="9"/>
              <w:rPr>
                <w:bCs w:val="0"/>
                <w:iCs w:val="0"/>
              </w:rPr>
            </w:pPr>
            <w:r w:rsidRPr="00887702">
              <w:rPr>
                <w:bCs w:val="0"/>
                <w:iCs w:val="0"/>
                <w:sz w:val="22"/>
                <w:szCs w:val="22"/>
              </w:rPr>
              <w:t>102,4</w:t>
            </w:r>
          </w:p>
        </w:tc>
      </w:tr>
      <w:tr w:rsidR="00DF514C" w:rsidRPr="00BF0CF5" w14:paraId="33DBF6EA" w14:textId="77777777" w:rsidTr="00BF7747">
        <w:trPr>
          <w:trHeight w:val="66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0D7F1168" w14:textId="5A428E01" w:rsidR="00DF514C" w:rsidRPr="00887702" w:rsidRDefault="00DF514C" w:rsidP="00DF514C">
            <w:pPr>
              <w:jc w:val="center"/>
              <w:outlineLvl w:val="9"/>
              <w:rPr>
                <w:bCs w:val="0"/>
                <w:iCs w:val="0"/>
              </w:rPr>
            </w:pPr>
            <w:r w:rsidRPr="00887702">
              <w:rPr>
                <w:sz w:val="22"/>
                <w:szCs w:val="22"/>
              </w:rPr>
              <w:t>7</w:t>
            </w:r>
          </w:p>
        </w:tc>
        <w:tc>
          <w:tcPr>
            <w:tcW w:w="3828" w:type="dxa"/>
            <w:tcBorders>
              <w:top w:val="nil"/>
              <w:left w:val="nil"/>
              <w:bottom w:val="single" w:sz="4" w:space="0" w:color="auto"/>
              <w:right w:val="single" w:sz="4" w:space="0" w:color="auto"/>
            </w:tcBorders>
            <w:shd w:val="clear" w:color="auto" w:fill="auto"/>
          </w:tcPr>
          <w:p w14:paraId="1AF8CC0A" w14:textId="77777777" w:rsidR="00887702" w:rsidRPr="00887702" w:rsidRDefault="00887702" w:rsidP="00887702">
            <w:pPr>
              <w:outlineLvl w:val="9"/>
            </w:pPr>
            <w:r w:rsidRPr="00887702">
              <w:rPr>
                <w:sz w:val="22"/>
                <w:szCs w:val="22"/>
              </w:rPr>
              <w:t>муниципальное автономное</w:t>
            </w:r>
          </w:p>
          <w:p w14:paraId="55B86E94" w14:textId="77777777" w:rsidR="00887702" w:rsidRPr="00887702" w:rsidRDefault="00887702" w:rsidP="00887702">
            <w:pPr>
              <w:outlineLvl w:val="9"/>
            </w:pPr>
            <w:r w:rsidRPr="00887702">
              <w:rPr>
                <w:sz w:val="22"/>
                <w:szCs w:val="22"/>
              </w:rPr>
              <w:t>учреждение дополнительного</w:t>
            </w:r>
          </w:p>
          <w:p w14:paraId="1F770087" w14:textId="77777777" w:rsidR="00887702" w:rsidRPr="00887702" w:rsidRDefault="00887702" w:rsidP="00887702">
            <w:pPr>
              <w:outlineLvl w:val="9"/>
            </w:pPr>
            <w:r w:rsidRPr="00887702">
              <w:rPr>
                <w:sz w:val="22"/>
                <w:szCs w:val="22"/>
              </w:rPr>
              <w:t>образования «Детская</w:t>
            </w:r>
          </w:p>
          <w:p w14:paraId="5ECB785A" w14:textId="335C0FF0" w:rsidR="00DF514C" w:rsidRPr="00887702" w:rsidRDefault="00887702" w:rsidP="00887702">
            <w:pPr>
              <w:outlineLvl w:val="9"/>
              <w:rPr>
                <w:bCs w:val="0"/>
                <w:iCs w:val="0"/>
              </w:rPr>
            </w:pPr>
            <w:r w:rsidRPr="00887702">
              <w:rPr>
                <w:sz w:val="22"/>
                <w:szCs w:val="22"/>
              </w:rPr>
              <w:t>художественная школа»</w:t>
            </w:r>
          </w:p>
        </w:tc>
        <w:tc>
          <w:tcPr>
            <w:tcW w:w="2126" w:type="dxa"/>
            <w:tcBorders>
              <w:top w:val="nil"/>
              <w:left w:val="nil"/>
              <w:bottom w:val="single" w:sz="4" w:space="0" w:color="auto"/>
              <w:right w:val="single" w:sz="4" w:space="0" w:color="auto"/>
            </w:tcBorders>
            <w:shd w:val="clear" w:color="auto" w:fill="auto"/>
          </w:tcPr>
          <w:p w14:paraId="3ED51007" w14:textId="6A3843FA" w:rsidR="00DF514C" w:rsidRPr="00887702" w:rsidRDefault="00887702" w:rsidP="00DF514C">
            <w:pPr>
              <w:jc w:val="center"/>
              <w:outlineLvl w:val="9"/>
              <w:rPr>
                <w:bCs w:val="0"/>
                <w:iCs w:val="0"/>
              </w:rPr>
            </w:pPr>
            <w:r w:rsidRPr="00887702">
              <w:rPr>
                <w:sz w:val="22"/>
                <w:szCs w:val="22"/>
              </w:rPr>
              <w:t>34 777,85157</w:t>
            </w:r>
          </w:p>
        </w:tc>
        <w:tc>
          <w:tcPr>
            <w:tcW w:w="1843" w:type="dxa"/>
            <w:tcBorders>
              <w:top w:val="nil"/>
              <w:left w:val="nil"/>
              <w:bottom w:val="single" w:sz="4" w:space="0" w:color="auto"/>
              <w:right w:val="single" w:sz="4" w:space="0" w:color="auto"/>
            </w:tcBorders>
            <w:shd w:val="clear" w:color="auto" w:fill="auto"/>
            <w:noWrap/>
          </w:tcPr>
          <w:p w14:paraId="0ED4B5A3" w14:textId="7332DD69" w:rsidR="00DF514C" w:rsidRPr="00887702" w:rsidRDefault="00887702" w:rsidP="00DF514C">
            <w:pPr>
              <w:jc w:val="center"/>
              <w:outlineLvl w:val="9"/>
              <w:rPr>
                <w:bCs w:val="0"/>
                <w:iCs w:val="0"/>
              </w:rPr>
            </w:pPr>
            <w:r w:rsidRPr="00887702">
              <w:rPr>
                <w:sz w:val="22"/>
                <w:szCs w:val="22"/>
              </w:rPr>
              <w:t>34 777,85157</w:t>
            </w:r>
          </w:p>
        </w:tc>
        <w:tc>
          <w:tcPr>
            <w:tcW w:w="2268" w:type="dxa"/>
            <w:tcBorders>
              <w:top w:val="nil"/>
              <w:left w:val="nil"/>
              <w:bottom w:val="single" w:sz="4" w:space="0" w:color="auto"/>
              <w:right w:val="single" w:sz="4" w:space="0" w:color="auto"/>
            </w:tcBorders>
            <w:shd w:val="clear" w:color="auto" w:fill="auto"/>
            <w:noWrap/>
          </w:tcPr>
          <w:p w14:paraId="1148E092" w14:textId="56FFAED8" w:rsidR="00DF514C" w:rsidRPr="00887702" w:rsidRDefault="00887702" w:rsidP="00DF514C">
            <w:pPr>
              <w:jc w:val="center"/>
              <w:outlineLvl w:val="9"/>
              <w:rPr>
                <w:bCs w:val="0"/>
                <w:iCs w:val="0"/>
              </w:rPr>
            </w:pPr>
            <w:r w:rsidRPr="00887702">
              <w:rPr>
                <w:sz w:val="22"/>
                <w:szCs w:val="22"/>
              </w:rPr>
              <w:t>103,0</w:t>
            </w:r>
          </w:p>
        </w:tc>
      </w:tr>
      <w:tr w:rsidR="00DF514C" w:rsidRPr="00BF0CF5" w14:paraId="0E252E3B" w14:textId="77777777" w:rsidTr="00BF7747">
        <w:trPr>
          <w:trHeight w:val="33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189C397D" w14:textId="02700806" w:rsidR="00DF514C" w:rsidRPr="00887702" w:rsidRDefault="00DF514C" w:rsidP="00DF514C">
            <w:pPr>
              <w:jc w:val="center"/>
              <w:outlineLvl w:val="9"/>
              <w:rPr>
                <w:bCs w:val="0"/>
                <w:iCs w:val="0"/>
              </w:rPr>
            </w:pPr>
            <w:r w:rsidRPr="00887702">
              <w:rPr>
                <w:sz w:val="22"/>
                <w:szCs w:val="22"/>
              </w:rPr>
              <w:t>8</w:t>
            </w:r>
          </w:p>
        </w:tc>
        <w:tc>
          <w:tcPr>
            <w:tcW w:w="3828" w:type="dxa"/>
            <w:tcBorders>
              <w:top w:val="nil"/>
              <w:left w:val="nil"/>
              <w:bottom w:val="single" w:sz="4" w:space="0" w:color="auto"/>
              <w:right w:val="single" w:sz="4" w:space="0" w:color="auto"/>
            </w:tcBorders>
            <w:shd w:val="clear" w:color="auto" w:fill="auto"/>
          </w:tcPr>
          <w:p w14:paraId="1144AAC8" w14:textId="77777777" w:rsidR="00887702" w:rsidRPr="00887702" w:rsidRDefault="00887702" w:rsidP="00887702">
            <w:pPr>
              <w:outlineLvl w:val="9"/>
            </w:pPr>
            <w:r w:rsidRPr="00887702">
              <w:rPr>
                <w:sz w:val="22"/>
                <w:szCs w:val="22"/>
              </w:rPr>
              <w:t>муниципальное автономное</w:t>
            </w:r>
          </w:p>
          <w:p w14:paraId="125862E5" w14:textId="77777777" w:rsidR="00887702" w:rsidRPr="00887702" w:rsidRDefault="00887702" w:rsidP="00887702">
            <w:pPr>
              <w:outlineLvl w:val="9"/>
            </w:pPr>
            <w:r w:rsidRPr="00887702">
              <w:rPr>
                <w:sz w:val="22"/>
                <w:szCs w:val="22"/>
              </w:rPr>
              <w:t>учреждение культуры «Дом</w:t>
            </w:r>
          </w:p>
          <w:p w14:paraId="3C563904" w14:textId="63D6B36C" w:rsidR="00DF514C" w:rsidRPr="00887702" w:rsidRDefault="00887702" w:rsidP="00887702">
            <w:pPr>
              <w:outlineLvl w:val="9"/>
              <w:rPr>
                <w:bCs w:val="0"/>
                <w:iCs w:val="0"/>
              </w:rPr>
            </w:pPr>
            <w:r w:rsidRPr="00887702">
              <w:rPr>
                <w:sz w:val="22"/>
                <w:szCs w:val="22"/>
              </w:rPr>
              <w:t>культуры и досуга «Апрель»</w:t>
            </w:r>
          </w:p>
        </w:tc>
        <w:tc>
          <w:tcPr>
            <w:tcW w:w="2126" w:type="dxa"/>
            <w:tcBorders>
              <w:top w:val="nil"/>
              <w:left w:val="nil"/>
              <w:bottom w:val="single" w:sz="4" w:space="0" w:color="auto"/>
              <w:right w:val="single" w:sz="4" w:space="0" w:color="auto"/>
            </w:tcBorders>
            <w:shd w:val="clear" w:color="auto" w:fill="auto"/>
          </w:tcPr>
          <w:p w14:paraId="52D628AA" w14:textId="11A99291" w:rsidR="00DF514C" w:rsidRPr="00887702" w:rsidRDefault="00887702" w:rsidP="00DF514C">
            <w:pPr>
              <w:jc w:val="center"/>
              <w:outlineLvl w:val="9"/>
              <w:rPr>
                <w:bCs w:val="0"/>
                <w:iCs w:val="0"/>
              </w:rPr>
            </w:pPr>
            <w:r w:rsidRPr="00887702">
              <w:rPr>
                <w:sz w:val="22"/>
                <w:szCs w:val="22"/>
              </w:rPr>
              <w:t>85 606,14307</w:t>
            </w:r>
          </w:p>
        </w:tc>
        <w:tc>
          <w:tcPr>
            <w:tcW w:w="1843" w:type="dxa"/>
            <w:tcBorders>
              <w:top w:val="nil"/>
              <w:left w:val="nil"/>
              <w:bottom w:val="single" w:sz="4" w:space="0" w:color="auto"/>
              <w:right w:val="single" w:sz="4" w:space="0" w:color="auto"/>
            </w:tcBorders>
            <w:shd w:val="clear" w:color="auto" w:fill="auto"/>
            <w:noWrap/>
          </w:tcPr>
          <w:p w14:paraId="7CE2F645" w14:textId="2D3D60F0" w:rsidR="00DF514C" w:rsidRPr="00887702" w:rsidRDefault="00887702" w:rsidP="00DF514C">
            <w:pPr>
              <w:jc w:val="center"/>
              <w:outlineLvl w:val="9"/>
              <w:rPr>
                <w:bCs w:val="0"/>
                <w:iCs w:val="0"/>
              </w:rPr>
            </w:pPr>
            <w:r w:rsidRPr="00887702">
              <w:rPr>
                <w:sz w:val="22"/>
                <w:szCs w:val="22"/>
              </w:rPr>
              <w:t>85 606,14307</w:t>
            </w:r>
          </w:p>
        </w:tc>
        <w:tc>
          <w:tcPr>
            <w:tcW w:w="2268" w:type="dxa"/>
            <w:tcBorders>
              <w:top w:val="nil"/>
              <w:left w:val="nil"/>
              <w:bottom w:val="single" w:sz="4" w:space="0" w:color="auto"/>
              <w:right w:val="single" w:sz="4" w:space="0" w:color="auto"/>
            </w:tcBorders>
            <w:shd w:val="clear" w:color="auto" w:fill="auto"/>
            <w:noWrap/>
          </w:tcPr>
          <w:p w14:paraId="2A0EA037" w14:textId="509D2F1F" w:rsidR="00DF514C" w:rsidRPr="00887702" w:rsidRDefault="00DF514C" w:rsidP="00DF514C">
            <w:pPr>
              <w:jc w:val="center"/>
              <w:outlineLvl w:val="9"/>
              <w:rPr>
                <w:bCs w:val="0"/>
                <w:iCs w:val="0"/>
              </w:rPr>
            </w:pPr>
            <w:r w:rsidRPr="00887702">
              <w:rPr>
                <w:sz w:val="22"/>
                <w:szCs w:val="22"/>
              </w:rPr>
              <w:t>100,0</w:t>
            </w:r>
          </w:p>
        </w:tc>
      </w:tr>
      <w:tr w:rsidR="00DF514C" w:rsidRPr="00BF0CF5" w14:paraId="188A07FC" w14:textId="77777777" w:rsidTr="00BF7747">
        <w:trPr>
          <w:trHeight w:val="33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436B5584" w14:textId="1F44E0F2" w:rsidR="00DF514C" w:rsidRPr="00887702" w:rsidRDefault="00DF514C" w:rsidP="00DF514C">
            <w:pPr>
              <w:jc w:val="center"/>
              <w:outlineLvl w:val="9"/>
              <w:rPr>
                <w:bCs w:val="0"/>
                <w:iCs w:val="0"/>
              </w:rPr>
            </w:pPr>
            <w:r w:rsidRPr="00887702">
              <w:rPr>
                <w:sz w:val="22"/>
                <w:szCs w:val="22"/>
              </w:rPr>
              <w:t>9</w:t>
            </w:r>
          </w:p>
        </w:tc>
        <w:tc>
          <w:tcPr>
            <w:tcW w:w="3828" w:type="dxa"/>
            <w:tcBorders>
              <w:top w:val="nil"/>
              <w:left w:val="nil"/>
              <w:bottom w:val="single" w:sz="4" w:space="0" w:color="auto"/>
              <w:right w:val="single" w:sz="4" w:space="0" w:color="auto"/>
            </w:tcBorders>
            <w:shd w:val="clear" w:color="auto" w:fill="auto"/>
          </w:tcPr>
          <w:p w14:paraId="2E8E4F25" w14:textId="77777777" w:rsidR="00887702" w:rsidRPr="00887702" w:rsidRDefault="00887702" w:rsidP="00887702">
            <w:pPr>
              <w:outlineLvl w:val="9"/>
            </w:pPr>
            <w:r w:rsidRPr="00887702">
              <w:rPr>
                <w:sz w:val="22"/>
                <w:szCs w:val="22"/>
              </w:rPr>
              <w:t>муниципальное автономное</w:t>
            </w:r>
          </w:p>
          <w:p w14:paraId="247F197B" w14:textId="77777777" w:rsidR="00887702" w:rsidRPr="00887702" w:rsidRDefault="00887702" w:rsidP="00887702">
            <w:pPr>
              <w:outlineLvl w:val="9"/>
            </w:pPr>
            <w:r w:rsidRPr="00887702">
              <w:rPr>
                <w:sz w:val="22"/>
                <w:szCs w:val="22"/>
              </w:rPr>
              <w:t>учреждение культуры</w:t>
            </w:r>
          </w:p>
          <w:p w14:paraId="3B0151C2" w14:textId="77777777" w:rsidR="00887702" w:rsidRPr="00887702" w:rsidRDefault="00887702" w:rsidP="00887702">
            <w:pPr>
              <w:outlineLvl w:val="9"/>
            </w:pPr>
            <w:r w:rsidRPr="00887702">
              <w:rPr>
                <w:sz w:val="22"/>
                <w:szCs w:val="22"/>
              </w:rPr>
              <w:t>«Городской дом культуры</w:t>
            </w:r>
          </w:p>
          <w:p w14:paraId="07BC78C1" w14:textId="3CAA63A8" w:rsidR="00DF514C" w:rsidRPr="00887702" w:rsidRDefault="00887702" w:rsidP="00887702">
            <w:pPr>
              <w:outlineLvl w:val="9"/>
              <w:rPr>
                <w:bCs w:val="0"/>
                <w:iCs w:val="0"/>
              </w:rPr>
            </w:pPr>
            <w:r w:rsidRPr="00887702">
              <w:rPr>
                <w:sz w:val="22"/>
                <w:szCs w:val="22"/>
              </w:rPr>
              <w:t>«СРВ»</w:t>
            </w:r>
          </w:p>
        </w:tc>
        <w:tc>
          <w:tcPr>
            <w:tcW w:w="2126" w:type="dxa"/>
            <w:tcBorders>
              <w:top w:val="nil"/>
              <w:left w:val="nil"/>
              <w:bottom w:val="single" w:sz="4" w:space="0" w:color="auto"/>
              <w:right w:val="single" w:sz="4" w:space="0" w:color="auto"/>
            </w:tcBorders>
            <w:shd w:val="clear" w:color="auto" w:fill="auto"/>
          </w:tcPr>
          <w:p w14:paraId="647148BF" w14:textId="31E8BAE9" w:rsidR="00DF514C" w:rsidRPr="00887702" w:rsidRDefault="00887702" w:rsidP="00DF514C">
            <w:pPr>
              <w:jc w:val="center"/>
              <w:outlineLvl w:val="9"/>
              <w:rPr>
                <w:bCs w:val="0"/>
                <w:iCs w:val="0"/>
              </w:rPr>
            </w:pPr>
            <w:r w:rsidRPr="00887702">
              <w:rPr>
                <w:sz w:val="22"/>
                <w:szCs w:val="22"/>
              </w:rPr>
              <w:t>68 668,13008</w:t>
            </w:r>
          </w:p>
        </w:tc>
        <w:tc>
          <w:tcPr>
            <w:tcW w:w="1843" w:type="dxa"/>
            <w:tcBorders>
              <w:top w:val="nil"/>
              <w:left w:val="nil"/>
              <w:bottom w:val="single" w:sz="4" w:space="0" w:color="auto"/>
              <w:right w:val="single" w:sz="4" w:space="0" w:color="auto"/>
            </w:tcBorders>
            <w:shd w:val="clear" w:color="auto" w:fill="auto"/>
            <w:noWrap/>
          </w:tcPr>
          <w:p w14:paraId="6900AFE9" w14:textId="6ED58D61" w:rsidR="00DF514C" w:rsidRPr="00887702" w:rsidRDefault="00887702" w:rsidP="00DF514C">
            <w:pPr>
              <w:jc w:val="center"/>
              <w:outlineLvl w:val="9"/>
              <w:rPr>
                <w:bCs w:val="0"/>
                <w:iCs w:val="0"/>
              </w:rPr>
            </w:pPr>
            <w:r w:rsidRPr="00887702">
              <w:rPr>
                <w:sz w:val="22"/>
                <w:szCs w:val="22"/>
              </w:rPr>
              <w:t>68 668,13008</w:t>
            </w:r>
          </w:p>
        </w:tc>
        <w:tc>
          <w:tcPr>
            <w:tcW w:w="2268" w:type="dxa"/>
            <w:tcBorders>
              <w:top w:val="nil"/>
              <w:left w:val="nil"/>
              <w:bottom w:val="single" w:sz="4" w:space="0" w:color="auto"/>
              <w:right w:val="single" w:sz="4" w:space="0" w:color="auto"/>
            </w:tcBorders>
            <w:shd w:val="clear" w:color="auto" w:fill="auto"/>
            <w:noWrap/>
          </w:tcPr>
          <w:p w14:paraId="5A696665" w14:textId="54C89149" w:rsidR="00DF514C" w:rsidRPr="00887702" w:rsidRDefault="00887702" w:rsidP="00DF514C">
            <w:pPr>
              <w:jc w:val="center"/>
              <w:outlineLvl w:val="9"/>
              <w:rPr>
                <w:bCs w:val="0"/>
                <w:iCs w:val="0"/>
              </w:rPr>
            </w:pPr>
            <w:r w:rsidRPr="00887702">
              <w:rPr>
                <w:sz w:val="22"/>
                <w:szCs w:val="22"/>
              </w:rPr>
              <w:t>135,9</w:t>
            </w:r>
          </w:p>
        </w:tc>
      </w:tr>
      <w:tr w:rsidR="00DF514C" w:rsidRPr="00BF0CF5" w14:paraId="783406B5" w14:textId="77777777" w:rsidTr="00BF7747">
        <w:trPr>
          <w:trHeight w:val="33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0261197B" w14:textId="0BA4DBDB" w:rsidR="00DF514C" w:rsidRPr="00887702" w:rsidRDefault="00DF514C" w:rsidP="00DF514C">
            <w:pPr>
              <w:jc w:val="center"/>
              <w:outlineLvl w:val="9"/>
              <w:rPr>
                <w:bCs w:val="0"/>
                <w:iCs w:val="0"/>
              </w:rPr>
            </w:pPr>
            <w:r w:rsidRPr="00887702">
              <w:rPr>
                <w:sz w:val="22"/>
                <w:szCs w:val="22"/>
              </w:rPr>
              <w:t>10</w:t>
            </w:r>
          </w:p>
        </w:tc>
        <w:tc>
          <w:tcPr>
            <w:tcW w:w="3828" w:type="dxa"/>
            <w:tcBorders>
              <w:top w:val="nil"/>
              <w:left w:val="nil"/>
              <w:bottom w:val="single" w:sz="4" w:space="0" w:color="auto"/>
              <w:right w:val="single" w:sz="4" w:space="0" w:color="auto"/>
            </w:tcBorders>
            <w:shd w:val="clear" w:color="auto" w:fill="auto"/>
          </w:tcPr>
          <w:p w14:paraId="34F638BF" w14:textId="77777777" w:rsidR="00887702" w:rsidRPr="00887702" w:rsidRDefault="00887702" w:rsidP="00887702">
            <w:pPr>
              <w:outlineLvl w:val="9"/>
            </w:pPr>
            <w:r w:rsidRPr="00887702">
              <w:rPr>
                <w:sz w:val="22"/>
                <w:szCs w:val="22"/>
              </w:rPr>
              <w:t>муниципальное бюджетное</w:t>
            </w:r>
          </w:p>
          <w:p w14:paraId="64EBBB0C" w14:textId="77777777" w:rsidR="00887702" w:rsidRPr="00887702" w:rsidRDefault="00887702" w:rsidP="00887702">
            <w:pPr>
              <w:outlineLvl w:val="9"/>
            </w:pPr>
            <w:r w:rsidRPr="00887702">
              <w:rPr>
                <w:sz w:val="22"/>
                <w:szCs w:val="22"/>
              </w:rPr>
              <w:t>учреждение культуры</w:t>
            </w:r>
          </w:p>
          <w:p w14:paraId="621B295F" w14:textId="42739606" w:rsidR="00DF514C" w:rsidRPr="00887702" w:rsidRDefault="00887702" w:rsidP="00887702">
            <w:pPr>
              <w:outlineLvl w:val="9"/>
              <w:rPr>
                <w:bCs w:val="0"/>
                <w:iCs w:val="0"/>
              </w:rPr>
            </w:pPr>
            <w:r w:rsidRPr="00887702">
              <w:rPr>
                <w:sz w:val="22"/>
                <w:szCs w:val="22"/>
              </w:rPr>
              <w:t>«Городской оркестр»</w:t>
            </w:r>
          </w:p>
        </w:tc>
        <w:tc>
          <w:tcPr>
            <w:tcW w:w="2126" w:type="dxa"/>
            <w:tcBorders>
              <w:top w:val="nil"/>
              <w:left w:val="nil"/>
              <w:bottom w:val="single" w:sz="4" w:space="0" w:color="auto"/>
              <w:right w:val="single" w:sz="4" w:space="0" w:color="auto"/>
            </w:tcBorders>
            <w:shd w:val="clear" w:color="auto" w:fill="auto"/>
          </w:tcPr>
          <w:p w14:paraId="470F095D" w14:textId="321534E3" w:rsidR="00DF514C" w:rsidRPr="00887702" w:rsidRDefault="00887702" w:rsidP="00DF514C">
            <w:pPr>
              <w:jc w:val="center"/>
              <w:outlineLvl w:val="9"/>
              <w:rPr>
                <w:bCs w:val="0"/>
                <w:iCs w:val="0"/>
              </w:rPr>
            </w:pPr>
            <w:r w:rsidRPr="00887702">
              <w:rPr>
                <w:sz w:val="22"/>
                <w:szCs w:val="22"/>
              </w:rPr>
              <w:t>33 034,24726</w:t>
            </w:r>
          </w:p>
        </w:tc>
        <w:tc>
          <w:tcPr>
            <w:tcW w:w="1843" w:type="dxa"/>
            <w:tcBorders>
              <w:top w:val="nil"/>
              <w:left w:val="nil"/>
              <w:bottom w:val="single" w:sz="4" w:space="0" w:color="auto"/>
              <w:right w:val="single" w:sz="4" w:space="0" w:color="auto"/>
            </w:tcBorders>
            <w:shd w:val="clear" w:color="auto" w:fill="auto"/>
            <w:noWrap/>
          </w:tcPr>
          <w:p w14:paraId="26E71C30" w14:textId="5063FB43" w:rsidR="00DF514C" w:rsidRPr="00887702" w:rsidRDefault="00887702" w:rsidP="00DF514C">
            <w:pPr>
              <w:jc w:val="center"/>
              <w:outlineLvl w:val="9"/>
              <w:rPr>
                <w:bCs w:val="0"/>
                <w:iCs w:val="0"/>
              </w:rPr>
            </w:pPr>
            <w:r w:rsidRPr="00887702">
              <w:rPr>
                <w:sz w:val="22"/>
                <w:szCs w:val="22"/>
              </w:rPr>
              <w:t>33 034,24726</w:t>
            </w:r>
          </w:p>
        </w:tc>
        <w:tc>
          <w:tcPr>
            <w:tcW w:w="2268" w:type="dxa"/>
            <w:tcBorders>
              <w:top w:val="nil"/>
              <w:left w:val="nil"/>
              <w:bottom w:val="single" w:sz="4" w:space="0" w:color="auto"/>
              <w:right w:val="single" w:sz="4" w:space="0" w:color="auto"/>
            </w:tcBorders>
            <w:shd w:val="clear" w:color="auto" w:fill="auto"/>
            <w:noWrap/>
          </w:tcPr>
          <w:p w14:paraId="0B312A64" w14:textId="690FCC49" w:rsidR="00DF514C" w:rsidRPr="00887702" w:rsidRDefault="00887702" w:rsidP="00DF514C">
            <w:pPr>
              <w:jc w:val="center"/>
              <w:outlineLvl w:val="9"/>
              <w:rPr>
                <w:bCs w:val="0"/>
                <w:iCs w:val="0"/>
              </w:rPr>
            </w:pPr>
            <w:r w:rsidRPr="00887702">
              <w:rPr>
                <w:sz w:val="22"/>
                <w:szCs w:val="22"/>
              </w:rPr>
              <w:t>108,4</w:t>
            </w:r>
          </w:p>
        </w:tc>
      </w:tr>
      <w:tr w:rsidR="00DF514C" w:rsidRPr="00BF0CF5" w14:paraId="12ED9808" w14:textId="77777777" w:rsidTr="00BF7747">
        <w:trPr>
          <w:trHeight w:val="33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7EF2396C" w14:textId="24E55E79" w:rsidR="00DF514C" w:rsidRPr="00887702" w:rsidRDefault="00DF514C" w:rsidP="00DF514C">
            <w:pPr>
              <w:jc w:val="center"/>
              <w:outlineLvl w:val="9"/>
              <w:rPr>
                <w:bCs w:val="0"/>
                <w:iCs w:val="0"/>
              </w:rPr>
            </w:pPr>
            <w:r w:rsidRPr="00887702">
              <w:rPr>
                <w:sz w:val="22"/>
                <w:szCs w:val="22"/>
              </w:rPr>
              <w:t>11</w:t>
            </w:r>
          </w:p>
        </w:tc>
        <w:tc>
          <w:tcPr>
            <w:tcW w:w="3828" w:type="dxa"/>
            <w:tcBorders>
              <w:top w:val="nil"/>
              <w:left w:val="nil"/>
              <w:bottom w:val="single" w:sz="4" w:space="0" w:color="auto"/>
              <w:right w:val="single" w:sz="4" w:space="0" w:color="auto"/>
            </w:tcBorders>
            <w:shd w:val="clear" w:color="auto" w:fill="auto"/>
          </w:tcPr>
          <w:p w14:paraId="65C96256" w14:textId="77777777" w:rsidR="00887702" w:rsidRPr="00887702" w:rsidRDefault="00887702" w:rsidP="00887702">
            <w:pPr>
              <w:outlineLvl w:val="9"/>
            </w:pPr>
            <w:r w:rsidRPr="00887702">
              <w:rPr>
                <w:sz w:val="22"/>
                <w:szCs w:val="22"/>
              </w:rPr>
              <w:t>Муниципальное бюджетное</w:t>
            </w:r>
          </w:p>
          <w:p w14:paraId="79CE579A" w14:textId="77777777" w:rsidR="00887702" w:rsidRPr="00887702" w:rsidRDefault="00887702" w:rsidP="00887702">
            <w:pPr>
              <w:outlineLvl w:val="9"/>
            </w:pPr>
            <w:r w:rsidRPr="00887702">
              <w:rPr>
                <w:sz w:val="22"/>
                <w:szCs w:val="22"/>
              </w:rPr>
              <w:t>учреждение культуры</w:t>
            </w:r>
          </w:p>
          <w:p w14:paraId="7C03B164" w14:textId="77777777" w:rsidR="00887702" w:rsidRPr="00887702" w:rsidRDefault="00887702" w:rsidP="00887702">
            <w:pPr>
              <w:outlineLvl w:val="9"/>
            </w:pPr>
            <w:r w:rsidRPr="00887702">
              <w:rPr>
                <w:sz w:val="22"/>
                <w:szCs w:val="22"/>
              </w:rPr>
              <w:t>«Централизованная библиотечная</w:t>
            </w:r>
          </w:p>
          <w:p w14:paraId="2D91E530" w14:textId="34B952AC" w:rsidR="00DF514C" w:rsidRPr="00887702" w:rsidRDefault="00887702" w:rsidP="00887702">
            <w:pPr>
              <w:outlineLvl w:val="9"/>
              <w:rPr>
                <w:bCs w:val="0"/>
                <w:iCs w:val="0"/>
              </w:rPr>
            </w:pPr>
            <w:r w:rsidRPr="00887702">
              <w:rPr>
                <w:sz w:val="22"/>
                <w:szCs w:val="22"/>
              </w:rPr>
              <w:t>система»</w:t>
            </w:r>
          </w:p>
        </w:tc>
        <w:tc>
          <w:tcPr>
            <w:tcW w:w="2126" w:type="dxa"/>
            <w:tcBorders>
              <w:top w:val="nil"/>
              <w:left w:val="nil"/>
              <w:bottom w:val="single" w:sz="4" w:space="0" w:color="auto"/>
              <w:right w:val="single" w:sz="4" w:space="0" w:color="auto"/>
            </w:tcBorders>
            <w:shd w:val="clear" w:color="auto" w:fill="auto"/>
          </w:tcPr>
          <w:p w14:paraId="51122D24" w14:textId="1A8A439B" w:rsidR="00DF514C" w:rsidRPr="00887702" w:rsidRDefault="00887702" w:rsidP="00DF514C">
            <w:pPr>
              <w:jc w:val="center"/>
              <w:outlineLvl w:val="9"/>
              <w:rPr>
                <w:bCs w:val="0"/>
                <w:iCs w:val="0"/>
              </w:rPr>
            </w:pPr>
            <w:r w:rsidRPr="00887702">
              <w:rPr>
                <w:sz w:val="22"/>
                <w:szCs w:val="22"/>
              </w:rPr>
              <w:t>122 420,89222</w:t>
            </w:r>
          </w:p>
        </w:tc>
        <w:tc>
          <w:tcPr>
            <w:tcW w:w="1843" w:type="dxa"/>
            <w:tcBorders>
              <w:top w:val="nil"/>
              <w:left w:val="nil"/>
              <w:bottom w:val="single" w:sz="4" w:space="0" w:color="auto"/>
              <w:right w:val="single" w:sz="4" w:space="0" w:color="auto"/>
            </w:tcBorders>
            <w:shd w:val="clear" w:color="auto" w:fill="auto"/>
            <w:noWrap/>
          </w:tcPr>
          <w:p w14:paraId="415A9B97" w14:textId="08E66257" w:rsidR="00DF514C" w:rsidRPr="00887702" w:rsidRDefault="00887702" w:rsidP="00DF514C">
            <w:pPr>
              <w:jc w:val="center"/>
              <w:outlineLvl w:val="9"/>
              <w:rPr>
                <w:bCs w:val="0"/>
                <w:iCs w:val="0"/>
              </w:rPr>
            </w:pPr>
            <w:r w:rsidRPr="00887702">
              <w:rPr>
                <w:sz w:val="22"/>
                <w:szCs w:val="22"/>
              </w:rPr>
              <w:t>122 420,89222</w:t>
            </w:r>
          </w:p>
        </w:tc>
        <w:tc>
          <w:tcPr>
            <w:tcW w:w="2268" w:type="dxa"/>
            <w:tcBorders>
              <w:top w:val="nil"/>
              <w:left w:val="nil"/>
              <w:bottom w:val="single" w:sz="4" w:space="0" w:color="auto"/>
              <w:right w:val="single" w:sz="4" w:space="0" w:color="auto"/>
            </w:tcBorders>
            <w:shd w:val="clear" w:color="auto" w:fill="auto"/>
            <w:noWrap/>
          </w:tcPr>
          <w:p w14:paraId="4C0FBDB5" w14:textId="767C2916" w:rsidR="00DF514C" w:rsidRPr="00887702" w:rsidRDefault="00887702" w:rsidP="00DF514C">
            <w:pPr>
              <w:jc w:val="center"/>
              <w:outlineLvl w:val="9"/>
              <w:rPr>
                <w:bCs w:val="0"/>
                <w:iCs w:val="0"/>
              </w:rPr>
            </w:pPr>
            <w:r w:rsidRPr="00887702">
              <w:rPr>
                <w:sz w:val="22"/>
                <w:szCs w:val="22"/>
              </w:rPr>
              <w:t>136,3</w:t>
            </w:r>
          </w:p>
        </w:tc>
      </w:tr>
      <w:tr w:rsidR="00DF514C" w:rsidRPr="00BF0CF5" w14:paraId="67AD934F" w14:textId="77777777" w:rsidTr="00BF7747">
        <w:trPr>
          <w:trHeight w:val="33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3FEE2520" w14:textId="67F55F7B" w:rsidR="00DF514C" w:rsidRPr="00887702" w:rsidRDefault="00DF514C" w:rsidP="00DF514C">
            <w:pPr>
              <w:jc w:val="center"/>
              <w:outlineLvl w:val="9"/>
              <w:rPr>
                <w:bCs w:val="0"/>
                <w:iCs w:val="0"/>
              </w:rPr>
            </w:pPr>
            <w:r w:rsidRPr="00887702">
              <w:rPr>
                <w:sz w:val="22"/>
                <w:szCs w:val="22"/>
              </w:rPr>
              <w:t>12</w:t>
            </w:r>
          </w:p>
        </w:tc>
        <w:tc>
          <w:tcPr>
            <w:tcW w:w="3828" w:type="dxa"/>
            <w:tcBorders>
              <w:top w:val="nil"/>
              <w:left w:val="nil"/>
              <w:bottom w:val="single" w:sz="4" w:space="0" w:color="auto"/>
              <w:right w:val="single" w:sz="4" w:space="0" w:color="auto"/>
            </w:tcBorders>
            <w:shd w:val="clear" w:color="auto" w:fill="auto"/>
          </w:tcPr>
          <w:p w14:paraId="5BF340B1" w14:textId="77777777" w:rsidR="00887702" w:rsidRPr="00887702" w:rsidRDefault="00887702" w:rsidP="00887702">
            <w:pPr>
              <w:outlineLvl w:val="9"/>
            </w:pPr>
            <w:r w:rsidRPr="00887702">
              <w:rPr>
                <w:sz w:val="22"/>
                <w:szCs w:val="22"/>
              </w:rPr>
              <w:t>муниципальное автономное</w:t>
            </w:r>
          </w:p>
          <w:p w14:paraId="1E05B19A" w14:textId="77777777" w:rsidR="00887702" w:rsidRPr="00887702" w:rsidRDefault="00887702" w:rsidP="00887702">
            <w:pPr>
              <w:outlineLvl w:val="9"/>
            </w:pPr>
            <w:r w:rsidRPr="00887702">
              <w:rPr>
                <w:sz w:val="22"/>
                <w:szCs w:val="22"/>
              </w:rPr>
              <w:t>учреждение «Молодежный</w:t>
            </w:r>
          </w:p>
          <w:p w14:paraId="2E131BA3" w14:textId="5B7B189E" w:rsidR="00DF514C" w:rsidRPr="00887702" w:rsidRDefault="00887702" w:rsidP="00887702">
            <w:pPr>
              <w:outlineLvl w:val="9"/>
              <w:rPr>
                <w:bCs w:val="0"/>
                <w:iCs w:val="0"/>
              </w:rPr>
            </w:pPr>
            <w:r w:rsidRPr="00887702">
              <w:rPr>
                <w:sz w:val="22"/>
                <w:szCs w:val="22"/>
              </w:rPr>
              <w:t>центр»</w:t>
            </w:r>
          </w:p>
        </w:tc>
        <w:tc>
          <w:tcPr>
            <w:tcW w:w="2126" w:type="dxa"/>
            <w:tcBorders>
              <w:top w:val="nil"/>
              <w:left w:val="nil"/>
              <w:bottom w:val="single" w:sz="4" w:space="0" w:color="auto"/>
              <w:right w:val="single" w:sz="4" w:space="0" w:color="auto"/>
            </w:tcBorders>
            <w:shd w:val="clear" w:color="auto" w:fill="auto"/>
          </w:tcPr>
          <w:p w14:paraId="2E17FBFB" w14:textId="5A9CBD4C" w:rsidR="00DF514C" w:rsidRPr="00887702" w:rsidRDefault="00887702" w:rsidP="00DF514C">
            <w:pPr>
              <w:jc w:val="center"/>
              <w:outlineLvl w:val="9"/>
              <w:rPr>
                <w:bCs w:val="0"/>
                <w:iCs w:val="0"/>
              </w:rPr>
            </w:pPr>
            <w:r w:rsidRPr="00887702">
              <w:rPr>
                <w:sz w:val="22"/>
                <w:szCs w:val="22"/>
              </w:rPr>
              <w:t>21 959,6021</w:t>
            </w:r>
          </w:p>
        </w:tc>
        <w:tc>
          <w:tcPr>
            <w:tcW w:w="1843" w:type="dxa"/>
            <w:tcBorders>
              <w:top w:val="nil"/>
              <w:left w:val="nil"/>
              <w:bottom w:val="single" w:sz="4" w:space="0" w:color="auto"/>
              <w:right w:val="single" w:sz="4" w:space="0" w:color="auto"/>
            </w:tcBorders>
            <w:shd w:val="clear" w:color="auto" w:fill="auto"/>
            <w:noWrap/>
          </w:tcPr>
          <w:p w14:paraId="692A95C3" w14:textId="0616CDCA" w:rsidR="00DF514C" w:rsidRPr="00887702" w:rsidRDefault="00887702" w:rsidP="00DF514C">
            <w:pPr>
              <w:jc w:val="center"/>
              <w:outlineLvl w:val="9"/>
              <w:rPr>
                <w:bCs w:val="0"/>
                <w:iCs w:val="0"/>
              </w:rPr>
            </w:pPr>
            <w:r w:rsidRPr="00887702">
              <w:rPr>
                <w:sz w:val="22"/>
                <w:szCs w:val="22"/>
              </w:rPr>
              <w:t>21 959,6021</w:t>
            </w:r>
          </w:p>
        </w:tc>
        <w:tc>
          <w:tcPr>
            <w:tcW w:w="2268" w:type="dxa"/>
            <w:tcBorders>
              <w:top w:val="nil"/>
              <w:left w:val="nil"/>
              <w:bottom w:val="single" w:sz="4" w:space="0" w:color="auto"/>
              <w:right w:val="single" w:sz="4" w:space="0" w:color="auto"/>
            </w:tcBorders>
            <w:shd w:val="clear" w:color="auto" w:fill="auto"/>
            <w:noWrap/>
          </w:tcPr>
          <w:p w14:paraId="21C041EB" w14:textId="1D8F5101" w:rsidR="00DF514C" w:rsidRPr="00887702" w:rsidRDefault="00DF514C" w:rsidP="00DF514C">
            <w:pPr>
              <w:jc w:val="center"/>
              <w:outlineLvl w:val="9"/>
              <w:rPr>
                <w:bCs w:val="0"/>
                <w:iCs w:val="0"/>
              </w:rPr>
            </w:pPr>
            <w:r w:rsidRPr="00887702">
              <w:rPr>
                <w:sz w:val="22"/>
                <w:szCs w:val="22"/>
              </w:rPr>
              <w:t>100,0</w:t>
            </w:r>
          </w:p>
        </w:tc>
      </w:tr>
      <w:tr w:rsidR="00887702" w:rsidRPr="00BF0CF5" w14:paraId="5BACEE92" w14:textId="77777777" w:rsidTr="00BF7747">
        <w:trPr>
          <w:trHeight w:val="33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13174880" w14:textId="0D728CCE" w:rsidR="00887702" w:rsidRPr="00887702" w:rsidRDefault="00887702" w:rsidP="00DF514C">
            <w:pPr>
              <w:jc w:val="center"/>
              <w:outlineLvl w:val="9"/>
            </w:pPr>
            <w:r w:rsidRPr="00887702">
              <w:rPr>
                <w:sz w:val="22"/>
                <w:szCs w:val="22"/>
              </w:rPr>
              <w:t>13</w:t>
            </w:r>
          </w:p>
        </w:tc>
        <w:tc>
          <w:tcPr>
            <w:tcW w:w="3828" w:type="dxa"/>
            <w:tcBorders>
              <w:top w:val="nil"/>
              <w:left w:val="nil"/>
              <w:bottom w:val="single" w:sz="4" w:space="0" w:color="auto"/>
              <w:right w:val="single" w:sz="4" w:space="0" w:color="auto"/>
            </w:tcBorders>
            <w:shd w:val="clear" w:color="auto" w:fill="auto"/>
          </w:tcPr>
          <w:p w14:paraId="4123D3AD" w14:textId="77777777" w:rsidR="00887702" w:rsidRPr="00887702" w:rsidRDefault="00887702" w:rsidP="00887702">
            <w:pPr>
              <w:outlineLvl w:val="9"/>
            </w:pPr>
            <w:r w:rsidRPr="00887702">
              <w:rPr>
                <w:sz w:val="22"/>
                <w:szCs w:val="22"/>
              </w:rPr>
              <w:t>муниципальное автономное</w:t>
            </w:r>
          </w:p>
          <w:p w14:paraId="167C746F" w14:textId="77777777" w:rsidR="00887702" w:rsidRPr="00887702" w:rsidRDefault="00887702" w:rsidP="00887702">
            <w:pPr>
              <w:outlineLvl w:val="9"/>
            </w:pPr>
            <w:r w:rsidRPr="00887702">
              <w:rPr>
                <w:sz w:val="22"/>
                <w:szCs w:val="22"/>
              </w:rPr>
              <w:t>учреждение «Центр спортивной</w:t>
            </w:r>
          </w:p>
          <w:p w14:paraId="7F451CA1" w14:textId="3F8B7EF8" w:rsidR="00887702" w:rsidRPr="00887702" w:rsidRDefault="00887702" w:rsidP="00887702">
            <w:pPr>
              <w:outlineLvl w:val="9"/>
            </w:pPr>
            <w:r w:rsidRPr="00887702">
              <w:rPr>
                <w:sz w:val="22"/>
                <w:szCs w:val="22"/>
              </w:rPr>
              <w:t>подготовки по Киокусинкай»</w:t>
            </w:r>
          </w:p>
        </w:tc>
        <w:tc>
          <w:tcPr>
            <w:tcW w:w="2126" w:type="dxa"/>
            <w:tcBorders>
              <w:top w:val="nil"/>
              <w:left w:val="nil"/>
              <w:bottom w:val="single" w:sz="4" w:space="0" w:color="auto"/>
              <w:right w:val="single" w:sz="4" w:space="0" w:color="auto"/>
            </w:tcBorders>
            <w:shd w:val="clear" w:color="auto" w:fill="auto"/>
          </w:tcPr>
          <w:p w14:paraId="19684D4B" w14:textId="54D6146D" w:rsidR="00887702" w:rsidRPr="00887702" w:rsidRDefault="00887702" w:rsidP="00DF514C">
            <w:pPr>
              <w:jc w:val="center"/>
              <w:outlineLvl w:val="9"/>
            </w:pPr>
            <w:r w:rsidRPr="00887702">
              <w:rPr>
                <w:sz w:val="22"/>
                <w:szCs w:val="22"/>
              </w:rPr>
              <w:t>40 858,41453</w:t>
            </w:r>
          </w:p>
        </w:tc>
        <w:tc>
          <w:tcPr>
            <w:tcW w:w="1843" w:type="dxa"/>
            <w:tcBorders>
              <w:top w:val="nil"/>
              <w:left w:val="nil"/>
              <w:bottom w:val="single" w:sz="4" w:space="0" w:color="auto"/>
              <w:right w:val="single" w:sz="4" w:space="0" w:color="auto"/>
            </w:tcBorders>
            <w:shd w:val="clear" w:color="auto" w:fill="auto"/>
            <w:noWrap/>
          </w:tcPr>
          <w:p w14:paraId="5169F303" w14:textId="67A38EB3" w:rsidR="00887702" w:rsidRPr="00887702" w:rsidRDefault="00887702" w:rsidP="00DF514C">
            <w:pPr>
              <w:jc w:val="center"/>
              <w:outlineLvl w:val="9"/>
            </w:pPr>
            <w:r w:rsidRPr="00887702">
              <w:rPr>
                <w:sz w:val="22"/>
                <w:szCs w:val="22"/>
              </w:rPr>
              <w:t>40 858,41453</w:t>
            </w:r>
          </w:p>
        </w:tc>
        <w:tc>
          <w:tcPr>
            <w:tcW w:w="2268" w:type="dxa"/>
            <w:tcBorders>
              <w:top w:val="nil"/>
              <w:left w:val="nil"/>
              <w:bottom w:val="single" w:sz="4" w:space="0" w:color="auto"/>
              <w:right w:val="single" w:sz="4" w:space="0" w:color="auto"/>
            </w:tcBorders>
            <w:shd w:val="clear" w:color="auto" w:fill="auto"/>
            <w:noWrap/>
          </w:tcPr>
          <w:p w14:paraId="689C9FD7" w14:textId="5060269A" w:rsidR="00887702" w:rsidRPr="00887702" w:rsidRDefault="00887702" w:rsidP="00DF514C">
            <w:pPr>
              <w:jc w:val="center"/>
              <w:outlineLvl w:val="9"/>
            </w:pPr>
            <w:r w:rsidRPr="00887702">
              <w:rPr>
                <w:sz w:val="22"/>
                <w:szCs w:val="22"/>
              </w:rPr>
              <w:t>106,0</w:t>
            </w:r>
          </w:p>
        </w:tc>
      </w:tr>
      <w:tr w:rsidR="00722413" w:rsidRPr="00BF0CF5" w14:paraId="084B046E" w14:textId="77777777" w:rsidTr="00722413">
        <w:trPr>
          <w:trHeight w:val="660"/>
        </w:trPr>
        <w:tc>
          <w:tcPr>
            <w:tcW w:w="851" w:type="dxa"/>
            <w:tcBorders>
              <w:top w:val="nil"/>
              <w:left w:val="single" w:sz="4" w:space="0" w:color="auto"/>
              <w:bottom w:val="single" w:sz="4" w:space="0" w:color="auto"/>
              <w:right w:val="single" w:sz="4" w:space="0" w:color="auto"/>
            </w:tcBorders>
            <w:shd w:val="clear" w:color="auto" w:fill="auto"/>
            <w:noWrap/>
            <w:vAlign w:val="bottom"/>
          </w:tcPr>
          <w:p w14:paraId="71F6A297" w14:textId="2D35FD4C" w:rsidR="00722413" w:rsidRPr="00887702" w:rsidRDefault="00887702" w:rsidP="00722413">
            <w:pPr>
              <w:jc w:val="center"/>
              <w:outlineLvl w:val="9"/>
              <w:rPr>
                <w:bCs w:val="0"/>
                <w:iCs w:val="0"/>
              </w:rPr>
            </w:pPr>
            <w:r>
              <w:rPr>
                <w:bCs w:val="0"/>
                <w:iCs w:val="0"/>
              </w:rPr>
              <w:t>14</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1DC862B5" w14:textId="7241A854" w:rsidR="00722413" w:rsidRPr="00887702" w:rsidRDefault="00722413" w:rsidP="00722413">
            <w:pPr>
              <w:outlineLvl w:val="9"/>
              <w:rPr>
                <w:bCs w:val="0"/>
                <w:iCs w:val="0"/>
              </w:rPr>
            </w:pPr>
            <w:r w:rsidRPr="00887702">
              <w:rPr>
                <w:sz w:val="22"/>
                <w:szCs w:val="22"/>
              </w:rPr>
              <w:t>Муниципальное автономное дошкольное образовательное учреждение «Детский сад № 1 комбинированного вида»</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14:paraId="2B7F8A4E" w14:textId="10F2CAD2" w:rsidR="00722413" w:rsidRPr="00887702" w:rsidRDefault="00722413" w:rsidP="00722413">
            <w:pPr>
              <w:jc w:val="center"/>
              <w:outlineLvl w:val="9"/>
              <w:rPr>
                <w:bCs w:val="0"/>
                <w:iCs w:val="0"/>
              </w:rPr>
            </w:pPr>
            <w:r w:rsidRPr="00887702">
              <w:rPr>
                <w:sz w:val="22"/>
                <w:szCs w:val="22"/>
              </w:rPr>
              <w:t>108 958,19291</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E98FED" w14:textId="49EC84B5" w:rsidR="00722413" w:rsidRPr="00887702" w:rsidRDefault="00722413" w:rsidP="00722413">
            <w:pPr>
              <w:jc w:val="center"/>
              <w:outlineLvl w:val="9"/>
              <w:rPr>
                <w:bCs w:val="0"/>
                <w:iCs w:val="0"/>
              </w:rPr>
            </w:pPr>
            <w:r w:rsidRPr="00887702">
              <w:rPr>
                <w:sz w:val="22"/>
                <w:szCs w:val="22"/>
              </w:rPr>
              <w:t>108 958,19291</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435CC6" w14:textId="1B0EF424" w:rsidR="00722413" w:rsidRPr="00887702" w:rsidRDefault="00722413" w:rsidP="00722413">
            <w:pPr>
              <w:jc w:val="center"/>
              <w:outlineLvl w:val="9"/>
              <w:rPr>
                <w:bCs w:val="0"/>
                <w:iCs w:val="0"/>
              </w:rPr>
            </w:pPr>
            <w:r w:rsidRPr="00887702">
              <w:rPr>
                <w:sz w:val="22"/>
                <w:szCs w:val="22"/>
              </w:rPr>
              <w:t>100,0%</w:t>
            </w:r>
          </w:p>
        </w:tc>
      </w:tr>
      <w:tr w:rsidR="00722413" w:rsidRPr="00BF0CF5" w14:paraId="2E1C9AF2" w14:textId="77777777" w:rsidTr="00722413">
        <w:trPr>
          <w:trHeight w:val="330"/>
        </w:trPr>
        <w:tc>
          <w:tcPr>
            <w:tcW w:w="851" w:type="dxa"/>
            <w:tcBorders>
              <w:top w:val="nil"/>
              <w:left w:val="single" w:sz="4" w:space="0" w:color="auto"/>
              <w:bottom w:val="single" w:sz="4" w:space="0" w:color="auto"/>
              <w:right w:val="single" w:sz="4" w:space="0" w:color="auto"/>
            </w:tcBorders>
            <w:shd w:val="clear" w:color="auto" w:fill="auto"/>
            <w:noWrap/>
            <w:vAlign w:val="bottom"/>
          </w:tcPr>
          <w:p w14:paraId="40F5A409" w14:textId="750AA17C" w:rsidR="00722413" w:rsidRPr="00887702" w:rsidRDefault="00887702" w:rsidP="00722413">
            <w:pPr>
              <w:jc w:val="center"/>
              <w:outlineLvl w:val="9"/>
              <w:rPr>
                <w:bCs w:val="0"/>
                <w:iCs w:val="0"/>
              </w:rPr>
            </w:pPr>
            <w:r>
              <w:rPr>
                <w:bCs w:val="0"/>
                <w:iCs w:val="0"/>
              </w:rPr>
              <w:t>15</w:t>
            </w:r>
          </w:p>
        </w:tc>
        <w:tc>
          <w:tcPr>
            <w:tcW w:w="3828" w:type="dxa"/>
            <w:tcBorders>
              <w:top w:val="nil"/>
              <w:left w:val="single" w:sz="4" w:space="0" w:color="auto"/>
              <w:bottom w:val="single" w:sz="4" w:space="0" w:color="auto"/>
              <w:right w:val="single" w:sz="4" w:space="0" w:color="auto"/>
            </w:tcBorders>
            <w:shd w:val="clear" w:color="auto" w:fill="auto"/>
            <w:vAlign w:val="center"/>
          </w:tcPr>
          <w:p w14:paraId="2AA2D054" w14:textId="5BE39CEB" w:rsidR="00722413" w:rsidRPr="00887702" w:rsidRDefault="00722413" w:rsidP="00722413">
            <w:pPr>
              <w:outlineLvl w:val="9"/>
              <w:rPr>
                <w:bCs w:val="0"/>
                <w:iCs w:val="0"/>
              </w:rPr>
            </w:pPr>
            <w:r w:rsidRPr="00887702">
              <w:rPr>
                <w:sz w:val="22"/>
                <w:szCs w:val="22"/>
              </w:rPr>
              <w:t>Муниципальное автономное дошкольное образовательное учреждение Центр развития ребёнка – детский сад № 2</w:t>
            </w:r>
          </w:p>
        </w:tc>
        <w:tc>
          <w:tcPr>
            <w:tcW w:w="2126" w:type="dxa"/>
            <w:tcBorders>
              <w:top w:val="nil"/>
              <w:left w:val="single" w:sz="4" w:space="0" w:color="auto"/>
              <w:bottom w:val="single" w:sz="4" w:space="0" w:color="auto"/>
              <w:right w:val="single" w:sz="4" w:space="0" w:color="auto"/>
            </w:tcBorders>
            <w:shd w:val="clear" w:color="auto" w:fill="auto"/>
            <w:vAlign w:val="bottom"/>
          </w:tcPr>
          <w:p w14:paraId="431EDEF0" w14:textId="4D5B9841" w:rsidR="00722413" w:rsidRPr="00887702" w:rsidRDefault="00722413" w:rsidP="00722413">
            <w:pPr>
              <w:jc w:val="center"/>
              <w:outlineLvl w:val="9"/>
              <w:rPr>
                <w:bCs w:val="0"/>
                <w:iCs w:val="0"/>
              </w:rPr>
            </w:pPr>
            <w:r w:rsidRPr="00887702">
              <w:rPr>
                <w:sz w:val="22"/>
                <w:szCs w:val="22"/>
              </w:rPr>
              <w:t>141 099,97791</w:t>
            </w:r>
          </w:p>
        </w:tc>
        <w:tc>
          <w:tcPr>
            <w:tcW w:w="1843" w:type="dxa"/>
            <w:tcBorders>
              <w:top w:val="nil"/>
              <w:left w:val="single" w:sz="4" w:space="0" w:color="auto"/>
              <w:bottom w:val="single" w:sz="4" w:space="0" w:color="auto"/>
              <w:right w:val="single" w:sz="4" w:space="0" w:color="auto"/>
            </w:tcBorders>
            <w:shd w:val="clear" w:color="auto" w:fill="auto"/>
            <w:noWrap/>
            <w:vAlign w:val="bottom"/>
          </w:tcPr>
          <w:p w14:paraId="125B6E6A" w14:textId="11AC00C7" w:rsidR="00722413" w:rsidRPr="00887702" w:rsidRDefault="00722413" w:rsidP="00722413">
            <w:pPr>
              <w:jc w:val="center"/>
              <w:outlineLvl w:val="9"/>
              <w:rPr>
                <w:bCs w:val="0"/>
                <w:iCs w:val="0"/>
              </w:rPr>
            </w:pPr>
            <w:r w:rsidRPr="00887702">
              <w:rPr>
                <w:sz w:val="22"/>
                <w:szCs w:val="22"/>
              </w:rPr>
              <w:t>141 099,97791</w:t>
            </w:r>
          </w:p>
        </w:tc>
        <w:tc>
          <w:tcPr>
            <w:tcW w:w="2268" w:type="dxa"/>
            <w:tcBorders>
              <w:top w:val="nil"/>
              <w:left w:val="single" w:sz="4" w:space="0" w:color="auto"/>
              <w:bottom w:val="single" w:sz="4" w:space="0" w:color="auto"/>
              <w:right w:val="single" w:sz="4" w:space="0" w:color="auto"/>
            </w:tcBorders>
            <w:shd w:val="clear" w:color="auto" w:fill="auto"/>
            <w:noWrap/>
            <w:vAlign w:val="bottom"/>
          </w:tcPr>
          <w:p w14:paraId="58A78816" w14:textId="27B8D25C" w:rsidR="00722413" w:rsidRPr="00887702" w:rsidRDefault="00722413" w:rsidP="00722413">
            <w:pPr>
              <w:jc w:val="center"/>
              <w:outlineLvl w:val="9"/>
              <w:rPr>
                <w:bCs w:val="0"/>
                <w:iCs w:val="0"/>
              </w:rPr>
            </w:pPr>
            <w:r w:rsidRPr="00887702">
              <w:rPr>
                <w:sz w:val="22"/>
                <w:szCs w:val="22"/>
              </w:rPr>
              <w:t>99,6%</w:t>
            </w:r>
          </w:p>
        </w:tc>
      </w:tr>
      <w:tr w:rsidR="00722413" w:rsidRPr="00BF0CF5" w14:paraId="5CF8B6F7" w14:textId="77777777" w:rsidTr="00722413">
        <w:trPr>
          <w:trHeight w:val="330"/>
        </w:trPr>
        <w:tc>
          <w:tcPr>
            <w:tcW w:w="851" w:type="dxa"/>
            <w:tcBorders>
              <w:top w:val="nil"/>
              <w:left w:val="single" w:sz="4" w:space="0" w:color="auto"/>
              <w:bottom w:val="single" w:sz="4" w:space="0" w:color="auto"/>
              <w:right w:val="single" w:sz="4" w:space="0" w:color="auto"/>
            </w:tcBorders>
            <w:shd w:val="clear" w:color="auto" w:fill="auto"/>
            <w:noWrap/>
            <w:vAlign w:val="bottom"/>
          </w:tcPr>
          <w:p w14:paraId="1A70FF6C" w14:textId="377A349D" w:rsidR="00722413" w:rsidRPr="00887702" w:rsidRDefault="00887702" w:rsidP="00722413">
            <w:pPr>
              <w:jc w:val="center"/>
              <w:outlineLvl w:val="9"/>
              <w:rPr>
                <w:bCs w:val="0"/>
                <w:iCs w:val="0"/>
              </w:rPr>
            </w:pPr>
            <w:r>
              <w:rPr>
                <w:bCs w:val="0"/>
                <w:iCs w:val="0"/>
              </w:rPr>
              <w:t>16</w:t>
            </w:r>
          </w:p>
        </w:tc>
        <w:tc>
          <w:tcPr>
            <w:tcW w:w="3828" w:type="dxa"/>
            <w:tcBorders>
              <w:top w:val="nil"/>
              <w:left w:val="single" w:sz="4" w:space="0" w:color="auto"/>
              <w:bottom w:val="single" w:sz="4" w:space="0" w:color="auto"/>
              <w:right w:val="single" w:sz="4" w:space="0" w:color="auto"/>
            </w:tcBorders>
            <w:shd w:val="clear" w:color="auto" w:fill="auto"/>
            <w:vAlign w:val="center"/>
          </w:tcPr>
          <w:p w14:paraId="7C038CFA" w14:textId="4607CDB2" w:rsidR="00722413" w:rsidRPr="00887702" w:rsidRDefault="00722413" w:rsidP="00722413">
            <w:pPr>
              <w:outlineLvl w:val="9"/>
              <w:rPr>
                <w:bCs w:val="0"/>
                <w:iCs w:val="0"/>
              </w:rPr>
            </w:pPr>
            <w:r w:rsidRPr="00887702">
              <w:rPr>
                <w:sz w:val="22"/>
                <w:szCs w:val="22"/>
              </w:rPr>
              <w:t xml:space="preserve">Муниципальное автономное дошкольное образовательное учреждение «Детский сад № 3 </w:t>
            </w:r>
            <w:r w:rsidRPr="00887702">
              <w:rPr>
                <w:sz w:val="22"/>
                <w:szCs w:val="22"/>
              </w:rPr>
              <w:lastRenderedPageBreak/>
              <w:t>комбинированного вида»</w:t>
            </w:r>
          </w:p>
        </w:tc>
        <w:tc>
          <w:tcPr>
            <w:tcW w:w="2126" w:type="dxa"/>
            <w:tcBorders>
              <w:top w:val="nil"/>
              <w:left w:val="single" w:sz="4" w:space="0" w:color="auto"/>
              <w:bottom w:val="single" w:sz="4" w:space="0" w:color="auto"/>
              <w:right w:val="single" w:sz="4" w:space="0" w:color="auto"/>
            </w:tcBorders>
            <w:shd w:val="clear" w:color="auto" w:fill="auto"/>
            <w:vAlign w:val="bottom"/>
          </w:tcPr>
          <w:p w14:paraId="2F443C3F" w14:textId="4DECD7C5" w:rsidR="00722413" w:rsidRPr="00887702" w:rsidRDefault="00722413" w:rsidP="00722413">
            <w:pPr>
              <w:jc w:val="center"/>
              <w:outlineLvl w:val="9"/>
              <w:rPr>
                <w:bCs w:val="0"/>
                <w:iCs w:val="0"/>
              </w:rPr>
            </w:pPr>
            <w:r w:rsidRPr="00887702">
              <w:rPr>
                <w:sz w:val="22"/>
                <w:szCs w:val="22"/>
              </w:rPr>
              <w:lastRenderedPageBreak/>
              <w:t>182 243,36396</w:t>
            </w:r>
          </w:p>
        </w:tc>
        <w:tc>
          <w:tcPr>
            <w:tcW w:w="1843" w:type="dxa"/>
            <w:tcBorders>
              <w:top w:val="nil"/>
              <w:left w:val="single" w:sz="4" w:space="0" w:color="auto"/>
              <w:bottom w:val="single" w:sz="4" w:space="0" w:color="auto"/>
              <w:right w:val="single" w:sz="4" w:space="0" w:color="auto"/>
            </w:tcBorders>
            <w:shd w:val="clear" w:color="auto" w:fill="auto"/>
            <w:noWrap/>
            <w:vAlign w:val="bottom"/>
          </w:tcPr>
          <w:p w14:paraId="67C8063D" w14:textId="0EA690C9" w:rsidR="00722413" w:rsidRPr="00887702" w:rsidRDefault="00722413" w:rsidP="00722413">
            <w:pPr>
              <w:jc w:val="center"/>
              <w:outlineLvl w:val="9"/>
              <w:rPr>
                <w:bCs w:val="0"/>
                <w:iCs w:val="0"/>
              </w:rPr>
            </w:pPr>
            <w:r w:rsidRPr="00887702">
              <w:rPr>
                <w:sz w:val="22"/>
                <w:szCs w:val="22"/>
              </w:rPr>
              <w:t>182 243,36396</w:t>
            </w:r>
          </w:p>
        </w:tc>
        <w:tc>
          <w:tcPr>
            <w:tcW w:w="2268" w:type="dxa"/>
            <w:tcBorders>
              <w:top w:val="nil"/>
              <w:left w:val="single" w:sz="4" w:space="0" w:color="auto"/>
              <w:bottom w:val="single" w:sz="4" w:space="0" w:color="auto"/>
              <w:right w:val="single" w:sz="4" w:space="0" w:color="auto"/>
            </w:tcBorders>
            <w:shd w:val="clear" w:color="auto" w:fill="auto"/>
            <w:noWrap/>
            <w:vAlign w:val="bottom"/>
          </w:tcPr>
          <w:p w14:paraId="7FA44BB1" w14:textId="786ADF9F" w:rsidR="00722413" w:rsidRPr="00887702" w:rsidRDefault="00722413" w:rsidP="00722413">
            <w:pPr>
              <w:jc w:val="center"/>
              <w:outlineLvl w:val="9"/>
              <w:rPr>
                <w:bCs w:val="0"/>
                <w:iCs w:val="0"/>
              </w:rPr>
            </w:pPr>
            <w:r w:rsidRPr="00887702">
              <w:rPr>
                <w:sz w:val="22"/>
                <w:szCs w:val="22"/>
              </w:rPr>
              <w:t>103,1%</w:t>
            </w:r>
          </w:p>
        </w:tc>
      </w:tr>
      <w:tr w:rsidR="00722413" w:rsidRPr="00BF0CF5" w14:paraId="4B48C6C9" w14:textId="77777777" w:rsidTr="00722413">
        <w:trPr>
          <w:trHeight w:val="660"/>
        </w:trPr>
        <w:tc>
          <w:tcPr>
            <w:tcW w:w="851" w:type="dxa"/>
            <w:tcBorders>
              <w:top w:val="nil"/>
              <w:left w:val="single" w:sz="4" w:space="0" w:color="auto"/>
              <w:bottom w:val="single" w:sz="4" w:space="0" w:color="auto"/>
              <w:right w:val="single" w:sz="4" w:space="0" w:color="auto"/>
            </w:tcBorders>
            <w:shd w:val="clear" w:color="auto" w:fill="auto"/>
            <w:noWrap/>
            <w:vAlign w:val="bottom"/>
          </w:tcPr>
          <w:p w14:paraId="4C9010B3" w14:textId="6F7DB9B4" w:rsidR="00722413" w:rsidRPr="00887702" w:rsidRDefault="00887702" w:rsidP="00722413">
            <w:pPr>
              <w:jc w:val="center"/>
              <w:outlineLvl w:val="9"/>
              <w:rPr>
                <w:bCs w:val="0"/>
                <w:iCs w:val="0"/>
              </w:rPr>
            </w:pPr>
            <w:r>
              <w:rPr>
                <w:bCs w:val="0"/>
                <w:iCs w:val="0"/>
              </w:rPr>
              <w:lastRenderedPageBreak/>
              <w:t>17</w:t>
            </w:r>
          </w:p>
        </w:tc>
        <w:tc>
          <w:tcPr>
            <w:tcW w:w="3828" w:type="dxa"/>
            <w:tcBorders>
              <w:top w:val="nil"/>
              <w:left w:val="single" w:sz="4" w:space="0" w:color="auto"/>
              <w:bottom w:val="single" w:sz="4" w:space="0" w:color="auto"/>
              <w:right w:val="single" w:sz="4" w:space="0" w:color="auto"/>
            </w:tcBorders>
            <w:shd w:val="clear" w:color="auto" w:fill="auto"/>
            <w:vAlign w:val="center"/>
          </w:tcPr>
          <w:p w14:paraId="4DDD7D3E" w14:textId="346AF5D7" w:rsidR="00722413" w:rsidRPr="00887702" w:rsidRDefault="00722413" w:rsidP="00722413">
            <w:pPr>
              <w:outlineLvl w:val="9"/>
              <w:rPr>
                <w:bCs w:val="0"/>
                <w:iCs w:val="0"/>
              </w:rPr>
            </w:pPr>
            <w:r w:rsidRPr="00887702">
              <w:rPr>
                <w:sz w:val="22"/>
                <w:szCs w:val="22"/>
              </w:rPr>
              <w:t>Муниципальное автономное дошкольное образовательное учреждение «Детский сад № 4 комбинированного вида»</w:t>
            </w:r>
          </w:p>
        </w:tc>
        <w:tc>
          <w:tcPr>
            <w:tcW w:w="2126" w:type="dxa"/>
            <w:tcBorders>
              <w:top w:val="nil"/>
              <w:left w:val="single" w:sz="4" w:space="0" w:color="auto"/>
              <w:bottom w:val="single" w:sz="4" w:space="0" w:color="auto"/>
              <w:right w:val="single" w:sz="4" w:space="0" w:color="auto"/>
            </w:tcBorders>
            <w:shd w:val="clear" w:color="auto" w:fill="auto"/>
            <w:vAlign w:val="bottom"/>
          </w:tcPr>
          <w:p w14:paraId="451A81AC" w14:textId="121E7876" w:rsidR="00722413" w:rsidRPr="00887702" w:rsidRDefault="00722413" w:rsidP="00722413">
            <w:pPr>
              <w:jc w:val="center"/>
              <w:outlineLvl w:val="9"/>
              <w:rPr>
                <w:bCs w:val="0"/>
                <w:iCs w:val="0"/>
              </w:rPr>
            </w:pPr>
            <w:r w:rsidRPr="00887702">
              <w:rPr>
                <w:sz w:val="22"/>
                <w:szCs w:val="22"/>
              </w:rPr>
              <w:t>94 675,46305</w:t>
            </w:r>
          </w:p>
        </w:tc>
        <w:tc>
          <w:tcPr>
            <w:tcW w:w="1843" w:type="dxa"/>
            <w:tcBorders>
              <w:top w:val="nil"/>
              <w:left w:val="single" w:sz="4" w:space="0" w:color="auto"/>
              <w:bottom w:val="single" w:sz="4" w:space="0" w:color="auto"/>
              <w:right w:val="single" w:sz="4" w:space="0" w:color="auto"/>
            </w:tcBorders>
            <w:shd w:val="clear" w:color="auto" w:fill="auto"/>
            <w:noWrap/>
            <w:vAlign w:val="bottom"/>
          </w:tcPr>
          <w:p w14:paraId="24ED8EA2" w14:textId="270D353B" w:rsidR="00722413" w:rsidRPr="00887702" w:rsidRDefault="00722413" w:rsidP="00722413">
            <w:pPr>
              <w:jc w:val="center"/>
              <w:outlineLvl w:val="9"/>
              <w:rPr>
                <w:bCs w:val="0"/>
                <w:iCs w:val="0"/>
              </w:rPr>
            </w:pPr>
            <w:r w:rsidRPr="00887702">
              <w:rPr>
                <w:sz w:val="22"/>
                <w:szCs w:val="22"/>
              </w:rPr>
              <w:t>94 675,46305</w:t>
            </w:r>
          </w:p>
        </w:tc>
        <w:tc>
          <w:tcPr>
            <w:tcW w:w="2268" w:type="dxa"/>
            <w:tcBorders>
              <w:top w:val="nil"/>
              <w:left w:val="single" w:sz="4" w:space="0" w:color="auto"/>
              <w:bottom w:val="single" w:sz="4" w:space="0" w:color="auto"/>
              <w:right w:val="single" w:sz="4" w:space="0" w:color="auto"/>
            </w:tcBorders>
            <w:shd w:val="clear" w:color="auto" w:fill="auto"/>
            <w:noWrap/>
            <w:vAlign w:val="bottom"/>
          </w:tcPr>
          <w:p w14:paraId="4885ACF3" w14:textId="3711CC8D" w:rsidR="00722413" w:rsidRPr="00887702" w:rsidRDefault="00722413" w:rsidP="00722413">
            <w:pPr>
              <w:jc w:val="center"/>
              <w:outlineLvl w:val="9"/>
              <w:rPr>
                <w:bCs w:val="0"/>
                <w:iCs w:val="0"/>
              </w:rPr>
            </w:pPr>
            <w:r w:rsidRPr="00887702">
              <w:rPr>
                <w:sz w:val="22"/>
                <w:szCs w:val="22"/>
              </w:rPr>
              <w:t>93,9%</w:t>
            </w:r>
          </w:p>
        </w:tc>
      </w:tr>
      <w:tr w:rsidR="00722413" w:rsidRPr="00BF0CF5" w14:paraId="23D2F8ED" w14:textId="77777777" w:rsidTr="00722413">
        <w:trPr>
          <w:trHeight w:val="330"/>
        </w:trPr>
        <w:tc>
          <w:tcPr>
            <w:tcW w:w="851" w:type="dxa"/>
            <w:tcBorders>
              <w:top w:val="nil"/>
              <w:left w:val="single" w:sz="4" w:space="0" w:color="auto"/>
              <w:bottom w:val="single" w:sz="4" w:space="0" w:color="auto"/>
              <w:right w:val="single" w:sz="4" w:space="0" w:color="auto"/>
            </w:tcBorders>
            <w:shd w:val="clear" w:color="auto" w:fill="auto"/>
            <w:noWrap/>
            <w:vAlign w:val="bottom"/>
          </w:tcPr>
          <w:p w14:paraId="41FEE50F" w14:textId="3FF2D3A8" w:rsidR="00722413" w:rsidRPr="00887702" w:rsidRDefault="00887702" w:rsidP="00722413">
            <w:pPr>
              <w:jc w:val="center"/>
              <w:outlineLvl w:val="9"/>
              <w:rPr>
                <w:bCs w:val="0"/>
                <w:iCs w:val="0"/>
              </w:rPr>
            </w:pPr>
            <w:r>
              <w:rPr>
                <w:bCs w:val="0"/>
                <w:iCs w:val="0"/>
              </w:rPr>
              <w:t>18</w:t>
            </w:r>
          </w:p>
        </w:tc>
        <w:tc>
          <w:tcPr>
            <w:tcW w:w="3828" w:type="dxa"/>
            <w:tcBorders>
              <w:top w:val="nil"/>
              <w:left w:val="single" w:sz="4" w:space="0" w:color="auto"/>
              <w:bottom w:val="single" w:sz="4" w:space="0" w:color="auto"/>
              <w:right w:val="single" w:sz="4" w:space="0" w:color="auto"/>
            </w:tcBorders>
            <w:shd w:val="clear" w:color="auto" w:fill="auto"/>
            <w:vAlign w:val="center"/>
          </w:tcPr>
          <w:p w14:paraId="6AA65AB2" w14:textId="0665FA39" w:rsidR="00722413" w:rsidRPr="00887702" w:rsidRDefault="00722413" w:rsidP="00722413">
            <w:pPr>
              <w:outlineLvl w:val="9"/>
              <w:rPr>
                <w:bCs w:val="0"/>
                <w:iCs w:val="0"/>
              </w:rPr>
            </w:pPr>
            <w:r w:rsidRPr="00887702">
              <w:rPr>
                <w:sz w:val="22"/>
                <w:szCs w:val="22"/>
              </w:rPr>
              <w:t>Муниципальное бюджетное дошкольное образовательное учреждение «Детский сад № 5 комбинированного вида»</w:t>
            </w:r>
          </w:p>
        </w:tc>
        <w:tc>
          <w:tcPr>
            <w:tcW w:w="2126" w:type="dxa"/>
            <w:tcBorders>
              <w:top w:val="nil"/>
              <w:left w:val="single" w:sz="4" w:space="0" w:color="auto"/>
              <w:bottom w:val="single" w:sz="4" w:space="0" w:color="auto"/>
              <w:right w:val="single" w:sz="4" w:space="0" w:color="auto"/>
            </w:tcBorders>
            <w:shd w:val="clear" w:color="auto" w:fill="auto"/>
            <w:vAlign w:val="bottom"/>
          </w:tcPr>
          <w:p w14:paraId="0AF24E3C" w14:textId="35FFFCD1" w:rsidR="00722413" w:rsidRPr="00887702" w:rsidRDefault="00722413" w:rsidP="00722413">
            <w:pPr>
              <w:jc w:val="center"/>
              <w:outlineLvl w:val="9"/>
              <w:rPr>
                <w:bCs w:val="0"/>
                <w:iCs w:val="0"/>
              </w:rPr>
            </w:pPr>
            <w:r w:rsidRPr="00887702">
              <w:rPr>
                <w:sz w:val="22"/>
                <w:szCs w:val="22"/>
              </w:rPr>
              <w:t>67 596,98366</w:t>
            </w:r>
          </w:p>
        </w:tc>
        <w:tc>
          <w:tcPr>
            <w:tcW w:w="1843" w:type="dxa"/>
            <w:tcBorders>
              <w:top w:val="nil"/>
              <w:left w:val="single" w:sz="4" w:space="0" w:color="auto"/>
              <w:bottom w:val="single" w:sz="4" w:space="0" w:color="auto"/>
              <w:right w:val="single" w:sz="4" w:space="0" w:color="auto"/>
            </w:tcBorders>
            <w:shd w:val="clear" w:color="auto" w:fill="auto"/>
            <w:noWrap/>
            <w:vAlign w:val="bottom"/>
          </w:tcPr>
          <w:p w14:paraId="0CB01909" w14:textId="40BFD37A" w:rsidR="00722413" w:rsidRPr="00887702" w:rsidRDefault="00722413" w:rsidP="00722413">
            <w:pPr>
              <w:jc w:val="center"/>
              <w:outlineLvl w:val="9"/>
              <w:rPr>
                <w:bCs w:val="0"/>
                <w:iCs w:val="0"/>
              </w:rPr>
            </w:pPr>
            <w:r w:rsidRPr="00887702">
              <w:rPr>
                <w:sz w:val="22"/>
                <w:szCs w:val="22"/>
              </w:rPr>
              <w:t>67 596,98366</w:t>
            </w:r>
          </w:p>
        </w:tc>
        <w:tc>
          <w:tcPr>
            <w:tcW w:w="2268" w:type="dxa"/>
            <w:tcBorders>
              <w:top w:val="nil"/>
              <w:left w:val="single" w:sz="4" w:space="0" w:color="auto"/>
              <w:bottom w:val="single" w:sz="4" w:space="0" w:color="auto"/>
              <w:right w:val="single" w:sz="4" w:space="0" w:color="auto"/>
            </w:tcBorders>
            <w:shd w:val="clear" w:color="auto" w:fill="auto"/>
            <w:noWrap/>
            <w:vAlign w:val="bottom"/>
          </w:tcPr>
          <w:p w14:paraId="5ABD1B73" w14:textId="40E10561" w:rsidR="00722413" w:rsidRPr="00887702" w:rsidRDefault="00722413" w:rsidP="00722413">
            <w:pPr>
              <w:jc w:val="center"/>
              <w:outlineLvl w:val="9"/>
              <w:rPr>
                <w:bCs w:val="0"/>
                <w:iCs w:val="0"/>
              </w:rPr>
            </w:pPr>
            <w:r w:rsidRPr="00887702">
              <w:rPr>
                <w:sz w:val="22"/>
                <w:szCs w:val="22"/>
              </w:rPr>
              <w:t>98,9%</w:t>
            </w:r>
          </w:p>
        </w:tc>
      </w:tr>
      <w:tr w:rsidR="00722413" w:rsidRPr="00BF0CF5" w14:paraId="7E39259B" w14:textId="77777777" w:rsidTr="00722413">
        <w:trPr>
          <w:trHeight w:val="330"/>
        </w:trPr>
        <w:tc>
          <w:tcPr>
            <w:tcW w:w="851" w:type="dxa"/>
            <w:tcBorders>
              <w:top w:val="nil"/>
              <w:left w:val="single" w:sz="4" w:space="0" w:color="auto"/>
              <w:bottom w:val="single" w:sz="4" w:space="0" w:color="auto"/>
              <w:right w:val="single" w:sz="4" w:space="0" w:color="auto"/>
            </w:tcBorders>
            <w:shd w:val="clear" w:color="auto" w:fill="auto"/>
            <w:noWrap/>
            <w:vAlign w:val="bottom"/>
          </w:tcPr>
          <w:p w14:paraId="6FA45005" w14:textId="2BEE74F3" w:rsidR="00722413" w:rsidRPr="00887702" w:rsidRDefault="00887702" w:rsidP="00722413">
            <w:pPr>
              <w:jc w:val="center"/>
              <w:outlineLvl w:val="9"/>
              <w:rPr>
                <w:bCs w:val="0"/>
                <w:iCs w:val="0"/>
              </w:rPr>
            </w:pPr>
            <w:r>
              <w:rPr>
                <w:bCs w:val="0"/>
                <w:iCs w:val="0"/>
              </w:rPr>
              <w:t>19</w:t>
            </w:r>
          </w:p>
        </w:tc>
        <w:tc>
          <w:tcPr>
            <w:tcW w:w="3828" w:type="dxa"/>
            <w:tcBorders>
              <w:top w:val="nil"/>
              <w:left w:val="single" w:sz="4" w:space="0" w:color="auto"/>
              <w:bottom w:val="single" w:sz="4" w:space="0" w:color="auto"/>
              <w:right w:val="single" w:sz="4" w:space="0" w:color="auto"/>
            </w:tcBorders>
            <w:shd w:val="clear" w:color="auto" w:fill="auto"/>
            <w:vAlign w:val="center"/>
          </w:tcPr>
          <w:p w14:paraId="0D9ECB4D" w14:textId="113D0A44" w:rsidR="00722413" w:rsidRPr="00887702" w:rsidRDefault="00722413" w:rsidP="00722413">
            <w:pPr>
              <w:outlineLvl w:val="9"/>
              <w:rPr>
                <w:bCs w:val="0"/>
                <w:iCs w:val="0"/>
              </w:rPr>
            </w:pPr>
            <w:r w:rsidRPr="00887702">
              <w:rPr>
                <w:sz w:val="22"/>
                <w:szCs w:val="22"/>
              </w:rPr>
              <w:t>Муниципальное автономное дошкольное образовательное учреждение «Детский сад № 6 комбинированного вида»</w:t>
            </w:r>
          </w:p>
        </w:tc>
        <w:tc>
          <w:tcPr>
            <w:tcW w:w="2126" w:type="dxa"/>
            <w:tcBorders>
              <w:top w:val="nil"/>
              <w:left w:val="single" w:sz="4" w:space="0" w:color="auto"/>
              <w:bottom w:val="single" w:sz="4" w:space="0" w:color="auto"/>
              <w:right w:val="single" w:sz="4" w:space="0" w:color="auto"/>
            </w:tcBorders>
            <w:shd w:val="clear" w:color="auto" w:fill="auto"/>
            <w:vAlign w:val="bottom"/>
          </w:tcPr>
          <w:p w14:paraId="1FEA09A3" w14:textId="3892AF60" w:rsidR="00722413" w:rsidRPr="00887702" w:rsidRDefault="00722413" w:rsidP="00722413">
            <w:pPr>
              <w:jc w:val="center"/>
              <w:outlineLvl w:val="9"/>
              <w:rPr>
                <w:bCs w:val="0"/>
                <w:iCs w:val="0"/>
              </w:rPr>
            </w:pPr>
            <w:r w:rsidRPr="00887702">
              <w:rPr>
                <w:sz w:val="22"/>
                <w:szCs w:val="22"/>
              </w:rPr>
              <w:t>105 129,19836</w:t>
            </w:r>
          </w:p>
        </w:tc>
        <w:tc>
          <w:tcPr>
            <w:tcW w:w="1843" w:type="dxa"/>
            <w:tcBorders>
              <w:top w:val="nil"/>
              <w:left w:val="single" w:sz="4" w:space="0" w:color="auto"/>
              <w:bottom w:val="single" w:sz="4" w:space="0" w:color="auto"/>
              <w:right w:val="single" w:sz="4" w:space="0" w:color="auto"/>
            </w:tcBorders>
            <w:shd w:val="clear" w:color="auto" w:fill="auto"/>
            <w:noWrap/>
            <w:vAlign w:val="bottom"/>
          </w:tcPr>
          <w:p w14:paraId="708082AF" w14:textId="1A20CE42" w:rsidR="00722413" w:rsidRPr="00887702" w:rsidRDefault="00722413" w:rsidP="00722413">
            <w:pPr>
              <w:jc w:val="center"/>
              <w:outlineLvl w:val="9"/>
              <w:rPr>
                <w:bCs w:val="0"/>
                <w:iCs w:val="0"/>
              </w:rPr>
            </w:pPr>
            <w:r w:rsidRPr="00887702">
              <w:rPr>
                <w:sz w:val="22"/>
                <w:szCs w:val="22"/>
              </w:rPr>
              <w:t>105 129,19836</w:t>
            </w:r>
          </w:p>
        </w:tc>
        <w:tc>
          <w:tcPr>
            <w:tcW w:w="2268" w:type="dxa"/>
            <w:tcBorders>
              <w:top w:val="nil"/>
              <w:left w:val="single" w:sz="4" w:space="0" w:color="auto"/>
              <w:bottom w:val="single" w:sz="4" w:space="0" w:color="auto"/>
              <w:right w:val="single" w:sz="4" w:space="0" w:color="auto"/>
            </w:tcBorders>
            <w:shd w:val="clear" w:color="auto" w:fill="auto"/>
            <w:noWrap/>
            <w:vAlign w:val="bottom"/>
          </w:tcPr>
          <w:p w14:paraId="0D2276ED" w14:textId="13983102" w:rsidR="00722413" w:rsidRPr="00887702" w:rsidRDefault="00722413" w:rsidP="00722413">
            <w:pPr>
              <w:jc w:val="center"/>
              <w:outlineLvl w:val="9"/>
              <w:rPr>
                <w:bCs w:val="0"/>
                <w:iCs w:val="0"/>
              </w:rPr>
            </w:pPr>
            <w:r w:rsidRPr="00887702">
              <w:rPr>
                <w:sz w:val="22"/>
                <w:szCs w:val="22"/>
              </w:rPr>
              <w:t>101,0%</w:t>
            </w:r>
          </w:p>
        </w:tc>
      </w:tr>
      <w:tr w:rsidR="00722413" w:rsidRPr="00BF0CF5" w14:paraId="20F184EF" w14:textId="77777777" w:rsidTr="00722413">
        <w:trPr>
          <w:trHeight w:val="660"/>
        </w:trPr>
        <w:tc>
          <w:tcPr>
            <w:tcW w:w="851" w:type="dxa"/>
            <w:tcBorders>
              <w:top w:val="nil"/>
              <w:left w:val="single" w:sz="4" w:space="0" w:color="auto"/>
              <w:bottom w:val="single" w:sz="4" w:space="0" w:color="auto"/>
              <w:right w:val="single" w:sz="4" w:space="0" w:color="auto"/>
            </w:tcBorders>
            <w:shd w:val="clear" w:color="auto" w:fill="auto"/>
            <w:noWrap/>
            <w:vAlign w:val="bottom"/>
          </w:tcPr>
          <w:p w14:paraId="71649E65" w14:textId="139DFB0A" w:rsidR="00722413" w:rsidRPr="00887702" w:rsidRDefault="00887702" w:rsidP="00722413">
            <w:pPr>
              <w:jc w:val="center"/>
              <w:outlineLvl w:val="9"/>
              <w:rPr>
                <w:bCs w:val="0"/>
                <w:iCs w:val="0"/>
              </w:rPr>
            </w:pPr>
            <w:r>
              <w:rPr>
                <w:bCs w:val="0"/>
                <w:iCs w:val="0"/>
              </w:rPr>
              <w:t>20</w:t>
            </w:r>
          </w:p>
        </w:tc>
        <w:tc>
          <w:tcPr>
            <w:tcW w:w="3828" w:type="dxa"/>
            <w:tcBorders>
              <w:top w:val="nil"/>
              <w:left w:val="single" w:sz="4" w:space="0" w:color="auto"/>
              <w:bottom w:val="single" w:sz="4" w:space="0" w:color="auto"/>
              <w:right w:val="single" w:sz="4" w:space="0" w:color="auto"/>
            </w:tcBorders>
            <w:shd w:val="clear" w:color="auto" w:fill="auto"/>
            <w:vAlign w:val="center"/>
          </w:tcPr>
          <w:p w14:paraId="3C1D88E5" w14:textId="6DBF96F6" w:rsidR="00722413" w:rsidRPr="00887702" w:rsidRDefault="00722413" w:rsidP="00722413">
            <w:pPr>
              <w:outlineLvl w:val="9"/>
              <w:rPr>
                <w:bCs w:val="0"/>
                <w:iCs w:val="0"/>
              </w:rPr>
            </w:pPr>
            <w:r w:rsidRPr="00887702">
              <w:rPr>
                <w:sz w:val="22"/>
                <w:szCs w:val="22"/>
              </w:rPr>
              <w:t>Муниципальное автономное дошкольное образовательное учреждение «Детский сад № 7 комбинированного вида»</w:t>
            </w:r>
          </w:p>
        </w:tc>
        <w:tc>
          <w:tcPr>
            <w:tcW w:w="2126" w:type="dxa"/>
            <w:tcBorders>
              <w:top w:val="nil"/>
              <w:left w:val="single" w:sz="4" w:space="0" w:color="auto"/>
              <w:bottom w:val="single" w:sz="4" w:space="0" w:color="auto"/>
              <w:right w:val="single" w:sz="4" w:space="0" w:color="auto"/>
            </w:tcBorders>
            <w:shd w:val="clear" w:color="auto" w:fill="auto"/>
            <w:vAlign w:val="bottom"/>
          </w:tcPr>
          <w:p w14:paraId="54198AF0" w14:textId="6E5EBA5B" w:rsidR="00722413" w:rsidRPr="00887702" w:rsidRDefault="00722413" w:rsidP="00722413">
            <w:pPr>
              <w:jc w:val="center"/>
              <w:outlineLvl w:val="9"/>
              <w:rPr>
                <w:bCs w:val="0"/>
                <w:iCs w:val="0"/>
              </w:rPr>
            </w:pPr>
            <w:r w:rsidRPr="00887702">
              <w:rPr>
                <w:sz w:val="22"/>
                <w:szCs w:val="22"/>
              </w:rPr>
              <w:t>109 094,19053</w:t>
            </w:r>
          </w:p>
        </w:tc>
        <w:tc>
          <w:tcPr>
            <w:tcW w:w="1843" w:type="dxa"/>
            <w:tcBorders>
              <w:top w:val="nil"/>
              <w:left w:val="single" w:sz="4" w:space="0" w:color="auto"/>
              <w:bottom w:val="single" w:sz="4" w:space="0" w:color="auto"/>
              <w:right w:val="single" w:sz="4" w:space="0" w:color="auto"/>
            </w:tcBorders>
            <w:shd w:val="clear" w:color="auto" w:fill="auto"/>
            <w:noWrap/>
            <w:vAlign w:val="bottom"/>
          </w:tcPr>
          <w:p w14:paraId="72F3F98B" w14:textId="779572C5" w:rsidR="00722413" w:rsidRPr="00887702" w:rsidRDefault="00722413" w:rsidP="00722413">
            <w:pPr>
              <w:jc w:val="center"/>
              <w:outlineLvl w:val="9"/>
              <w:rPr>
                <w:bCs w:val="0"/>
                <w:iCs w:val="0"/>
              </w:rPr>
            </w:pPr>
            <w:r w:rsidRPr="00887702">
              <w:rPr>
                <w:sz w:val="22"/>
                <w:szCs w:val="22"/>
              </w:rPr>
              <w:t>109 094,19053</w:t>
            </w:r>
          </w:p>
        </w:tc>
        <w:tc>
          <w:tcPr>
            <w:tcW w:w="2268" w:type="dxa"/>
            <w:tcBorders>
              <w:top w:val="nil"/>
              <w:left w:val="single" w:sz="4" w:space="0" w:color="auto"/>
              <w:bottom w:val="single" w:sz="4" w:space="0" w:color="auto"/>
              <w:right w:val="single" w:sz="4" w:space="0" w:color="auto"/>
            </w:tcBorders>
            <w:shd w:val="clear" w:color="auto" w:fill="auto"/>
            <w:noWrap/>
            <w:vAlign w:val="bottom"/>
          </w:tcPr>
          <w:p w14:paraId="14B939F7" w14:textId="509CDA3D" w:rsidR="00722413" w:rsidRPr="00887702" w:rsidRDefault="00722413" w:rsidP="00722413">
            <w:pPr>
              <w:jc w:val="center"/>
              <w:outlineLvl w:val="9"/>
              <w:rPr>
                <w:bCs w:val="0"/>
                <w:iCs w:val="0"/>
              </w:rPr>
            </w:pPr>
            <w:r w:rsidRPr="00887702">
              <w:rPr>
                <w:sz w:val="22"/>
                <w:szCs w:val="22"/>
              </w:rPr>
              <w:t>102,3%</w:t>
            </w:r>
          </w:p>
        </w:tc>
      </w:tr>
      <w:tr w:rsidR="00722413" w:rsidRPr="00BF0CF5" w14:paraId="2AE6AC99" w14:textId="77777777" w:rsidTr="00722413">
        <w:trPr>
          <w:trHeight w:val="330"/>
        </w:trPr>
        <w:tc>
          <w:tcPr>
            <w:tcW w:w="851" w:type="dxa"/>
            <w:tcBorders>
              <w:top w:val="nil"/>
              <w:left w:val="single" w:sz="4" w:space="0" w:color="auto"/>
              <w:bottom w:val="single" w:sz="4" w:space="0" w:color="auto"/>
              <w:right w:val="single" w:sz="4" w:space="0" w:color="auto"/>
            </w:tcBorders>
            <w:shd w:val="clear" w:color="auto" w:fill="auto"/>
            <w:noWrap/>
            <w:vAlign w:val="bottom"/>
          </w:tcPr>
          <w:p w14:paraId="6C85943F" w14:textId="564887C6" w:rsidR="00722413" w:rsidRPr="00887702" w:rsidRDefault="00887702" w:rsidP="00722413">
            <w:pPr>
              <w:jc w:val="center"/>
              <w:outlineLvl w:val="9"/>
              <w:rPr>
                <w:bCs w:val="0"/>
                <w:iCs w:val="0"/>
              </w:rPr>
            </w:pPr>
            <w:r>
              <w:rPr>
                <w:bCs w:val="0"/>
                <w:iCs w:val="0"/>
              </w:rPr>
              <w:t>21</w:t>
            </w:r>
          </w:p>
        </w:tc>
        <w:tc>
          <w:tcPr>
            <w:tcW w:w="3828" w:type="dxa"/>
            <w:tcBorders>
              <w:top w:val="nil"/>
              <w:left w:val="single" w:sz="4" w:space="0" w:color="auto"/>
              <w:bottom w:val="single" w:sz="4" w:space="0" w:color="auto"/>
              <w:right w:val="single" w:sz="4" w:space="0" w:color="auto"/>
            </w:tcBorders>
            <w:shd w:val="clear" w:color="auto" w:fill="auto"/>
            <w:vAlign w:val="center"/>
          </w:tcPr>
          <w:p w14:paraId="5B952368" w14:textId="6A0F4769" w:rsidR="00722413" w:rsidRPr="00887702" w:rsidRDefault="00722413" w:rsidP="00722413">
            <w:pPr>
              <w:outlineLvl w:val="9"/>
              <w:rPr>
                <w:bCs w:val="0"/>
                <w:iCs w:val="0"/>
              </w:rPr>
            </w:pPr>
            <w:r w:rsidRPr="00887702">
              <w:rPr>
                <w:sz w:val="22"/>
                <w:szCs w:val="22"/>
              </w:rPr>
              <w:t>Муниципальное автономное дошкольное образовательное учреждение «Центр развития ребёнка  –Детский сад № 8»</w:t>
            </w:r>
          </w:p>
        </w:tc>
        <w:tc>
          <w:tcPr>
            <w:tcW w:w="2126" w:type="dxa"/>
            <w:tcBorders>
              <w:top w:val="nil"/>
              <w:left w:val="single" w:sz="4" w:space="0" w:color="auto"/>
              <w:bottom w:val="single" w:sz="4" w:space="0" w:color="auto"/>
              <w:right w:val="single" w:sz="4" w:space="0" w:color="auto"/>
            </w:tcBorders>
            <w:shd w:val="clear" w:color="auto" w:fill="auto"/>
            <w:vAlign w:val="bottom"/>
          </w:tcPr>
          <w:p w14:paraId="037C23A1" w14:textId="43203603" w:rsidR="00722413" w:rsidRPr="00887702" w:rsidRDefault="00722413" w:rsidP="00722413">
            <w:pPr>
              <w:jc w:val="center"/>
              <w:outlineLvl w:val="9"/>
              <w:rPr>
                <w:bCs w:val="0"/>
                <w:iCs w:val="0"/>
              </w:rPr>
            </w:pPr>
            <w:r w:rsidRPr="00887702">
              <w:rPr>
                <w:sz w:val="22"/>
                <w:szCs w:val="22"/>
              </w:rPr>
              <w:t>107 797,64908</w:t>
            </w:r>
          </w:p>
        </w:tc>
        <w:tc>
          <w:tcPr>
            <w:tcW w:w="1843" w:type="dxa"/>
            <w:tcBorders>
              <w:top w:val="nil"/>
              <w:left w:val="single" w:sz="4" w:space="0" w:color="auto"/>
              <w:bottom w:val="single" w:sz="4" w:space="0" w:color="auto"/>
              <w:right w:val="single" w:sz="4" w:space="0" w:color="auto"/>
            </w:tcBorders>
            <w:shd w:val="clear" w:color="auto" w:fill="auto"/>
            <w:noWrap/>
            <w:vAlign w:val="bottom"/>
          </w:tcPr>
          <w:p w14:paraId="4C6F789B" w14:textId="3B60E3A2" w:rsidR="00722413" w:rsidRPr="00887702" w:rsidRDefault="00722413" w:rsidP="00722413">
            <w:pPr>
              <w:jc w:val="center"/>
              <w:outlineLvl w:val="9"/>
              <w:rPr>
                <w:bCs w:val="0"/>
                <w:iCs w:val="0"/>
              </w:rPr>
            </w:pPr>
            <w:r w:rsidRPr="00887702">
              <w:rPr>
                <w:sz w:val="22"/>
                <w:szCs w:val="22"/>
              </w:rPr>
              <w:t>107 797,64908</w:t>
            </w:r>
          </w:p>
        </w:tc>
        <w:tc>
          <w:tcPr>
            <w:tcW w:w="2268" w:type="dxa"/>
            <w:tcBorders>
              <w:top w:val="nil"/>
              <w:left w:val="single" w:sz="4" w:space="0" w:color="auto"/>
              <w:bottom w:val="single" w:sz="4" w:space="0" w:color="auto"/>
              <w:right w:val="single" w:sz="4" w:space="0" w:color="auto"/>
            </w:tcBorders>
            <w:shd w:val="clear" w:color="auto" w:fill="auto"/>
            <w:noWrap/>
            <w:vAlign w:val="bottom"/>
          </w:tcPr>
          <w:p w14:paraId="6B72B716" w14:textId="2C6D3F10" w:rsidR="00722413" w:rsidRPr="00887702" w:rsidRDefault="00722413" w:rsidP="00722413">
            <w:pPr>
              <w:jc w:val="center"/>
              <w:outlineLvl w:val="9"/>
              <w:rPr>
                <w:bCs w:val="0"/>
                <w:iCs w:val="0"/>
              </w:rPr>
            </w:pPr>
            <w:r w:rsidRPr="00887702">
              <w:rPr>
                <w:sz w:val="22"/>
                <w:szCs w:val="22"/>
              </w:rPr>
              <w:t>100,0%</w:t>
            </w:r>
          </w:p>
        </w:tc>
      </w:tr>
      <w:tr w:rsidR="00722413" w:rsidRPr="00BF0CF5" w14:paraId="0C070585" w14:textId="77777777" w:rsidTr="00722413">
        <w:trPr>
          <w:trHeight w:val="330"/>
        </w:trPr>
        <w:tc>
          <w:tcPr>
            <w:tcW w:w="851" w:type="dxa"/>
            <w:tcBorders>
              <w:top w:val="nil"/>
              <w:left w:val="single" w:sz="4" w:space="0" w:color="auto"/>
              <w:bottom w:val="single" w:sz="4" w:space="0" w:color="auto"/>
              <w:right w:val="single" w:sz="4" w:space="0" w:color="auto"/>
            </w:tcBorders>
            <w:shd w:val="clear" w:color="auto" w:fill="auto"/>
            <w:noWrap/>
            <w:vAlign w:val="bottom"/>
          </w:tcPr>
          <w:p w14:paraId="6E7828BE" w14:textId="0F5F8D3B" w:rsidR="00722413" w:rsidRPr="00887702" w:rsidRDefault="00887702" w:rsidP="00722413">
            <w:pPr>
              <w:jc w:val="center"/>
              <w:outlineLvl w:val="9"/>
              <w:rPr>
                <w:bCs w:val="0"/>
                <w:iCs w:val="0"/>
              </w:rPr>
            </w:pPr>
            <w:r>
              <w:rPr>
                <w:bCs w:val="0"/>
                <w:iCs w:val="0"/>
              </w:rPr>
              <w:t>22</w:t>
            </w:r>
          </w:p>
        </w:tc>
        <w:tc>
          <w:tcPr>
            <w:tcW w:w="3828" w:type="dxa"/>
            <w:tcBorders>
              <w:top w:val="nil"/>
              <w:left w:val="single" w:sz="4" w:space="0" w:color="auto"/>
              <w:bottom w:val="single" w:sz="4" w:space="0" w:color="auto"/>
              <w:right w:val="single" w:sz="4" w:space="0" w:color="auto"/>
            </w:tcBorders>
            <w:shd w:val="clear" w:color="auto" w:fill="auto"/>
            <w:vAlign w:val="center"/>
          </w:tcPr>
          <w:p w14:paraId="12C005F3" w14:textId="673384A6" w:rsidR="00722413" w:rsidRPr="00887702" w:rsidRDefault="00722413" w:rsidP="00722413">
            <w:pPr>
              <w:outlineLvl w:val="9"/>
              <w:rPr>
                <w:bCs w:val="0"/>
                <w:iCs w:val="0"/>
              </w:rPr>
            </w:pPr>
            <w:r w:rsidRPr="00887702">
              <w:rPr>
                <w:sz w:val="22"/>
                <w:szCs w:val="22"/>
              </w:rPr>
              <w:t>Муниципальное бюджетное дошкольное образовательное учреждение «Детский сад № 10 комбинированного вида»</w:t>
            </w:r>
          </w:p>
        </w:tc>
        <w:tc>
          <w:tcPr>
            <w:tcW w:w="2126" w:type="dxa"/>
            <w:tcBorders>
              <w:top w:val="nil"/>
              <w:left w:val="single" w:sz="4" w:space="0" w:color="auto"/>
              <w:bottom w:val="single" w:sz="4" w:space="0" w:color="auto"/>
              <w:right w:val="single" w:sz="4" w:space="0" w:color="auto"/>
            </w:tcBorders>
            <w:shd w:val="clear" w:color="auto" w:fill="auto"/>
            <w:vAlign w:val="bottom"/>
          </w:tcPr>
          <w:p w14:paraId="6BB0F7BE" w14:textId="45C4DBCB" w:rsidR="00722413" w:rsidRPr="00887702" w:rsidRDefault="00722413" w:rsidP="00722413">
            <w:pPr>
              <w:jc w:val="center"/>
              <w:outlineLvl w:val="9"/>
              <w:rPr>
                <w:bCs w:val="0"/>
                <w:iCs w:val="0"/>
              </w:rPr>
            </w:pPr>
            <w:r w:rsidRPr="00887702">
              <w:rPr>
                <w:sz w:val="22"/>
                <w:szCs w:val="22"/>
              </w:rPr>
              <w:t>66 871,98021</w:t>
            </w:r>
          </w:p>
        </w:tc>
        <w:tc>
          <w:tcPr>
            <w:tcW w:w="1843" w:type="dxa"/>
            <w:tcBorders>
              <w:top w:val="nil"/>
              <w:left w:val="single" w:sz="4" w:space="0" w:color="auto"/>
              <w:bottom w:val="single" w:sz="4" w:space="0" w:color="auto"/>
              <w:right w:val="single" w:sz="4" w:space="0" w:color="auto"/>
            </w:tcBorders>
            <w:shd w:val="clear" w:color="auto" w:fill="auto"/>
            <w:noWrap/>
            <w:vAlign w:val="bottom"/>
          </w:tcPr>
          <w:p w14:paraId="7F1D2443" w14:textId="0F097F44" w:rsidR="00722413" w:rsidRPr="00887702" w:rsidRDefault="00722413" w:rsidP="00722413">
            <w:pPr>
              <w:jc w:val="center"/>
              <w:outlineLvl w:val="9"/>
              <w:rPr>
                <w:bCs w:val="0"/>
                <w:iCs w:val="0"/>
              </w:rPr>
            </w:pPr>
            <w:r w:rsidRPr="00887702">
              <w:rPr>
                <w:sz w:val="22"/>
                <w:szCs w:val="22"/>
              </w:rPr>
              <w:t>66 871,98021</w:t>
            </w:r>
          </w:p>
        </w:tc>
        <w:tc>
          <w:tcPr>
            <w:tcW w:w="2268" w:type="dxa"/>
            <w:tcBorders>
              <w:top w:val="nil"/>
              <w:left w:val="single" w:sz="4" w:space="0" w:color="auto"/>
              <w:bottom w:val="single" w:sz="4" w:space="0" w:color="auto"/>
              <w:right w:val="single" w:sz="4" w:space="0" w:color="auto"/>
            </w:tcBorders>
            <w:shd w:val="clear" w:color="auto" w:fill="auto"/>
            <w:noWrap/>
            <w:vAlign w:val="bottom"/>
          </w:tcPr>
          <w:p w14:paraId="1C052271" w14:textId="761907AD" w:rsidR="00722413" w:rsidRPr="00887702" w:rsidRDefault="00722413" w:rsidP="00722413">
            <w:pPr>
              <w:jc w:val="center"/>
              <w:outlineLvl w:val="9"/>
              <w:rPr>
                <w:bCs w:val="0"/>
                <w:iCs w:val="0"/>
              </w:rPr>
            </w:pPr>
            <w:r w:rsidRPr="00887702">
              <w:rPr>
                <w:sz w:val="22"/>
                <w:szCs w:val="22"/>
              </w:rPr>
              <w:t>103,2%</w:t>
            </w:r>
          </w:p>
        </w:tc>
      </w:tr>
      <w:tr w:rsidR="00722413" w:rsidRPr="00BF0CF5" w14:paraId="7D8C73F6" w14:textId="77777777" w:rsidTr="00722413">
        <w:trPr>
          <w:trHeight w:val="330"/>
        </w:trPr>
        <w:tc>
          <w:tcPr>
            <w:tcW w:w="851" w:type="dxa"/>
            <w:tcBorders>
              <w:top w:val="nil"/>
              <w:left w:val="single" w:sz="4" w:space="0" w:color="auto"/>
              <w:bottom w:val="single" w:sz="4" w:space="0" w:color="auto"/>
              <w:right w:val="single" w:sz="4" w:space="0" w:color="auto"/>
            </w:tcBorders>
            <w:shd w:val="clear" w:color="auto" w:fill="auto"/>
            <w:noWrap/>
            <w:vAlign w:val="bottom"/>
          </w:tcPr>
          <w:p w14:paraId="046B8933" w14:textId="6901158A" w:rsidR="00722413" w:rsidRPr="00887702" w:rsidRDefault="00887702" w:rsidP="00722413">
            <w:pPr>
              <w:jc w:val="center"/>
              <w:outlineLvl w:val="9"/>
              <w:rPr>
                <w:bCs w:val="0"/>
                <w:iCs w:val="0"/>
              </w:rPr>
            </w:pPr>
            <w:r>
              <w:rPr>
                <w:bCs w:val="0"/>
                <w:iCs w:val="0"/>
              </w:rPr>
              <w:t>23</w:t>
            </w:r>
          </w:p>
        </w:tc>
        <w:tc>
          <w:tcPr>
            <w:tcW w:w="3828" w:type="dxa"/>
            <w:tcBorders>
              <w:top w:val="nil"/>
              <w:left w:val="single" w:sz="4" w:space="0" w:color="auto"/>
              <w:bottom w:val="single" w:sz="4" w:space="0" w:color="auto"/>
              <w:right w:val="single" w:sz="4" w:space="0" w:color="auto"/>
            </w:tcBorders>
            <w:shd w:val="clear" w:color="auto" w:fill="auto"/>
            <w:vAlign w:val="center"/>
          </w:tcPr>
          <w:p w14:paraId="2C7B20C0" w14:textId="3E74B7A9" w:rsidR="00722413" w:rsidRPr="00887702" w:rsidRDefault="00722413" w:rsidP="00722413">
            <w:pPr>
              <w:outlineLvl w:val="9"/>
              <w:rPr>
                <w:bCs w:val="0"/>
                <w:iCs w:val="0"/>
              </w:rPr>
            </w:pPr>
            <w:r w:rsidRPr="00887702">
              <w:rPr>
                <w:sz w:val="22"/>
                <w:szCs w:val="22"/>
              </w:rPr>
              <w:t>Муниципальное автономное дошкольное образовательное учреждение «Детский сад № 11 комбинированного вида»</w:t>
            </w:r>
          </w:p>
        </w:tc>
        <w:tc>
          <w:tcPr>
            <w:tcW w:w="2126" w:type="dxa"/>
            <w:tcBorders>
              <w:top w:val="nil"/>
              <w:left w:val="single" w:sz="4" w:space="0" w:color="auto"/>
              <w:bottom w:val="single" w:sz="4" w:space="0" w:color="auto"/>
              <w:right w:val="single" w:sz="4" w:space="0" w:color="auto"/>
            </w:tcBorders>
            <w:shd w:val="clear" w:color="auto" w:fill="auto"/>
            <w:vAlign w:val="bottom"/>
          </w:tcPr>
          <w:p w14:paraId="0AA43A93" w14:textId="2C30D842" w:rsidR="00722413" w:rsidRPr="00887702" w:rsidRDefault="00722413" w:rsidP="00722413">
            <w:pPr>
              <w:jc w:val="center"/>
              <w:outlineLvl w:val="9"/>
              <w:rPr>
                <w:bCs w:val="0"/>
                <w:iCs w:val="0"/>
              </w:rPr>
            </w:pPr>
            <w:r w:rsidRPr="00887702">
              <w:rPr>
                <w:sz w:val="22"/>
                <w:szCs w:val="22"/>
              </w:rPr>
              <w:t>112 019,62322</w:t>
            </w:r>
          </w:p>
        </w:tc>
        <w:tc>
          <w:tcPr>
            <w:tcW w:w="1843" w:type="dxa"/>
            <w:tcBorders>
              <w:top w:val="nil"/>
              <w:left w:val="single" w:sz="4" w:space="0" w:color="auto"/>
              <w:bottom w:val="single" w:sz="4" w:space="0" w:color="auto"/>
              <w:right w:val="single" w:sz="4" w:space="0" w:color="auto"/>
            </w:tcBorders>
            <w:shd w:val="clear" w:color="auto" w:fill="auto"/>
            <w:noWrap/>
            <w:vAlign w:val="bottom"/>
          </w:tcPr>
          <w:p w14:paraId="5967BE31" w14:textId="7A641D21" w:rsidR="00722413" w:rsidRPr="00887702" w:rsidRDefault="00722413" w:rsidP="00722413">
            <w:pPr>
              <w:jc w:val="center"/>
              <w:outlineLvl w:val="9"/>
              <w:rPr>
                <w:bCs w:val="0"/>
                <w:iCs w:val="0"/>
              </w:rPr>
            </w:pPr>
            <w:r w:rsidRPr="00887702">
              <w:rPr>
                <w:sz w:val="22"/>
                <w:szCs w:val="22"/>
              </w:rPr>
              <w:t>112 019,62322</w:t>
            </w:r>
          </w:p>
        </w:tc>
        <w:tc>
          <w:tcPr>
            <w:tcW w:w="2268" w:type="dxa"/>
            <w:tcBorders>
              <w:top w:val="nil"/>
              <w:left w:val="single" w:sz="4" w:space="0" w:color="auto"/>
              <w:bottom w:val="single" w:sz="4" w:space="0" w:color="auto"/>
              <w:right w:val="single" w:sz="4" w:space="0" w:color="auto"/>
            </w:tcBorders>
            <w:shd w:val="clear" w:color="auto" w:fill="auto"/>
            <w:noWrap/>
            <w:vAlign w:val="bottom"/>
          </w:tcPr>
          <w:p w14:paraId="7BF83EC1" w14:textId="394860E6" w:rsidR="00722413" w:rsidRPr="00887702" w:rsidRDefault="00722413" w:rsidP="00722413">
            <w:pPr>
              <w:jc w:val="center"/>
              <w:outlineLvl w:val="9"/>
              <w:rPr>
                <w:bCs w:val="0"/>
                <w:iCs w:val="0"/>
              </w:rPr>
            </w:pPr>
            <w:r w:rsidRPr="00887702">
              <w:rPr>
                <w:sz w:val="22"/>
                <w:szCs w:val="22"/>
              </w:rPr>
              <w:t>102,3%</w:t>
            </w:r>
          </w:p>
        </w:tc>
      </w:tr>
      <w:tr w:rsidR="00722413" w:rsidRPr="00BF0CF5" w14:paraId="5E509FD4" w14:textId="77777777" w:rsidTr="00722413">
        <w:trPr>
          <w:trHeight w:val="330"/>
        </w:trPr>
        <w:tc>
          <w:tcPr>
            <w:tcW w:w="851" w:type="dxa"/>
            <w:tcBorders>
              <w:top w:val="nil"/>
              <w:left w:val="single" w:sz="4" w:space="0" w:color="auto"/>
              <w:bottom w:val="single" w:sz="4" w:space="0" w:color="auto"/>
              <w:right w:val="single" w:sz="4" w:space="0" w:color="auto"/>
            </w:tcBorders>
            <w:shd w:val="clear" w:color="auto" w:fill="auto"/>
            <w:noWrap/>
            <w:vAlign w:val="bottom"/>
          </w:tcPr>
          <w:p w14:paraId="10499C55" w14:textId="1329BB93" w:rsidR="00722413" w:rsidRPr="00887702" w:rsidRDefault="00887702" w:rsidP="00722413">
            <w:pPr>
              <w:jc w:val="center"/>
              <w:outlineLvl w:val="9"/>
              <w:rPr>
                <w:bCs w:val="0"/>
                <w:iCs w:val="0"/>
              </w:rPr>
            </w:pPr>
            <w:r>
              <w:rPr>
                <w:bCs w:val="0"/>
                <w:iCs w:val="0"/>
              </w:rPr>
              <w:t>24</w:t>
            </w:r>
          </w:p>
        </w:tc>
        <w:tc>
          <w:tcPr>
            <w:tcW w:w="3828" w:type="dxa"/>
            <w:tcBorders>
              <w:top w:val="nil"/>
              <w:left w:val="single" w:sz="4" w:space="0" w:color="auto"/>
              <w:bottom w:val="single" w:sz="4" w:space="0" w:color="auto"/>
              <w:right w:val="single" w:sz="4" w:space="0" w:color="auto"/>
            </w:tcBorders>
            <w:shd w:val="clear" w:color="auto" w:fill="auto"/>
            <w:vAlign w:val="center"/>
          </w:tcPr>
          <w:p w14:paraId="72FF1502" w14:textId="1EB6A2B1" w:rsidR="00722413" w:rsidRPr="00887702" w:rsidRDefault="00722413" w:rsidP="00722413">
            <w:pPr>
              <w:outlineLvl w:val="9"/>
              <w:rPr>
                <w:bCs w:val="0"/>
                <w:iCs w:val="0"/>
              </w:rPr>
            </w:pPr>
            <w:r w:rsidRPr="00887702">
              <w:rPr>
                <w:sz w:val="22"/>
                <w:szCs w:val="22"/>
              </w:rPr>
              <w:t>Муниципальное бюджетное дошкольное образовательное учреждение «Детский сад № 12 присмотра и оздоровления»</w:t>
            </w:r>
          </w:p>
        </w:tc>
        <w:tc>
          <w:tcPr>
            <w:tcW w:w="2126" w:type="dxa"/>
            <w:tcBorders>
              <w:top w:val="nil"/>
              <w:left w:val="single" w:sz="4" w:space="0" w:color="auto"/>
              <w:bottom w:val="single" w:sz="4" w:space="0" w:color="auto"/>
              <w:right w:val="single" w:sz="4" w:space="0" w:color="auto"/>
            </w:tcBorders>
            <w:shd w:val="clear" w:color="auto" w:fill="auto"/>
            <w:vAlign w:val="bottom"/>
          </w:tcPr>
          <w:p w14:paraId="3ED5ED68" w14:textId="68E529D3" w:rsidR="00722413" w:rsidRPr="00887702" w:rsidRDefault="00722413" w:rsidP="00722413">
            <w:pPr>
              <w:jc w:val="center"/>
              <w:outlineLvl w:val="9"/>
              <w:rPr>
                <w:bCs w:val="0"/>
                <w:iCs w:val="0"/>
              </w:rPr>
            </w:pPr>
            <w:r w:rsidRPr="00887702">
              <w:rPr>
                <w:sz w:val="22"/>
                <w:szCs w:val="22"/>
              </w:rPr>
              <w:t>38 689,82627</w:t>
            </w:r>
          </w:p>
        </w:tc>
        <w:tc>
          <w:tcPr>
            <w:tcW w:w="1843" w:type="dxa"/>
            <w:tcBorders>
              <w:top w:val="nil"/>
              <w:left w:val="single" w:sz="4" w:space="0" w:color="auto"/>
              <w:bottom w:val="single" w:sz="4" w:space="0" w:color="auto"/>
              <w:right w:val="single" w:sz="4" w:space="0" w:color="auto"/>
            </w:tcBorders>
            <w:shd w:val="clear" w:color="auto" w:fill="auto"/>
            <w:noWrap/>
            <w:vAlign w:val="bottom"/>
          </w:tcPr>
          <w:p w14:paraId="3001760A" w14:textId="6DBE7B7D" w:rsidR="00722413" w:rsidRPr="00887702" w:rsidRDefault="00722413" w:rsidP="00722413">
            <w:pPr>
              <w:jc w:val="center"/>
              <w:outlineLvl w:val="9"/>
              <w:rPr>
                <w:bCs w:val="0"/>
                <w:iCs w:val="0"/>
              </w:rPr>
            </w:pPr>
            <w:r w:rsidRPr="00887702">
              <w:rPr>
                <w:sz w:val="22"/>
                <w:szCs w:val="22"/>
              </w:rPr>
              <w:t>38 689,82627</w:t>
            </w:r>
          </w:p>
        </w:tc>
        <w:tc>
          <w:tcPr>
            <w:tcW w:w="2268" w:type="dxa"/>
            <w:tcBorders>
              <w:top w:val="nil"/>
              <w:left w:val="single" w:sz="4" w:space="0" w:color="auto"/>
              <w:bottom w:val="single" w:sz="4" w:space="0" w:color="auto"/>
              <w:right w:val="single" w:sz="4" w:space="0" w:color="auto"/>
            </w:tcBorders>
            <w:shd w:val="clear" w:color="auto" w:fill="auto"/>
            <w:noWrap/>
            <w:vAlign w:val="bottom"/>
          </w:tcPr>
          <w:p w14:paraId="431A2D82" w14:textId="28BA2482" w:rsidR="00722413" w:rsidRPr="00887702" w:rsidRDefault="00722413" w:rsidP="00722413">
            <w:pPr>
              <w:jc w:val="center"/>
              <w:outlineLvl w:val="9"/>
              <w:rPr>
                <w:bCs w:val="0"/>
                <w:iCs w:val="0"/>
              </w:rPr>
            </w:pPr>
            <w:r w:rsidRPr="00887702">
              <w:rPr>
                <w:sz w:val="22"/>
                <w:szCs w:val="22"/>
              </w:rPr>
              <w:t>94,1%</w:t>
            </w:r>
          </w:p>
        </w:tc>
      </w:tr>
      <w:tr w:rsidR="00722413" w:rsidRPr="00BF0CF5" w14:paraId="10903A90" w14:textId="77777777" w:rsidTr="00722413">
        <w:trPr>
          <w:trHeight w:val="330"/>
        </w:trPr>
        <w:tc>
          <w:tcPr>
            <w:tcW w:w="851" w:type="dxa"/>
            <w:tcBorders>
              <w:top w:val="nil"/>
              <w:left w:val="single" w:sz="4" w:space="0" w:color="auto"/>
              <w:bottom w:val="single" w:sz="4" w:space="0" w:color="auto"/>
              <w:right w:val="single" w:sz="4" w:space="0" w:color="auto"/>
            </w:tcBorders>
            <w:shd w:val="clear" w:color="auto" w:fill="auto"/>
            <w:noWrap/>
            <w:vAlign w:val="bottom"/>
          </w:tcPr>
          <w:p w14:paraId="56106C6B" w14:textId="396C4349" w:rsidR="00722413" w:rsidRPr="00887702" w:rsidRDefault="00887702" w:rsidP="00722413">
            <w:pPr>
              <w:jc w:val="center"/>
              <w:outlineLvl w:val="9"/>
              <w:rPr>
                <w:bCs w:val="0"/>
                <w:iCs w:val="0"/>
              </w:rPr>
            </w:pPr>
            <w:r>
              <w:rPr>
                <w:bCs w:val="0"/>
                <w:iCs w:val="0"/>
              </w:rPr>
              <w:t>25</w:t>
            </w:r>
          </w:p>
        </w:tc>
        <w:tc>
          <w:tcPr>
            <w:tcW w:w="3828" w:type="dxa"/>
            <w:tcBorders>
              <w:top w:val="nil"/>
              <w:left w:val="single" w:sz="4" w:space="0" w:color="auto"/>
              <w:bottom w:val="single" w:sz="4" w:space="0" w:color="auto"/>
              <w:right w:val="single" w:sz="4" w:space="0" w:color="auto"/>
            </w:tcBorders>
            <w:shd w:val="clear" w:color="auto" w:fill="auto"/>
            <w:vAlign w:val="center"/>
          </w:tcPr>
          <w:p w14:paraId="4F1C2DFF" w14:textId="5F8C210A" w:rsidR="00722413" w:rsidRPr="00887702" w:rsidRDefault="00722413" w:rsidP="00722413">
            <w:pPr>
              <w:outlineLvl w:val="9"/>
              <w:rPr>
                <w:bCs w:val="0"/>
                <w:iCs w:val="0"/>
              </w:rPr>
            </w:pPr>
            <w:r w:rsidRPr="00887702">
              <w:rPr>
                <w:sz w:val="22"/>
                <w:szCs w:val="22"/>
              </w:rPr>
              <w:t>Муниципальное бюджетное дошкольное образовательное учреждение «Детский сад № 15 комбинированного вида»</w:t>
            </w:r>
          </w:p>
        </w:tc>
        <w:tc>
          <w:tcPr>
            <w:tcW w:w="2126" w:type="dxa"/>
            <w:tcBorders>
              <w:top w:val="nil"/>
              <w:left w:val="single" w:sz="4" w:space="0" w:color="auto"/>
              <w:bottom w:val="single" w:sz="4" w:space="0" w:color="auto"/>
              <w:right w:val="single" w:sz="4" w:space="0" w:color="auto"/>
            </w:tcBorders>
            <w:shd w:val="clear" w:color="auto" w:fill="auto"/>
            <w:vAlign w:val="bottom"/>
          </w:tcPr>
          <w:p w14:paraId="071D6369" w14:textId="3A82794A" w:rsidR="00722413" w:rsidRPr="00887702" w:rsidRDefault="00722413" w:rsidP="00722413">
            <w:pPr>
              <w:jc w:val="center"/>
              <w:outlineLvl w:val="9"/>
              <w:rPr>
                <w:bCs w:val="0"/>
                <w:iCs w:val="0"/>
              </w:rPr>
            </w:pPr>
            <w:r w:rsidRPr="00887702">
              <w:rPr>
                <w:sz w:val="22"/>
                <w:szCs w:val="22"/>
              </w:rPr>
              <w:t>96 873,51262</w:t>
            </w:r>
          </w:p>
        </w:tc>
        <w:tc>
          <w:tcPr>
            <w:tcW w:w="1843" w:type="dxa"/>
            <w:tcBorders>
              <w:top w:val="nil"/>
              <w:left w:val="single" w:sz="4" w:space="0" w:color="auto"/>
              <w:bottom w:val="single" w:sz="4" w:space="0" w:color="auto"/>
              <w:right w:val="single" w:sz="4" w:space="0" w:color="auto"/>
            </w:tcBorders>
            <w:shd w:val="clear" w:color="auto" w:fill="auto"/>
            <w:noWrap/>
            <w:vAlign w:val="bottom"/>
          </w:tcPr>
          <w:p w14:paraId="0D7B6979" w14:textId="3F945808" w:rsidR="00722413" w:rsidRPr="00887702" w:rsidRDefault="00722413" w:rsidP="00722413">
            <w:pPr>
              <w:jc w:val="center"/>
              <w:outlineLvl w:val="9"/>
              <w:rPr>
                <w:bCs w:val="0"/>
                <w:iCs w:val="0"/>
              </w:rPr>
            </w:pPr>
            <w:r w:rsidRPr="00887702">
              <w:rPr>
                <w:sz w:val="22"/>
                <w:szCs w:val="22"/>
              </w:rPr>
              <w:t>96 873,51262</w:t>
            </w:r>
          </w:p>
        </w:tc>
        <w:tc>
          <w:tcPr>
            <w:tcW w:w="2268" w:type="dxa"/>
            <w:tcBorders>
              <w:top w:val="nil"/>
              <w:left w:val="single" w:sz="4" w:space="0" w:color="auto"/>
              <w:bottom w:val="single" w:sz="4" w:space="0" w:color="auto"/>
              <w:right w:val="single" w:sz="4" w:space="0" w:color="auto"/>
            </w:tcBorders>
            <w:shd w:val="clear" w:color="auto" w:fill="auto"/>
            <w:noWrap/>
            <w:vAlign w:val="bottom"/>
          </w:tcPr>
          <w:p w14:paraId="5289EE85" w14:textId="0817579C" w:rsidR="00722413" w:rsidRPr="00887702" w:rsidRDefault="00722413" w:rsidP="00722413">
            <w:pPr>
              <w:jc w:val="center"/>
              <w:outlineLvl w:val="9"/>
              <w:rPr>
                <w:bCs w:val="0"/>
                <w:iCs w:val="0"/>
              </w:rPr>
            </w:pPr>
            <w:r w:rsidRPr="00887702">
              <w:rPr>
                <w:sz w:val="22"/>
                <w:szCs w:val="22"/>
              </w:rPr>
              <w:t>99,6%</w:t>
            </w:r>
          </w:p>
        </w:tc>
      </w:tr>
      <w:tr w:rsidR="00722413" w:rsidRPr="00BF0CF5" w14:paraId="134D92BE" w14:textId="77777777" w:rsidTr="00722413">
        <w:trPr>
          <w:trHeight w:val="330"/>
        </w:trPr>
        <w:tc>
          <w:tcPr>
            <w:tcW w:w="851" w:type="dxa"/>
            <w:tcBorders>
              <w:top w:val="nil"/>
              <w:left w:val="single" w:sz="4" w:space="0" w:color="auto"/>
              <w:bottom w:val="single" w:sz="4" w:space="0" w:color="auto"/>
              <w:right w:val="single" w:sz="4" w:space="0" w:color="auto"/>
            </w:tcBorders>
            <w:shd w:val="clear" w:color="auto" w:fill="auto"/>
            <w:noWrap/>
            <w:vAlign w:val="bottom"/>
          </w:tcPr>
          <w:p w14:paraId="08235C6A" w14:textId="104568A8" w:rsidR="00722413" w:rsidRPr="00887702" w:rsidRDefault="00887702" w:rsidP="00722413">
            <w:pPr>
              <w:jc w:val="center"/>
              <w:outlineLvl w:val="9"/>
              <w:rPr>
                <w:bCs w:val="0"/>
                <w:iCs w:val="0"/>
              </w:rPr>
            </w:pPr>
            <w:r>
              <w:rPr>
                <w:bCs w:val="0"/>
                <w:iCs w:val="0"/>
              </w:rPr>
              <w:t>26</w:t>
            </w:r>
          </w:p>
        </w:tc>
        <w:tc>
          <w:tcPr>
            <w:tcW w:w="3828" w:type="dxa"/>
            <w:tcBorders>
              <w:top w:val="nil"/>
              <w:left w:val="single" w:sz="4" w:space="0" w:color="auto"/>
              <w:bottom w:val="single" w:sz="4" w:space="0" w:color="auto"/>
              <w:right w:val="single" w:sz="4" w:space="0" w:color="auto"/>
            </w:tcBorders>
            <w:shd w:val="clear" w:color="auto" w:fill="auto"/>
            <w:vAlign w:val="center"/>
          </w:tcPr>
          <w:p w14:paraId="4F9D0787" w14:textId="1DDC5414" w:rsidR="00722413" w:rsidRPr="00887702" w:rsidRDefault="00722413" w:rsidP="00722413">
            <w:pPr>
              <w:outlineLvl w:val="9"/>
              <w:rPr>
                <w:bCs w:val="0"/>
                <w:iCs w:val="0"/>
              </w:rPr>
            </w:pPr>
            <w:r w:rsidRPr="00887702">
              <w:rPr>
                <w:sz w:val="22"/>
                <w:szCs w:val="22"/>
              </w:rPr>
              <w:t>Муниципальное автономное дошкольное образовательное учреждение «Детский сад № 17 общеразвивающего вида»</w:t>
            </w:r>
          </w:p>
        </w:tc>
        <w:tc>
          <w:tcPr>
            <w:tcW w:w="2126" w:type="dxa"/>
            <w:tcBorders>
              <w:top w:val="nil"/>
              <w:left w:val="single" w:sz="4" w:space="0" w:color="auto"/>
              <w:bottom w:val="single" w:sz="4" w:space="0" w:color="auto"/>
              <w:right w:val="single" w:sz="4" w:space="0" w:color="auto"/>
            </w:tcBorders>
            <w:shd w:val="clear" w:color="auto" w:fill="auto"/>
            <w:vAlign w:val="bottom"/>
          </w:tcPr>
          <w:p w14:paraId="5636A8A6" w14:textId="3A73EC77" w:rsidR="00722413" w:rsidRPr="00887702" w:rsidRDefault="00722413" w:rsidP="00722413">
            <w:pPr>
              <w:jc w:val="center"/>
              <w:outlineLvl w:val="9"/>
              <w:rPr>
                <w:bCs w:val="0"/>
                <w:iCs w:val="0"/>
              </w:rPr>
            </w:pPr>
            <w:r w:rsidRPr="00887702">
              <w:rPr>
                <w:sz w:val="22"/>
                <w:szCs w:val="22"/>
              </w:rPr>
              <w:t>98 773,09145</w:t>
            </w:r>
          </w:p>
        </w:tc>
        <w:tc>
          <w:tcPr>
            <w:tcW w:w="1843" w:type="dxa"/>
            <w:tcBorders>
              <w:top w:val="nil"/>
              <w:left w:val="single" w:sz="4" w:space="0" w:color="auto"/>
              <w:bottom w:val="single" w:sz="4" w:space="0" w:color="auto"/>
              <w:right w:val="single" w:sz="4" w:space="0" w:color="auto"/>
            </w:tcBorders>
            <w:shd w:val="clear" w:color="auto" w:fill="auto"/>
            <w:noWrap/>
            <w:vAlign w:val="bottom"/>
          </w:tcPr>
          <w:p w14:paraId="09F0C3A5" w14:textId="3901FADB" w:rsidR="00722413" w:rsidRPr="00887702" w:rsidRDefault="00722413" w:rsidP="00722413">
            <w:pPr>
              <w:jc w:val="center"/>
              <w:outlineLvl w:val="9"/>
              <w:rPr>
                <w:bCs w:val="0"/>
                <w:iCs w:val="0"/>
              </w:rPr>
            </w:pPr>
            <w:r w:rsidRPr="00887702">
              <w:rPr>
                <w:sz w:val="22"/>
                <w:szCs w:val="22"/>
              </w:rPr>
              <w:t>98 773,09145</w:t>
            </w:r>
          </w:p>
        </w:tc>
        <w:tc>
          <w:tcPr>
            <w:tcW w:w="2268" w:type="dxa"/>
            <w:tcBorders>
              <w:top w:val="nil"/>
              <w:left w:val="single" w:sz="4" w:space="0" w:color="auto"/>
              <w:bottom w:val="single" w:sz="4" w:space="0" w:color="auto"/>
              <w:right w:val="single" w:sz="4" w:space="0" w:color="auto"/>
            </w:tcBorders>
            <w:shd w:val="clear" w:color="auto" w:fill="auto"/>
            <w:noWrap/>
            <w:vAlign w:val="bottom"/>
          </w:tcPr>
          <w:p w14:paraId="748E5486" w14:textId="0288C0FC" w:rsidR="00722413" w:rsidRPr="00887702" w:rsidRDefault="00722413" w:rsidP="00722413">
            <w:pPr>
              <w:jc w:val="center"/>
              <w:outlineLvl w:val="9"/>
              <w:rPr>
                <w:bCs w:val="0"/>
                <w:iCs w:val="0"/>
              </w:rPr>
            </w:pPr>
            <w:r w:rsidRPr="00887702">
              <w:rPr>
                <w:sz w:val="22"/>
                <w:szCs w:val="22"/>
              </w:rPr>
              <w:t>100,4%</w:t>
            </w:r>
          </w:p>
        </w:tc>
      </w:tr>
      <w:tr w:rsidR="00722413" w:rsidRPr="00BF0CF5" w14:paraId="6A0FB672" w14:textId="77777777" w:rsidTr="00722413">
        <w:trPr>
          <w:trHeight w:val="330"/>
        </w:trPr>
        <w:tc>
          <w:tcPr>
            <w:tcW w:w="851" w:type="dxa"/>
            <w:tcBorders>
              <w:top w:val="nil"/>
              <w:left w:val="single" w:sz="4" w:space="0" w:color="auto"/>
              <w:bottom w:val="single" w:sz="4" w:space="0" w:color="auto"/>
              <w:right w:val="single" w:sz="4" w:space="0" w:color="auto"/>
            </w:tcBorders>
            <w:shd w:val="clear" w:color="auto" w:fill="auto"/>
            <w:noWrap/>
            <w:vAlign w:val="bottom"/>
          </w:tcPr>
          <w:p w14:paraId="22033275" w14:textId="36CF1B74" w:rsidR="00722413" w:rsidRPr="00887702" w:rsidRDefault="00887702" w:rsidP="00722413">
            <w:pPr>
              <w:jc w:val="center"/>
              <w:outlineLvl w:val="9"/>
              <w:rPr>
                <w:bCs w:val="0"/>
                <w:iCs w:val="0"/>
              </w:rPr>
            </w:pPr>
            <w:r>
              <w:rPr>
                <w:bCs w:val="0"/>
                <w:iCs w:val="0"/>
              </w:rPr>
              <w:t>27</w:t>
            </w:r>
          </w:p>
        </w:tc>
        <w:tc>
          <w:tcPr>
            <w:tcW w:w="3828" w:type="dxa"/>
            <w:tcBorders>
              <w:top w:val="nil"/>
              <w:left w:val="single" w:sz="4" w:space="0" w:color="auto"/>
              <w:bottom w:val="single" w:sz="4" w:space="0" w:color="auto"/>
              <w:right w:val="single" w:sz="4" w:space="0" w:color="auto"/>
            </w:tcBorders>
            <w:shd w:val="clear" w:color="auto" w:fill="auto"/>
            <w:vAlign w:val="center"/>
          </w:tcPr>
          <w:p w14:paraId="6FB36527" w14:textId="289235C5" w:rsidR="00722413" w:rsidRPr="00887702" w:rsidRDefault="00722413" w:rsidP="00722413">
            <w:pPr>
              <w:outlineLvl w:val="9"/>
              <w:rPr>
                <w:bCs w:val="0"/>
                <w:iCs w:val="0"/>
              </w:rPr>
            </w:pPr>
            <w:r w:rsidRPr="00887702">
              <w:rPr>
                <w:sz w:val="22"/>
                <w:szCs w:val="22"/>
              </w:rPr>
              <w:t>Муниципальное бюджетное дошкольное образовательное учреждение «Детский сад № 18 общеразвивающего вида»</w:t>
            </w:r>
          </w:p>
        </w:tc>
        <w:tc>
          <w:tcPr>
            <w:tcW w:w="2126" w:type="dxa"/>
            <w:tcBorders>
              <w:top w:val="nil"/>
              <w:left w:val="single" w:sz="4" w:space="0" w:color="auto"/>
              <w:bottom w:val="single" w:sz="4" w:space="0" w:color="auto"/>
              <w:right w:val="single" w:sz="4" w:space="0" w:color="auto"/>
            </w:tcBorders>
            <w:shd w:val="clear" w:color="auto" w:fill="auto"/>
            <w:vAlign w:val="bottom"/>
          </w:tcPr>
          <w:p w14:paraId="503C8147" w14:textId="0C43703E" w:rsidR="00722413" w:rsidRPr="00887702" w:rsidRDefault="00722413" w:rsidP="00722413">
            <w:pPr>
              <w:jc w:val="center"/>
              <w:outlineLvl w:val="9"/>
              <w:rPr>
                <w:bCs w:val="0"/>
                <w:iCs w:val="0"/>
              </w:rPr>
            </w:pPr>
            <w:r w:rsidRPr="00887702">
              <w:rPr>
                <w:sz w:val="22"/>
                <w:szCs w:val="22"/>
              </w:rPr>
              <w:t>57 020,49759</w:t>
            </w:r>
          </w:p>
        </w:tc>
        <w:tc>
          <w:tcPr>
            <w:tcW w:w="1843" w:type="dxa"/>
            <w:tcBorders>
              <w:top w:val="nil"/>
              <w:left w:val="single" w:sz="4" w:space="0" w:color="auto"/>
              <w:bottom w:val="single" w:sz="4" w:space="0" w:color="auto"/>
              <w:right w:val="single" w:sz="4" w:space="0" w:color="auto"/>
            </w:tcBorders>
            <w:shd w:val="clear" w:color="auto" w:fill="auto"/>
            <w:noWrap/>
            <w:vAlign w:val="bottom"/>
          </w:tcPr>
          <w:p w14:paraId="3C38613A" w14:textId="1C017622" w:rsidR="00722413" w:rsidRPr="00887702" w:rsidRDefault="00722413" w:rsidP="00722413">
            <w:pPr>
              <w:jc w:val="center"/>
              <w:outlineLvl w:val="9"/>
              <w:rPr>
                <w:bCs w:val="0"/>
                <w:iCs w:val="0"/>
              </w:rPr>
            </w:pPr>
            <w:r w:rsidRPr="00887702">
              <w:rPr>
                <w:sz w:val="22"/>
                <w:szCs w:val="22"/>
              </w:rPr>
              <w:t>57 020,49759</w:t>
            </w:r>
          </w:p>
        </w:tc>
        <w:tc>
          <w:tcPr>
            <w:tcW w:w="2268" w:type="dxa"/>
            <w:tcBorders>
              <w:top w:val="nil"/>
              <w:left w:val="single" w:sz="4" w:space="0" w:color="auto"/>
              <w:bottom w:val="single" w:sz="4" w:space="0" w:color="auto"/>
              <w:right w:val="single" w:sz="4" w:space="0" w:color="auto"/>
            </w:tcBorders>
            <w:shd w:val="clear" w:color="auto" w:fill="auto"/>
            <w:noWrap/>
            <w:vAlign w:val="bottom"/>
          </w:tcPr>
          <w:p w14:paraId="59F6BF24" w14:textId="536037B2" w:rsidR="00722413" w:rsidRPr="00887702" w:rsidRDefault="00722413" w:rsidP="00722413">
            <w:pPr>
              <w:jc w:val="center"/>
              <w:outlineLvl w:val="9"/>
              <w:rPr>
                <w:bCs w:val="0"/>
                <w:iCs w:val="0"/>
              </w:rPr>
            </w:pPr>
            <w:r w:rsidRPr="00887702">
              <w:rPr>
                <w:sz w:val="22"/>
                <w:szCs w:val="22"/>
              </w:rPr>
              <w:t>101,0%</w:t>
            </w:r>
          </w:p>
        </w:tc>
      </w:tr>
      <w:tr w:rsidR="00722413" w:rsidRPr="00BF0CF5" w14:paraId="5D81C2B8" w14:textId="77777777" w:rsidTr="00722413">
        <w:trPr>
          <w:trHeight w:val="330"/>
        </w:trPr>
        <w:tc>
          <w:tcPr>
            <w:tcW w:w="851" w:type="dxa"/>
            <w:tcBorders>
              <w:top w:val="nil"/>
              <w:left w:val="single" w:sz="4" w:space="0" w:color="auto"/>
              <w:bottom w:val="single" w:sz="4" w:space="0" w:color="auto"/>
              <w:right w:val="single" w:sz="4" w:space="0" w:color="auto"/>
            </w:tcBorders>
            <w:shd w:val="clear" w:color="auto" w:fill="auto"/>
            <w:noWrap/>
            <w:vAlign w:val="bottom"/>
          </w:tcPr>
          <w:p w14:paraId="77D7229B" w14:textId="0712526C" w:rsidR="00722413" w:rsidRPr="00887702" w:rsidRDefault="00887702" w:rsidP="00722413">
            <w:pPr>
              <w:jc w:val="center"/>
              <w:outlineLvl w:val="9"/>
              <w:rPr>
                <w:bCs w:val="0"/>
                <w:iCs w:val="0"/>
              </w:rPr>
            </w:pPr>
            <w:r>
              <w:rPr>
                <w:bCs w:val="0"/>
                <w:iCs w:val="0"/>
              </w:rPr>
              <w:t>28</w:t>
            </w:r>
          </w:p>
        </w:tc>
        <w:tc>
          <w:tcPr>
            <w:tcW w:w="3828" w:type="dxa"/>
            <w:tcBorders>
              <w:top w:val="nil"/>
              <w:left w:val="single" w:sz="4" w:space="0" w:color="auto"/>
              <w:bottom w:val="single" w:sz="4" w:space="0" w:color="auto"/>
              <w:right w:val="single" w:sz="4" w:space="0" w:color="auto"/>
            </w:tcBorders>
            <w:shd w:val="clear" w:color="auto" w:fill="auto"/>
            <w:vAlign w:val="center"/>
          </w:tcPr>
          <w:p w14:paraId="1357836E" w14:textId="0C258A61" w:rsidR="00722413" w:rsidRPr="00887702" w:rsidRDefault="00722413" w:rsidP="00722413">
            <w:pPr>
              <w:outlineLvl w:val="9"/>
              <w:rPr>
                <w:bCs w:val="0"/>
                <w:iCs w:val="0"/>
              </w:rPr>
            </w:pPr>
            <w:r w:rsidRPr="00887702">
              <w:rPr>
                <w:sz w:val="22"/>
                <w:szCs w:val="22"/>
              </w:rPr>
              <w:t>Муниципальное бюджетное дошкольное образовательное учреждение «Детский сад № 24 общеразвивающего вида»</w:t>
            </w:r>
          </w:p>
        </w:tc>
        <w:tc>
          <w:tcPr>
            <w:tcW w:w="2126" w:type="dxa"/>
            <w:tcBorders>
              <w:top w:val="nil"/>
              <w:left w:val="single" w:sz="4" w:space="0" w:color="auto"/>
              <w:bottom w:val="single" w:sz="4" w:space="0" w:color="auto"/>
              <w:right w:val="single" w:sz="4" w:space="0" w:color="auto"/>
            </w:tcBorders>
            <w:shd w:val="clear" w:color="auto" w:fill="auto"/>
            <w:vAlign w:val="bottom"/>
          </w:tcPr>
          <w:p w14:paraId="1F59D4D3" w14:textId="1235BA4A" w:rsidR="00722413" w:rsidRPr="00887702" w:rsidRDefault="00722413" w:rsidP="00722413">
            <w:pPr>
              <w:jc w:val="center"/>
              <w:outlineLvl w:val="9"/>
              <w:rPr>
                <w:bCs w:val="0"/>
                <w:iCs w:val="0"/>
              </w:rPr>
            </w:pPr>
            <w:r w:rsidRPr="00887702">
              <w:rPr>
                <w:sz w:val="22"/>
                <w:szCs w:val="22"/>
              </w:rPr>
              <w:t>56 644,93703</w:t>
            </w:r>
          </w:p>
        </w:tc>
        <w:tc>
          <w:tcPr>
            <w:tcW w:w="1843" w:type="dxa"/>
            <w:tcBorders>
              <w:top w:val="nil"/>
              <w:left w:val="single" w:sz="4" w:space="0" w:color="auto"/>
              <w:bottom w:val="single" w:sz="4" w:space="0" w:color="auto"/>
              <w:right w:val="single" w:sz="4" w:space="0" w:color="auto"/>
            </w:tcBorders>
            <w:shd w:val="clear" w:color="auto" w:fill="auto"/>
            <w:noWrap/>
            <w:vAlign w:val="bottom"/>
          </w:tcPr>
          <w:p w14:paraId="54466F87" w14:textId="7F1DB045" w:rsidR="00722413" w:rsidRPr="00887702" w:rsidRDefault="00722413" w:rsidP="00722413">
            <w:pPr>
              <w:jc w:val="center"/>
              <w:outlineLvl w:val="9"/>
              <w:rPr>
                <w:bCs w:val="0"/>
                <w:iCs w:val="0"/>
              </w:rPr>
            </w:pPr>
            <w:r w:rsidRPr="00887702">
              <w:rPr>
                <w:sz w:val="22"/>
                <w:szCs w:val="22"/>
              </w:rPr>
              <w:t>56 644,93703</w:t>
            </w:r>
          </w:p>
        </w:tc>
        <w:tc>
          <w:tcPr>
            <w:tcW w:w="2268" w:type="dxa"/>
            <w:tcBorders>
              <w:top w:val="nil"/>
              <w:left w:val="single" w:sz="4" w:space="0" w:color="auto"/>
              <w:bottom w:val="single" w:sz="4" w:space="0" w:color="auto"/>
              <w:right w:val="single" w:sz="4" w:space="0" w:color="auto"/>
            </w:tcBorders>
            <w:shd w:val="clear" w:color="auto" w:fill="auto"/>
            <w:noWrap/>
            <w:vAlign w:val="bottom"/>
          </w:tcPr>
          <w:p w14:paraId="2D3175D2" w14:textId="2D4591B1" w:rsidR="00722413" w:rsidRPr="00887702" w:rsidRDefault="00722413" w:rsidP="00722413">
            <w:pPr>
              <w:jc w:val="center"/>
              <w:outlineLvl w:val="9"/>
              <w:rPr>
                <w:bCs w:val="0"/>
                <w:iCs w:val="0"/>
              </w:rPr>
            </w:pPr>
            <w:r w:rsidRPr="00887702">
              <w:rPr>
                <w:sz w:val="22"/>
                <w:szCs w:val="22"/>
              </w:rPr>
              <w:t>97,7%</w:t>
            </w:r>
          </w:p>
        </w:tc>
      </w:tr>
      <w:tr w:rsidR="00722413" w:rsidRPr="00BF0CF5" w14:paraId="68B67E88" w14:textId="77777777" w:rsidTr="00722413">
        <w:trPr>
          <w:trHeight w:val="330"/>
        </w:trPr>
        <w:tc>
          <w:tcPr>
            <w:tcW w:w="851" w:type="dxa"/>
            <w:tcBorders>
              <w:top w:val="nil"/>
              <w:left w:val="single" w:sz="4" w:space="0" w:color="auto"/>
              <w:bottom w:val="single" w:sz="4" w:space="0" w:color="auto"/>
              <w:right w:val="single" w:sz="4" w:space="0" w:color="auto"/>
            </w:tcBorders>
            <w:shd w:val="clear" w:color="auto" w:fill="auto"/>
            <w:noWrap/>
            <w:vAlign w:val="bottom"/>
          </w:tcPr>
          <w:p w14:paraId="5617E6FB" w14:textId="00D4C91A" w:rsidR="00722413" w:rsidRPr="00887702" w:rsidRDefault="00887702" w:rsidP="00722413">
            <w:pPr>
              <w:jc w:val="center"/>
              <w:outlineLvl w:val="9"/>
              <w:rPr>
                <w:bCs w:val="0"/>
                <w:iCs w:val="0"/>
              </w:rPr>
            </w:pPr>
            <w:r>
              <w:rPr>
                <w:bCs w:val="0"/>
                <w:iCs w:val="0"/>
              </w:rPr>
              <w:lastRenderedPageBreak/>
              <w:t>29</w:t>
            </w:r>
          </w:p>
        </w:tc>
        <w:tc>
          <w:tcPr>
            <w:tcW w:w="3828" w:type="dxa"/>
            <w:tcBorders>
              <w:top w:val="nil"/>
              <w:left w:val="single" w:sz="4" w:space="0" w:color="auto"/>
              <w:bottom w:val="single" w:sz="4" w:space="0" w:color="auto"/>
              <w:right w:val="single" w:sz="4" w:space="0" w:color="auto"/>
            </w:tcBorders>
            <w:shd w:val="clear" w:color="auto" w:fill="auto"/>
            <w:vAlign w:val="center"/>
          </w:tcPr>
          <w:p w14:paraId="6E0518BA" w14:textId="173A6D7A" w:rsidR="00722413" w:rsidRPr="00887702" w:rsidRDefault="00722413" w:rsidP="00722413">
            <w:pPr>
              <w:outlineLvl w:val="9"/>
              <w:rPr>
                <w:bCs w:val="0"/>
                <w:iCs w:val="0"/>
              </w:rPr>
            </w:pPr>
            <w:r w:rsidRPr="00887702">
              <w:rPr>
                <w:sz w:val="22"/>
                <w:szCs w:val="22"/>
              </w:rPr>
              <w:t>Муниципальное автономное дошкольное образовательное учреждение "Детский сад № 25"</w:t>
            </w:r>
          </w:p>
        </w:tc>
        <w:tc>
          <w:tcPr>
            <w:tcW w:w="2126" w:type="dxa"/>
            <w:tcBorders>
              <w:top w:val="nil"/>
              <w:left w:val="single" w:sz="4" w:space="0" w:color="auto"/>
              <w:bottom w:val="single" w:sz="4" w:space="0" w:color="auto"/>
              <w:right w:val="single" w:sz="4" w:space="0" w:color="auto"/>
            </w:tcBorders>
            <w:shd w:val="clear" w:color="auto" w:fill="auto"/>
            <w:vAlign w:val="bottom"/>
          </w:tcPr>
          <w:p w14:paraId="549286D7" w14:textId="32387277" w:rsidR="00722413" w:rsidRPr="00887702" w:rsidRDefault="00722413" w:rsidP="00722413">
            <w:pPr>
              <w:jc w:val="center"/>
              <w:outlineLvl w:val="9"/>
              <w:rPr>
                <w:bCs w:val="0"/>
                <w:iCs w:val="0"/>
              </w:rPr>
            </w:pPr>
            <w:r w:rsidRPr="00887702">
              <w:rPr>
                <w:sz w:val="22"/>
                <w:szCs w:val="22"/>
              </w:rPr>
              <w:t>133 824,90914</w:t>
            </w:r>
          </w:p>
        </w:tc>
        <w:tc>
          <w:tcPr>
            <w:tcW w:w="1843" w:type="dxa"/>
            <w:tcBorders>
              <w:top w:val="nil"/>
              <w:left w:val="single" w:sz="4" w:space="0" w:color="auto"/>
              <w:bottom w:val="single" w:sz="4" w:space="0" w:color="auto"/>
              <w:right w:val="single" w:sz="4" w:space="0" w:color="auto"/>
            </w:tcBorders>
            <w:shd w:val="clear" w:color="auto" w:fill="auto"/>
            <w:noWrap/>
            <w:vAlign w:val="bottom"/>
          </w:tcPr>
          <w:p w14:paraId="144BB5E8" w14:textId="31003091" w:rsidR="00722413" w:rsidRPr="00887702" w:rsidRDefault="00722413" w:rsidP="00722413">
            <w:pPr>
              <w:jc w:val="center"/>
              <w:outlineLvl w:val="9"/>
              <w:rPr>
                <w:bCs w:val="0"/>
                <w:iCs w:val="0"/>
              </w:rPr>
            </w:pPr>
            <w:r w:rsidRPr="00887702">
              <w:rPr>
                <w:sz w:val="22"/>
                <w:szCs w:val="22"/>
              </w:rPr>
              <w:t>133 824,90914</w:t>
            </w:r>
          </w:p>
        </w:tc>
        <w:tc>
          <w:tcPr>
            <w:tcW w:w="2268" w:type="dxa"/>
            <w:tcBorders>
              <w:top w:val="nil"/>
              <w:left w:val="single" w:sz="4" w:space="0" w:color="auto"/>
              <w:bottom w:val="single" w:sz="4" w:space="0" w:color="auto"/>
              <w:right w:val="single" w:sz="4" w:space="0" w:color="auto"/>
            </w:tcBorders>
            <w:shd w:val="clear" w:color="auto" w:fill="auto"/>
            <w:noWrap/>
            <w:vAlign w:val="bottom"/>
          </w:tcPr>
          <w:p w14:paraId="378E49EB" w14:textId="60F2FE9A" w:rsidR="00722413" w:rsidRPr="00887702" w:rsidRDefault="00722413" w:rsidP="00722413">
            <w:pPr>
              <w:jc w:val="center"/>
              <w:outlineLvl w:val="9"/>
              <w:rPr>
                <w:bCs w:val="0"/>
                <w:iCs w:val="0"/>
              </w:rPr>
            </w:pPr>
            <w:r w:rsidRPr="00887702">
              <w:rPr>
                <w:sz w:val="22"/>
                <w:szCs w:val="22"/>
              </w:rPr>
              <w:t>96,8%</w:t>
            </w:r>
          </w:p>
        </w:tc>
      </w:tr>
      <w:tr w:rsidR="00722413" w:rsidRPr="00BF0CF5" w14:paraId="642462B5" w14:textId="77777777" w:rsidTr="00722413">
        <w:trPr>
          <w:trHeight w:val="330"/>
        </w:trPr>
        <w:tc>
          <w:tcPr>
            <w:tcW w:w="851" w:type="dxa"/>
            <w:tcBorders>
              <w:top w:val="nil"/>
              <w:left w:val="single" w:sz="4" w:space="0" w:color="auto"/>
              <w:bottom w:val="single" w:sz="4" w:space="0" w:color="auto"/>
              <w:right w:val="single" w:sz="4" w:space="0" w:color="auto"/>
            </w:tcBorders>
            <w:shd w:val="clear" w:color="auto" w:fill="auto"/>
            <w:noWrap/>
            <w:vAlign w:val="bottom"/>
          </w:tcPr>
          <w:p w14:paraId="3C211028" w14:textId="67F4B03C" w:rsidR="00722413" w:rsidRPr="00887702" w:rsidRDefault="00A863E9" w:rsidP="00722413">
            <w:pPr>
              <w:jc w:val="center"/>
              <w:outlineLvl w:val="9"/>
              <w:rPr>
                <w:bCs w:val="0"/>
                <w:iCs w:val="0"/>
              </w:rPr>
            </w:pPr>
            <w:r>
              <w:rPr>
                <w:bCs w:val="0"/>
                <w:iCs w:val="0"/>
              </w:rPr>
              <w:t>30</w:t>
            </w:r>
          </w:p>
        </w:tc>
        <w:tc>
          <w:tcPr>
            <w:tcW w:w="3828" w:type="dxa"/>
            <w:tcBorders>
              <w:top w:val="nil"/>
              <w:left w:val="single" w:sz="4" w:space="0" w:color="auto"/>
              <w:bottom w:val="single" w:sz="4" w:space="0" w:color="auto"/>
              <w:right w:val="single" w:sz="4" w:space="0" w:color="auto"/>
            </w:tcBorders>
            <w:shd w:val="clear" w:color="auto" w:fill="auto"/>
            <w:vAlign w:val="center"/>
          </w:tcPr>
          <w:p w14:paraId="5B75A5D2" w14:textId="3786AAAD" w:rsidR="00722413" w:rsidRPr="00887702" w:rsidRDefault="00722413" w:rsidP="00722413">
            <w:pPr>
              <w:outlineLvl w:val="9"/>
              <w:rPr>
                <w:bCs w:val="0"/>
                <w:iCs w:val="0"/>
              </w:rPr>
            </w:pPr>
            <w:r w:rsidRPr="00887702">
              <w:rPr>
                <w:sz w:val="22"/>
                <w:szCs w:val="22"/>
              </w:rPr>
              <w:t>Муниципальное бюджетное дошкольное образовательное учреждение «Детский сад № 26 общеразвивающего вида»</w:t>
            </w:r>
          </w:p>
        </w:tc>
        <w:tc>
          <w:tcPr>
            <w:tcW w:w="2126" w:type="dxa"/>
            <w:tcBorders>
              <w:top w:val="nil"/>
              <w:left w:val="single" w:sz="4" w:space="0" w:color="auto"/>
              <w:bottom w:val="single" w:sz="4" w:space="0" w:color="auto"/>
              <w:right w:val="single" w:sz="4" w:space="0" w:color="auto"/>
            </w:tcBorders>
            <w:shd w:val="clear" w:color="auto" w:fill="auto"/>
            <w:vAlign w:val="bottom"/>
          </w:tcPr>
          <w:p w14:paraId="4B675A95" w14:textId="3A8C00F1" w:rsidR="00722413" w:rsidRPr="00887702" w:rsidRDefault="00722413" w:rsidP="00722413">
            <w:pPr>
              <w:jc w:val="center"/>
              <w:outlineLvl w:val="9"/>
              <w:rPr>
                <w:bCs w:val="0"/>
                <w:iCs w:val="0"/>
              </w:rPr>
            </w:pPr>
            <w:r w:rsidRPr="00887702">
              <w:rPr>
                <w:sz w:val="22"/>
                <w:szCs w:val="22"/>
              </w:rPr>
              <w:t>56 562,28661</w:t>
            </w:r>
          </w:p>
        </w:tc>
        <w:tc>
          <w:tcPr>
            <w:tcW w:w="1843" w:type="dxa"/>
            <w:tcBorders>
              <w:top w:val="nil"/>
              <w:left w:val="single" w:sz="4" w:space="0" w:color="auto"/>
              <w:bottom w:val="single" w:sz="4" w:space="0" w:color="auto"/>
              <w:right w:val="single" w:sz="4" w:space="0" w:color="auto"/>
            </w:tcBorders>
            <w:shd w:val="clear" w:color="auto" w:fill="auto"/>
            <w:noWrap/>
            <w:vAlign w:val="bottom"/>
          </w:tcPr>
          <w:p w14:paraId="570AD22E" w14:textId="6F53FAEC" w:rsidR="00722413" w:rsidRPr="00887702" w:rsidRDefault="00722413" w:rsidP="00722413">
            <w:pPr>
              <w:jc w:val="center"/>
              <w:outlineLvl w:val="9"/>
              <w:rPr>
                <w:bCs w:val="0"/>
                <w:iCs w:val="0"/>
              </w:rPr>
            </w:pPr>
            <w:r w:rsidRPr="00887702">
              <w:rPr>
                <w:sz w:val="22"/>
                <w:szCs w:val="22"/>
              </w:rPr>
              <w:t>56 562,28661</w:t>
            </w:r>
          </w:p>
        </w:tc>
        <w:tc>
          <w:tcPr>
            <w:tcW w:w="2268" w:type="dxa"/>
            <w:tcBorders>
              <w:top w:val="nil"/>
              <w:left w:val="single" w:sz="4" w:space="0" w:color="auto"/>
              <w:bottom w:val="single" w:sz="4" w:space="0" w:color="auto"/>
              <w:right w:val="single" w:sz="4" w:space="0" w:color="auto"/>
            </w:tcBorders>
            <w:shd w:val="clear" w:color="auto" w:fill="auto"/>
            <w:noWrap/>
            <w:vAlign w:val="bottom"/>
          </w:tcPr>
          <w:p w14:paraId="552E1690" w14:textId="651E48D6" w:rsidR="00722413" w:rsidRPr="00887702" w:rsidRDefault="00722413" w:rsidP="00722413">
            <w:pPr>
              <w:jc w:val="center"/>
              <w:outlineLvl w:val="9"/>
              <w:rPr>
                <w:bCs w:val="0"/>
                <w:iCs w:val="0"/>
              </w:rPr>
            </w:pPr>
            <w:r w:rsidRPr="00887702">
              <w:rPr>
                <w:sz w:val="22"/>
                <w:szCs w:val="22"/>
              </w:rPr>
              <w:t>95,0%</w:t>
            </w:r>
          </w:p>
        </w:tc>
      </w:tr>
      <w:tr w:rsidR="00722413" w:rsidRPr="00BF0CF5" w14:paraId="3B4DB498" w14:textId="77777777" w:rsidTr="00722413">
        <w:trPr>
          <w:trHeight w:val="660"/>
        </w:trPr>
        <w:tc>
          <w:tcPr>
            <w:tcW w:w="851" w:type="dxa"/>
            <w:tcBorders>
              <w:top w:val="nil"/>
              <w:left w:val="single" w:sz="4" w:space="0" w:color="auto"/>
              <w:bottom w:val="single" w:sz="4" w:space="0" w:color="auto"/>
              <w:right w:val="single" w:sz="4" w:space="0" w:color="auto"/>
            </w:tcBorders>
            <w:shd w:val="clear" w:color="auto" w:fill="auto"/>
            <w:noWrap/>
            <w:vAlign w:val="bottom"/>
          </w:tcPr>
          <w:p w14:paraId="62EBB622" w14:textId="4A77F140" w:rsidR="00722413" w:rsidRPr="00887702" w:rsidRDefault="00A863E9" w:rsidP="00722413">
            <w:pPr>
              <w:jc w:val="center"/>
              <w:outlineLvl w:val="9"/>
              <w:rPr>
                <w:bCs w:val="0"/>
                <w:iCs w:val="0"/>
              </w:rPr>
            </w:pPr>
            <w:r>
              <w:rPr>
                <w:bCs w:val="0"/>
                <w:iCs w:val="0"/>
              </w:rPr>
              <w:t>31</w:t>
            </w:r>
          </w:p>
        </w:tc>
        <w:tc>
          <w:tcPr>
            <w:tcW w:w="3828" w:type="dxa"/>
            <w:tcBorders>
              <w:top w:val="nil"/>
              <w:left w:val="single" w:sz="4" w:space="0" w:color="auto"/>
              <w:bottom w:val="single" w:sz="4" w:space="0" w:color="auto"/>
              <w:right w:val="single" w:sz="4" w:space="0" w:color="auto"/>
            </w:tcBorders>
            <w:shd w:val="clear" w:color="auto" w:fill="auto"/>
            <w:vAlign w:val="center"/>
          </w:tcPr>
          <w:p w14:paraId="07B72446" w14:textId="444E8205" w:rsidR="00722413" w:rsidRPr="00887702" w:rsidRDefault="00722413" w:rsidP="00722413">
            <w:pPr>
              <w:outlineLvl w:val="9"/>
              <w:rPr>
                <w:bCs w:val="0"/>
                <w:iCs w:val="0"/>
              </w:rPr>
            </w:pPr>
            <w:r w:rsidRPr="00887702">
              <w:rPr>
                <w:sz w:val="22"/>
                <w:szCs w:val="22"/>
              </w:rPr>
              <w:t>Муниципальное автономное дошкольное образовательное учреждение «Детский сад № 29 комбинированного вида»</w:t>
            </w:r>
          </w:p>
        </w:tc>
        <w:tc>
          <w:tcPr>
            <w:tcW w:w="2126" w:type="dxa"/>
            <w:tcBorders>
              <w:top w:val="nil"/>
              <w:left w:val="single" w:sz="4" w:space="0" w:color="auto"/>
              <w:bottom w:val="single" w:sz="4" w:space="0" w:color="auto"/>
              <w:right w:val="single" w:sz="4" w:space="0" w:color="auto"/>
            </w:tcBorders>
            <w:shd w:val="clear" w:color="auto" w:fill="auto"/>
            <w:vAlign w:val="bottom"/>
          </w:tcPr>
          <w:p w14:paraId="17F756D1" w14:textId="280D02DB" w:rsidR="00722413" w:rsidRPr="00887702" w:rsidRDefault="00722413" w:rsidP="00722413">
            <w:pPr>
              <w:jc w:val="center"/>
              <w:outlineLvl w:val="9"/>
              <w:rPr>
                <w:bCs w:val="0"/>
                <w:iCs w:val="0"/>
              </w:rPr>
            </w:pPr>
            <w:r w:rsidRPr="00887702">
              <w:rPr>
                <w:sz w:val="22"/>
                <w:szCs w:val="22"/>
              </w:rPr>
              <w:t>92 595,52965</w:t>
            </w:r>
          </w:p>
        </w:tc>
        <w:tc>
          <w:tcPr>
            <w:tcW w:w="1843" w:type="dxa"/>
            <w:tcBorders>
              <w:top w:val="nil"/>
              <w:left w:val="single" w:sz="4" w:space="0" w:color="auto"/>
              <w:bottom w:val="single" w:sz="4" w:space="0" w:color="auto"/>
              <w:right w:val="single" w:sz="4" w:space="0" w:color="auto"/>
            </w:tcBorders>
            <w:shd w:val="clear" w:color="auto" w:fill="auto"/>
            <w:noWrap/>
            <w:vAlign w:val="bottom"/>
          </w:tcPr>
          <w:p w14:paraId="06CA4B0C" w14:textId="03CE1E2F" w:rsidR="00722413" w:rsidRPr="00887702" w:rsidRDefault="00722413" w:rsidP="00722413">
            <w:pPr>
              <w:jc w:val="center"/>
              <w:outlineLvl w:val="9"/>
              <w:rPr>
                <w:bCs w:val="0"/>
                <w:iCs w:val="0"/>
              </w:rPr>
            </w:pPr>
            <w:r w:rsidRPr="00887702">
              <w:rPr>
                <w:sz w:val="22"/>
                <w:szCs w:val="22"/>
              </w:rPr>
              <w:t>92 595,52965</w:t>
            </w:r>
          </w:p>
        </w:tc>
        <w:tc>
          <w:tcPr>
            <w:tcW w:w="2268" w:type="dxa"/>
            <w:tcBorders>
              <w:top w:val="nil"/>
              <w:left w:val="single" w:sz="4" w:space="0" w:color="auto"/>
              <w:bottom w:val="single" w:sz="4" w:space="0" w:color="auto"/>
              <w:right w:val="single" w:sz="4" w:space="0" w:color="auto"/>
            </w:tcBorders>
            <w:shd w:val="clear" w:color="auto" w:fill="auto"/>
            <w:noWrap/>
            <w:vAlign w:val="bottom"/>
          </w:tcPr>
          <w:p w14:paraId="19ADCAE7" w14:textId="55DD335A" w:rsidR="00722413" w:rsidRPr="00887702" w:rsidRDefault="00722413" w:rsidP="00722413">
            <w:pPr>
              <w:jc w:val="center"/>
              <w:outlineLvl w:val="9"/>
              <w:rPr>
                <w:bCs w:val="0"/>
                <w:iCs w:val="0"/>
              </w:rPr>
            </w:pPr>
            <w:r w:rsidRPr="00887702">
              <w:rPr>
                <w:sz w:val="22"/>
                <w:szCs w:val="22"/>
              </w:rPr>
              <w:t>103,4%</w:t>
            </w:r>
          </w:p>
        </w:tc>
      </w:tr>
      <w:tr w:rsidR="00722413" w:rsidRPr="00BF0CF5" w14:paraId="78F37F73" w14:textId="77777777" w:rsidTr="00722413">
        <w:trPr>
          <w:trHeight w:val="330"/>
        </w:trPr>
        <w:tc>
          <w:tcPr>
            <w:tcW w:w="851" w:type="dxa"/>
            <w:tcBorders>
              <w:top w:val="nil"/>
              <w:left w:val="single" w:sz="4" w:space="0" w:color="auto"/>
              <w:bottom w:val="single" w:sz="4" w:space="0" w:color="auto"/>
              <w:right w:val="single" w:sz="4" w:space="0" w:color="auto"/>
            </w:tcBorders>
            <w:shd w:val="clear" w:color="auto" w:fill="auto"/>
            <w:noWrap/>
            <w:vAlign w:val="bottom"/>
          </w:tcPr>
          <w:p w14:paraId="2F15F94C" w14:textId="02A9E12A" w:rsidR="00722413" w:rsidRPr="00887702" w:rsidRDefault="00A863E9" w:rsidP="00722413">
            <w:pPr>
              <w:jc w:val="center"/>
              <w:outlineLvl w:val="9"/>
              <w:rPr>
                <w:bCs w:val="0"/>
                <w:iCs w:val="0"/>
              </w:rPr>
            </w:pPr>
            <w:r>
              <w:rPr>
                <w:bCs w:val="0"/>
                <w:iCs w:val="0"/>
              </w:rPr>
              <w:t>32</w:t>
            </w:r>
          </w:p>
        </w:tc>
        <w:tc>
          <w:tcPr>
            <w:tcW w:w="3828" w:type="dxa"/>
            <w:tcBorders>
              <w:top w:val="nil"/>
              <w:left w:val="single" w:sz="4" w:space="0" w:color="auto"/>
              <w:bottom w:val="single" w:sz="4" w:space="0" w:color="auto"/>
              <w:right w:val="single" w:sz="4" w:space="0" w:color="auto"/>
            </w:tcBorders>
            <w:shd w:val="clear" w:color="auto" w:fill="auto"/>
            <w:vAlign w:val="center"/>
          </w:tcPr>
          <w:p w14:paraId="7909966C" w14:textId="12DEC51F" w:rsidR="00722413" w:rsidRPr="00887702" w:rsidRDefault="00722413" w:rsidP="00722413">
            <w:pPr>
              <w:outlineLvl w:val="9"/>
              <w:rPr>
                <w:bCs w:val="0"/>
                <w:iCs w:val="0"/>
              </w:rPr>
            </w:pPr>
            <w:r w:rsidRPr="00887702">
              <w:rPr>
                <w:sz w:val="22"/>
                <w:szCs w:val="22"/>
              </w:rPr>
              <w:t>Муниципальное бюджетное дошкольное образовательное учреждение «Детский сад № 31 комбинированного вида»</w:t>
            </w:r>
          </w:p>
        </w:tc>
        <w:tc>
          <w:tcPr>
            <w:tcW w:w="2126" w:type="dxa"/>
            <w:tcBorders>
              <w:top w:val="nil"/>
              <w:left w:val="single" w:sz="4" w:space="0" w:color="auto"/>
              <w:bottom w:val="single" w:sz="4" w:space="0" w:color="auto"/>
              <w:right w:val="single" w:sz="4" w:space="0" w:color="auto"/>
            </w:tcBorders>
            <w:shd w:val="clear" w:color="auto" w:fill="auto"/>
            <w:vAlign w:val="bottom"/>
          </w:tcPr>
          <w:p w14:paraId="7FDCA7D0" w14:textId="16335537" w:rsidR="00722413" w:rsidRPr="00887702" w:rsidRDefault="00722413" w:rsidP="00722413">
            <w:pPr>
              <w:jc w:val="center"/>
              <w:outlineLvl w:val="9"/>
              <w:rPr>
                <w:bCs w:val="0"/>
                <w:iCs w:val="0"/>
              </w:rPr>
            </w:pPr>
            <w:r w:rsidRPr="00887702">
              <w:rPr>
                <w:sz w:val="22"/>
                <w:szCs w:val="22"/>
              </w:rPr>
              <w:t>110 994,28804</w:t>
            </w:r>
          </w:p>
        </w:tc>
        <w:tc>
          <w:tcPr>
            <w:tcW w:w="1843" w:type="dxa"/>
            <w:tcBorders>
              <w:top w:val="nil"/>
              <w:left w:val="single" w:sz="4" w:space="0" w:color="auto"/>
              <w:bottom w:val="single" w:sz="4" w:space="0" w:color="auto"/>
              <w:right w:val="single" w:sz="4" w:space="0" w:color="auto"/>
            </w:tcBorders>
            <w:shd w:val="clear" w:color="auto" w:fill="auto"/>
            <w:noWrap/>
            <w:vAlign w:val="bottom"/>
          </w:tcPr>
          <w:p w14:paraId="4F1EDD0F" w14:textId="15689AAA" w:rsidR="00722413" w:rsidRPr="00887702" w:rsidRDefault="00722413" w:rsidP="00722413">
            <w:pPr>
              <w:jc w:val="center"/>
              <w:outlineLvl w:val="9"/>
              <w:rPr>
                <w:bCs w:val="0"/>
                <w:iCs w:val="0"/>
              </w:rPr>
            </w:pPr>
            <w:r w:rsidRPr="00887702">
              <w:rPr>
                <w:sz w:val="22"/>
                <w:szCs w:val="22"/>
              </w:rPr>
              <w:t>110 994,28804</w:t>
            </w:r>
          </w:p>
        </w:tc>
        <w:tc>
          <w:tcPr>
            <w:tcW w:w="2268" w:type="dxa"/>
            <w:tcBorders>
              <w:top w:val="nil"/>
              <w:left w:val="single" w:sz="4" w:space="0" w:color="auto"/>
              <w:bottom w:val="single" w:sz="4" w:space="0" w:color="auto"/>
              <w:right w:val="single" w:sz="4" w:space="0" w:color="auto"/>
            </w:tcBorders>
            <w:shd w:val="clear" w:color="auto" w:fill="auto"/>
            <w:noWrap/>
            <w:vAlign w:val="bottom"/>
          </w:tcPr>
          <w:p w14:paraId="6E136416" w14:textId="2207D5F8" w:rsidR="00722413" w:rsidRPr="00887702" w:rsidRDefault="00722413" w:rsidP="00722413">
            <w:pPr>
              <w:jc w:val="center"/>
              <w:outlineLvl w:val="9"/>
              <w:rPr>
                <w:bCs w:val="0"/>
                <w:iCs w:val="0"/>
              </w:rPr>
            </w:pPr>
            <w:r w:rsidRPr="00887702">
              <w:rPr>
                <w:sz w:val="22"/>
                <w:szCs w:val="22"/>
              </w:rPr>
              <w:t>104,5%</w:t>
            </w:r>
          </w:p>
        </w:tc>
      </w:tr>
      <w:tr w:rsidR="00722413" w:rsidRPr="00BF0CF5" w14:paraId="594E7A98" w14:textId="77777777" w:rsidTr="00722413">
        <w:trPr>
          <w:trHeight w:val="330"/>
        </w:trPr>
        <w:tc>
          <w:tcPr>
            <w:tcW w:w="851" w:type="dxa"/>
            <w:tcBorders>
              <w:top w:val="nil"/>
              <w:left w:val="single" w:sz="4" w:space="0" w:color="auto"/>
              <w:bottom w:val="single" w:sz="4" w:space="0" w:color="auto"/>
              <w:right w:val="single" w:sz="4" w:space="0" w:color="auto"/>
            </w:tcBorders>
            <w:shd w:val="clear" w:color="auto" w:fill="auto"/>
            <w:noWrap/>
            <w:vAlign w:val="bottom"/>
          </w:tcPr>
          <w:p w14:paraId="306D4881" w14:textId="138B5359" w:rsidR="00722413" w:rsidRPr="00887702" w:rsidRDefault="00A863E9" w:rsidP="00722413">
            <w:pPr>
              <w:jc w:val="center"/>
              <w:outlineLvl w:val="9"/>
              <w:rPr>
                <w:bCs w:val="0"/>
                <w:iCs w:val="0"/>
              </w:rPr>
            </w:pPr>
            <w:r>
              <w:rPr>
                <w:bCs w:val="0"/>
                <w:iCs w:val="0"/>
              </w:rPr>
              <w:t>33</w:t>
            </w:r>
          </w:p>
        </w:tc>
        <w:tc>
          <w:tcPr>
            <w:tcW w:w="3828" w:type="dxa"/>
            <w:tcBorders>
              <w:top w:val="nil"/>
              <w:left w:val="single" w:sz="4" w:space="0" w:color="auto"/>
              <w:bottom w:val="single" w:sz="4" w:space="0" w:color="auto"/>
              <w:right w:val="single" w:sz="4" w:space="0" w:color="auto"/>
            </w:tcBorders>
            <w:shd w:val="clear" w:color="auto" w:fill="auto"/>
            <w:vAlign w:val="center"/>
          </w:tcPr>
          <w:p w14:paraId="6B833BBA" w14:textId="073CFECC" w:rsidR="00722413" w:rsidRPr="00887702" w:rsidRDefault="00722413" w:rsidP="00722413">
            <w:pPr>
              <w:outlineLvl w:val="9"/>
              <w:rPr>
                <w:bCs w:val="0"/>
                <w:iCs w:val="0"/>
              </w:rPr>
            </w:pPr>
            <w:r w:rsidRPr="00887702">
              <w:rPr>
                <w:sz w:val="22"/>
                <w:szCs w:val="22"/>
              </w:rPr>
              <w:t>Муниципальное бюджетное дошкольное образовательное учреждение «Детский сад № 35 »</w:t>
            </w:r>
          </w:p>
        </w:tc>
        <w:tc>
          <w:tcPr>
            <w:tcW w:w="2126" w:type="dxa"/>
            <w:tcBorders>
              <w:top w:val="nil"/>
              <w:left w:val="single" w:sz="4" w:space="0" w:color="auto"/>
              <w:bottom w:val="single" w:sz="4" w:space="0" w:color="auto"/>
              <w:right w:val="single" w:sz="4" w:space="0" w:color="auto"/>
            </w:tcBorders>
            <w:shd w:val="clear" w:color="auto" w:fill="auto"/>
            <w:vAlign w:val="bottom"/>
          </w:tcPr>
          <w:p w14:paraId="2497379F" w14:textId="4A58E7A9" w:rsidR="00722413" w:rsidRPr="00887702" w:rsidRDefault="00722413" w:rsidP="00722413">
            <w:pPr>
              <w:jc w:val="center"/>
              <w:outlineLvl w:val="9"/>
              <w:rPr>
                <w:bCs w:val="0"/>
                <w:iCs w:val="0"/>
              </w:rPr>
            </w:pPr>
            <w:r w:rsidRPr="00887702">
              <w:rPr>
                <w:sz w:val="22"/>
                <w:szCs w:val="22"/>
              </w:rPr>
              <w:t>53 595,84160</w:t>
            </w:r>
          </w:p>
        </w:tc>
        <w:tc>
          <w:tcPr>
            <w:tcW w:w="1843" w:type="dxa"/>
            <w:tcBorders>
              <w:top w:val="nil"/>
              <w:left w:val="single" w:sz="4" w:space="0" w:color="auto"/>
              <w:bottom w:val="single" w:sz="4" w:space="0" w:color="auto"/>
              <w:right w:val="single" w:sz="4" w:space="0" w:color="auto"/>
            </w:tcBorders>
            <w:shd w:val="clear" w:color="auto" w:fill="auto"/>
            <w:noWrap/>
            <w:vAlign w:val="bottom"/>
          </w:tcPr>
          <w:p w14:paraId="583D9BB6" w14:textId="690217F7" w:rsidR="00722413" w:rsidRPr="00887702" w:rsidRDefault="00722413" w:rsidP="00722413">
            <w:pPr>
              <w:jc w:val="center"/>
              <w:outlineLvl w:val="9"/>
              <w:rPr>
                <w:bCs w:val="0"/>
                <w:iCs w:val="0"/>
              </w:rPr>
            </w:pPr>
            <w:r w:rsidRPr="00887702">
              <w:rPr>
                <w:sz w:val="22"/>
                <w:szCs w:val="22"/>
              </w:rPr>
              <w:t>53 595,84160</w:t>
            </w:r>
          </w:p>
        </w:tc>
        <w:tc>
          <w:tcPr>
            <w:tcW w:w="2268" w:type="dxa"/>
            <w:tcBorders>
              <w:top w:val="nil"/>
              <w:left w:val="single" w:sz="4" w:space="0" w:color="auto"/>
              <w:bottom w:val="single" w:sz="4" w:space="0" w:color="auto"/>
              <w:right w:val="single" w:sz="4" w:space="0" w:color="auto"/>
            </w:tcBorders>
            <w:shd w:val="clear" w:color="auto" w:fill="auto"/>
            <w:noWrap/>
            <w:vAlign w:val="bottom"/>
          </w:tcPr>
          <w:p w14:paraId="4E8B83DC" w14:textId="21A84F81" w:rsidR="00722413" w:rsidRPr="00887702" w:rsidRDefault="00722413" w:rsidP="00722413">
            <w:pPr>
              <w:jc w:val="center"/>
              <w:outlineLvl w:val="9"/>
              <w:rPr>
                <w:bCs w:val="0"/>
                <w:iCs w:val="0"/>
              </w:rPr>
            </w:pPr>
            <w:r w:rsidRPr="00887702">
              <w:rPr>
                <w:sz w:val="22"/>
                <w:szCs w:val="22"/>
              </w:rPr>
              <w:t>95,3%</w:t>
            </w:r>
          </w:p>
        </w:tc>
      </w:tr>
      <w:tr w:rsidR="00722413" w:rsidRPr="00BF0CF5" w14:paraId="5833580D" w14:textId="77777777" w:rsidTr="00722413">
        <w:trPr>
          <w:trHeight w:val="330"/>
        </w:trPr>
        <w:tc>
          <w:tcPr>
            <w:tcW w:w="851" w:type="dxa"/>
            <w:tcBorders>
              <w:top w:val="nil"/>
              <w:left w:val="single" w:sz="4" w:space="0" w:color="auto"/>
              <w:bottom w:val="single" w:sz="4" w:space="0" w:color="auto"/>
              <w:right w:val="single" w:sz="4" w:space="0" w:color="auto"/>
            </w:tcBorders>
            <w:shd w:val="clear" w:color="auto" w:fill="auto"/>
            <w:noWrap/>
            <w:vAlign w:val="bottom"/>
          </w:tcPr>
          <w:p w14:paraId="32C1F3BC" w14:textId="5C5F86FA" w:rsidR="00722413" w:rsidRPr="00887702" w:rsidRDefault="00A863E9" w:rsidP="00722413">
            <w:pPr>
              <w:jc w:val="center"/>
              <w:outlineLvl w:val="9"/>
              <w:rPr>
                <w:bCs w:val="0"/>
                <w:iCs w:val="0"/>
              </w:rPr>
            </w:pPr>
            <w:r>
              <w:rPr>
                <w:bCs w:val="0"/>
                <w:iCs w:val="0"/>
              </w:rPr>
              <w:t>34</w:t>
            </w:r>
          </w:p>
        </w:tc>
        <w:tc>
          <w:tcPr>
            <w:tcW w:w="3828" w:type="dxa"/>
            <w:tcBorders>
              <w:top w:val="nil"/>
              <w:left w:val="single" w:sz="4" w:space="0" w:color="auto"/>
              <w:bottom w:val="single" w:sz="4" w:space="0" w:color="auto"/>
              <w:right w:val="single" w:sz="4" w:space="0" w:color="auto"/>
            </w:tcBorders>
            <w:shd w:val="clear" w:color="auto" w:fill="auto"/>
            <w:vAlign w:val="center"/>
          </w:tcPr>
          <w:p w14:paraId="55B036F5" w14:textId="4A0784FE" w:rsidR="00722413" w:rsidRPr="00887702" w:rsidRDefault="00722413" w:rsidP="00722413">
            <w:pPr>
              <w:outlineLvl w:val="9"/>
              <w:rPr>
                <w:bCs w:val="0"/>
                <w:iCs w:val="0"/>
              </w:rPr>
            </w:pPr>
            <w:r w:rsidRPr="00887702">
              <w:rPr>
                <w:sz w:val="22"/>
                <w:szCs w:val="22"/>
              </w:rPr>
              <w:t>Муниципальное бюджетное дошкольное образовательное учреждение «Детский сад № 37 компенсирующего вида»</w:t>
            </w:r>
          </w:p>
        </w:tc>
        <w:tc>
          <w:tcPr>
            <w:tcW w:w="2126" w:type="dxa"/>
            <w:tcBorders>
              <w:top w:val="nil"/>
              <w:left w:val="single" w:sz="4" w:space="0" w:color="auto"/>
              <w:bottom w:val="single" w:sz="4" w:space="0" w:color="auto"/>
              <w:right w:val="single" w:sz="4" w:space="0" w:color="auto"/>
            </w:tcBorders>
            <w:shd w:val="clear" w:color="auto" w:fill="auto"/>
            <w:vAlign w:val="bottom"/>
          </w:tcPr>
          <w:p w14:paraId="64392FAA" w14:textId="4FBC1F93" w:rsidR="00722413" w:rsidRPr="00887702" w:rsidRDefault="00722413" w:rsidP="00722413">
            <w:pPr>
              <w:jc w:val="center"/>
              <w:outlineLvl w:val="9"/>
              <w:rPr>
                <w:bCs w:val="0"/>
                <w:iCs w:val="0"/>
              </w:rPr>
            </w:pPr>
            <w:r w:rsidRPr="00887702">
              <w:rPr>
                <w:sz w:val="22"/>
                <w:szCs w:val="22"/>
              </w:rPr>
              <w:t>70 241,07155</w:t>
            </w:r>
          </w:p>
        </w:tc>
        <w:tc>
          <w:tcPr>
            <w:tcW w:w="1843" w:type="dxa"/>
            <w:tcBorders>
              <w:top w:val="nil"/>
              <w:left w:val="single" w:sz="4" w:space="0" w:color="auto"/>
              <w:bottom w:val="single" w:sz="4" w:space="0" w:color="auto"/>
              <w:right w:val="single" w:sz="4" w:space="0" w:color="auto"/>
            </w:tcBorders>
            <w:shd w:val="clear" w:color="auto" w:fill="auto"/>
            <w:noWrap/>
            <w:vAlign w:val="bottom"/>
          </w:tcPr>
          <w:p w14:paraId="00E684B9" w14:textId="105E3F04" w:rsidR="00722413" w:rsidRPr="00887702" w:rsidRDefault="00722413" w:rsidP="00722413">
            <w:pPr>
              <w:jc w:val="center"/>
              <w:outlineLvl w:val="9"/>
              <w:rPr>
                <w:bCs w:val="0"/>
                <w:iCs w:val="0"/>
              </w:rPr>
            </w:pPr>
            <w:r w:rsidRPr="00887702">
              <w:rPr>
                <w:sz w:val="22"/>
                <w:szCs w:val="22"/>
              </w:rPr>
              <w:t>70 241,07155</w:t>
            </w:r>
          </w:p>
        </w:tc>
        <w:tc>
          <w:tcPr>
            <w:tcW w:w="2268" w:type="dxa"/>
            <w:tcBorders>
              <w:top w:val="nil"/>
              <w:left w:val="single" w:sz="4" w:space="0" w:color="auto"/>
              <w:bottom w:val="single" w:sz="4" w:space="0" w:color="auto"/>
              <w:right w:val="single" w:sz="4" w:space="0" w:color="auto"/>
            </w:tcBorders>
            <w:shd w:val="clear" w:color="auto" w:fill="auto"/>
            <w:noWrap/>
            <w:vAlign w:val="bottom"/>
          </w:tcPr>
          <w:p w14:paraId="267E5944" w14:textId="50FEDB7C" w:rsidR="00722413" w:rsidRPr="00887702" w:rsidRDefault="00722413" w:rsidP="00722413">
            <w:pPr>
              <w:jc w:val="center"/>
              <w:outlineLvl w:val="9"/>
              <w:rPr>
                <w:bCs w:val="0"/>
                <w:iCs w:val="0"/>
              </w:rPr>
            </w:pPr>
            <w:r w:rsidRPr="00887702">
              <w:rPr>
                <w:sz w:val="22"/>
                <w:szCs w:val="22"/>
              </w:rPr>
              <w:t>104,3%</w:t>
            </w:r>
          </w:p>
        </w:tc>
      </w:tr>
      <w:tr w:rsidR="00722413" w:rsidRPr="00BF0CF5" w14:paraId="2DDB59DF" w14:textId="77777777" w:rsidTr="00722413">
        <w:trPr>
          <w:trHeight w:val="330"/>
        </w:trPr>
        <w:tc>
          <w:tcPr>
            <w:tcW w:w="851" w:type="dxa"/>
            <w:tcBorders>
              <w:top w:val="nil"/>
              <w:left w:val="single" w:sz="4" w:space="0" w:color="auto"/>
              <w:bottom w:val="single" w:sz="4" w:space="0" w:color="auto"/>
              <w:right w:val="single" w:sz="4" w:space="0" w:color="auto"/>
            </w:tcBorders>
            <w:shd w:val="clear" w:color="auto" w:fill="auto"/>
            <w:noWrap/>
            <w:vAlign w:val="bottom"/>
          </w:tcPr>
          <w:p w14:paraId="44C5C19A" w14:textId="5693D452" w:rsidR="00722413" w:rsidRPr="00887702" w:rsidRDefault="00A863E9" w:rsidP="00722413">
            <w:pPr>
              <w:jc w:val="center"/>
              <w:outlineLvl w:val="9"/>
              <w:rPr>
                <w:bCs w:val="0"/>
                <w:iCs w:val="0"/>
              </w:rPr>
            </w:pPr>
            <w:r>
              <w:rPr>
                <w:bCs w:val="0"/>
                <w:iCs w:val="0"/>
              </w:rPr>
              <w:t>35</w:t>
            </w:r>
          </w:p>
        </w:tc>
        <w:tc>
          <w:tcPr>
            <w:tcW w:w="3828" w:type="dxa"/>
            <w:tcBorders>
              <w:top w:val="nil"/>
              <w:left w:val="single" w:sz="4" w:space="0" w:color="auto"/>
              <w:bottom w:val="single" w:sz="4" w:space="0" w:color="auto"/>
              <w:right w:val="single" w:sz="4" w:space="0" w:color="auto"/>
            </w:tcBorders>
            <w:shd w:val="clear" w:color="auto" w:fill="auto"/>
            <w:vAlign w:val="center"/>
          </w:tcPr>
          <w:p w14:paraId="71A10F0D" w14:textId="1D85D68C" w:rsidR="00722413" w:rsidRPr="00887702" w:rsidRDefault="00722413" w:rsidP="00722413">
            <w:pPr>
              <w:outlineLvl w:val="9"/>
              <w:rPr>
                <w:bCs w:val="0"/>
                <w:iCs w:val="0"/>
              </w:rPr>
            </w:pPr>
            <w:r w:rsidRPr="00887702">
              <w:rPr>
                <w:sz w:val="22"/>
                <w:szCs w:val="22"/>
              </w:rPr>
              <w:t>Муниципальное автономное дошкольное образовательное учреждение «Центр развития ребенка - детский сад № 39»</w:t>
            </w:r>
          </w:p>
        </w:tc>
        <w:tc>
          <w:tcPr>
            <w:tcW w:w="2126" w:type="dxa"/>
            <w:tcBorders>
              <w:top w:val="nil"/>
              <w:left w:val="single" w:sz="4" w:space="0" w:color="auto"/>
              <w:bottom w:val="single" w:sz="4" w:space="0" w:color="auto"/>
              <w:right w:val="single" w:sz="4" w:space="0" w:color="auto"/>
            </w:tcBorders>
            <w:shd w:val="clear" w:color="auto" w:fill="auto"/>
            <w:vAlign w:val="bottom"/>
          </w:tcPr>
          <w:p w14:paraId="4ACB6B52" w14:textId="7F143ACB" w:rsidR="00722413" w:rsidRPr="00887702" w:rsidRDefault="00722413" w:rsidP="00722413">
            <w:pPr>
              <w:jc w:val="center"/>
              <w:outlineLvl w:val="9"/>
              <w:rPr>
                <w:bCs w:val="0"/>
                <w:iCs w:val="0"/>
              </w:rPr>
            </w:pPr>
            <w:r w:rsidRPr="00887702">
              <w:rPr>
                <w:sz w:val="22"/>
                <w:szCs w:val="22"/>
              </w:rPr>
              <w:t>104 413,64777</w:t>
            </w:r>
          </w:p>
        </w:tc>
        <w:tc>
          <w:tcPr>
            <w:tcW w:w="1843" w:type="dxa"/>
            <w:tcBorders>
              <w:top w:val="nil"/>
              <w:left w:val="single" w:sz="4" w:space="0" w:color="auto"/>
              <w:bottom w:val="single" w:sz="4" w:space="0" w:color="auto"/>
              <w:right w:val="single" w:sz="4" w:space="0" w:color="auto"/>
            </w:tcBorders>
            <w:shd w:val="clear" w:color="auto" w:fill="auto"/>
            <w:noWrap/>
            <w:vAlign w:val="bottom"/>
          </w:tcPr>
          <w:p w14:paraId="78E0FD88" w14:textId="0AA43F98" w:rsidR="00722413" w:rsidRPr="00887702" w:rsidRDefault="00722413" w:rsidP="00722413">
            <w:pPr>
              <w:jc w:val="center"/>
              <w:outlineLvl w:val="9"/>
              <w:rPr>
                <w:bCs w:val="0"/>
                <w:iCs w:val="0"/>
              </w:rPr>
            </w:pPr>
            <w:r w:rsidRPr="00887702">
              <w:rPr>
                <w:sz w:val="22"/>
                <w:szCs w:val="22"/>
              </w:rPr>
              <w:t>104 413,64777</w:t>
            </w:r>
          </w:p>
        </w:tc>
        <w:tc>
          <w:tcPr>
            <w:tcW w:w="2268" w:type="dxa"/>
            <w:tcBorders>
              <w:top w:val="nil"/>
              <w:left w:val="single" w:sz="4" w:space="0" w:color="auto"/>
              <w:bottom w:val="single" w:sz="4" w:space="0" w:color="auto"/>
              <w:right w:val="single" w:sz="4" w:space="0" w:color="auto"/>
            </w:tcBorders>
            <w:shd w:val="clear" w:color="auto" w:fill="auto"/>
            <w:noWrap/>
            <w:vAlign w:val="bottom"/>
          </w:tcPr>
          <w:p w14:paraId="6A6B34F4" w14:textId="5C36F2CC" w:rsidR="00722413" w:rsidRPr="00887702" w:rsidRDefault="00722413" w:rsidP="00722413">
            <w:pPr>
              <w:jc w:val="center"/>
              <w:outlineLvl w:val="9"/>
              <w:rPr>
                <w:bCs w:val="0"/>
                <w:iCs w:val="0"/>
              </w:rPr>
            </w:pPr>
            <w:r w:rsidRPr="00887702">
              <w:rPr>
                <w:sz w:val="22"/>
                <w:szCs w:val="22"/>
              </w:rPr>
              <w:t>100,0%</w:t>
            </w:r>
          </w:p>
        </w:tc>
      </w:tr>
      <w:tr w:rsidR="00722413" w:rsidRPr="00BF0CF5" w14:paraId="343D999B" w14:textId="77777777" w:rsidTr="00722413">
        <w:trPr>
          <w:trHeight w:val="330"/>
        </w:trPr>
        <w:tc>
          <w:tcPr>
            <w:tcW w:w="851" w:type="dxa"/>
            <w:tcBorders>
              <w:top w:val="nil"/>
              <w:left w:val="single" w:sz="4" w:space="0" w:color="auto"/>
              <w:bottom w:val="single" w:sz="4" w:space="0" w:color="auto"/>
              <w:right w:val="single" w:sz="4" w:space="0" w:color="auto"/>
            </w:tcBorders>
            <w:shd w:val="clear" w:color="auto" w:fill="auto"/>
            <w:noWrap/>
            <w:vAlign w:val="bottom"/>
          </w:tcPr>
          <w:p w14:paraId="531382B2" w14:textId="7AEA4CF0" w:rsidR="00722413" w:rsidRPr="00887702" w:rsidRDefault="00A863E9" w:rsidP="00722413">
            <w:pPr>
              <w:jc w:val="center"/>
              <w:outlineLvl w:val="9"/>
              <w:rPr>
                <w:bCs w:val="0"/>
                <w:iCs w:val="0"/>
              </w:rPr>
            </w:pPr>
            <w:r>
              <w:rPr>
                <w:bCs w:val="0"/>
                <w:iCs w:val="0"/>
              </w:rPr>
              <w:t>36</w:t>
            </w:r>
          </w:p>
        </w:tc>
        <w:tc>
          <w:tcPr>
            <w:tcW w:w="3828" w:type="dxa"/>
            <w:tcBorders>
              <w:top w:val="nil"/>
              <w:left w:val="single" w:sz="4" w:space="0" w:color="auto"/>
              <w:bottom w:val="single" w:sz="4" w:space="0" w:color="auto"/>
              <w:right w:val="single" w:sz="4" w:space="0" w:color="auto"/>
            </w:tcBorders>
            <w:shd w:val="clear" w:color="auto" w:fill="auto"/>
            <w:vAlign w:val="center"/>
          </w:tcPr>
          <w:p w14:paraId="2E89D9D5" w14:textId="32847D45" w:rsidR="00722413" w:rsidRPr="00887702" w:rsidRDefault="00722413" w:rsidP="00722413">
            <w:pPr>
              <w:outlineLvl w:val="9"/>
              <w:rPr>
                <w:bCs w:val="0"/>
                <w:iCs w:val="0"/>
              </w:rPr>
            </w:pPr>
            <w:r w:rsidRPr="00887702">
              <w:rPr>
                <w:sz w:val="22"/>
                <w:szCs w:val="22"/>
              </w:rPr>
              <w:t>Муниципальное бюджетное дошкольное образовательное учреждение «Детский сад № 40 комбинированного вида»</w:t>
            </w:r>
          </w:p>
        </w:tc>
        <w:tc>
          <w:tcPr>
            <w:tcW w:w="2126" w:type="dxa"/>
            <w:tcBorders>
              <w:top w:val="nil"/>
              <w:left w:val="single" w:sz="4" w:space="0" w:color="auto"/>
              <w:bottom w:val="single" w:sz="4" w:space="0" w:color="auto"/>
              <w:right w:val="single" w:sz="4" w:space="0" w:color="auto"/>
            </w:tcBorders>
            <w:shd w:val="clear" w:color="auto" w:fill="auto"/>
            <w:vAlign w:val="bottom"/>
          </w:tcPr>
          <w:p w14:paraId="79767AD2" w14:textId="46206945" w:rsidR="00722413" w:rsidRPr="00887702" w:rsidRDefault="00722413" w:rsidP="00722413">
            <w:pPr>
              <w:jc w:val="center"/>
              <w:outlineLvl w:val="9"/>
              <w:rPr>
                <w:bCs w:val="0"/>
                <w:iCs w:val="0"/>
              </w:rPr>
            </w:pPr>
            <w:r w:rsidRPr="00887702">
              <w:rPr>
                <w:sz w:val="22"/>
                <w:szCs w:val="22"/>
              </w:rPr>
              <w:t>94 291,35579</w:t>
            </w:r>
          </w:p>
        </w:tc>
        <w:tc>
          <w:tcPr>
            <w:tcW w:w="1843" w:type="dxa"/>
            <w:tcBorders>
              <w:top w:val="nil"/>
              <w:left w:val="single" w:sz="4" w:space="0" w:color="auto"/>
              <w:bottom w:val="single" w:sz="4" w:space="0" w:color="auto"/>
              <w:right w:val="single" w:sz="4" w:space="0" w:color="auto"/>
            </w:tcBorders>
            <w:shd w:val="clear" w:color="auto" w:fill="auto"/>
            <w:noWrap/>
            <w:vAlign w:val="bottom"/>
          </w:tcPr>
          <w:p w14:paraId="5152BE34" w14:textId="5A28541A" w:rsidR="00722413" w:rsidRPr="00887702" w:rsidRDefault="00722413" w:rsidP="00722413">
            <w:pPr>
              <w:jc w:val="center"/>
              <w:outlineLvl w:val="9"/>
              <w:rPr>
                <w:bCs w:val="0"/>
                <w:iCs w:val="0"/>
              </w:rPr>
            </w:pPr>
            <w:r w:rsidRPr="00887702">
              <w:rPr>
                <w:sz w:val="22"/>
                <w:szCs w:val="22"/>
              </w:rPr>
              <w:t>94 291,35579</w:t>
            </w:r>
          </w:p>
        </w:tc>
        <w:tc>
          <w:tcPr>
            <w:tcW w:w="2268" w:type="dxa"/>
            <w:tcBorders>
              <w:top w:val="nil"/>
              <w:left w:val="single" w:sz="4" w:space="0" w:color="auto"/>
              <w:bottom w:val="single" w:sz="4" w:space="0" w:color="auto"/>
              <w:right w:val="single" w:sz="4" w:space="0" w:color="auto"/>
            </w:tcBorders>
            <w:shd w:val="clear" w:color="auto" w:fill="auto"/>
            <w:noWrap/>
            <w:vAlign w:val="bottom"/>
          </w:tcPr>
          <w:p w14:paraId="6E57AABA" w14:textId="430D5247" w:rsidR="00722413" w:rsidRPr="00887702" w:rsidRDefault="00722413" w:rsidP="00722413">
            <w:pPr>
              <w:jc w:val="center"/>
              <w:outlineLvl w:val="9"/>
              <w:rPr>
                <w:bCs w:val="0"/>
                <w:iCs w:val="0"/>
              </w:rPr>
            </w:pPr>
            <w:r w:rsidRPr="00887702">
              <w:rPr>
                <w:sz w:val="22"/>
                <w:szCs w:val="22"/>
              </w:rPr>
              <w:t>98,3%</w:t>
            </w:r>
          </w:p>
        </w:tc>
      </w:tr>
      <w:tr w:rsidR="00722413" w:rsidRPr="00BF0CF5" w14:paraId="4463D373" w14:textId="77777777" w:rsidTr="00722413">
        <w:trPr>
          <w:trHeight w:val="330"/>
        </w:trPr>
        <w:tc>
          <w:tcPr>
            <w:tcW w:w="851" w:type="dxa"/>
            <w:tcBorders>
              <w:top w:val="nil"/>
              <w:left w:val="single" w:sz="4" w:space="0" w:color="auto"/>
              <w:bottom w:val="single" w:sz="4" w:space="0" w:color="auto"/>
              <w:right w:val="single" w:sz="4" w:space="0" w:color="auto"/>
            </w:tcBorders>
            <w:shd w:val="clear" w:color="auto" w:fill="auto"/>
            <w:noWrap/>
            <w:vAlign w:val="bottom"/>
          </w:tcPr>
          <w:p w14:paraId="3A3AA8D9" w14:textId="2233BC8E" w:rsidR="00722413" w:rsidRPr="00887702" w:rsidRDefault="00A863E9" w:rsidP="00722413">
            <w:pPr>
              <w:jc w:val="center"/>
              <w:outlineLvl w:val="9"/>
              <w:rPr>
                <w:bCs w:val="0"/>
                <w:iCs w:val="0"/>
              </w:rPr>
            </w:pPr>
            <w:r>
              <w:rPr>
                <w:bCs w:val="0"/>
                <w:iCs w:val="0"/>
              </w:rPr>
              <w:t>37</w:t>
            </w:r>
          </w:p>
        </w:tc>
        <w:tc>
          <w:tcPr>
            <w:tcW w:w="3828" w:type="dxa"/>
            <w:tcBorders>
              <w:top w:val="nil"/>
              <w:left w:val="single" w:sz="4" w:space="0" w:color="auto"/>
              <w:bottom w:val="single" w:sz="4" w:space="0" w:color="auto"/>
              <w:right w:val="single" w:sz="4" w:space="0" w:color="auto"/>
            </w:tcBorders>
            <w:shd w:val="clear" w:color="auto" w:fill="auto"/>
            <w:vAlign w:val="center"/>
          </w:tcPr>
          <w:p w14:paraId="776C68FE" w14:textId="1FC693B0" w:rsidR="00722413" w:rsidRPr="00887702" w:rsidRDefault="00722413" w:rsidP="00722413">
            <w:pPr>
              <w:outlineLvl w:val="9"/>
              <w:rPr>
                <w:bCs w:val="0"/>
                <w:iCs w:val="0"/>
              </w:rPr>
            </w:pPr>
            <w:r w:rsidRPr="00887702">
              <w:rPr>
                <w:sz w:val="22"/>
                <w:szCs w:val="22"/>
              </w:rPr>
              <w:t>Муниципальное автономное дошкольное образовательное учреждение «Детский сад № 42 комбинированного вида»</w:t>
            </w:r>
          </w:p>
        </w:tc>
        <w:tc>
          <w:tcPr>
            <w:tcW w:w="2126" w:type="dxa"/>
            <w:tcBorders>
              <w:top w:val="nil"/>
              <w:left w:val="single" w:sz="4" w:space="0" w:color="auto"/>
              <w:bottom w:val="single" w:sz="4" w:space="0" w:color="auto"/>
              <w:right w:val="single" w:sz="4" w:space="0" w:color="auto"/>
            </w:tcBorders>
            <w:shd w:val="clear" w:color="auto" w:fill="auto"/>
            <w:vAlign w:val="bottom"/>
          </w:tcPr>
          <w:p w14:paraId="1504C226" w14:textId="647348B7" w:rsidR="00722413" w:rsidRPr="00887702" w:rsidRDefault="00722413" w:rsidP="00722413">
            <w:pPr>
              <w:jc w:val="center"/>
              <w:outlineLvl w:val="9"/>
              <w:rPr>
                <w:bCs w:val="0"/>
                <w:iCs w:val="0"/>
              </w:rPr>
            </w:pPr>
            <w:r w:rsidRPr="00887702">
              <w:rPr>
                <w:sz w:val="22"/>
                <w:szCs w:val="22"/>
              </w:rPr>
              <w:t>111 539,96842</w:t>
            </w:r>
          </w:p>
        </w:tc>
        <w:tc>
          <w:tcPr>
            <w:tcW w:w="1843" w:type="dxa"/>
            <w:tcBorders>
              <w:top w:val="nil"/>
              <w:left w:val="single" w:sz="4" w:space="0" w:color="auto"/>
              <w:bottom w:val="single" w:sz="4" w:space="0" w:color="auto"/>
              <w:right w:val="single" w:sz="4" w:space="0" w:color="auto"/>
            </w:tcBorders>
            <w:shd w:val="clear" w:color="auto" w:fill="auto"/>
            <w:noWrap/>
            <w:vAlign w:val="bottom"/>
          </w:tcPr>
          <w:p w14:paraId="7298F89A" w14:textId="582F57E3" w:rsidR="00722413" w:rsidRPr="00887702" w:rsidRDefault="00722413" w:rsidP="00722413">
            <w:pPr>
              <w:jc w:val="center"/>
              <w:outlineLvl w:val="9"/>
              <w:rPr>
                <w:bCs w:val="0"/>
                <w:iCs w:val="0"/>
              </w:rPr>
            </w:pPr>
            <w:r w:rsidRPr="00887702">
              <w:rPr>
                <w:sz w:val="22"/>
                <w:szCs w:val="22"/>
              </w:rPr>
              <w:t>111 539,96842</w:t>
            </w:r>
          </w:p>
        </w:tc>
        <w:tc>
          <w:tcPr>
            <w:tcW w:w="2268" w:type="dxa"/>
            <w:tcBorders>
              <w:top w:val="nil"/>
              <w:left w:val="single" w:sz="4" w:space="0" w:color="auto"/>
              <w:bottom w:val="single" w:sz="4" w:space="0" w:color="auto"/>
              <w:right w:val="single" w:sz="4" w:space="0" w:color="auto"/>
            </w:tcBorders>
            <w:shd w:val="clear" w:color="auto" w:fill="auto"/>
            <w:noWrap/>
            <w:vAlign w:val="bottom"/>
          </w:tcPr>
          <w:p w14:paraId="7186331D" w14:textId="711A4349" w:rsidR="00722413" w:rsidRPr="00887702" w:rsidRDefault="00722413" w:rsidP="00722413">
            <w:pPr>
              <w:jc w:val="center"/>
              <w:outlineLvl w:val="9"/>
              <w:rPr>
                <w:bCs w:val="0"/>
                <w:iCs w:val="0"/>
              </w:rPr>
            </w:pPr>
            <w:r w:rsidRPr="00887702">
              <w:rPr>
                <w:sz w:val="22"/>
                <w:szCs w:val="22"/>
              </w:rPr>
              <w:t>100,4%</w:t>
            </w:r>
          </w:p>
        </w:tc>
      </w:tr>
      <w:tr w:rsidR="00722413" w:rsidRPr="00BF0CF5" w14:paraId="47A99B5A" w14:textId="77777777" w:rsidTr="00722413">
        <w:trPr>
          <w:trHeight w:val="660"/>
        </w:trPr>
        <w:tc>
          <w:tcPr>
            <w:tcW w:w="851" w:type="dxa"/>
            <w:tcBorders>
              <w:top w:val="nil"/>
              <w:left w:val="single" w:sz="4" w:space="0" w:color="auto"/>
              <w:bottom w:val="single" w:sz="4" w:space="0" w:color="auto"/>
              <w:right w:val="single" w:sz="4" w:space="0" w:color="auto"/>
            </w:tcBorders>
            <w:shd w:val="clear" w:color="auto" w:fill="auto"/>
            <w:noWrap/>
            <w:vAlign w:val="bottom"/>
          </w:tcPr>
          <w:p w14:paraId="44B3BC9E" w14:textId="6A9D4920" w:rsidR="00722413" w:rsidRPr="00887702" w:rsidRDefault="00A863E9" w:rsidP="00722413">
            <w:pPr>
              <w:jc w:val="center"/>
              <w:outlineLvl w:val="9"/>
              <w:rPr>
                <w:bCs w:val="0"/>
                <w:iCs w:val="0"/>
              </w:rPr>
            </w:pPr>
            <w:r>
              <w:rPr>
                <w:bCs w:val="0"/>
                <w:iCs w:val="0"/>
              </w:rPr>
              <w:t>38</w:t>
            </w:r>
          </w:p>
        </w:tc>
        <w:tc>
          <w:tcPr>
            <w:tcW w:w="3828" w:type="dxa"/>
            <w:tcBorders>
              <w:top w:val="nil"/>
              <w:left w:val="single" w:sz="4" w:space="0" w:color="auto"/>
              <w:bottom w:val="single" w:sz="4" w:space="0" w:color="auto"/>
              <w:right w:val="single" w:sz="4" w:space="0" w:color="auto"/>
            </w:tcBorders>
            <w:shd w:val="clear" w:color="auto" w:fill="auto"/>
            <w:vAlign w:val="center"/>
          </w:tcPr>
          <w:p w14:paraId="3E57CB12" w14:textId="201C95B0" w:rsidR="00722413" w:rsidRPr="00887702" w:rsidRDefault="00722413" w:rsidP="00722413">
            <w:pPr>
              <w:outlineLvl w:val="9"/>
              <w:rPr>
                <w:bCs w:val="0"/>
                <w:iCs w:val="0"/>
              </w:rPr>
            </w:pPr>
            <w:r w:rsidRPr="00887702">
              <w:rPr>
                <w:sz w:val="22"/>
                <w:szCs w:val="22"/>
              </w:rPr>
              <w:t>Муниципальное автономное дошкольное образовательное учреждение «Детский сад № 43 – Центр развития ребёнка»</w:t>
            </w:r>
          </w:p>
        </w:tc>
        <w:tc>
          <w:tcPr>
            <w:tcW w:w="2126" w:type="dxa"/>
            <w:tcBorders>
              <w:top w:val="nil"/>
              <w:left w:val="single" w:sz="4" w:space="0" w:color="auto"/>
              <w:bottom w:val="single" w:sz="4" w:space="0" w:color="auto"/>
              <w:right w:val="single" w:sz="4" w:space="0" w:color="auto"/>
            </w:tcBorders>
            <w:shd w:val="clear" w:color="auto" w:fill="auto"/>
            <w:vAlign w:val="bottom"/>
          </w:tcPr>
          <w:p w14:paraId="49164AEE" w14:textId="35B98DB7" w:rsidR="00722413" w:rsidRPr="00887702" w:rsidRDefault="00722413" w:rsidP="00722413">
            <w:pPr>
              <w:jc w:val="center"/>
              <w:outlineLvl w:val="9"/>
              <w:rPr>
                <w:bCs w:val="0"/>
                <w:iCs w:val="0"/>
              </w:rPr>
            </w:pPr>
            <w:r w:rsidRPr="00887702">
              <w:rPr>
                <w:sz w:val="22"/>
                <w:szCs w:val="22"/>
              </w:rPr>
              <w:t>144 471,85126</w:t>
            </w:r>
          </w:p>
        </w:tc>
        <w:tc>
          <w:tcPr>
            <w:tcW w:w="1843" w:type="dxa"/>
            <w:tcBorders>
              <w:top w:val="nil"/>
              <w:left w:val="single" w:sz="4" w:space="0" w:color="auto"/>
              <w:bottom w:val="single" w:sz="4" w:space="0" w:color="auto"/>
              <w:right w:val="single" w:sz="4" w:space="0" w:color="auto"/>
            </w:tcBorders>
            <w:shd w:val="clear" w:color="auto" w:fill="auto"/>
            <w:noWrap/>
            <w:vAlign w:val="bottom"/>
          </w:tcPr>
          <w:p w14:paraId="77455AAF" w14:textId="2B4B95A1" w:rsidR="00722413" w:rsidRPr="00887702" w:rsidRDefault="00722413" w:rsidP="00722413">
            <w:pPr>
              <w:jc w:val="center"/>
              <w:outlineLvl w:val="9"/>
              <w:rPr>
                <w:bCs w:val="0"/>
                <w:iCs w:val="0"/>
              </w:rPr>
            </w:pPr>
            <w:r w:rsidRPr="00887702">
              <w:rPr>
                <w:sz w:val="22"/>
                <w:szCs w:val="22"/>
              </w:rPr>
              <w:t>144 471,85126</w:t>
            </w:r>
          </w:p>
        </w:tc>
        <w:tc>
          <w:tcPr>
            <w:tcW w:w="2268" w:type="dxa"/>
            <w:tcBorders>
              <w:top w:val="nil"/>
              <w:left w:val="single" w:sz="4" w:space="0" w:color="auto"/>
              <w:bottom w:val="single" w:sz="4" w:space="0" w:color="auto"/>
              <w:right w:val="single" w:sz="4" w:space="0" w:color="auto"/>
            </w:tcBorders>
            <w:shd w:val="clear" w:color="auto" w:fill="auto"/>
            <w:noWrap/>
            <w:vAlign w:val="bottom"/>
          </w:tcPr>
          <w:p w14:paraId="3AB4DDB1" w14:textId="17942B07" w:rsidR="00722413" w:rsidRPr="00887702" w:rsidRDefault="00722413" w:rsidP="00722413">
            <w:pPr>
              <w:jc w:val="center"/>
              <w:outlineLvl w:val="9"/>
              <w:rPr>
                <w:bCs w:val="0"/>
                <w:iCs w:val="0"/>
              </w:rPr>
            </w:pPr>
            <w:r w:rsidRPr="00887702">
              <w:rPr>
                <w:sz w:val="22"/>
                <w:szCs w:val="22"/>
              </w:rPr>
              <w:t>100,5%</w:t>
            </w:r>
          </w:p>
        </w:tc>
      </w:tr>
      <w:tr w:rsidR="00722413" w:rsidRPr="00BF0CF5" w14:paraId="1D9BC759" w14:textId="77777777" w:rsidTr="00722413">
        <w:trPr>
          <w:trHeight w:val="330"/>
        </w:trPr>
        <w:tc>
          <w:tcPr>
            <w:tcW w:w="851" w:type="dxa"/>
            <w:tcBorders>
              <w:top w:val="nil"/>
              <w:left w:val="single" w:sz="4" w:space="0" w:color="auto"/>
              <w:bottom w:val="single" w:sz="4" w:space="0" w:color="auto"/>
              <w:right w:val="single" w:sz="4" w:space="0" w:color="auto"/>
            </w:tcBorders>
            <w:shd w:val="clear" w:color="auto" w:fill="auto"/>
            <w:noWrap/>
            <w:vAlign w:val="bottom"/>
          </w:tcPr>
          <w:p w14:paraId="50B9B38C" w14:textId="2D28494A" w:rsidR="00722413" w:rsidRPr="00887702" w:rsidRDefault="00A863E9" w:rsidP="00722413">
            <w:pPr>
              <w:jc w:val="center"/>
              <w:outlineLvl w:val="9"/>
              <w:rPr>
                <w:bCs w:val="0"/>
                <w:iCs w:val="0"/>
              </w:rPr>
            </w:pPr>
            <w:r>
              <w:rPr>
                <w:bCs w:val="0"/>
                <w:iCs w:val="0"/>
              </w:rPr>
              <w:t>39</w:t>
            </w:r>
          </w:p>
        </w:tc>
        <w:tc>
          <w:tcPr>
            <w:tcW w:w="3828" w:type="dxa"/>
            <w:tcBorders>
              <w:top w:val="nil"/>
              <w:left w:val="single" w:sz="4" w:space="0" w:color="auto"/>
              <w:bottom w:val="single" w:sz="4" w:space="0" w:color="auto"/>
              <w:right w:val="single" w:sz="4" w:space="0" w:color="auto"/>
            </w:tcBorders>
            <w:shd w:val="clear" w:color="auto" w:fill="auto"/>
            <w:vAlign w:val="center"/>
          </w:tcPr>
          <w:p w14:paraId="7F29D241" w14:textId="03A7571C" w:rsidR="00722413" w:rsidRPr="00887702" w:rsidRDefault="00722413" w:rsidP="00722413">
            <w:pPr>
              <w:outlineLvl w:val="9"/>
              <w:rPr>
                <w:bCs w:val="0"/>
                <w:iCs w:val="0"/>
              </w:rPr>
            </w:pPr>
            <w:r w:rsidRPr="00887702">
              <w:rPr>
                <w:color w:val="000000"/>
                <w:sz w:val="22"/>
                <w:szCs w:val="22"/>
              </w:rPr>
              <w:t>Муниципальное бюджетное дошкольное образовательное учреждение «Детский сад № 44»</w:t>
            </w:r>
          </w:p>
        </w:tc>
        <w:tc>
          <w:tcPr>
            <w:tcW w:w="2126" w:type="dxa"/>
            <w:tcBorders>
              <w:top w:val="nil"/>
              <w:left w:val="single" w:sz="4" w:space="0" w:color="auto"/>
              <w:bottom w:val="single" w:sz="4" w:space="0" w:color="auto"/>
              <w:right w:val="single" w:sz="4" w:space="0" w:color="auto"/>
            </w:tcBorders>
            <w:shd w:val="clear" w:color="auto" w:fill="auto"/>
            <w:vAlign w:val="bottom"/>
          </w:tcPr>
          <w:p w14:paraId="02740400" w14:textId="2A7E7B46" w:rsidR="00722413" w:rsidRPr="00887702" w:rsidRDefault="00722413" w:rsidP="00722413">
            <w:pPr>
              <w:jc w:val="center"/>
              <w:outlineLvl w:val="9"/>
              <w:rPr>
                <w:bCs w:val="0"/>
                <w:iCs w:val="0"/>
              </w:rPr>
            </w:pPr>
            <w:r w:rsidRPr="00887702">
              <w:rPr>
                <w:sz w:val="22"/>
                <w:szCs w:val="22"/>
              </w:rPr>
              <w:t>67 425,33696</w:t>
            </w:r>
          </w:p>
        </w:tc>
        <w:tc>
          <w:tcPr>
            <w:tcW w:w="1843" w:type="dxa"/>
            <w:tcBorders>
              <w:top w:val="nil"/>
              <w:left w:val="single" w:sz="4" w:space="0" w:color="auto"/>
              <w:bottom w:val="single" w:sz="4" w:space="0" w:color="auto"/>
              <w:right w:val="single" w:sz="4" w:space="0" w:color="auto"/>
            </w:tcBorders>
            <w:shd w:val="clear" w:color="auto" w:fill="auto"/>
            <w:noWrap/>
            <w:vAlign w:val="bottom"/>
          </w:tcPr>
          <w:p w14:paraId="37CA1532" w14:textId="0DB80620" w:rsidR="00722413" w:rsidRPr="00887702" w:rsidRDefault="00722413" w:rsidP="00722413">
            <w:pPr>
              <w:jc w:val="center"/>
              <w:outlineLvl w:val="9"/>
              <w:rPr>
                <w:bCs w:val="0"/>
                <w:iCs w:val="0"/>
              </w:rPr>
            </w:pPr>
            <w:r w:rsidRPr="00887702">
              <w:rPr>
                <w:sz w:val="22"/>
                <w:szCs w:val="22"/>
              </w:rPr>
              <w:t>67 425,33696</w:t>
            </w:r>
          </w:p>
        </w:tc>
        <w:tc>
          <w:tcPr>
            <w:tcW w:w="2268" w:type="dxa"/>
            <w:tcBorders>
              <w:top w:val="nil"/>
              <w:left w:val="single" w:sz="4" w:space="0" w:color="auto"/>
              <w:bottom w:val="single" w:sz="4" w:space="0" w:color="auto"/>
              <w:right w:val="single" w:sz="4" w:space="0" w:color="auto"/>
            </w:tcBorders>
            <w:shd w:val="clear" w:color="auto" w:fill="auto"/>
            <w:noWrap/>
            <w:vAlign w:val="bottom"/>
          </w:tcPr>
          <w:p w14:paraId="5E9BE48C" w14:textId="2A43676A" w:rsidR="00722413" w:rsidRPr="00887702" w:rsidRDefault="00722413" w:rsidP="00722413">
            <w:pPr>
              <w:jc w:val="center"/>
              <w:outlineLvl w:val="9"/>
              <w:rPr>
                <w:bCs w:val="0"/>
                <w:iCs w:val="0"/>
              </w:rPr>
            </w:pPr>
            <w:r w:rsidRPr="00887702">
              <w:rPr>
                <w:sz w:val="22"/>
                <w:szCs w:val="22"/>
              </w:rPr>
              <w:t>92,0%</w:t>
            </w:r>
          </w:p>
        </w:tc>
      </w:tr>
      <w:tr w:rsidR="00722413" w:rsidRPr="00BF0CF5" w14:paraId="7CD6914D" w14:textId="77777777" w:rsidTr="00722413">
        <w:trPr>
          <w:trHeight w:val="330"/>
        </w:trPr>
        <w:tc>
          <w:tcPr>
            <w:tcW w:w="851" w:type="dxa"/>
            <w:tcBorders>
              <w:top w:val="nil"/>
              <w:left w:val="single" w:sz="4" w:space="0" w:color="auto"/>
              <w:bottom w:val="single" w:sz="4" w:space="0" w:color="auto"/>
              <w:right w:val="single" w:sz="4" w:space="0" w:color="auto"/>
            </w:tcBorders>
            <w:shd w:val="clear" w:color="auto" w:fill="auto"/>
            <w:noWrap/>
            <w:vAlign w:val="bottom"/>
          </w:tcPr>
          <w:p w14:paraId="7C3B57CD" w14:textId="79CF1251" w:rsidR="00722413" w:rsidRPr="00887702" w:rsidRDefault="00A863E9" w:rsidP="00722413">
            <w:pPr>
              <w:jc w:val="center"/>
              <w:outlineLvl w:val="9"/>
              <w:rPr>
                <w:bCs w:val="0"/>
                <w:iCs w:val="0"/>
              </w:rPr>
            </w:pPr>
            <w:r>
              <w:rPr>
                <w:bCs w:val="0"/>
                <w:iCs w:val="0"/>
              </w:rPr>
              <w:t>40</w:t>
            </w:r>
          </w:p>
        </w:tc>
        <w:tc>
          <w:tcPr>
            <w:tcW w:w="3828" w:type="dxa"/>
            <w:tcBorders>
              <w:top w:val="nil"/>
              <w:left w:val="single" w:sz="4" w:space="0" w:color="auto"/>
              <w:bottom w:val="single" w:sz="4" w:space="0" w:color="auto"/>
              <w:right w:val="single" w:sz="4" w:space="0" w:color="auto"/>
            </w:tcBorders>
            <w:shd w:val="clear" w:color="auto" w:fill="auto"/>
            <w:vAlign w:val="center"/>
          </w:tcPr>
          <w:p w14:paraId="0BA455B4" w14:textId="45C57C4D" w:rsidR="00722413" w:rsidRPr="00887702" w:rsidRDefault="00722413" w:rsidP="00722413">
            <w:pPr>
              <w:outlineLvl w:val="9"/>
              <w:rPr>
                <w:bCs w:val="0"/>
                <w:iCs w:val="0"/>
              </w:rPr>
            </w:pPr>
            <w:r w:rsidRPr="00887702">
              <w:rPr>
                <w:sz w:val="22"/>
                <w:szCs w:val="22"/>
              </w:rPr>
              <w:t>Муниципальное бюджетное дошкольное образовательное учреждение «Детский сад № 45 общеразвивающего вида»</w:t>
            </w:r>
          </w:p>
        </w:tc>
        <w:tc>
          <w:tcPr>
            <w:tcW w:w="2126" w:type="dxa"/>
            <w:tcBorders>
              <w:top w:val="nil"/>
              <w:left w:val="single" w:sz="4" w:space="0" w:color="auto"/>
              <w:bottom w:val="single" w:sz="4" w:space="0" w:color="auto"/>
              <w:right w:val="single" w:sz="4" w:space="0" w:color="auto"/>
            </w:tcBorders>
            <w:shd w:val="clear" w:color="auto" w:fill="auto"/>
            <w:vAlign w:val="bottom"/>
          </w:tcPr>
          <w:p w14:paraId="3A78822E" w14:textId="514C0572" w:rsidR="00722413" w:rsidRPr="00887702" w:rsidRDefault="00722413" w:rsidP="00722413">
            <w:pPr>
              <w:jc w:val="center"/>
              <w:outlineLvl w:val="9"/>
              <w:rPr>
                <w:bCs w:val="0"/>
                <w:iCs w:val="0"/>
              </w:rPr>
            </w:pPr>
            <w:r w:rsidRPr="00887702">
              <w:rPr>
                <w:sz w:val="22"/>
                <w:szCs w:val="22"/>
              </w:rPr>
              <w:t>66 335,31985</w:t>
            </w:r>
          </w:p>
        </w:tc>
        <w:tc>
          <w:tcPr>
            <w:tcW w:w="1843" w:type="dxa"/>
            <w:tcBorders>
              <w:top w:val="nil"/>
              <w:left w:val="single" w:sz="4" w:space="0" w:color="auto"/>
              <w:bottom w:val="single" w:sz="4" w:space="0" w:color="auto"/>
              <w:right w:val="single" w:sz="4" w:space="0" w:color="auto"/>
            </w:tcBorders>
            <w:shd w:val="clear" w:color="auto" w:fill="auto"/>
            <w:noWrap/>
            <w:vAlign w:val="bottom"/>
          </w:tcPr>
          <w:p w14:paraId="3C26E37F" w14:textId="67CFBBC9" w:rsidR="00722413" w:rsidRPr="00887702" w:rsidRDefault="00722413" w:rsidP="00722413">
            <w:pPr>
              <w:jc w:val="center"/>
              <w:outlineLvl w:val="9"/>
              <w:rPr>
                <w:bCs w:val="0"/>
                <w:iCs w:val="0"/>
              </w:rPr>
            </w:pPr>
            <w:r w:rsidRPr="00887702">
              <w:rPr>
                <w:sz w:val="22"/>
                <w:szCs w:val="22"/>
              </w:rPr>
              <w:t>66 335,31985</w:t>
            </w:r>
          </w:p>
        </w:tc>
        <w:tc>
          <w:tcPr>
            <w:tcW w:w="2268" w:type="dxa"/>
            <w:tcBorders>
              <w:top w:val="nil"/>
              <w:left w:val="single" w:sz="4" w:space="0" w:color="auto"/>
              <w:bottom w:val="single" w:sz="4" w:space="0" w:color="auto"/>
              <w:right w:val="single" w:sz="4" w:space="0" w:color="auto"/>
            </w:tcBorders>
            <w:shd w:val="clear" w:color="auto" w:fill="auto"/>
            <w:noWrap/>
            <w:vAlign w:val="bottom"/>
          </w:tcPr>
          <w:p w14:paraId="3AF24F3C" w14:textId="76E30600" w:rsidR="00722413" w:rsidRPr="00887702" w:rsidRDefault="00722413" w:rsidP="00722413">
            <w:pPr>
              <w:jc w:val="center"/>
              <w:outlineLvl w:val="9"/>
              <w:rPr>
                <w:bCs w:val="0"/>
                <w:iCs w:val="0"/>
              </w:rPr>
            </w:pPr>
            <w:r w:rsidRPr="00887702">
              <w:rPr>
                <w:sz w:val="22"/>
                <w:szCs w:val="22"/>
              </w:rPr>
              <w:t>103,0%</w:t>
            </w:r>
          </w:p>
        </w:tc>
      </w:tr>
      <w:tr w:rsidR="00722413" w:rsidRPr="00BF0CF5" w14:paraId="68F48726" w14:textId="77777777" w:rsidTr="00722413">
        <w:trPr>
          <w:trHeight w:val="330"/>
        </w:trPr>
        <w:tc>
          <w:tcPr>
            <w:tcW w:w="851" w:type="dxa"/>
            <w:tcBorders>
              <w:top w:val="nil"/>
              <w:left w:val="single" w:sz="4" w:space="0" w:color="auto"/>
              <w:bottom w:val="single" w:sz="4" w:space="0" w:color="auto"/>
              <w:right w:val="single" w:sz="4" w:space="0" w:color="auto"/>
            </w:tcBorders>
            <w:shd w:val="clear" w:color="auto" w:fill="auto"/>
            <w:noWrap/>
            <w:vAlign w:val="bottom"/>
          </w:tcPr>
          <w:p w14:paraId="4E913560" w14:textId="69862FEC" w:rsidR="00722413" w:rsidRPr="00887702" w:rsidRDefault="00A863E9" w:rsidP="00722413">
            <w:pPr>
              <w:jc w:val="center"/>
              <w:outlineLvl w:val="9"/>
              <w:rPr>
                <w:bCs w:val="0"/>
                <w:iCs w:val="0"/>
              </w:rPr>
            </w:pPr>
            <w:r>
              <w:rPr>
                <w:bCs w:val="0"/>
                <w:iCs w:val="0"/>
              </w:rPr>
              <w:t>41</w:t>
            </w:r>
          </w:p>
        </w:tc>
        <w:tc>
          <w:tcPr>
            <w:tcW w:w="3828" w:type="dxa"/>
            <w:tcBorders>
              <w:top w:val="nil"/>
              <w:left w:val="single" w:sz="4" w:space="0" w:color="auto"/>
              <w:bottom w:val="single" w:sz="4" w:space="0" w:color="auto"/>
              <w:right w:val="single" w:sz="4" w:space="0" w:color="auto"/>
            </w:tcBorders>
            <w:shd w:val="clear" w:color="auto" w:fill="auto"/>
            <w:vAlign w:val="center"/>
          </w:tcPr>
          <w:p w14:paraId="33B98E33" w14:textId="443E797A" w:rsidR="00722413" w:rsidRPr="00887702" w:rsidRDefault="00722413" w:rsidP="00722413">
            <w:pPr>
              <w:outlineLvl w:val="9"/>
              <w:rPr>
                <w:bCs w:val="0"/>
                <w:iCs w:val="0"/>
              </w:rPr>
            </w:pPr>
            <w:r w:rsidRPr="00887702">
              <w:rPr>
                <w:sz w:val="22"/>
                <w:szCs w:val="22"/>
              </w:rPr>
              <w:t>Муниципальное автономное дошкольное образовательное учреждение «Детский сад № 46 комбинированного вида»</w:t>
            </w:r>
          </w:p>
        </w:tc>
        <w:tc>
          <w:tcPr>
            <w:tcW w:w="2126" w:type="dxa"/>
            <w:tcBorders>
              <w:top w:val="nil"/>
              <w:left w:val="single" w:sz="4" w:space="0" w:color="auto"/>
              <w:bottom w:val="single" w:sz="4" w:space="0" w:color="auto"/>
              <w:right w:val="single" w:sz="4" w:space="0" w:color="auto"/>
            </w:tcBorders>
            <w:shd w:val="clear" w:color="auto" w:fill="auto"/>
            <w:vAlign w:val="bottom"/>
          </w:tcPr>
          <w:p w14:paraId="70910AB3" w14:textId="6C79B829" w:rsidR="00722413" w:rsidRPr="00887702" w:rsidRDefault="00722413" w:rsidP="00722413">
            <w:pPr>
              <w:jc w:val="center"/>
              <w:outlineLvl w:val="9"/>
              <w:rPr>
                <w:bCs w:val="0"/>
                <w:iCs w:val="0"/>
              </w:rPr>
            </w:pPr>
            <w:r w:rsidRPr="00887702">
              <w:rPr>
                <w:sz w:val="22"/>
                <w:szCs w:val="22"/>
              </w:rPr>
              <w:t>110 619,05265</w:t>
            </w:r>
          </w:p>
        </w:tc>
        <w:tc>
          <w:tcPr>
            <w:tcW w:w="1843" w:type="dxa"/>
            <w:tcBorders>
              <w:top w:val="nil"/>
              <w:left w:val="single" w:sz="4" w:space="0" w:color="auto"/>
              <w:bottom w:val="single" w:sz="4" w:space="0" w:color="auto"/>
              <w:right w:val="single" w:sz="4" w:space="0" w:color="auto"/>
            </w:tcBorders>
            <w:shd w:val="clear" w:color="auto" w:fill="auto"/>
            <w:noWrap/>
            <w:vAlign w:val="bottom"/>
          </w:tcPr>
          <w:p w14:paraId="07545C82" w14:textId="2763F6C5" w:rsidR="00722413" w:rsidRPr="00887702" w:rsidRDefault="00722413" w:rsidP="00722413">
            <w:pPr>
              <w:jc w:val="center"/>
              <w:outlineLvl w:val="9"/>
              <w:rPr>
                <w:bCs w:val="0"/>
                <w:iCs w:val="0"/>
              </w:rPr>
            </w:pPr>
            <w:r w:rsidRPr="00887702">
              <w:rPr>
                <w:sz w:val="22"/>
                <w:szCs w:val="22"/>
              </w:rPr>
              <w:t>110 619,05265</w:t>
            </w:r>
          </w:p>
        </w:tc>
        <w:tc>
          <w:tcPr>
            <w:tcW w:w="2268" w:type="dxa"/>
            <w:tcBorders>
              <w:top w:val="nil"/>
              <w:left w:val="single" w:sz="4" w:space="0" w:color="auto"/>
              <w:bottom w:val="single" w:sz="4" w:space="0" w:color="auto"/>
              <w:right w:val="single" w:sz="4" w:space="0" w:color="auto"/>
            </w:tcBorders>
            <w:shd w:val="clear" w:color="auto" w:fill="auto"/>
            <w:noWrap/>
            <w:vAlign w:val="bottom"/>
          </w:tcPr>
          <w:p w14:paraId="4A6D94DC" w14:textId="7E6A2C8D" w:rsidR="00722413" w:rsidRPr="00887702" w:rsidRDefault="00722413" w:rsidP="00722413">
            <w:pPr>
              <w:jc w:val="center"/>
              <w:outlineLvl w:val="9"/>
              <w:rPr>
                <w:bCs w:val="0"/>
                <w:iCs w:val="0"/>
              </w:rPr>
            </w:pPr>
            <w:r w:rsidRPr="00887702">
              <w:rPr>
                <w:sz w:val="22"/>
                <w:szCs w:val="22"/>
              </w:rPr>
              <w:t>100,0%</w:t>
            </w:r>
          </w:p>
        </w:tc>
      </w:tr>
      <w:tr w:rsidR="00722413" w:rsidRPr="00BF0CF5" w14:paraId="16E4BA2C" w14:textId="77777777" w:rsidTr="00722413">
        <w:trPr>
          <w:trHeight w:val="330"/>
        </w:trPr>
        <w:tc>
          <w:tcPr>
            <w:tcW w:w="851" w:type="dxa"/>
            <w:tcBorders>
              <w:top w:val="nil"/>
              <w:left w:val="single" w:sz="4" w:space="0" w:color="auto"/>
              <w:bottom w:val="single" w:sz="4" w:space="0" w:color="auto"/>
              <w:right w:val="single" w:sz="4" w:space="0" w:color="auto"/>
            </w:tcBorders>
            <w:shd w:val="clear" w:color="auto" w:fill="auto"/>
            <w:noWrap/>
            <w:vAlign w:val="bottom"/>
          </w:tcPr>
          <w:p w14:paraId="07F1A4BC" w14:textId="09C38FCA" w:rsidR="00722413" w:rsidRPr="00887702" w:rsidRDefault="00A863E9" w:rsidP="00722413">
            <w:pPr>
              <w:jc w:val="center"/>
              <w:outlineLvl w:val="9"/>
              <w:rPr>
                <w:bCs w:val="0"/>
                <w:iCs w:val="0"/>
              </w:rPr>
            </w:pPr>
            <w:r>
              <w:rPr>
                <w:bCs w:val="0"/>
                <w:iCs w:val="0"/>
              </w:rPr>
              <w:lastRenderedPageBreak/>
              <w:t>42</w:t>
            </w:r>
          </w:p>
        </w:tc>
        <w:tc>
          <w:tcPr>
            <w:tcW w:w="3828" w:type="dxa"/>
            <w:tcBorders>
              <w:top w:val="nil"/>
              <w:left w:val="single" w:sz="4" w:space="0" w:color="auto"/>
              <w:bottom w:val="single" w:sz="4" w:space="0" w:color="auto"/>
              <w:right w:val="single" w:sz="4" w:space="0" w:color="auto"/>
            </w:tcBorders>
            <w:shd w:val="clear" w:color="auto" w:fill="auto"/>
            <w:vAlign w:val="center"/>
          </w:tcPr>
          <w:p w14:paraId="5C49714C" w14:textId="2BC71F8E" w:rsidR="00722413" w:rsidRPr="00887702" w:rsidRDefault="00722413" w:rsidP="00722413">
            <w:pPr>
              <w:outlineLvl w:val="9"/>
              <w:rPr>
                <w:bCs w:val="0"/>
                <w:iCs w:val="0"/>
              </w:rPr>
            </w:pPr>
            <w:r w:rsidRPr="00887702">
              <w:rPr>
                <w:sz w:val="22"/>
                <w:szCs w:val="22"/>
              </w:rPr>
              <w:t>Муниципальное бюджетное дошкольное образовательное учреждение «Детский сад № 47 общеразвивающего вида»</w:t>
            </w:r>
          </w:p>
        </w:tc>
        <w:tc>
          <w:tcPr>
            <w:tcW w:w="2126" w:type="dxa"/>
            <w:tcBorders>
              <w:top w:val="nil"/>
              <w:left w:val="single" w:sz="4" w:space="0" w:color="auto"/>
              <w:bottom w:val="single" w:sz="4" w:space="0" w:color="auto"/>
              <w:right w:val="single" w:sz="4" w:space="0" w:color="auto"/>
            </w:tcBorders>
            <w:shd w:val="clear" w:color="auto" w:fill="auto"/>
            <w:vAlign w:val="bottom"/>
          </w:tcPr>
          <w:p w14:paraId="088C68DF" w14:textId="149ADD41" w:rsidR="00722413" w:rsidRPr="00887702" w:rsidRDefault="00722413" w:rsidP="00722413">
            <w:pPr>
              <w:jc w:val="center"/>
              <w:outlineLvl w:val="9"/>
              <w:rPr>
                <w:bCs w:val="0"/>
                <w:iCs w:val="0"/>
              </w:rPr>
            </w:pPr>
            <w:r w:rsidRPr="00887702">
              <w:rPr>
                <w:sz w:val="22"/>
                <w:szCs w:val="22"/>
              </w:rPr>
              <w:t>52 301,61015</w:t>
            </w:r>
          </w:p>
        </w:tc>
        <w:tc>
          <w:tcPr>
            <w:tcW w:w="1843" w:type="dxa"/>
            <w:tcBorders>
              <w:top w:val="nil"/>
              <w:left w:val="single" w:sz="4" w:space="0" w:color="auto"/>
              <w:bottom w:val="single" w:sz="4" w:space="0" w:color="auto"/>
              <w:right w:val="single" w:sz="4" w:space="0" w:color="auto"/>
            </w:tcBorders>
            <w:shd w:val="clear" w:color="auto" w:fill="auto"/>
            <w:noWrap/>
            <w:vAlign w:val="bottom"/>
          </w:tcPr>
          <w:p w14:paraId="0D9FFAF2" w14:textId="40FEBADC" w:rsidR="00722413" w:rsidRPr="00887702" w:rsidRDefault="00722413" w:rsidP="00722413">
            <w:pPr>
              <w:jc w:val="center"/>
              <w:outlineLvl w:val="9"/>
              <w:rPr>
                <w:bCs w:val="0"/>
                <w:iCs w:val="0"/>
              </w:rPr>
            </w:pPr>
            <w:r w:rsidRPr="00887702">
              <w:rPr>
                <w:sz w:val="22"/>
                <w:szCs w:val="22"/>
              </w:rPr>
              <w:t>52 301,61015</w:t>
            </w:r>
          </w:p>
        </w:tc>
        <w:tc>
          <w:tcPr>
            <w:tcW w:w="2268" w:type="dxa"/>
            <w:tcBorders>
              <w:top w:val="nil"/>
              <w:left w:val="single" w:sz="4" w:space="0" w:color="auto"/>
              <w:bottom w:val="single" w:sz="4" w:space="0" w:color="auto"/>
              <w:right w:val="single" w:sz="4" w:space="0" w:color="auto"/>
            </w:tcBorders>
            <w:shd w:val="clear" w:color="auto" w:fill="auto"/>
            <w:noWrap/>
            <w:vAlign w:val="bottom"/>
          </w:tcPr>
          <w:p w14:paraId="4D6AD7C7" w14:textId="4A3C157B" w:rsidR="00722413" w:rsidRPr="00887702" w:rsidRDefault="00722413" w:rsidP="00722413">
            <w:pPr>
              <w:jc w:val="center"/>
              <w:outlineLvl w:val="9"/>
              <w:rPr>
                <w:bCs w:val="0"/>
                <w:iCs w:val="0"/>
              </w:rPr>
            </w:pPr>
            <w:r w:rsidRPr="00887702">
              <w:rPr>
                <w:sz w:val="22"/>
                <w:szCs w:val="22"/>
              </w:rPr>
              <w:t>100,0%</w:t>
            </w:r>
          </w:p>
        </w:tc>
      </w:tr>
      <w:tr w:rsidR="00722413" w:rsidRPr="00BF0CF5" w14:paraId="17E0C0BB" w14:textId="77777777" w:rsidTr="00722413">
        <w:trPr>
          <w:trHeight w:val="330"/>
        </w:trPr>
        <w:tc>
          <w:tcPr>
            <w:tcW w:w="851" w:type="dxa"/>
            <w:tcBorders>
              <w:top w:val="nil"/>
              <w:left w:val="single" w:sz="4" w:space="0" w:color="auto"/>
              <w:bottom w:val="single" w:sz="4" w:space="0" w:color="auto"/>
              <w:right w:val="single" w:sz="4" w:space="0" w:color="auto"/>
            </w:tcBorders>
            <w:shd w:val="clear" w:color="auto" w:fill="auto"/>
            <w:noWrap/>
            <w:vAlign w:val="bottom"/>
          </w:tcPr>
          <w:p w14:paraId="5FC6EB65" w14:textId="25BF9650" w:rsidR="00722413" w:rsidRPr="00887702" w:rsidRDefault="00A863E9" w:rsidP="00722413">
            <w:pPr>
              <w:jc w:val="center"/>
              <w:outlineLvl w:val="9"/>
              <w:rPr>
                <w:bCs w:val="0"/>
                <w:iCs w:val="0"/>
              </w:rPr>
            </w:pPr>
            <w:r>
              <w:rPr>
                <w:bCs w:val="0"/>
                <w:iCs w:val="0"/>
              </w:rPr>
              <w:t>43</w:t>
            </w:r>
          </w:p>
        </w:tc>
        <w:tc>
          <w:tcPr>
            <w:tcW w:w="3828" w:type="dxa"/>
            <w:tcBorders>
              <w:top w:val="nil"/>
              <w:left w:val="single" w:sz="4" w:space="0" w:color="auto"/>
              <w:bottom w:val="single" w:sz="4" w:space="0" w:color="auto"/>
              <w:right w:val="single" w:sz="4" w:space="0" w:color="auto"/>
            </w:tcBorders>
            <w:shd w:val="clear" w:color="auto" w:fill="auto"/>
            <w:vAlign w:val="center"/>
          </w:tcPr>
          <w:p w14:paraId="6D41717B" w14:textId="11124316" w:rsidR="00722413" w:rsidRPr="00887702" w:rsidRDefault="00722413" w:rsidP="00722413">
            <w:pPr>
              <w:outlineLvl w:val="9"/>
              <w:rPr>
                <w:bCs w:val="0"/>
                <w:iCs w:val="0"/>
              </w:rPr>
            </w:pPr>
            <w:r w:rsidRPr="00887702">
              <w:rPr>
                <w:sz w:val="22"/>
                <w:szCs w:val="22"/>
              </w:rPr>
              <w:t>Муниципальное бюджетное дошкольное образовательное учреждение «Детский сад № 48 комбинированного вида»</w:t>
            </w:r>
          </w:p>
        </w:tc>
        <w:tc>
          <w:tcPr>
            <w:tcW w:w="2126" w:type="dxa"/>
            <w:tcBorders>
              <w:top w:val="nil"/>
              <w:left w:val="single" w:sz="4" w:space="0" w:color="auto"/>
              <w:bottom w:val="single" w:sz="4" w:space="0" w:color="auto"/>
              <w:right w:val="single" w:sz="4" w:space="0" w:color="auto"/>
            </w:tcBorders>
            <w:shd w:val="clear" w:color="auto" w:fill="auto"/>
            <w:vAlign w:val="bottom"/>
          </w:tcPr>
          <w:p w14:paraId="02AB7C31" w14:textId="1426D0DF" w:rsidR="00722413" w:rsidRPr="00887702" w:rsidRDefault="00722413" w:rsidP="00722413">
            <w:pPr>
              <w:jc w:val="center"/>
              <w:outlineLvl w:val="9"/>
              <w:rPr>
                <w:bCs w:val="0"/>
                <w:iCs w:val="0"/>
              </w:rPr>
            </w:pPr>
            <w:r w:rsidRPr="00887702">
              <w:rPr>
                <w:sz w:val="22"/>
                <w:szCs w:val="22"/>
              </w:rPr>
              <w:t>94 935,09745</w:t>
            </w:r>
          </w:p>
        </w:tc>
        <w:tc>
          <w:tcPr>
            <w:tcW w:w="1843" w:type="dxa"/>
            <w:tcBorders>
              <w:top w:val="nil"/>
              <w:left w:val="single" w:sz="4" w:space="0" w:color="auto"/>
              <w:bottom w:val="single" w:sz="4" w:space="0" w:color="auto"/>
              <w:right w:val="single" w:sz="4" w:space="0" w:color="auto"/>
            </w:tcBorders>
            <w:shd w:val="clear" w:color="auto" w:fill="auto"/>
            <w:noWrap/>
            <w:vAlign w:val="bottom"/>
          </w:tcPr>
          <w:p w14:paraId="07C804B3" w14:textId="075354DB" w:rsidR="00722413" w:rsidRPr="00887702" w:rsidRDefault="00722413" w:rsidP="00722413">
            <w:pPr>
              <w:jc w:val="center"/>
              <w:outlineLvl w:val="9"/>
              <w:rPr>
                <w:bCs w:val="0"/>
                <w:iCs w:val="0"/>
              </w:rPr>
            </w:pPr>
            <w:r w:rsidRPr="00887702">
              <w:rPr>
                <w:sz w:val="22"/>
                <w:szCs w:val="22"/>
              </w:rPr>
              <w:t>94 935,09745</w:t>
            </w:r>
          </w:p>
        </w:tc>
        <w:tc>
          <w:tcPr>
            <w:tcW w:w="2268" w:type="dxa"/>
            <w:tcBorders>
              <w:top w:val="nil"/>
              <w:left w:val="single" w:sz="4" w:space="0" w:color="auto"/>
              <w:bottom w:val="single" w:sz="4" w:space="0" w:color="auto"/>
              <w:right w:val="single" w:sz="4" w:space="0" w:color="auto"/>
            </w:tcBorders>
            <w:shd w:val="clear" w:color="auto" w:fill="auto"/>
            <w:noWrap/>
            <w:vAlign w:val="bottom"/>
          </w:tcPr>
          <w:p w14:paraId="1F68F08B" w14:textId="7E10FE0D" w:rsidR="00722413" w:rsidRPr="00887702" w:rsidRDefault="00722413" w:rsidP="00722413">
            <w:pPr>
              <w:jc w:val="center"/>
              <w:outlineLvl w:val="9"/>
              <w:rPr>
                <w:bCs w:val="0"/>
                <w:iCs w:val="0"/>
              </w:rPr>
            </w:pPr>
            <w:r w:rsidRPr="00887702">
              <w:rPr>
                <w:sz w:val="22"/>
                <w:szCs w:val="22"/>
              </w:rPr>
              <w:t>99,5%</w:t>
            </w:r>
          </w:p>
        </w:tc>
      </w:tr>
      <w:tr w:rsidR="00722413" w:rsidRPr="00BF0CF5" w14:paraId="67E866CB" w14:textId="77777777" w:rsidTr="00722413">
        <w:trPr>
          <w:trHeight w:val="330"/>
        </w:trPr>
        <w:tc>
          <w:tcPr>
            <w:tcW w:w="851" w:type="dxa"/>
            <w:tcBorders>
              <w:top w:val="nil"/>
              <w:left w:val="single" w:sz="4" w:space="0" w:color="auto"/>
              <w:bottom w:val="single" w:sz="4" w:space="0" w:color="auto"/>
              <w:right w:val="single" w:sz="4" w:space="0" w:color="auto"/>
            </w:tcBorders>
            <w:shd w:val="clear" w:color="auto" w:fill="auto"/>
            <w:noWrap/>
            <w:vAlign w:val="bottom"/>
          </w:tcPr>
          <w:p w14:paraId="244E9206" w14:textId="41E872F2" w:rsidR="00722413" w:rsidRPr="00887702" w:rsidRDefault="00A863E9" w:rsidP="00722413">
            <w:pPr>
              <w:jc w:val="center"/>
              <w:outlineLvl w:val="9"/>
              <w:rPr>
                <w:bCs w:val="0"/>
                <w:iCs w:val="0"/>
              </w:rPr>
            </w:pPr>
            <w:r>
              <w:rPr>
                <w:bCs w:val="0"/>
                <w:iCs w:val="0"/>
              </w:rPr>
              <w:t>44</w:t>
            </w:r>
          </w:p>
        </w:tc>
        <w:tc>
          <w:tcPr>
            <w:tcW w:w="3828" w:type="dxa"/>
            <w:tcBorders>
              <w:top w:val="nil"/>
              <w:left w:val="single" w:sz="4" w:space="0" w:color="auto"/>
              <w:bottom w:val="single" w:sz="4" w:space="0" w:color="auto"/>
              <w:right w:val="single" w:sz="4" w:space="0" w:color="auto"/>
            </w:tcBorders>
            <w:shd w:val="clear" w:color="auto" w:fill="auto"/>
            <w:vAlign w:val="center"/>
          </w:tcPr>
          <w:p w14:paraId="7544C854" w14:textId="04A454D3" w:rsidR="00722413" w:rsidRPr="00887702" w:rsidRDefault="00722413" w:rsidP="00722413">
            <w:pPr>
              <w:outlineLvl w:val="9"/>
              <w:rPr>
                <w:bCs w:val="0"/>
                <w:iCs w:val="0"/>
              </w:rPr>
            </w:pPr>
            <w:r w:rsidRPr="00887702">
              <w:rPr>
                <w:sz w:val="22"/>
                <w:szCs w:val="22"/>
              </w:rPr>
              <w:t>Муниципальное автономное дошкольное образовательное учреждение «Детский сад № 50 комбинированного вида» Петропавловск-Камчатского городского округа</w:t>
            </w:r>
          </w:p>
        </w:tc>
        <w:tc>
          <w:tcPr>
            <w:tcW w:w="2126" w:type="dxa"/>
            <w:tcBorders>
              <w:top w:val="nil"/>
              <w:left w:val="single" w:sz="4" w:space="0" w:color="auto"/>
              <w:bottom w:val="single" w:sz="4" w:space="0" w:color="auto"/>
              <w:right w:val="single" w:sz="4" w:space="0" w:color="auto"/>
            </w:tcBorders>
            <w:shd w:val="clear" w:color="auto" w:fill="auto"/>
            <w:vAlign w:val="bottom"/>
          </w:tcPr>
          <w:p w14:paraId="6AC64665" w14:textId="3027AEB7" w:rsidR="00722413" w:rsidRPr="00887702" w:rsidRDefault="00722413" w:rsidP="00722413">
            <w:pPr>
              <w:jc w:val="center"/>
              <w:outlineLvl w:val="9"/>
              <w:rPr>
                <w:bCs w:val="0"/>
                <w:iCs w:val="0"/>
              </w:rPr>
            </w:pPr>
            <w:r w:rsidRPr="00887702">
              <w:rPr>
                <w:sz w:val="22"/>
                <w:szCs w:val="22"/>
              </w:rPr>
              <w:t>133 987,95743</w:t>
            </w:r>
          </w:p>
        </w:tc>
        <w:tc>
          <w:tcPr>
            <w:tcW w:w="1843" w:type="dxa"/>
            <w:tcBorders>
              <w:top w:val="nil"/>
              <w:left w:val="single" w:sz="4" w:space="0" w:color="auto"/>
              <w:bottom w:val="single" w:sz="4" w:space="0" w:color="auto"/>
              <w:right w:val="single" w:sz="4" w:space="0" w:color="auto"/>
            </w:tcBorders>
            <w:shd w:val="clear" w:color="auto" w:fill="auto"/>
            <w:noWrap/>
            <w:vAlign w:val="bottom"/>
          </w:tcPr>
          <w:p w14:paraId="53878D4C" w14:textId="22EAFB40" w:rsidR="00722413" w:rsidRPr="00887702" w:rsidRDefault="00722413" w:rsidP="00722413">
            <w:pPr>
              <w:jc w:val="center"/>
              <w:outlineLvl w:val="9"/>
              <w:rPr>
                <w:bCs w:val="0"/>
                <w:iCs w:val="0"/>
              </w:rPr>
            </w:pPr>
            <w:r w:rsidRPr="00887702">
              <w:rPr>
                <w:sz w:val="22"/>
                <w:szCs w:val="22"/>
              </w:rPr>
              <w:t>133 987,95743</w:t>
            </w:r>
          </w:p>
        </w:tc>
        <w:tc>
          <w:tcPr>
            <w:tcW w:w="2268" w:type="dxa"/>
            <w:tcBorders>
              <w:top w:val="nil"/>
              <w:left w:val="single" w:sz="4" w:space="0" w:color="auto"/>
              <w:bottom w:val="single" w:sz="4" w:space="0" w:color="auto"/>
              <w:right w:val="single" w:sz="4" w:space="0" w:color="auto"/>
            </w:tcBorders>
            <w:shd w:val="clear" w:color="auto" w:fill="auto"/>
            <w:noWrap/>
            <w:vAlign w:val="bottom"/>
          </w:tcPr>
          <w:p w14:paraId="12447926" w14:textId="6CEF27EA" w:rsidR="00722413" w:rsidRPr="00887702" w:rsidRDefault="00722413" w:rsidP="00722413">
            <w:pPr>
              <w:jc w:val="center"/>
              <w:outlineLvl w:val="9"/>
              <w:rPr>
                <w:bCs w:val="0"/>
                <w:iCs w:val="0"/>
              </w:rPr>
            </w:pPr>
            <w:r w:rsidRPr="00887702">
              <w:rPr>
                <w:sz w:val="22"/>
                <w:szCs w:val="22"/>
              </w:rPr>
              <w:t>101,2%</w:t>
            </w:r>
          </w:p>
        </w:tc>
      </w:tr>
      <w:tr w:rsidR="00722413" w:rsidRPr="00BF0CF5" w14:paraId="2CCFB326" w14:textId="77777777" w:rsidTr="00722413">
        <w:trPr>
          <w:trHeight w:val="330"/>
        </w:trPr>
        <w:tc>
          <w:tcPr>
            <w:tcW w:w="851" w:type="dxa"/>
            <w:tcBorders>
              <w:top w:val="nil"/>
              <w:left w:val="single" w:sz="4" w:space="0" w:color="auto"/>
              <w:bottom w:val="single" w:sz="4" w:space="0" w:color="auto"/>
              <w:right w:val="single" w:sz="4" w:space="0" w:color="auto"/>
            </w:tcBorders>
            <w:shd w:val="clear" w:color="auto" w:fill="auto"/>
            <w:noWrap/>
            <w:vAlign w:val="bottom"/>
          </w:tcPr>
          <w:p w14:paraId="59BC583B" w14:textId="3D6ED16F" w:rsidR="00722413" w:rsidRPr="00887702" w:rsidRDefault="00A863E9" w:rsidP="00722413">
            <w:pPr>
              <w:jc w:val="center"/>
              <w:outlineLvl w:val="9"/>
              <w:rPr>
                <w:bCs w:val="0"/>
                <w:iCs w:val="0"/>
              </w:rPr>
            </w:pPr>
            <w:r>
              <w:rPr>
                <w:bCs w:val="0"/>
                <w:iCs w:val="0"/>
              </w:rPr>
              <w:t>45</w:t>
            </w:r>
          </w:p>
        </w:tc>
        <w:tc>
          <w:tcPr>
            <w:tcW w:w="3828" w:type="dxa"/>
            <w:tcBorders>
              <w:top w:val="nil"/>
              <w:left w:val="single" w:sz="4" w:space="0" w:color="auto"/>
              <w:bottom w:val="single" w:sz="4" w:space="0" w:color="auto"/>
              <w:right w:val="single" w:sz="4" w:space="0" w:color="auto"/>
            </w:tcBorders>
            <w:shd w:val="clear" w:color="auto" w:fill="auto"/>
            <w:vAlign w:val="center"/>
          </w:tcPr>
          <w:p w14:paraId="2991AB26" w14:textId="2F56CE1D" w:rsidR="00722413" w:rsidRPr="00887702" w:rsidRDefault="00722413" w:rsidP="00722413">
            <w:pPr>
              <w:outlineLvl w:val="9"/>
              <w:rPr>
                <w:bCs w:val="0"/>
                <w:iCs w:val="0"/>
              </w:rPr>
            </w:pPr>
            <w:r w:rsidRPr="00887702">
              <w:rPr>
                <w:sz w:val="22"/>
                <w:szCs w:val="22"/>
              </w:rPr>
              <w:t>Муниципальное автономное дошкольное образовательное учреждение «Детский сад № 51 комбинированного вида»</w:t>
            </w:r>
          </w:p>
        </w:tc>
        <w:tc>
          <w:tcPr>
            <w:tcW w:w="2126" w:type="dxa"/>
            <w:tcBorders>
              <w:top w:val="nil"/>
              <w:left w:val="single" w:sz="4" w:space="0" w:color="auto"/>
              <w:bottom w:val="single" w:sz="4" w:space="0" w:color="auto"/>
              <w:right w:val="single" w:sz="4" w:space="0" w:color="auto"/>
            </w:tcBorders>
            <w:shd w:val="clear" w:color="auto" w:fill="auto"/>
            <w:vAlign w:val="bottom"/>
          </w:tcPr>
          <w:p w14:paraId="545F90DE" w14:textId="7D6662B1" w:rsidR="00722413" w:rsidRPr="00887702" w:rsidRDefault="00722413" w:rsidP="00722413">
            <w:pPr>
              <w:jc w:val="center"/>
              <w:outlineLvl w:val="9"/>
              <w:rPr>
                <w:bCs w:val="0"/>
                <w:iCs w:val="0"/>
              </w:rPr>
            </w:pPr>
            <w:r w:rsidRPr="00887702">
              <w:rPr>
                <w:sz w:val="22"/>
                <w:szCs w:val="22"/>
              </w:rPr>
              <w:t>79 128,74698</w:t>
            </w:r>
          </w:p>
        </w:tc>
        <w:tc>
          <w:tcPr>
            <w:tcW w:w="1843" w:type="dxa"/>
            <w:tcBorders>
              <w:top w:val="nil"/>
              <w:left w:val="single" w:sz="4" w:space="0" w:color="auto"/>
              <w:bottom w:val="single" w:sz="4" w:space="0" w:color="auto"/>
              <w:right w:val="single" w:sz="4" w:space="0" w:color="auto"/>
            </w:tcBorders>
            <w:shd w:val="clear" w:color="auto" w:fill="auto"/>
            <w:noWrap/>
            <w:vAlign w:val="bottom"/>
          </w:tcPr>
          <w:p w14:paraId="71457A19" w14:textId="2BB587BD" w:rsidR="00722413" w:rsidRPr="00887702" w:rsidRDefault="00722413" w:rsidP="00722413">
            <w:pPr>
              <w:jc w:val="center"/>
              <w:outlineLvl w:val="9"/>
              <w:rPr>
                <w:bCs w:val="0"/>
                <w:iCs w:val="0"/>
              </w:rPr>
            </w:pPr>
            <w:r w:rsidRPr="00887702">
              <w:rPr>
                <w:sz w:val="22"/>
                <w:szCs w:val="22"/>
              </w:rPr>
              <w:t>79 128,74698</w:t>
            </w:r>
          </w:p>
        </w:tc>
        <w:tc>
          <w:tcPr>
            <w:tcW w:w="2268" w:type="dxa"/>
            <w:tcBorders>
              <w:top w:val="nil"/>
              <w:left w:val="single" w:sz="4" w:space="0" w:color="auto"/>
              <w:bottom w:val="single" w:sz="4" w:space="0" w:color="auto"/>
              <w:right w:val="single" w:sz="4" w:space="0" w:color="auto"/>
            </w:tcBorders>
            <w:shd w:val="clear" w:color="auto" w:fill="auto"/>
            <w:noWrap/>
            <w:vAlign w:val="bottom"/>
          </w:tcPr>
          <w:p w14:paraId="116A0F0A" w14:textId="2DDB2B21" w:rsidR="00722413" w:rsidRPr="00887702" w:rsidRDefault="00722413" w:rsidP="00722413">
            <w:pPr>
              <w:jc w:val="center"/>
              <w:outlineLvl w:val="9"/>
              <w:rPr>
                <w:bCs w:val="0"/>
                <w:iCs w:val="0"/>
              </w:rPr>
            </w:pPr>
            <w:r w:rsidRPr="00887702">
              <w:rPr>
                <w:sz w:val="22"/>
                <w:szCs w:val="22"/>
              </w:rPr>
              <w:t>99,3%</w:t>
            </w:r>
          </w:p>
        </w:tc>
      </w:tr>
      <w:tr w:rsidR="00722413" w:rsidRPr="00BF0CF5" w14:paraId="07B79BDC" w14:textId="77777777" w:rsidTr="00722413">
        <w:trPr>
          <w:trHeight w:val="330"/>
        </w:trPr>
        <w:tc>
          <w:tcPr>
            <w:tcW w:w="851" w:type="dxa"/>
            <w:tcBorders>
              <w:top w:val="nil"/>
              <w:left w:val="single" w:sz="4" w:space="0" w:color="auto"/>
              <w:bottom w:val="single" w:sz="4" w:space="0" w:color="auto"/>
              <w:right w:val="single" w:sz="4" w:space="0" w:color="auto"/>
            </w:tcBorders>
            <w:shd w:val="clear" w:color="auto" w:fill="auto"/>
            <w:noWrap/>
            <w:vAlign w:val="bottom"/>
          </w:tcPr>
          <w:p w14:paraId="37187B58" w14:textId="248E0924" w:rsidR="00722413" w:rsidRPr="00887702" w:rsidRDefault="00A863E9" w:rsidP="00722413">
            <w:pPr>
              <w:jc w:val="center"/>
              <w:outlineLvl w:val="9"/>
              <w:rPr>
                <w:bCs w:val="0"/>
                <w:iCs w:val="0"/>
              </w:rPr>
            </w:pPr>
            <w:r>
              <w:rPr>
                <w:bCs w:val="0"/>
                <w:iCs w:val="0"/>
              </w:rPr>
              <w:t>46</w:t>
            </w:r>
          </w:p>
        </w:tc>
        <w:tc>
          <w:tcPr>
            <w:tcW w:w="3828" w:type="dxa"/>
            <w:tcBorders>
              <w:top w:val="nil"/>
              <w:left w:val="single" w:sz="4" w:space="0" w:color="auto"/>
              <w:bottom w:val="single" w:sz="4" w:space="0" w:color="auto"/>
              <w:right w:val="single" w:sz="4" w:space="0" w:color="auto"/>
            </w:tcBorders>
            <w:shd w:val="clear" w:color="auto" w:fill="auto"/>
            <w:vAlign w:val="center"/>
          </w:tcPr>
          <w:p w14:paraId="41409DD5" w14:textId="302DEF80" w:rsidR="00722413" w:rsidRPr="00887702" w:rsidRDefault="00722413" w:rsidP="00722413">
            <w:pPr>
              <w:outlineLvl w:val="9"/>
              <w:rPr>
                <w:bCs w:val="0"/>
                <w:iCs w:val="0"/>
              </w:rPr>
            </w:pPr>
            <w:r w:rsidRPr="00887702">
              <w:rPr>
                <w:sz w:val="22"/>
                <w:szCs w:val="22"/>
              </w:rPr>
              <w:t>Муниципальное бюджетное дошкольное образовательное учреждение «Детский сад № 53 общеразвивающего вида»</w:t>
            </w:r>
          </w:p>
        </w:tc>
        <w:tc>
          <w:tcPr>
            <w:tcW w:w="2126" w:type="dxa"/>
            <w:tcBorders>
              <w:top w:val="nil"/>
              <w:left w:val="single" w:sz="4" w:space="0" w:color="auto"/>
              <w:bottom w:val="single" w:sz="4" w:space="0" w:color="auto"/>
              <w:right w:val="single" w:sz="4" w:space="0" w:color="auto"/>
            </w:tcBorders>
            <w:shd w:val="clear" w:color="auto" w:fill="auto"/>
            <w:vAlign w:val="bottom"/>
          </w:tcPr>
          <w:p w14:paraId="66F3DD6D" w14:textId="5BE513B0" w:rsidR="00722413" w:rsidRPr="00887702" w:rsidRDefault="00722413" w:rsidP="00722413">
            <w:pPr>
              <w:jc w:val="center"/>
              <w:outlineLvl w:val="9"/>
              <w:rPr>
                <w:bCs w:val="0"/>
                <w:iCs w:val="0"/>
              </w:rPr>
            </w:pPr>
            <w:r w:rsidRPr="00887702">
              <w:rPr>
                <w:sz w:val="22"/>
                <w:szCs w:val="22"/>
              </w:rPr>
              <w:t>51 922,22706</w:t>
            </w:r>
          </w:p>
        </w:tc>
        <w:tc>
          <w:tcPr>
            <w:tcW w:w="1843" w:type="dxa"/>
            <w:tcBorders>
              <w:top w:val="nil"/>
              <w:left w:val="single" w:sz="4" w:space="0" w:color="auto"/>
              <w:bottom w:val="single" w:sz="4" w:space="0" w:color="auto"/>
              <w:right w:val="single" w:sz="4" w:space="0" w:color="auto"/>
            </w:tcBorders>
            <w:shd w:val="clear" w:color="auto" w:fill="auto"/>
            <w:noWrap/>
            <w:vAlign w:val="bottom"/>
          </w:tcPr>
          <w:p w14:paraId="348291C3" w14:textId="6E252E0E" w:rsidR="00722413" w:rsidRPr="00887702" w:rsidRDefault="00722413" w:rsidP="00722413">
            <w:pPr>
              <w:jc w:val="center"/>
              <w:outlineLvl w:val="9"/>
              <w:rPr>
                <w:bCs w:val="0"/>
                <w:iCs w:val="0"/>
              </w:rPr>
            </w:pPr>
            <w:r w:rsidRPr="00887702">
              <w:rPr>
                <w:sz w:val="22"/>
                <w:szCs w:val="22"/>
              </w:rPr>
              <w:t>51 922,22706</w:t>
            </w:r>
          </w:p>
        </w:tc>
        <w:tc>
          <w:tcPr>
            <w:tcW w:w="2268" w:type="dxa"/>
            <w:tcBorders>
              <w:top w:val="nil"/>
              <w:left w:val="single" w:sz="4" w:space="0" w:color="auto"/>
              <w:bottom w:val="single" w:sz="4" w:space="0" w:color="auto"/>
              <w:right w:val="single" w:sz="4" w:space="0" w:color="auto"/>
            </w:tcBorders>
            <w:shd w:val="clear" w:color="auto" w:fill="auto"/>
            <w:noWrap/>
            <w:vAlign w:val="bottom"/>
          </w:tcPr>
          <w:p w14:paraId="101EC6A7" w14:textId="4C1252DA" w:rsidR="00722413" w:rsidRPr="00887702" w:rsidRDefault="00722413" w:rsidP="00722413">
            <w:pPr>
              <w:jc w:val="center"/>
              <w:outlineLvl w:val="9"/>
              <w:rPr>
                <w:bCs w:val="0"/>
                <w:iCs w:val="0"/>
              </w:rPr>
            </w:pPr>
            <w:r w:rsidRPr="00887702">
              <w:rPr>
                <w:sz w:val="22"/>
                <w:szCs w:val="22"/>
              </w:rPr>
              <w:t>95,5%</w:t>
            </w:r>
          </w:p>
        </w:tc>
      </w:tr>
      <w:tr w:rsidR="00722413" w:rsidRPr="00BF0CF5" w14:paraId="234E6A88" w14:textId="77777777" w:rsidTr="00722413">
        <w:trPr>
          <w:trHeight w:val="330"/>
        </w:trPr>
        <w:tc>
          <w:tcPr>
            <w:tcW w:w="851" w:type="dxa"/>
            <w:tcBorders>
              <w:top w:val="nil"/>
              <w:left w:val="single" w:sz="4" w:space="0" w:color="auto"/>
              <w:bottom w:val="single" w:sz="4" w:space="0" w:color="auto"/>
              <w:right w:val="single" w:sz="4" w:space="0" w:color="auto"/>
            </w:tcBorders>
            <w:shd w:val="clear" w:color="auto" w:fill="auto"/>
            <w:noWrap/>
            <w:vAlign w:val="bottom"/>
          </w:tcPr>
          <w:p w14:paraId="29E2FA53" w14:textId="7868A544" w:rsidR="00722413" w:rsidRPr="00887702" w:rsidRDefault="00A863E9" w:rsidP="00722413">
            <w:pPr>
              <w:jc w:val="center"/>
              <w:outlineLvl w:val="9"/>
              <w:rPr>
                <w:bCs w:val="0"/>
                <w:iCs w:val="0"/>
              </w:rPr>
            </w:pPr>
            <w:r>
              <w:rPr>
                <w:bCs w:val="0"/>
                <w:iCs w:val="0"/>
              </w:rPr>
              <w:t>47</w:t>
            </w:r>
          </w:p>
        </w:tc>
        <w:tc>
          <w:tcPr>
            <w:tcW w:w="3828" w:type="dxa"/>
            <w:tcBorders>
              <w:top w:val="nil"/>
              <w:left w:val="single" w:sz="4" w:space="0" w:color="auto"/>
              <w:bottom w:val="single" w:sz="4" w:space="0" w:color="auto"/>
              <w:right w:val="single" w:sz="4" w:space="0" w:color="auto"/>
            </w:tcBorders>
            <w:shd w:val="clear" w:color="auto" w:fill="auto"/>
            <w:vAlign w:val="center"/>
          </w:tcPr>
          <w:p w14:paraId="03AA0CDC" w14:textId="6D49C77B" w:rsidR="00722413" w:rsidRPr="00887702" w:rsidRDefault="00722413" w:rsidP="00722413">
            <w:pPr>
              <w:outlineLvl w:val="9"/>
              <w:rPr>
                <w:bCs w:val="0"/>
                <w:iCs w:val="0"/>
              </w:rPr>
            </w:pPr>
            <w:r w:rsidRPr="00887702">
              <w:rPr>
                <w:sz w:val="22"/>
                <w:szCs w:val="22"/>
              </w:rPr>
              <w:t>Муниципальное автономное дошкольное образовательное учреждение «Детский сад № 56 комбинированного вида»</w:t>
            </w:r>
          </w:p>
        </w:tc>
        <w:tc>
          <w:tcPr>
            <w:tcW w:w="2126" w:type="dxa"/>
            <w:tcBorders>
              <w:top w:val="nil"/>
              <w:left w:val="single" w:sz="4" w:space="0" w:color="auto"/>
              <w:bottom w:val="single" w:sz="4" w:space="0" w:color="auto"/>
              <w:right w:val="single" w:sz="4" w:space="0" w:color="auto"/>
            </w:tcBorders>
            <w:shd w:val="clear" w:color="auto" w:fill="auto"/>
            <w:vAlign w:val="bottom"/>
          </w:tcPr>
          <w:p w14:paraId="2DBC0B12" w14:textId="7E313CA5" w:rsidR="00722413" w:rsidRPr="00887702" w:rsidRDefault="00722413" w:rsidP="00722413">
            <w:pPr>
              <w:jc w:val="center"/>
              <w:outlineLvl w:val="9"/>
              <w:rPr>
                <w:bCs w:val="0"/>
                <w:iCs w:val="0"/>
              </w:rPr>
            </w:pPr>
            <w:r w:rsidRPr="00887702">
              <w:rPr>
                <w:sz w:val="22"/>
                <w:szCs w:val="22"/>
              </w:rPr>
              <w:t>102 025,15147</w:t>
            </w:r>
          </w:p>
        </w:tc>
        <w:tc>
          <w:tcPr>
            <w:tcW w:w="1843" w:type="dxa"/>
            <w:tcBorders>
              <w:top w:val="nil"/>
              <w:left w:val="single" w:sz="4" w:space="0" w:color="auto"/>
              <w:bottom w:val="single" w:sz="4" w:space="0" w:color="auto"/>
              <w:right w:val="single" w:sz="4" w:space="0" w:color="auto"/>
            </w:tcBorders>
            <w:shd w:val="clear" w:color="auto" w:fill="auto"/>
            <w:noWrap/>
            <w:vAlign w:val="bottom"/>
          </w:tcPr>
          <w:p w14:paraId="22017F64" w14:textId="2364CB78" w:rsidR="00722413" w:rsidRPr="00887702" w:rsidRDefault="00722413" w:rsidP="00722413">
            <w:pPr>
              <w:jc w:val="center"/>
              <w:outlineLvl w:val="9"/>
              <w:rPr>
                <w:bCs w:val="0"/>
                <w:iCs w:val="0"/>
              </w:rPr>
            </w:pPr>
            <w:r w:rsidRPr="00887702">
              <w:rPr>
                <w:sz w:val="22"/>
                <w:szCs w:val="22"/>
              </w:rPr>
              <w:t>102 025,15147</w:t>
            </w:r>
          </w:p>
        </w:tc>
        <w:tc>
          <w:tcPr>
            <w:tcW w:w="2268" w:type="dxa"/>
            <w:tcBorders>
              <w:top w:val="nil"/>
              <w:left w:val="single" w:sz="4" w:space="0" w:color="auto"/>
              <w:bottom w:val="single" w:sz="4" w:space="0" w:color="auto"/>
              <w:right w:val="single" w:sz="4" w:space="0" w:color="auto"/>
            </w:tcBorders>
            <w:shd w:val="clear" w:color="auto" w:fill="auto"/>
            <w:noWrap/>
            <w:vAlign w:val="bottom"/>
          </w:tcPr>
          <w:p w14:paraId="2E80EE9B" w14:textId="76014212" w:rsidR="00722413" w:rsidRPr="00887702" w:rsidRDefault="00722413" w:rsidP="00722413">
            <w:pPr>
              <w:jc w:val="center"/>
              <w:outlineLvl w:val="9"/>
              <w:rPr>
                <w:bCs w:val="0"/>
                <w:iCs w:val="0"/>
              </w:rPr>
            </w:pPr>
            <w:r w:rsidRPr="00887702">
              <w:rPr>
                <w:sz w:val="22"/>
                <w:szCs w:val="22"/>
              </w:rPr>
              <w:t>103,9%</w:t>
            </w:r>
          </w:p>
        </w:tc>
      </w:tr>
      <w:tr w:rsidR="00722413" w:rsidRPr="00BF0CF5" w14:paraId="1846A4C7" w14:textId="77777777" w:rsidTr="00722413">
        <w:trPr>
          <w:trHeight w:val="330"/>
        </w:trPr>
        <w:tc>
          <w:tcPr>
            <w:tcW w:w="851" w:type="dxa"/>
            <w:tcBorders>
              <w:top w:val="nil"/>
              <w:left w:val="single" w:sz="4" w:space="0" w:color="auto"/>
              <w:bottom w:val="single" w:sz="4" w:space="0" w:color="auto"/>
              <w:right w:val="single" w:sz="4" w:space="0" w:color="auto"/>
            </w:tcBorders>
            <w:shd w:val="clear" w:color="auto" w:fill="auto"/>
            <w:noWrap/>
            <w:vAlign w:val="bottom"/>
          </w:tcPr>
          <w:p w14:paraId="12599C0E" w14:textId="61948DB7" w:rsidR="00722413" w:rsidRPr="00887702" w:rsidRDefault="00A863E9" w:rsidP="00722413">
            <w:pPr>
              <w:jc w:val="center"/>
              <w:outlineLvl w:val="9"/>
              <w:rPr>
                <w:bCs w:val="0"/>
                <w:iCs w:val="0"/>
              </w:rPr>
            </w:pPr>
            <w:r>
              <w:rPr>
                <w:bCs w:val="0"/>
                <w:iCs w:val="0"/>
              </w:rPr>
              <w:t>48</w:t>
            </w:r>
          </w:p>
        </w:tc>
        <w:tc>
          <w:tcPr>
            <w:tcW w:w="3828" w:type="dxa"/>
            <w:tcBorders>
              <w:top w:val="nil"/>
              <w:left w:val="single" w:sz="4" w:space="0" w:color="auto"/>
              <w:bottom w:val="single" w:sz="4" w:space="0" w:color="auto"/>
              <w:right w:val="single" w:sz="4" w:space="0" w:color="auto"/>
            </w:tcBorders>
            <w:shd w:val="clear" w:color="auto" w:fill="auto"/>
            <w:vAlign w:val="center"/>
          </w:tcPr>
          <w:p w14:paraId="12C484DA" w14:textId="4276AC8D" w:rsidR="00722413" w:rsidRPr="00887702" w:rsidRDefault="00722413" w:rsidP="00722413">
            <w:pPr>
              <w:outlineLvl w:val="9"/>
              <w:rPr>
                <w:bCs w:val="0"/>
                <w:iCs w:val="0"/>
              </w:rPr>
            </w:pPr>
            <w:r w:rsidRPr="00887702">
              <w:rPr>
                <w:sz w:val="22"/>
                <w:szCs w:val="22"/>
              </w:rPr>
              <w:t>Муниципальное автономное дошкольное образовательное учреждение «Детский сад № 58 комбинированного вида»</w:t>
            </w:r>
          </w:p>
        </w:tc>
        <w:tc>
          <w:tcPr>
            <w:tcW w:w="2126" w:type="dxa"/>
            <w:tcBorders>
              <w:top w:val="nil"/>
              <w:left w:val="single" w:sz="4" w:space="0" w:color="auto"/>
              <w:bottom w:val="single" w:sz="4" w:space="0" w:color="auto"/>
              <w:right w:val="single" w:sz="4" w:space="0" w:color="auto"/>
            </w:tcBorders>
            <w:shd w:val="clear" w:color="auto" w:fill="auto"/>
            <w:vAlign w:val="bottom"/>
          </w:tcPr>
          <w:p w14:paraId="182968C7" w14:textId="41F093DB" w:rsidR="00722413" w:rsidRPr="00887702" w:rsidRDefault="00722413" w:rsidP="00722413">
            <w:pPr>
              <w:jc w:val="center"/>
              <w:outlineLvl w:val="9"/>
              <w:rPr>
                <w:bCs w:val="0"/>
                <w:iCs w:val="0"/>
              </w:rPr>
            </w:pPr>
            <w:r w:rsidRPr="00887702">
              <w:rPr>
                <w:sz w:val="22"/>
                <w:szCs w:val="22"/>
              </w:rPr>
              <w:t>67 409,79531</w:t>
            </w:r>
          </w:p>
        </w:tc>
        <w:tc>
          <w:tcPr>
            <w:tcW w:w="1843" w:type="dxa"/>
            <w:tcBorders>
              <w:top w:val="nil"/>
              <w:left w:val="single" w:sz="4" w:space="0" w:color="auto"/>
              <w:bottom w:val="single" w:sz="4" w:space="0" w:color="auto"/>
              <w:right w:val="single" w:sz="4" w:space="0" w:color="auto"/>
            </w:tcBorders>
            <w:shd w:val="clear" w:color="auto" w:fill="auto"/>
            <w:noWrap/>
            <w:vAlign w:val="bottom"/>
          </w:tcPr>
          <w:p w14:paraId="07A55C02" w14:textId="6CDE8226" w:rsidR="00722413" w:rsidRPr="00887702" w:rsidRDefault="00722413" w:rsidP="00722413">
            <w:pPr>
              <w:jc w:val="center"/>
              <w:outlineLvl w:val="9"/>
              <w:rPr>
                <w:bCs w:val="0"/>
                <w:iCs w:val="0"/>
              </w:rPr>
            </w:pPr>
            <w:r w:rsidRPr="00887702">
              <w:rPr>
                <w:sz w:val="22"/>
                <w:szCs w:val="22"/>
              </w:rPr>
              <w:t>67 409,79531</w:t>
            </w:r>
          </w:p>
        </w:tc>
        <w:tc>
          <w:tcPr>
            <w:tcW w:w="2268" w:type="dxa"/>
            <w:tcBorders>
              <w:top w:val="nil"/>
              <w:left w:val="single" w:sz="4" w:space="0" w:color="auto"/>
              <w:bottom w:val="single" w:sz="4" w:space="0" w:color="auto"/>
              <w:right w:val="single" w:sz="4" w:space="0" w:color="auto"/>
            </w:tcBorders>
            <w:shd w:val="clear" w:color="auto" w:fill="auto"/>
            <w:noWrap/>
            <w:vAlign w:val="bottom"/>
          </w:tcPr>
          <w:p w14:paraId="6DC777AA" w14:textId="29509451" w:rsidR="00722413" w:rsidRPr="00887702" w:rsidRDefault="00722413" w:rsidP="00722413">
            <w:pPr>
              <w:jc w:val="center"/>
              <w:outlineLvl w:val="9"/>
              <w:rPr>
                <w:bCs w:val="0"/>
                <w:iCs w:val="0"/>
              </w:rPr>
            </w:pPr>
            <w:r w:rsidRPr="00887702">
              <w:rPr>
                <w:sz w:val="22"/>
                <w:szCs w:val="22"/>
              </w:rPr>
              <w:t>100,0%</w:t>
            </w:r>
          </w:p>
        </w:tc>
      </w:tr>
      <w:tr w:rsidR="00722413" w:rsidRPr="00BF0CF5" w14:paraId="7874B5E2" w14:textId="77777777" w:rsidTr="00722413">
        <w:trPr>
          <w:trHeight w:val="330"/>
        </w:trPr>
        <w:tc>
          <w:tcPr>
            <w:tcW w:w="851" w:type="dxa"/>
            <w:tcBorders>
              <w:top w:val="nil"/>
              <w:left w:val="single" w:sz="4" w:space="0" w:color="auto"/>
              <w:bottom w:val="single" w:sz="4" w:space="0" w:color="auto"/>
              <w:right w:val="single" w:sz="4" w:space="0" w:color="auto"/>
            </w:tcBorders>
            <w:shd w:val="clear" w:color="auto" w:fill="auto"/>
            <w:noWrap/>
            <w:vAlign w:val="bottom"/>
          </w:tcPr>
          <w:p w14:paraId="692C2F0C" w14:textId="1223D070" w:rsidR="00722413" w:rsidRPr="00887702" w:rsidRDefault="00A863E9" w:rsidP="00722413">
            <w:pPr>
              <w:jc w:val="center"/>
              <w:outlineLvl w:val="9"/>
              <w:rPr>
                <w:bCs w:val="0"/>
                <w:iCs w:val="0"/>
              </w:rPr>
            </w:pPr>
            <w:r>
              <w:rPr>
                <w:bCs w:val="0"/>
                <w:iCs w:val="0"/>
              </w:rPr>
              <w:t>49</w:t>
            </w:r>
          </w:p>
        </w:tc>
        <w:tc>
          <w:tcPr>
            <w:tcW w:w="3828" w:type="dxa"/>
            <w:tcBorders>
              <w:top w:val="nil"/>
              <w:left w:val="single" w:sz="4" w:space="0" w:color="auto"/>
              <w:bottom w:val="single" w:sz="4" w:space="0" w:color="auto"/>
              <w:right w:val="single" w:sz="4" w:space="0" w:color="auto"/>
            </w:tcBorders>
            <w:shd w:val="clear" w:color="auto" w:fill="auto"/>
            <w:vAlign w:val="center"/>
          </w:tcPr>
          <w:p w14:paraId="5F15C782" w14:textId="5DC6623B" w:rsidR="00722413" w:rsidRPr="00887702" w:rsidRDefault="00722413" w:rsidP="00722413">
            <w:pPr>
              <w:outlineLvl w:val="9"/>
              <w:rPr>
                <w:bCs w:val="0"/>
                <w:iCs w:val="0"/>
              </w:rPr>
            </w:pPr>
            <w:r w:rsidRPr="00887702">
              <w:rPr>
                <w:sz w:val="22"/>
                <w:szCs w:val="22"/>
              </w:rPr>
              <w:t>Муниципальное бюджетное дошкольное образовательное учреждение «Детский сад № 63 общеразвивающего вида»</w:t>
            </w:r>
          </w:p>
        </w:tc>
        <w:tc>
          <w:tcPr>
            <w:tcW w:w="2126" w:type="dxa"/>
            <w:tcBorders>
              <w:top w:val="nil"/>
              <w:left w:val="single" w:sz="4" w:space="0" w:color="auto"/>
              <w:bottom w:val="single" w:sz="4" w:space="0" w:color="auto"/>
              <w:right w:val="single" w:sz="4" w:space="0" w:color="auto"/>
            </w:tcBorders>
            <w:shd w:val="clear" w:color="auto" w:fill="auto"/>
            <w:vAlign w:val="bottom"/>
          </w:tcPr>
          <w:p w14:paraId="6193B27F" w14:textId="45651399" w:rsidR="00722413" w:rsidRPr="00887702" w:rsidRDefault="00722413" w:rsidP="00722413">
            <w:pPr>
              <w:jc w:val="center"/>
              <w:outlineLvl w:val="9"/>
              <w:rPr>
                <w:bCs w:val="0"/>
                <w:iCs w:val="0"/>
              </w:rPr>
            </w:pPr>
            <w:r w:rsidRPr="00887702">
              <w:rPr>
                <w:sz w:val="22"/>
                <w:szCs w:val="22"/>
              </w:rPr>
              <w:t>57 388,58198</w:t>
            </w:r>
          </w:p>
        </w:tc>
        <w:tc>
          <w:tcPr>
            <w:tcW w:w="1843" w:type="dxa"/>
            <w:tcBorders>
              <w:top w:val="nil"/>
              <w:left w:val="single" w:sz="4" w:space="0" w:color="auto"/>
              <w:bottom w:val="single" w:sz="4" w:space="0" w:color="auto"/>
              <w:right w:val="single" w:sz="4" w:space="0" w:color="auto"/>
            </w:tcBorders>
            <w:shd w:val="clear" w:color="auto" w:fill="auto"/>
            <w:noWrap/>
            <w:vAlign w:val="bottom"/>
          </w:tcPr>
          <w:p w14:paraId="7A339E08" w14:textId="2F33D78E" w:rsidR="00722413" w:rsidRPr="00887702" w:rsidRDefault="00722413" w:rsidP="00722413">
            <w:pPr>
              <w:jc w:val="center"/>
              <w:outlineLvl w:val="9"/>
              <w:rPr>
                <w:bCs w:val="0"/>
                <w:iCs w:val="0"/>
              </w:rPr>
            </w:pPr>
            <w:r w:rsidRPr="00887702">
              <w:rPr>
                <w:sz w:val="22"/>
                <w:szCs w:val="22"/>
              </w:rPr>
              <w:t>57 388,58198</w:t>
            </w:r>
          </w:p>
        </w:tc>
        <w:tc>
          <w:tcPr>
            <w:tcW w:w="2268" w:type="dxa"/>
            <w:tcBorders>
              <w:top w:val="nil"/>
              <w:left w:val="single" w:sz="4" w:space="0" w:color="auto"/>
              <w:bottom w:val="single" w:sz="4" w:space="0" w:color="auto"/>
              <w:right w:val="single" w:sz="4" w:space="0" w:color="auto"/>
            </w:tcBorders>
            <w:shd w:val="clear" w:color="auto" w:fill="auto"/>
            <w:noWrap/>
            <w:vAlign w:val="bottom"/>
          </w:tcPr>
          <w:p w14:paraId="29428854" w14:textId="1356B0EF" w:rsidR="00722413" w:rsidRPr="00887702" w:rsidRDefault="00722413" w:rsidP="00722413">
            <w:pPr>
              <w:jc w:val="center"/>
              <w:outlineLvl w:val="9"/>
              <w:rPr>
                <w:bCs w:val="0"/>
                <w:iCs w:val="0"/>
              </w:rPr>
            </w:pPr>
            <w:r w:rsidRPr="00887702">
              <w:rPr>
                <w:sz w:val="22"/>
                <w:szCs w:val="22"/>
              </w:rPr>
              <w:t>99,2%</w:t>
            </w:r>
          </w:p>
        </w:tc>
      </w:tr>
      <w:tr w:rsidR="00722413" w:rsidRPr="00BF0CF5" w14:paraId="2E4580D2" w14:textId="77777777" w:rsidTr="00722413">
        <w:trPr>
          <w:trHeight w:val="330"/>
        </w:trPr>
        <w:tc>
          <w:tcPr>
            <w:tcW w:w="851" w:type="dxa"/>
            <w:tcBorders>
              <w:top w:val="nil"/>
              <w:left w:val="single" w:sz="4" w:space="0" w:color="auto"/>
              <w:bottom w:val="single" w:sz="4" w:space="0" w:color="auto"/>
              <w:right w:val="single" w:sz="4" w:space="0" w:color="auto"/>
            </w:tcBorders>
            <w:shd w:val="clear" w:color="auto" w:fill="auto"/>
            <w:noWrap/>
            <w:vAlign w:val="bottom"/>
          </w:tcPr>
          <w:p w14:paraId="3072A839" w14:textId="4745147B" w:rsidR="00722413" w:rsidRPr="00887702" w:rsidRDefault="00A863E9" w:rsidP="00722413">
            <w:pPr>
              <w:jc w:val="center"/>
              <w:outlineLvl w:val="9"/>
              <w:rPr>
                <w:bCs w:val="0"/>
                <w:iCs w:val="0"/>
              </w:rPr>
            </w:pPr>
            <w:r>
              <w:rPr>
                <w:bCs w:val="0"/>
                <w:iCs w:val="0"/>
              </w:rPr>
              <w:t>50</w:t>
            </w:r>
          </w:p>
        </w:tc>
        <w:tc>
          <w:tcPr>
            <w:tcW w:w="3828" w:type="dxa"/>
            <w:tcBorders>
              <w:top w:val="nil"/>
              <w:left w:val="single" w:sz="4" w:space="0" w:color="auto"/>
              <w:bottom w:val="single" w:sz="4" w:space="0" w:color="auto"/>
              <w:right w:val="single" w:sz="4" w:space="0" w:color="auto"/>
            </w:tcBorders>
            <w:shd w:val="clear" w:color="auto" w:fill="auto"/>
            <w:vAlign w:val="center"/>
          </w:tcPr>
          <w:p w14:paraId="39AC55C5" w14:textId="1EB35670" w:rsidR="00722413" w:rsidRPr="00887702" w:rsidRDefault="00722413" w:rsidP="00722413">
            <w:pPr>
              <w:outlineLvl w:val="9"/>
              <w:rPr>
                <w:bCs w:val="0"/>
                <w:iCs w:val="0"/>
              </w:rPr>
            </w:pPr>
            <w:r w:rsidRPr="00887702">
              <w:rPr>
                <w:sz w:val="22"/>
                <w:szCs w:val="22"/>
              </w:rPr>
              <w:t>Муниципальное автономное дошкольное образовательное учреждение «Детский сад                                              № 70» Петропавловск-Камчатского городского округа</w:t>
            </w:r>
          </w:p>
        </w:tc>
        <w:tc>
          <w:tcPr>
            <w:tcW w:w="2126" w:type="dxa"/>
            <w:tcBorders>
              <w:top w:val="nil"/>
              <w:left w:val="single" w:sz="4" w:space="0" w:color="auto"/>
              <w:bottom w:val="single" w:sz="4" w:space="0" w:color="auto"/>
              <w:right w:val="single" w:sz="4" w:space="0" w:color="auto"/>
            </w:tcBorders>
            <w:shd w:val="clear" w:color="auto" w:fill="auto"/>
            <w:vAlign w:val="bottom"/>
          </w:tcPr>
          <w:p w14:paraId="23632FD9" w14:textId="51ADA2A8" w:rsidR="00722413" w:rsidRPr="00887702" w:rsidRDefault="00722413" w:rsidP="00722413">
            <w:pPr>
              <w:jc w:val="center"/>
              <w:outlineLvl w:val="9"/>
              <w:rPr>
                <w:bCs w:val="0"/>
                <w:iCs w:val="0"/>
              </w:rPr>
            </w:pPr>
            <w:r w:rsidRPr="00887702">
              <w:rPr>
                <w:sz w:val="22"/>
                <w:szCs w:val="22"/>
              </w:rPr>
              <w:t>120 032,79048</w:t>
            </w:r>
          </w:p>
        </w:tc>
        <w:tc>
          <w:tcPr>
            <w:tcW w:w="1843" w:type="dxa"/>
            <w:tcBorders>
              <w:top w:val="nil"/>
              <w:left w:val="single" w:sz="4" w:space="0" w:color="auto"/>
              <w:bottom w:val="single" w:sz="4" w:space="0" w:color="auto"/>
              <w:right w:val="single" w:sz="4" w:space="0" w:color="auto"/>
            </w:tcBorders>
            <w:shd w:val="clear" w:color="auto" w:fill="auto"/>
            <w:noWrap/>
            <w:vAlign w:val="bottom"/>
          </w:tcPr>
          <w:p w14:paraId="2F2F6409" w14:textId="72E11DDA" w:rsidR="00722413" w:rsidRPr="00887702" w:rsidRDefault="00722413" w:rsidP="00722413">
            <w:pPr>
              <w:jc w:val="center"/>
              <w:outlineLvl w:val="9"/>
              <w:rPr>
                <w:bCs w:val="0"/>
                <w:iCs w:val="0"/>
              </w:rPr>
            </w:pPr>
            <w:r w:rsidRPr="00887702">
              <w:rPr>
                <w:sz w:val="22"/>
                <w:szCs w:val="22"/>
              </w:rPr>
              <w:t>120 032,79048</w:t>
            </w:r>
          </w:p>
        </w:tc>
        <w:tc>
          <w:tcPr>
            <w:tcW w:w="2268" w:type="dxa"/>
            <w:tcBorders>
              <w:top w:val="nil"/>
              <w:left w:val="single" w:sz="4" w:space="0" w:color="auto"/>
              <w:bottom w:val="single" w:sz="4" w:space="0" w:color="auto"/>
              <w:right w:val="single" w:sz="4" w:space="0" w:color="auto"/>
            </w:tcBorders>
            <w:shd w:val="clear" w:color="auto" w:fill="auto"/>
            <w:noWrap/>
            <w:vAlign w:val="bottom"/>
          </w:tcPr>
          <w:p w14:paraId="481D7CB1" w14:textId="7FCE7B90" w:rsidR="00722413" w:rsidRPr="00887702" w:rsidRDefault="00722413" w:rsidP="00722413">
            <w:pPr>
              <w:jc w:val="center"/>
              <w:outlineLvl w:val="9"/>
              <w:rPr>
                <w:bCs w:val="0"/>
                <w:iCs w:val="0"/>
              </w:rPr>
            </w:pPr>
            <w:r w:rsidRPr="00887702">
              <w:rPr>
                <w:sz w:val="22"/>
                <w:szCs w:val="22"/>
              </w:rPr>
              <w:t>99,4%</w:t>
            </w:r>
          </w:p>
        </w:tc>
      </w:tr>
      <w:tr w:rsidR="00722413" w:rsidRPr="00BF0CF5" w14:paraId="298B028B" w14:textId="77777777" w:rsidTr="00722413">
        <w:trPr>
          <w:trHeight w:val="330"/>
        </w:trPr>
        <w:tc>
          <w:tcPr>
            <w:tcW w:w="851" w:type="dxa"/>
            <w:tcBorders>
              <w:top w:val="nil"/>
              <w:left w:val="single" w:sz="4" w:space="0" w:color="auto"/>
              <w:bottom w:val="single" w:sz="4" w:space="0" w:color="auto"/>
              <w:right w:val="single" w:sz="4" w:space="0" w:color="auto"/>
            </w:tcBorders>
            <w:shd w:val="clear" w:color="auto" w:fill="auto"/>
            <w:noWrap/>
            <w:vAlign w:val="bottom"/>
          </w:tcPr>
          <w:p w14:paraId="3B6BCF0E" w14:textId="7970A62F" w:rsidR="00722413" w:rsidRPr="00887702" w:rsidRDefault="00A863E9" w:rsidP="00722413">
            <w:pPr>
              <w:jc w:val="center"/>
              <w:outlineLvl w:val="9"/>
              <w:rPr>
                <w:bCs w:val="0"/>
                <w:iCs w:val="0"/>
              </w:rPr>
            </w:pPr>
            <w:r>
              <w:rPr>
                <w:bCs w:val="0"/>
                <w:iCs w:val="0"/>
              </w:rPr>
              <w:t>51</w:t>
            </w:r>
          </w:p>
        </w:tc>
        <w:tc>
          <w:tcPr>
            <w:tcW w:w="3828" w:type="dxa"/>
            <w:tcBorders>
              <w:top w:val="nil"/>
              <w:left w:val="single" w:sz="4" w:space="0" w:color="auto"/>
              <w:bottom w:val="single" w:sz="4" w:space="0" w:color="auto"/>
              <w:right w:val="single" w:sz="4" w:space="0" w:color="auto"/>
            </w:tcBorders>
            <w:shd w:val="clear" w:color="auto" w:fill="auto"/>
            <w:vAlign w:val="center"/>
          </w:tcPr>
          <w:p w14:paraId="31F332F7" w14:textId="6107DAD5" w:rsidR="00722413" w:rsidRPr="00887702" w:rsidRDefault="00722413" w:rsidP="00722413">
            <w:pPr>
              <w:outlineLvl w:val="9"/>
              <w:rPr>
                <w:bCs w:val="0"/>
                <w:iCs w:val="0"/>
              </w:rPr>
            </w:pPr>
            <w:r w:rsidRPr="00887702">
              <w:rPr>
                <w:sz w:val="22"/>
                <w:szCs w:val="22"/>
              </w:rPr>
              <w:t>Муниципальное автономное дошкольное образовательное учреждение «Детский сад № 72» комбинированного вида «Изумрудный город» Петропавловск-Камчатского городского округа</w:t>
            </w:r>
          </w:p>
        </w:tc>
        <w:tc>
          <w:tcPr>
            <w:tcW w:w="2126" w:type="dxa"/>
            <w:tcBorders>
              <w:top w:val="nil"/>
              <w:left w:val="single" w:sz="4" w:space="0" w:color="auto"/>
              <w:bottom w:val="single" w:sz="4" w:space="0" w:color="auto"/>
              <w:right w:val="single" w:sz="4" w:space="0" w:color="auto"/>
            </w:tcBorders>
            <w:shd w:val="clear" w:color="auto" w:fill="auto"/>
            <w:vAlign w:val="bottom"/>
          </w:tcPr>
          <w:p w14:paraId="59F6F044" w14:textId="0D45EB37" w:rsidR="00722413" w:rsidRPr="00887702" w:rsidRDefault="00722413" w:rsidP="00722413">
            <w:pPr>
              <w:jc w:val="center"/>
              <w:outlineLvl w:val="9"/>
              <w:rPr>
                <w:bCs w:val="0"/>
                <w:iCs w:val="0"/>
              </w:rPr>
            </w:pPr>
            <w:r w:rsidRPr="00887702">
              <w:rPr>
                <w:sz w:val="22"/>
                <w:szCs w:val="22"/>
              </w:rPr>
              <w:t>78 460,06917</w:t>
            </w:r>
          </w:p>
        </w:tc>
        <w:tc>
          <w:tcPr>
            <w:tcW w:w="1843" w:type="dxa"/>
            <w:tcBorders>
              <w:top w:val="nil"/>
              <w:left w:val="single" w:sz="4" w:space="0" w:color="auto"/>
              <w:bottom w:val="single" w:sz="4" w:space="0" w:color="auto"/>
              <w:right w:val="single" w:sz="4" w:space="0" w:color="auto"/>
            </w:tcBorders>
            <w:shd w:val="clear" w:color="auto" w:fill="auto"/>
            <w:noWrap/>
            <w:vAlign w:val="bottom"/>
          </w:tcPr>
          <w:p w14:paraId="716C45EE" w14:textId="41432809" w:rsidR="00722413" w:rsidRPr="00887702" w:rsidRDefault="00722413" w:rsidP="00722413">
            <w:pPr>
              <w:jc w:val="center"/>
              <w:outlineLvl w:val="9"/>
              <w:rPr>
                <w:bCs w:val="0"/>
                <w:iCs w:val="0"/>
              </w:rPr>
            </w:pPr>
            <w:r w:rsidRPr="00887702">
              <w:rPr>
                <w:sz w:val="22"/>
                <w:szCs w:val="22"/>
              </w:rPr>
              <w:t>78 460,06917</w:t>
            </w:r>
          </w:p>
        </w:tc>
        <w:tc>
          <w:tcPr>
            <w:tcW w:w="2268" w:type="dxa"/>
            <w:tcBorders>
              <w:top w:val="nil"/>
              <w:left w:val="single" w:sz="4" w:space="0" w:color="auto"/>
              <w:bottom w:val="single" w:sz="4" w:space="0" w:color="auto"/>
              <w:right w:val="single" w:sz="4" w:space="0" w:color="auto"/>
            </w:tcBorders>
            <w:shd w:val="clear" w:color="auto" w:fill="auto"/>
            <w:noWrap/>
            <w:vAlign w:val="bottom"/>
          </w:tcPr>
          <w:p w14:paraId="61C3A482" w14:textId="2F67531A" w:rsidR="00722413" w:rsidRPr="00887702" w:rsidRDefault="00722413" w:rsidP="00722413">
            <w:pPr>
              <w:jc w:val="center"/>
              <w:outlineLvl w:val="9"/>
              <w:rPr>
                <w:bCs w:val="0"/>
                <w:iCs w:val="0"/>
              </w:rPr>
            </w:pPr>
            <w:r w:rsidRPr="00887702">
              <w:rPr>
                <w:sz w:val="22"/>
                <w:szCs w:val="22"/>
              </w:rPr>
              <w:t>115,6%</w:t>
            </w:r>
          </w:p>
        </w:tc>
      </w:tr>
      <w:tr w:rsidR="00722413" w:rsidRPr="00BF0CF5" w14:paraId="3128AF5E" w14:textId="77777777" w:rsidTr="00722413">
        <w:trPr>
          <w:trHeight w:val="330"/>
        </w:trPr>
        <w:tc>
          <w:tcPr>
            <w:tcW w:w="851" w:type="dxa"/>
            <w:tcBorders>
              <w:top w:val="nil"/>
              <w:left w:val="single" w:sz="4" w:space="0" w:color="auto"/>
              <w:bottom w:val="single" w:sz="4" w:space="0" w:color="auto"/>
              <w:right w:val="single" w:sz="4" w:space="0" w:color="auto"/>
            </w:tcBorders>
            <w:shd w:val="clear" w:color="auto" w:fill="auto"/>
            <w:noWrap/>
            <w:vAlign w:val="bottom"/>
          </w:tcPr>
          <w:p w14:paraId="54ED56E0" w14:textId="42D6D71B" w:rsidR="00722413" w:rsidRPr="00887702" w:rsidRDefault="00A863E9" w:rsidP="00722413">
            <w:pPr>
              <w:jc w:val="center"/>
              <w:outlineLvl w:val="9"/>
              <w:rPr>
                <w:bCs w:val="0"/>
                <w:iCs w:val="0"/>
              </w:rPr>
            </w:pPr>
            <w:r>
              <w:rPr>
                <w:bCs w:val="0"/>
                <w:iCs w:val="0"/>
              </w:rPr>
              <w:t>52</w:t>
            </w:r>
          </w:p>
        </w:tc>
        <w:tc>
          <w:tcPr>
            <w:tcW w:w="3828" w:type="dxa"/>
            <w:tcBorders>
              <w:top w:val="nil"/>
              <w:left w:val="single" w:sz="4" w:space="0" w:color="auto"/>
              <w:bottom w:val="single" w:sz="4" w:space="0" w:color="auto"/>
              <w:right w:val="single" w:sz="4" w:space="0" w:color="auto"/>
            </w:tcBorders>
            <w:shd w:val="clear" w:color="auto" w:fill="auto"/>
            <w:vAlign w:val="center"/>
          </w:tcPr>
          <w:p w14:paraId="302ABB0C" w14:textId="0562F68C" w:rsidR="00722413" w:rsidRPr="00887702" w:rsidRDefault="00722413" w:rsidP="00722413">
            <w:pPr>
              <w:outlineLvl w:val="9"/>
              <w:rPr>
                <w:bCs w:val="0"/>
                <w:iCs w:val="0"/>
              </w:rPr>
            </w:pPr>
            <w:r w:rsidRPr="00887702">
              <w:rPr>
                <w:sz w:val="22"/>
                <w:szCs w:val="22"/>
              </w:rPr>
              <w:t xml:space="preserve">Муниципальное автономное общеобразовательное учреждение «Средняя школа № 1» Петропавловск-Камчатского </w:t>
            </w:r>
            <w:r w:rsidRPr="00887702">
              <w:rPr>
                <w:sz w:val="22"/>
                <w:szCs w:val="22"/>
              </w:rPr>
              <w:lastRenderedPageBreak/>
              <w:t>городского округа</w:t>
            </w:r>
          </w:p>
        </w:tc>
        <w:tc>
          <w:tcPr>
            <w:tcW w:w="2126" w:type="dxa"/>
            <w:tcBorders>
              <w:top w:val="nil"/>
              <w:left w:val="single" w:sz="4" w:space="0" w:color="auto"/>
              <w:bottom w:val="single" w:sz="4" w:space="0" w:color="auto"/>
              <w:right w:val="single" w:sz="4" w:space="0" w:color="auto"/>
            </w:tcBorders>
            <w:shd w:val="clear" w:color="auto" w:fill="auto"/>
            <w:vAlign w:val="bottom"/>
          </w:tcPr>
          <w:p w14:paraId="725695DF" w14:textId="4E5D4AD6" w:rsidR="00722413" w:rsidRPr="00887702" w:rsidRDefault="00722413" w:rsidP="00722413">
            <w:pPr>
              <w:jc w:val="center"/>
              <w:outlineLvl w:val="9"/>
              <w:rPr>
                <w:bCs w:val="0"/>
                <w:iCs w:val="0"/>
              </w:rPr>
            </w:pPr>
            <w:r w:rsidRPr="00887702">
              <w:rPr>
                <w:sz w:val="22"/>
                <w:szCs w:val="22"/>
              </w:rPr>
              <w:lastRenderedPageBreak/>
              <w:t>246 562,50000</w:t>
            </w:r>
          </w:p>
        </w:tc>
        <w:tc>
          <w:tcPr>
            <w:tcW w:w="1843" w:type="dxa"/>
            <w:tcBorders>
              <w:top w:val="nil"/>
              <w:left w:val="single" w:sz="4" w:space="0" w:color="auto"/>
              <w:bottom w:val="single" w:sz="4" w:space="0" w:color="auto"/>
              <w:right w:val="single" w:sz="4" w:space="0" w:color="auto"/>
            </w:tcBorders>
            <w:shd w:val="clear" w:color="auto" w:fill="auto"/>
            <w:noWrap/>
            <w:vAlign w:val="bottom"/>
          </w:tcPr>
          <w:p w14:paraId="7EC07608" w14:textId="4863B437" w:rsidR="00722413" w:rsidRPr="00887702" w:rsidRDefault="00722413" w:rsidP="00722413">
            <w:pPr>
              <w:jc w:val="center"/>
              <w:outlineLvl w:val="9"/>
              <w:rPr>
                <w:bCs w:val="0"/>
                <w:iCs w:val="0"/>
              </w:rPr>
            </w:pPr>
            <w:r w:rsidRPr="00887702">
              <w:rPr>
                <w:sz w:val="22"/>
                <w:szCs w:val="22"/>
              </w:rPr>
              <w:t>246 562,50000</w:t>
            </w:r>
          </w:p>
        </w:tc>
        <w:tc>
          <w:tcPr>
            <w:tcW w:w="2268" w:type="dxa"/>
            <w:tcBorders>
              <w:top w:val="nil"/>
              <w:left w:val="single" w:sz="4" w:space="0" w:color="auto"/>
              <w:bottom w:val="single" w:sz="4" w:space="0" w:color="auto"/>
              <w:right w:val="single" w:sz="4" w:space="0" w:color="auto"/>
            </w:tcBorders>
            <w:shd w:val="clear" w:color="auto" w:fill="auto"/>
            <w:noWrap/>
            <w:vAlign w:val="bottom"/>
          </w:tcPr>
          <w:p w14:paraId="387D1202" w14:textId="29EBD5CD" w:rsidR="00722413" w:rsidRPr="00887702" w:rsidRDefault="00722413" w:rsidP="00722413">
            <w:pPr>
              <w:jc w:val="center"/>
              <w:outlineLvl w:val="9"/>
              <w:rPr>
                <w:bCs w:val="0"/>
                <w:iCs w:val="0"/>
              </w:rPr>
            </w:pPr>
            <w:r w:rsidRPr="00887702">
              <w:rPr>
                <w:sz w:val="22"/>
                <w:szCs w:val="22"/>
              </w:rPr>
              <w:t>119,1%</w:t>
            </w:r>
          </w:p>
        </w:tc>
      </w:tr>
      <w:tr w:rsidR="00722413" w:rsidRPr="00BF0CF5" w14:paraId="3D839227" w14:textId="77777777" w:rsidTr="00722413">
        <w:trPr>
          <w:trHeight w:val="330"/>
        </w:trPr>
        <w:tc>
          <w:tcPr>
            <w:tcW w:w="851" w:type="dxa"/>
            <w:tcBorders>
              <w:top w:val="nil"/>
              <w:left w:val="single" w:sz="4" w:space="0" w:color="auto"/>
              <w:bottom w:val="single" w:sz="4" w:space="0" w:color="auto"/>
              <w:right w:val="single" w:sz="4" w:space="0" w:color="auto"/>
            </w:tcBorders>
            <w:shd w:val="clear" w:color="auto" w:fill="auto"/>
            <w:noWrap/>
            <w:vAlign w:val="bottom"/>
          </w:tcPr>
          <w:p w14:paraId="00DC7E6C" w14:textId="72F367B7" w:rsidR="00722413" w:rsidRPr="00887702" w:rsidRDefault="00A863E9" w:rsidP="00722413">
            <w:pPr>
              <w:jc w:val="center"/>
              <w:outlineLvl w:val="9"/>
              <w:rPr>
                <w:bCs w:val="0"/>
                <w:iCs w:val="0"/>
              </w:rPr>
            </w:pPr>
            <w:r>
              <w:rPr>
                <w:bCs w:val="0"/>
                <w:iCs w:val="0"/>
              </w:rPr>
              <w:lastRenderedPageBreak/>
              <w:t>53</w:t>
            </w:r>
          </w:p>
        </w:tc>
        <w:tc>
          <w:tcPr>
            <w:tcW w:w="3828" w:type="dxa"/>
            <w:tcBorders>
              <w:top w:val="nil"/>
              <w:left w:val="single" w:sz="4" w:space="0" w:color="auto"/>
              <w:bottom w:val="single" w:sz="4" w:space="0" w:color="auto"/>
              <w:right w:val="single" w:sz="4" w:space="0" w:color="auto"/>
            </w:tcBorders>
            <w:shd w:val="clear" w:color="auto" w:fill="auto"/>
            <w:vAlign w:val="center"/>
          </w:tcPr>
          <w:p w14:paraId="25EA9D79" w14:textId="4099122E" w:rsidR="00722413" w:rsidRPr="00887702" w:rsidRDefault="00722413" w:rsidP="00722413">
            <w:pPr>
              <w:outlineLvl w:val="9"/>
              <w:rPr>
                <w:bCs w:val="0"/>
                <w:iCs w:val="0"/>
              </w:rPr>
            </w:pPr>
            <w:r w:rsidRPr="00887702">
              <w:rPr>
                <w:sz w:val="22"/>
                <w:szCs w:val="22"/>
              </w:rPr>
              <w:t>Муниципальное автономное общеобразовательное учреждение «Средняя школа № 3 имени А.С. Пушкина» Петропавловск-Камчатского городского округа</w:t>
            </w:r>
          </w:p>
        </w:tc>
        <w:tc>
          <w:tcPr>
            <w:tcW w:w="2126" w:type="dxa"/>
            <w:tcBorders>
              <w:top w:val="nil"/>
              <w:left w:val="single" w:sz="4" w:space="0" w:color="auto"/>
              <w:bottom w:val="single" w:sz="4" w:space="0" w:color="auto"/>
              <w:right w:val="single" w:sz="4" w:space="0" w:color="auto"/>
            </w:tcBorders>
            <w:shd w:val="clear" w:color="auto" w:fill="auto"/>
            <w:vAlign w:val="bottom"/>
          </w:tcPr>
          <w:p w14:paraId="34A7F331" w14:textId="6C0CD3DF" w:rsidR="00722413" w:rsidRPr="00887702" w:rsidRDefault="00722413" w:rsidP="00722413">
            <w:pPr>
              <w:jc w:val="center"/>
              <w:outlineLvl w:val="9"/>
              <w:rPr>
                <w:bCs w:val="0"/>
                <w:iCs w:val="0"/>
              </w:rPr>
            </w:pPr>
            <w:r w:rsidRPr="00887702">
              <w:rPr>
                <w:sz w:val="22"/>
                <w:szCs w:val="22"/>
              </w:rPr>
              <w:t>109 616,24547</w:t>
            </w:r>
          </w:p>
        </w:tc>
        <w:tc>
          <w:tcPr>
            <w:tcW w:w="1843" w:type="dxa"/>
            <w:tcBorders>
              <w:top w:val="nil"/>
              <w:left w:val="single" w:sz="4" w:space="0" w:color="auto"/>
              <w:bottom w:val="single" w:sz="4" w:space="0" w:color="auto"/>
              <w:right w:val="single" w:sz="4" w:space="0" w:color="auto"/>
            </w:tcBorders>
            <w:shd w:val="clear" w:color="auto" w:fill="auto"/>
            <w:noWrap/>
            <w:vAlign w:val="bottom"/>
          </w:tcPr>
          <w:p w14:paraId="2A2961AD" w14:textId="34057EBE" w:rsidR="00722413" w:rsidRPr="00887702" w:rsidRDefault="00722413" w:rsidP="00722413">
            <w:pPr>
              <w:jc w:val="center"/>
              <w:outlineLvl w:val="9"/>
              <w:rPr>
                <w:bCs w:val="0"/>
                <w:iCs w:val="0"/>
              </w:rPr>
            </w:pPr>
            <w:r w:rsidRPr="00887702">
              <w:rPr>
                <w:sz w:val="22"/>
                <w:szCs w:val="22"/>
              </w:rPr>
              <w:t>109 616,24547</w:t>
            </w:r>
          </w:p>
        </w:tc>
        <w:tc>
          <w:tcPr>
            <w:tcW w:w="2268" w:type="dxa"/>
            <w:tcBorders>
              <w:top w:val="nil"/>
              <w:left w:val="single" w:sz="4" w:space="0" w:color="auto"/>
              <w:bottom w:val="single" w:sz="4" w:space="0" w:color="auto"/>
              <w:right w:val="single" w:sz="4" w:space="0" w:color="auto"/>
            </w:tcBorders>
            <w:shd w:val="clear" w:color="auto" w:fill="auto"/>
            <w:noWrap/>
            <w:vAlign w:val="bottom"/>
          </w:tcPr>
          <w:p w14:paraId="1094F4E4" w14:textId="5775ECA4" w:rsidR="00722413" w:rsidRPr="00887702" w:rsidRDefault="00722413" w:rsidP="00722413">
            <w:pPr>
              <w:jc w:val="center"/>
              <w:outlineLvl w:val="9"/>
              <w:rPr>
                <w:bCs w:val="0"/>
                <w:iCs w:val="0"/>
              </w:rPr>
            </w:pPr>
            <w:r w:rsidRPr="00887702">
              <w:rPr>
                <w:sz w:val="22"/>
                <w:szCs w:val="22"/>
              </w:rPr>
              <w:t>102,6%</w:t>
            </w:r>
          </w:p>
        </w:tc>
      </w:tr>
      <w:tr w:rsidR="00722413" w:rsidRPr="00BF0CF5" w14:paraId="0E6476D9" w14:textId="77777777" w:rsidTr="00722413">
        <w:trPr>
          <w:trHeight w:val="330"/>
        </w:trPr>
        <w:tc>
          <w:tcPr>
            <w:tcW w:w="851" w:type="dxa"/>
            <w:tcBorders>
              <w:top w:val="nil"/>
              <w:left w:val="single" w:sz="4" w:space="0" w:color="auto"/>
              <w:bottom w:val="single" w:sz="4" w:space="0" w:color="auto"/>
              <w:right w:val="single" w:sz="4" w:space="0" w:color="auto"/>
            </w:tcBorders>
            <w:shd w:val="clear" w:color="auto" w:fill="auto"/>
            <w:noWrap/>
            <w:vAlign w:val="bottom"/>
          </w:tcPr>
          <w:p w14:paraId="7B8AB0A7" w14:textId="7293FB9E" w:rsidR="00722413" w:rsidRPr="00887702" w:rsidRDefault="00A863E9" w:rsidP="00722413">
            <w:pPr>
              <w:jc w:val="center"/>
              <w:outlineLvl w:val="9"/>
              <w:rPr>
                <w:bCs w:val="0"/>
                <w:iCs w:val="0"/>
              </w:rPr>
            </w:pPr>
            <w:r>
              <w:rPr>
                <w:bCs w:val="0"/>
                <w:iCs w:val="0"/>
              </w:rPr>
              <w:t>54</w:t>
            </w:r>
          </w:p>
        </w:tc>
        <w:tc>
          <w:tcPr>
            <w:tcW w:w="3828" w:type="dxa"/>
            <w:tcBorders>
              <w:top w:val="nil"/>
              <w:left w:val="single" w:sz="4" w:space="0" w:color="auto"/>
              <w:bottom w:val="single" w:sz="4" w:space="0" w:color="auto"/>
              <w:right w:val="single" w:sz="4" w:space="0" w:color="auto"/>
            </w:tcBorders>
            <w:shd w:val="clear" w:color="auto" w:fill="auto"/>
            <w:vAlign w:val="center"/>
          </w:tcPr>
          <w:p w14:paraId="12A7EDF5" w14:textId="4B5B46D4" w:rsidR="00722413" w:rsidRPr="00887702" w:rsidRDefault="00722413" w:rsidP="00722413">
            <w:pPr>
              <w:outlineLvl w:val="9"/>
              <w:rPr>
                <w:bCs w:val="0"/>
                <w:iCs w:val="0"/>
              </w:rPr>
            </w:pPr>
            <w:r w:rsidRPr="00887702">
              <w:rPr>
                <w:sz w:val="22"/>
                <w:szCs w:val="22"/>
              </w:rPr>
              <w:t>Муниципальное бюджетное общеобразовательное учреждение «Средняя   школа № 4 имени А. М. Горького» Петропавловск-Камчатского городского округа</w:t>
            </w:r>
          </w:p>
        </w:tc>
        <w:tc>
          <w:tcPr>
            <w:tcW w:w="2126" w:type="dxa"/>
            <w:tcBorders>
              <w:top w:val="nil"/>
              <w:left w:val="single" w:sz="4" w:space="0" w:color="auto"/>
              <w:bottom w:val="single" w:sz="4" w:space="0" w:color="auto"/>
              <w:right w:val="single" w:sz="4" w:space="0" w:color="auto"/>
            </w:tcBorders>
            <w:shd w:val="clear" w:color="auto" w:fill="auto"/>
            <w:vAlign w:val="bottom"/>
          </w:tcPr>
          <w:p w14:paraId="4F608A13" w14:textId="432913F0" w:rsidR="00722413" w:rsidRPr="00887702" w:rsidRDefault="00722413" w:rsidP="00722413">
            <w:pPr>
              <w:jc w:val="center"/>
              <w:outlineLvl w:val="9"/>
              <w:rPr>
                <w:bCs w:val="0"/>
                <w:iCs w:val="0"/>
              </w:rPr>
            </w:pPr>
            <w:r w:rsidRPr="00887702">
              <w:rPr>
                <w:sz w:val="22"/>
                <w:szCs w:val="22"/>
              </w:rPr>
              <w:t>102 932,05549</w:t>
            </w:r>
          </w:p>
        </w:tc>
        <w:tc>
          <w:tcPr>
            <w:tcW w:w="1843" w:type="dxa"/>
            <w:tcBorders>
              <w:top w:val="nil"/>
              <w:left w:val="single" w:sz="4" w:space="0" w:color="auto"/>
              <w:bottom w:val="single" w:sz="4" w:space="0" w:color="auto"/>
              <w:right w:val="single" w:sz="4" w:space="0" w:color="auto"/>
            </w:tcBorders>
            <w:shd w:val="clear" w:color="auto" w:fill="auto"/>
            <w:noWrap/>
            <w:vAlign w:val="bottom"/>
          </w:tcPr>
          <w:p w14:paraId="459DCBFA" w14:textId="51DC13EB" w:rsidR="00722413" w:rsidRPr="00887702" w:rsidRDefault="00722413" w:rsidP="00722413">
            <w:pPr>
              <w:jc w:val="center"/>
              <w:outlineLvl w:val="9"/>
              <w:rPr>
                <w:bCs w:val="0"/>
                <w:iCs w:val="0"/>
              </w:rPr>
            </w:pPr>
            <w:r w:rsidRPr="00887702">
              <w:rPr>
                <w:sz w:val="22"/>
                <w:szCs w:val="22"/>
              </w:rPr>
              <w:t>102 932,05549</w:t>
            </w:r>
          </w:p>
        </w:tc>
        <w:tc>
          <w:tcPr>
            <w:tcW w:w="2268" w:type="dxa"/>
            <w:tcBorders>
              <w:top w:val="nil"/>
              <w:left w:val="single" w:sz="4" w:space="0" w:color="auto"/>
              <w:bottom w:val="single" w:sz="4" w:space="0" w:color="auto"/>
              <w:right w:val="single" w:sz="4" w:space="0" w:color="auto"/>
            </w:tcBorders>
            <w:shd w:val="clear" w:color="auto" w:fill="auto"/>
            <w:noWrap/>
            <w:vAlign w:val="bottom"/>
          </w:tcPr>
          <w:p w14:paraId="51A6FDD3" w14:textId="6204413E" w:rsidR="00722413" w:rsidRPr="00887702" w:rsidRDefault="00722413" w:rsidP="00722413">
            <w:pPr>
              <w:jc w:val="center"/>
              <w:outlineLvl w:val="9"/>
              <w:rPr>
                <w:bCs w:val="0"/>
                <w:iCs w:val="0"/>
              </w:rPr>
            </w:pPr>
            <w:r w:rsidRPr="00887702">
              <w:rPr>
                <w:sz w:val="22"/>
                <w:szCs w:val="22"/>
              </w:rPr>
              <w:t>103,5%</w:t>
            </w:r>
          </w:p>
        </w:tc>
      </w:tr>
      <w:tr w:rsidR="00722413" w:rsidRPr="00BF0CF5" w14:paraId="3766D992" w14:textId="77777777" w:rsidTr="00722413">
        <w:trPr>
          <w:trHeight w:val="660"/>
        </w:trPr>
        <w:tc>
          <w:tcPr>
            <w:tcW w:w="851" w:type="dxa"/>
            <w:tcBorders>
              <w:top w:val="nil"/>
              <w:left w:val="single" w:sz="4" w:space="0" w:color="auto"/>
              <w:bottom w:val="single" w:sz="4" w:space="0" w:color="auto"/>
              <w:right w:val="single" w:sz="4" w:space="0" w:color="auto"/>
            </w:tcBorders>
            <w:shd w:val="clear" w:color="auto" w:fill="auto"/>
            <w:noWrap/>
            <w:vAlign w:val="bottom"/>
          </w:tcPr>
          <w:p w14:paraId="3F302B96" w14:textId="249CF748" w:rsidR="00722413" w:rsidRPr="00887702" w:rsidRDefault="00A863E9" w:rsidP="00722413">
            <w:pPr>
              <w:jc w:val="center"/>
              <w:outlineLvl w:val="9"/>
              <w:rPr>
                <w:bCs w:val="0"/>
                <w:iCs w:val="0"/>
              </w:rPr>
            </w:pPr>
            <w:r>
              <w:rPr>
                <w:bCs w:val="0"/>
                <w:iCs w:val="0"/>
              </w:rPr>
              <w:t>55</w:t>
            </w:r>
          </w:p>
        </w:tc>
        <w:tc>
          <w:tcPr>
            <w:tcW w:w="3828" w:type="dxa"/>
            <w:tcBorders>
              <w:top w:val="nil"/>
              <w:left w:val="single" w:sz="4" w:space="0" w:color="auto"/>
              <w:bottom w:val="single" w:sz="4" w:space="0" w:color="auto"/>
              <w:right w:val="single" w:sz="4" w:space="0" w:color="auto"/>
            </w:tcBorders>
            <w:shd w:val="clear" w:color="auto" w:fill="auto"/>
            <w:vAlign w:val="center"/>
          </w:tcPr>
          <w:p w14:paraId="360501A5" w14:textId="07B8FDDF" w:rsidR="00722413" w:rsidRPr="00887702" w:rsidRDefault="00722413" w:rsidP="00722413">
            <w:pPr>
              <w:outlineLvl w:val="9"/>
              <w:rPr>
                <w:bCs w:val="0"/>
                <w:iCs w:val="0"/>
              </w:rPr>
            </w:pPr>
            <w:r w:rsidRPr="00887702">
              <w:rPr>
                <w:sz w:val="22"/>
                <w:szCs w:val="22"/>
              </w:rPr>
              <w:t>Муниципальное бюджетное общеобразовательное учреждение «Основная школа № 5» Петропавловск-Камчатского городского округа</w:t>
            </w:r>
          </w:p>
        </w:tc>
        <w:tc>
          <w:tcPr>
            <w:tcW w:w="2126" w:type="dxa"/>
            <w:tcBorders>
              <w:top w:val="nil"/>
              <w:left w:val="single" w:sz="4" w:space="0" w:color="auto"/>
              <w:bottom w:val="single" w:sz="4" w:space="0" w:color="auto"/>
              <w:right w:val="single" w:sz="4" w:space="0" w:color="auto"/>
            </w:tcBorders>
            <w:shd w:val="clear" w:color="auto" w:fill="auto"/>
            <w:vAlign w:val="bottom"/>
          </w:tcPr>
          <w:p w14:paraId="791CDCD9" w14:textId="19EEB6D5" w:rsidR="00722413" w:rsidRPr="00887702" w:rsidRDefault="00722413" w:rsidP="00722413">
            <w:pPr>
              <w:jc w:val="center"/>
              <w:outlineLvl w:val="9"/>
              <w:rPr>
                <w:bCs w:val="0"/>
                <w:iCs w:val="0"/>
              </w:rPr>
            </w:pPr>
            <w:r w:rsidRPr="00887702">
              <w:rPr>
                <w:sz w:val="22"/>
                <w:szCs w:val="22"/>
              </w:rPr>
              <w:t>61 494,17129</w:t>
            </w:r>
          </w:p>
        </w:tc>
        <w:tc>
          <w:tcPr>
            <w:tcW w:w="1843" w:type="dxa"/>
            <w:tcBorders>
              <w:top w:val="nil"/>
              <w:left w:val="single" w:sz="4" w:space="0" w:color="auto"/>
              <w:bottom w:val="single" w:sz="4" w:space="0" w:color="auto"/>
              <w:right w:val="single" w:sz="4" w:space="0" w:color="auto"/>
            </w:tcBorders>
            <w:shd w:val="clear" w:color="auto" w:fill="auto"/>
            <w:noWrap/>
            <w:vAlign w:val="bottom"/>
          </w:tcPr>
          <w:p w14:paraId="63515CBA" w14:textId="02F4F07F" w:rsidR="00722413" w:rsidRPr="00887702" w:rsidRDefault="00722413" w:rsidP="00722413">
            <w:pPr>
              <w:jc w:val="center"/>
              <w:outlineLvl w:val="9"/>
              <w:rPr>
                <w:bCs w:val="0"/>
                <w:iCs w:val="0"/>
              </w:rPr>
            </w:pPr>
            <w:r w:rsidRPr="00887702">
              <w:rPr>
                <w:sz w:val="22"/>
                <w:szCs w:val="22"/>
              </w:rPr>
              <w:t>61 494,17129</w:t>
            </w:r>
          </w:p>
        </w:tc>
        <w:tc>
          <w:tcPr>
            <w:tcW w:w="2268" w:type="dxa"/>
            <w:tcBorders>
              <w:top w:val="nil"/>
              <w:left w:val="single" w:sz="4" w:space="0" w:color="auto"/>
              <w:bottom w:val="single" w:sz="4" w:space="0" w:color="auto"/>
              <w:right w:val="single" w:sz="4" w:space="0" w:color="auto"/>
            </w:tcBorders>
            <w:shd w:val="clear" w:color="auto" w:fill="auto"/>
            <w:noWrap/>
            <w:vAlign w:val="bottom"/>
          </w:tcPr>
          <w:p w14:paraId="435F3AFD" w14:textId="5847D66B" w:rsidR="00722413" w:rsidRPr="00887702" w:rsidRDefault="00722413" w:rsidP="00722413">
            <w:pPr>
              <w:jc w:val="center"/>
              <w:outlineLvl w:val="9"/>
              <w:rPr>
                <w:bCs w:val="0"/>
                <w:iCs w:val="0"/>
              </w:rPr>
            </w:pPr>
            <w:r w:rsidRPr="00887702">
              <w:rPr>
                <w:sz w:val="22"/>
                <w:szCs w:val="22"/>
              </w:rPr>
              <w:t>99,1%</w:t>
            </w:r>
          </w:p>
        </w:tc>
      </w:tr>
      <w:tr w:rsidR="00722413" w:rsidRPr="00BF0CF5" w14:paraId="22B299C4" w14:textId="77777777" w:rsidTr="00722413">
        <w:trPr>
          <w:trHeight w:val="330"/>
        </w:trPr>
        <w:tc>
          <w:tcPr>
            <w:tcW w:w="851" w:type="dxa"/>
            <w:tcBorders>
              <w:top w:val="nil"/>
              <w:left w:val="single" w:sz="4" w:space="0" w:color="auto"/>
              <w:bottom w:val="single" w:sz="4" w:space="0" w:color="auto"/>
              <w:right w:val="single" w:sz="4" w:space="0" w:color="auto"/>
            </w:tcBorders>
            <w:shd w:val="clear" w:color="auto" w:fill="auto"/>
            <w:noWrap/>
            <w:vAlign w:val="bottom"/>
          </w:tcPr>
          <w:p w14:paraId="7FB591D3" w14:textId="6D7C3A1C" w:rsidR="00722413" w:rsidRPr="00887702" w:rsidRDefault="00A863E9" w:rsidP="00722413">
            <w:pPr>
              <w:jc w:val="center"/>
              <w:outlineLvl w:val="9"/>
              <w:rPr>
                <w:bCs w:val="0"/>
                <w:iCs w:val="0"/>
              </w:rPr>
            </w:pPr>
            <w:r>
              <w:rPr>
                <w:bCs w:val="0"/>
                <w:iCs w:val="0"/>
              </w:rPr>
              <w:t>56</w:t>
            </w:r>
          </w:p>
        </w:tc>
        <w:tc>
          <w:tcPr>
            <w:tcW w:w="3828" w:type="dxa"/>
            <w:tcBorders>
              <w:top w:val="nil"/>
              <w:left w:val="single" w:sz="4" w:space="0" w:color="auto"/>
              <w:bottom w:val="single" w:sz="4" w:space="0" w:color="auto"/>
              <w:right w:val="single" w:sz="4" w:space="0" w:color="auto"/>
            </w:tcBorders>
            <w:shd w:val="clear" w:color="auto" w:fill="auto"/>
            <w:vAlign w:val="center"/>
          </w:tcPr>
          <w:p w14:paraId="73A8390B" w14:textId="5EF01918" w:rsidR="00722413" w:rsidRPr="00887702" w:rsidRDefault="00722413" w:rsidP="00722413">
            <w:pPr>
              <w:outlineLvl w:val="9"/>
              <w:rPr>
                <w:bCs w:val="0"/>
                <w:iCs w:val="0"/>
              </w:rPr>
            </w:pPr>
            <w:r w:rsidRPr="00887702">
              <w:rPr>
                <w:sz w:val="22"/>
                <w:szCs w:val="22"/>
              </w:rPr>
              <w:t>Муниципальное бюджетное общеобразовательное учреждение «Основная школа № 6» Петропавловск-Камчатского городского округа</w:t>
            </w:r>
          </w:p>
        </w:tc>
        <w:tc>
          <w:tcPr>
            <w:tcW w:w="2126" w:type="dxa"/>
            <w:tcBorders>
              <w:top w:val="nil"/>
              <w:left w:val="single" w:sz="4" w:space="0" w:color="auto"/>
              <w:bottom w:val="single" w:sz="4" w:space="0" w:color="auto"/>
              <w:right w:val="single" w:sz="4" w:space="0" w:color="auto"/>
            </w:tcBorders>
            <w:shd w:val="clear" w:color="auto" w:fill="auto"/>
            <w:vAlign w:val="bottom"/>
          </w:tcPr>
          <w:p w14:paraId="17A162B2" w14:textId="75E8B848" w:rsidR="00722413" w:rsidRPr="00887702" w:rsidRDefault="00722413" w:rsidP="00722413">
            <w:pPr>
              <w:jc w:val="center"/>
              <w:outlineLvl w:val="9"/>
              <w:rPr>
                <w:bCs w:val="0"/>
                <w:iCs w:val="0"/>
              </w:rPr>
            </w:pPr>
            <w:r w:rsidRPr="00887702">
              <w:rPr>
                <w:sz w:val="22"/>
                <w:szCs w:val="22"/>
              </w:rPr>
              <w:t>51 738,81398</w:t>
            </w:r>
          </w:p>
        </w:tc>
        <w:tc>
          <w:tcPr>
            <w:tcW w:w="1843" w:type="dxa"/>
            <w:tcBorders>
              <w:top w:val="nil"/>
              <w:left w:val="single" w:sz="4" w:space="0" w:color="auto"/>
              <w:bottom w:val="single" w:sz="4" w:space="0" w:color="auto"/>
              <w:right w:val="single" w:sz="4" w:space="0" w:color="auto"/>
            </w:tcBorders>
            <w:shd w:val="clear" w:color="auto" w:fill="auto"/>
            <w:noWrap/>
            <w:vAlign w:val="bottom"/>
          </w:tcPr>
          <w:p w14:paraId="2553F858" w14:textId="09BAEE9D" w:rsidR="00722413" w:rsidRPr="00887702" w:rsidRDefault="00722413" w:rsidP="00722413">
            <w:pPr>
              <w:jc w:val="center"/>
              <w:outlineLvl w:val="9"/>
              <w:rPr>
                <w:bCs w:val="0"/>
                <w:iCs w:val="0"/>
              </w:rPr>
            </w:pPr>
            <w:r w:rsidRPr="00887702">
              <w:rPr>
                <w:sz w:val="22"/>
                <w:szCs w:val="22"/>
              </w:rPr>
              <w:t>51 738,81398</w:t>
            </w:r>
          </w:p>
        </w:tc>
        <w:tc>
          <w:tcPr>
            <w:tcW w:w="2268" w:type="dxa"/>
            <w:tcBorders>
              <w:top w:val="nil"/>
              <w:left w:val="single" w:sz="4" w:space="0" w:color="auto"/>
              <w:bottom w:val="single" w:sz="4" w:space="0" w:color="auto"/>
              <w:right w:val="single" w:sz="4" w:space="0" w:color="auto"/>
            </w:tcBorders>
            <w:shd w:val="clear" w:color="auto" w:fill="auto"/>
            <w:noWrap/>
            <w:vAlign w:val="bottom"/>
          </w:tcPr>
          <w:p w14:paraId="216B0BDB" w14:textId="56F99A1E" w:rsidR="00722413" w:rsidRPr="00887702" w:rsidRDefault="00722413" w:rsidP="00722413">
            <w:pPr>
              <w:jc w:val="center"/>
              <w:outlineLvl w:val="9"/>
              <w:rPr>
                <w:bCs w:val="0"/>
                <w:iCs w:val="0"/>
              </w:rPr>
            </w:pPr>
            <w:r w:rsidRPr="00887702">
              <w:rPr>
                <w:sz w:val="22"/>
                <w:szCs w:val="22"/>
              </w:rPr>
              <w:t>107,6%</w:t>
            </w:r>
          </w:p>
        </w:tc>
      </w:tr>
      <w:tr w:rsidR="00722413" w:rsidRPr="00BF0CF5" w14:paraId="29479D92" w14:textId="77777777" w:rsidTr="00722413">
        <w:trPr>
          <w:trHeight w:val="330"/>
        </w:trPr>
        <w:tc>
          <w:tcPr>
            <w:tcW w:w="851" w:type="dxa"/>
            <w:tcBorders>
              <w:top w:val="nil"/>
              <w:left w:val="single" w:sz="4" w:space="0" w:color="auto"/>
              <w:bottom w:val="single" w:sz="4" w:space="0" w:color="auto"/>
              <w:right w:val="single" w:sz="4" w:space="0" w:color="auto"/>
            </w:tcBorders>
            <w:shd w:val="clear" w:color="auto" w:fill="auto"/>
            <w:noWrap/>
            <w:vAlign w:val="bottom"/>
          </w:tcPr>
          <w:p w14:paraId="38C1B970" w14:textId="06CC45BA" w:rsidR="00722413" w:rsidRPr="00887702" w:rsidRDefault="00A863E9" w:rsidP="00722413">
            <w:pPr>
              <w:jc w:val="center"/>
              <w:outlineLvl w:val="9"/>
              <w:rPr>
                <w:bCs w:val="0"/>
                <w:iCs w:val="0"/>
              </w:rPr>
            </w:pPr>
            <w:r>
              <w:rPr>
                <w:bCs w:val="0"/>
                <w:iCs w:val="0"/>
              </w:rPr>
              <w:t>57</w:t>
            </w:r>
          </w:p>
        </w:tc>
        <w:tc>
          <w:tcPr>
            <w:tcW w:w="3828" w:type="dxa"/>
            <w:tcBorders>
              <w:top w:val="nil"/>
              <w:left w:val="single" w:sz="4" w:space="0" w:color="auto"/>
              <w:bottom w:val="single" w:sz="4" w:space="0" w:color="auto"/>
              <w:right w:val="single" w:sz="4" w:space="0" w:color="auto"/>
            </w:tcBorders>
            <w:shd w:val="clear" w:color="auto" w:fill="auto"/>
            <w:vAlign w:val="center"/>
          </w:tcPr>
          <w:p w14:paraId="7AF3D13B" w14:textId="3BFF99B1" w:rsidR="00722413" w:rsidRPr="00887702" w:rsidRDefault="00722413" w:rsidP="00722413">
            <w:pPr>
              <w:outlineLvl w:val="9"/>
              <w:rPr>
                <w:bCs w:val="0"/>
                <w:iCs w:val="0"/>
              </w:rPr>
            </w:pPr>
            <w:r w:rsidRPr="00887702">
              <w:rPr>
                <w:color w:val="000000"/>
                <w:sz w:val="22"/>
                <w:szCs w:val="22"/>
              </w:rPr>
              <w:t>Муниципальное бюджетное общеобразовательное учреждение «Средняя   школа № 7» Петропавловск-Камчатского городского округа</w:t>
            </w:r>
          </w:p>
        </w:tc>
        <w:tc>
          <w:tcPr>
            <w:tcW w:w="2126" w:type="dxa"/>
            <w:tcBorders>
              <w:top w:val="nil"/>
              <w:left w:val="single" w:sz="4" w:space="0" w:color="auto"/>
              <w:bottom w:val="single" w:sz="4" w:space="0" w:color="auto"/>
              <w:right w:val="single" w:sz="4" w:space="0" w:color="auto"/>
            </w:tcBorders>
            <w:shd w:val="clear" w:color="auto" w:fill="auto"/>
            <w:vAlign w:val="bottom"/>
          </w:tcPr>
          <w:p w14:paraId="76AEB293" w14:textId="7BF2971E" w:rsidR="00722413" w:rsidRPr="00887702" w:rsidRDefault="00722413" w:rsidP="00722413">
            <w:pPr>
              <w:jc w:val="center"/>
              <w:outlineLvl w:val="9"/>
              <w:rPr>
                <w:bCs w:val="0"/>
                <w:iCs w:val="0"/>
              </w:rPr>
            </w:pPr>
            <w:r w:rsidRPr="00887702">
              <w:rPr>
                <w:sz w:val="22"/>
                <w:szCs w:val="22"/>
              </w:rPr>
              <w:t>136 207,86696</w:t>
            </w:r>
          </w:p>
        </w:tc>
        <w:tc>
          <w:tcPr>
            <w:tcW w:w="1843" w:type="dxa"/>
            <w:tcBorders>
              <w:top w:val="nil"/>
              <w:left w:val="single" w:sz="4" w:space="0" w:color="auto"/>
              <w:bottom w:val="single" w:sz="4" w:space="0" w:color="auto"/>
              <w:right w:val="single" w:sz="4" w:space="0" w:color="auto"/>
            </w:tcBorders>
            <w:shd w:val="clear" w:color="auto" w:fill="auto"/>
            <w:noWrap/>
            <w:vAlign w:val="bottom"/>
          </w:tcPr>
          <w:p w14:paraId="2705B235" w14:textId="6360B289" w:rsidR="00722413" w:rsidRPr="00887702" w:rsidRDefault="00722413" w:rsidP="00722413">
            <w:pPr>
              <w:jc w:val="center"/>
              <w:outlineLvl w:val="9"/>
              <w:rPr>
                <w:bCs w:val="0"/>
                <w:iCs w:val="0"/>
              </w:rPr>
            </w:pPr>
            <w:r w:rsidRPr="00887702">
              <w:rPr>
                <w:sz w:val="22"/>
                <w:szCs w:val="22"/>
              </w:rPr>
              <w:t>136 207,86696</w:t>
            </w:r>
          </w:p>
        </w:tc>
        <w:tc>
          <w:tcPr>
            <w:tcW w:w="2268" w:type="dxa"/>
            <w:tcBorders>
              <w:top w:val="nil"/>
              <w:left w:val="single" w:sz="4" w:space="0" w:color="auto"/>
              <w:bottom w:val="single" w:sz="4" w:space="0" w:color="auto"/>
              <w:right w:val="single" w:sz="4" w:space="0" w:color="auto"/>
            </w:tcBorders>
            <w:shd w:val="clear" w:color="auto" w:fill="auto"/>
            <w:noWrap/>
            <w:vAlign w:val="bottom"/>
          </w:tcPr>
          <w:p w14:paraId="20925806" w14:textId="409A432C" w:rsidR="00722413" w:rsidRPr="00887702" w:rsidRDefault="00722413" w:rsidP="00722413">
            <w:pPr>
              <w:jc w:val="center"/>
              <w:outlineLvl w:val="9"/>
              <w:rPr>
                <w:bCs w:val="0"/>
                <w:iCs w:val="0"/>
              </w:rPr>
            </w:pPr>
            <w:r w:rsidRPr="00887702">
              <w:rPr>
                <w:sz w:val="22"/>
                <w:szCs w:val="22"/>
              </w:rPr>
              <w:t>103,7%</w:t>
            </w:r>
          </w:p>
        </w:tc>
      </w:tr>
      <w:tr w:rsidR="00722413" w:rsidRPr="00BF0CF5" w14:paraId="58541A36" w14:textId="77777777" w:rsidTr="00722413">
        <w:trPr>
          <w:trHeight w:val="330"/>
        </w:trPr>
        <w:tc>
          <w:tcPr>
            <w:tcW w:w="851" w:type="dxa"/>
            <w:tcBorders>
              <w:top w:val="nil"/>
              <w:left w:val="single" w:sz="4" w:space="0" w:color="auto"/>
              <w:bottom w:val="single" w:sz="4" w:space="0" w:color="auto"/>
              <w:right w:val="single" w:sz="4" w:space="0" w:color="auto"/>
            </w:tcBorders>
            <w:shd w:val="clear" w:color="auto" w:fill="auto"/>
            <w:noWrap/>
            <w:vAlign w:val="bottom"/>
          </w:tcPr>
          <w:p w14:paraId="3B74B724" w14:textId="361DAF6E" w:rsidR="00722413" w:rsidRPr="00887702" w:rsidRDefault="00A863E9" w:rsidP="00722413">
            <w:pPr>
              <w:jc w:val="center"/>
              <w:outlineLvl w:val="9"/>
              <w:rPr>
                <w:bCs w:val="0"/>
                <w:iCs w:val="0"/>
              </w:rPr>
            </w:pPr>
            <w:r>
              <w:rPr>
                <w:bCs w:val="0"/>
                <w:iCs w:val="0"/>
              </w:rPr>
              <w:t>58</w:t>
            </w:r>
          </w:p>
        </w:tc>
        <w:tc>
          <w:tcPr>
            <w:tcW w:w="3828" w:type="dxa"/>
            <w:tcBorders>
              <w:top w:val="nil"/>
              <w:left w:val="single" w:sz="4" w:space="0" w:color="auto"/>
              <w:bottom w:val="single" w:sz="4" w:space="0" w:color="auto"/>
              <w:right w:val="single" w:sz="4" w:space="0" w:color="auto"/>
            </w:tcBorders>
            <w:shd w:val="clear" w:color="auto" w:fill="auto"/>
            <w:vAlign w:val="center"/>
          </w:tcPr>
          <w:p w14:paraId="07A2B666" w14:textId="57B7EB53" w:rsidR="00722413" w:rsidRPr="00887702" w:rsidRDefault="00722413" w:rsidP="00722413">
            <w:pPr>
              <w:outlineLvl w:val="9"/>
              <w:rPr>
                <w:bCs w:val="0"/>
                <w:iCs w:val="0"/>
              </w:rPr>
            </w:pPr>
            <w:r w:rsidRPr="00887702">
              <w:rPr>
                <w:sz w:val="22"/>
                <w:szCs w:val="22"/>
              </w:rPr>
              <w:t xml:space="preserve">Муниципальное автономное общеобразовательное учреждение «Средняя   школа № 8» Петропавловск-Камчатского городского округа </w:t>
            </w:r>
          </w:p>
        </w:tc>
        <w:tc>
          <w:tcPr>
            <w:tcW w:w="2126" w:type="dxa"/>
            <w:tcBorders>
              <w:top w:val="nil"/>
              <w:left w:val="single" w:sz="4" w:space="0" w:color="auto"/>
              <w:bottom w:val="single" w:sz="4" w:space="0" w:color="auto"/>
              <w:right w:val="single" w:sz="4" w:space="0" w:color="auto"/>
            </w:tcBorders>
            <w:shd w:val="clear" w:color="auto" w:fill="auto"/>
            <w:vAlign w:val="bottom"/>
          </w:tcPr>
          <w:p w14:paraId="083C2420" w14:textId="249C4892" w:rsidR="00722413" w:rsidRPr="00887702" w:rsidRDefault="00722413" w:rsidP="00722413">
            <w:pPr>
              <w:jc w:val="center"/>
              <w:outlineLvl w:val="9"/>
              <w:rPr>
                <w:bCs w:val="0"/>
                <w:iCs w:val="0"/>
              </w:rPr>
            </w:pPr>
            <w:r w:rsidRPr="00887702">
              <w:rPr>
                <w:sz w:val="22"/>
                <w:szCs w:val="22"/>
              </w:rPr>
              <w:t>211 069,62912</w:t>
            </w:r>
          </w:p>
        </w:tc>
        <w:tc>
          <w:tcPr>
            <w:tcW w:w="1843" w:type="dxa"/>
            <w:tcBorders>
              <w:top w:val="nil"/>
              <w:left w:val="single" w:sz="4" w:space="0" w:color="auto"/>
              <w:bottom w:val="single" w:sz="4" w:space="0" w:color="auto"/>
              <w:right w:val="single" w:sz="4" w:space="0" w:color="auto"/>
            </w:tcBorders>
            <w:shd w:val="clear" w:color="auto" w:fill="auto"/>
            <w:noWrap/>
            <w:vAlign w:val="bottom"/>
          </w:tcPr>
          <w:p w14:paraId="06429487" w14:textId="0FAE16C4" w:rsidR="00722413" w:rsidRPr="00887702" w:rsidRDefault="00722413" w:rsidP="00722413">
            <w:pPr>
              <w:jc w:val="center"/>
              <w:outlineLvl w:val="9"/>
              <w:rPr>
                <w:bCs w:val="0"/>
                <w:iCs w:val="0"/>
              </w:rPr>
            </w:pPr>
            <w:r w:rsidRPr="00887702">
              <w:rPr>
                <w:sz w:val="22"/>
                <w:szCs w:val="22"/>
              </w:rPr>
              <w:t>211 069,62912</w:t>
            </w:r>
          </w:p>
        </w:tc>
        <w:tc>
          <w:tcPr>
            <w:tcW w:w="2268" w:type="dxa"/>
            <w:tcBorders>
              <w:top w:val="nil"/>
              <w:left w:val="single" w:sz="4" w:space="0" w:color="auto"/>
              <w:bottom w:val="single" w:sz="4" w:space="0" w:color="auto"/>
              <w:right w:val="single" w:sz="4" w:space="0" w:color="auto"/>
            </w:tcBorders>
            <w:shd w:val="clear" w:color="auto" w:fill="auto"/>
            <w:noWrap/>
            <w:vAlign w:val="bottom"/>
          </w:tcPr>
          <w:p w14:paraId="4348BBA9" w14:textId="790FB364" w:rsidR="00722413" w:rsidRPr="00887702" w:rsidRDefault="00722413" w:rsidP="00722413">
            <w:pPr>
              <w:jc w:val="center"/>
              <w:outlineLvl w:val="9"/>
              <w:rPr>
                <w:bCs w:val="0"/>
                <w:iCs w:val="0"/>
              </w:rPr>
            </w:pPr>
            <w:r w:rsidRPr="00887702">
              <w:rPr>
                <w:sz w:val="22"/>
                <w:szCs w:val="22"/>
              </w:rPr>
              <w:t>99,4%</w:t>
            </w:r>
          </w:p>
        </w:tc>
      </w:tr>
      <w:tr w:rsidR="00722413" w:rsidRPr="00BF0CF5" w14:paraId="22F65CF1" w14:textId="77777777" w:rsidTr="00722413">
        <w:trPr>
          <w:trHeight w:val="330"/>
        </w:trPr>
        <w:tc>
          <w:tcPr>
            <w:tcW w:w="851" w:type="dxa"/>
            <w:tcBorders>
              <w:top w:val="nil"/>
              <w:left w:val="single" w:sz="4" w:space="0" w:color="auto"/>
              <w:bottom w:val="single" w:sz="4" w:space="0" w:color="auto"/>
              <w:right w:val="single" w:sz="4" w:space="0" w:color="auto"/>
            </w:tcBorders>
            <w:shd w:val="clear" w:color="auto" w:fill="auto"/>
            <w:noWrap/>
            <w:vAlign w:val="bottom"/>
          </w:tcPr>
          <w:p w14:paraId="2D7E5EF6" w14:textId="536409FE" w:rsidR="00722413" w:rsidRPr="00887702" w:rsidRDefault="00A863E9" w:rsidP="00722413">
            <w:pPr>
              <w:jc w:val="center"/>
              <w:outlineLvl w:val="9"/>
              <w:rPr>
                <w:bCs w:val="0"/>
                <w:iCs w:val="0"/>
              </w:rPr>
            </w:pPr>
            <w:r>
              <w:rPr>
                <w:bCs w:val="0"/>
                <w:iCs w:val="0"/>
              </w:rPr>
              <w:t>59</w:t>
            </w:r>
          </w:p>
        </w:tc>
        <w:tc>
          <w:tcPr>
            <w:tcW w:w="3828" w:type="dxa"/>
            <w:tcBorders>
              <w:top w:val="nil"/>
              <w:left w:val="single" w:sz="4" w:space="0" w:color="auto"/>
              <w:bottom w:val="single" w:sz="4" w:space="0" w:color="auto"/>
              <w:right w:val="single" w:sz="4" w:space="0" w:color="auto"/>
            </w:tcBorders>
            <w:shd w:val="clear" w:color="auto" w:fill="auto"/>
            <w:vAlign w:val="center"/>
          </w:tcPr>
          <w:p w14:paraId="640DD8EF" w14:textId="45CBA8B1" w:rsidR="00722413" w:rsidRPr="00887702" w:rsidRDefault="00722413" w:rsidP="00722413">
            <w:pPr>
              <w:outlineLvl w:val="9"/>
              <w:rPr>
                <w:bCs w:val="0"/>
                <w:iCs w:val="0"/>
              </w:rPr>
            </w:pPr>
            <w:r w:rsidRPr="00887702">
              <w:rPr>
                <w:sz w:val="22"/>
                <w:szCs w:val="22"/>
              </w:rPr>
              <w:t>Муниципальное бюджетное общеобразовательное учреждение «Средняя школа № 9» Петропавловск-Камчатского городского округа</w:t>
            </w:r>
          </w:p>
        </w:tc>
        <w:tc>
          <w:tcPr>
            <w:tcW w:w="2126" w:type="dxa"/>
            <w:tcBorders>
              <w:top w:val="nil"/>
              <w:left w:val="single" w:sz="4" w:space="0" w:color="auto"/>
              <w:bottom w:val="single" w:sz="4" w:space="0" w:color="auto"/>
              <w:right w:val="single" w:sz="4" w:space="0" w:color="auto"/>
            </w:tcBorders>
            <w:shd w:val="clear" w:color="auto" w:fill="auto"/>
            <w:vAlign w:val="bottom"/>
          </w:tcPr>
          <w:p w14:paraId="0248334D" w14:textId="1A98C775" w:rsidR="00722413" w:rsidRPr="00887702" w:rsidRDefault="00722413" w:rsidP="00722413">
            <w:pPr>
              <w:jc w:val="center"/>
              <w:outlineLvl w:val="9"/>
              <w:rPr>
                <w:bCs w:val="0"/>
                <w:iCs w:val="0"/>
              </w:rPr>
            </w:pPr>
            <w:r w:rsidRPr="00887702">
              <w:rPr>
                <w:sz w:val="22"/>
                <w:szCs w:val="22"/>
              </w:rPr>
              <w:t>105 031,78038</w:t>
            </w:r>
          </w:p>
        </w:tc>
        <w:tc>
          <w:tcPr>
            <w:tcW w:w="1843" w:type="dxa"/>
            <w:tcBorders>
              <w:top w:val="nil"/>
              <w:left w:val="single" w:sz="4" w:space="0" w:color="auto"/>
              <w:bottom w:val="single" w:sz="4" w:space="0" w:color="auto"/>
              <w:right w:val="single" w:sz="4" w:space="0" w:color="auto"/>
            </w:tcBorders>
            <w:shd w:val="clear" w:color="auto" w:fill="auto"/>
            <w:noWrap/>
            <w:vAlign w:val="bottom"/>
          </w:tcPr>
          <w:p w14:paraId="26E4C8B9" w14:textId="24AC2210" w:rsidR="00722413" w:rsidRPr="00887702" w:rsidRDefault="00722413" w:rsidP="00722413">
            <w:pPr>
              <w:jc w:val="center"/>
              <w:outlineLvl w:val="9"/>
              <w:rPr>
                <w:bCs w:val="0"/>
                <w:iCs w:val="0"/>
              </w:rPr>
            </w:pPr>
            <w:r w:rsidRPr="00887702">
              <w:rPr>
                <w:sz w:val="22"/>
                <w:szCs w:val="22"/>
              </w:rPr>
              <w:t>105 031,78038</w:t>
            </w:r>
          </w:p>
        </w:tc>
        <w:tc>
          <w:tcPr>
            <w:tcW w:w="2268" w:type="dxa"/>
            <w:tcBorders>
              <w:top w:val="nil"/>
              <w:left w:val="single" w:sz="4" w:space="0" w:color="auto"/>
              <w:bottom w:val="single" w:sz="4" w:space="0" w:color="auto"/>
              <w:right w:val="single" w:sz="4" w:space="0" w:color="auto"/>
            </w:tcBorders>
            <w:shd w:val="clear" w:color="auto" w:fill="auto"/>
            <w:noWrap/>
            <w:vAlign w:val="bottom"/>
          </w:tcPr>
          <w:p w14:paraId="31F51A15" w14:textId="6A61FD4F" w:rsidR="00722413" w:rsidRPr="00887702" w:rsidRDefault="00722413" w:rsidP="00722413">
            <w:pPr>
              <w:jc w:val="center"/>
              <w:outlineLvl w:val="9"/>
              <w:rPr>
                <w:bCs w:val="0"/>
                <w:iCs w:val="0"/>
              </w:rPr>
            </w:pPr>
            <w:r w:rsidRPr="00887702">
              <w:rPr>
                <w:sz w:val="22"/>
                <w:szCs w:val="22"/>
              </w:rPr>
              <w:t>99,2%</w:t>
            </w:r>
          </w:p>
        </w:tc>
      </w:tr>
      <w:tr w:rsidR="00722413" w:rsidRPr="00BF0CF5" w14:paraId="2937F2A5" w14:textId="77777777" w:rsidTr="00722413">
        <w:trPr>
          <w:trHeight w:val="330"/>
        </w:trPr>
        <w:tc>
          <w:tcPr>
            <w:tcW w:w="851" w:type="dxa"/>
            <w:tcBorders>
              <w:top w:val="nil"/>
              <w:left w:val="single" w:sz="4" w:space="0" w:color="auto"/>
              <w:bottom w:val="single" w:sz="4" w:space="0" w:color="auto"/>
              <w:right w:val="single" w:sz="4" w:space="0" w:color="auto"/>
            </w:tcBorders>
            <w:shd w:val="clear" w:color="auto" w:fill="auto"/>
            <w:noWrap/>
            <w:vAlign w:val="bottom"/>
          </w:tcPr>
          <w:p w14:paraId="60583DB3" w14:textId="715B50CC" w:rsidR="00722413" w:rsidRPr="00887702" w:rsidRDefault="00A863E9" w:rsidP="00722413">
            <w:pPr>
              <w:jc w:val="center"/>
              <w:outlineLvl w:val="9"/>
              <w:rPr>
                <w:bCs w:val="0"/>
                <w:iCs w:val="0"/>
              </w:rPr>
            </w:pPr>
            <w:r>
              <w:rPr>
                <w:bCs w:val="0"/>
                <w:iCs w:val="0"/>
              </w:rPr>
              <w:t>60</w:t>
            </w:r>
          </w:p>
        </w:tc>
        <w:tc>
          <w:tcPr>
            <w:tcW w:w="3828" w:type="dxa"/>
            <w:tcBorders>
              <w:top w:val="nil"/>
              <w:left w:val="single" w:sz="4" w:space="0" w:color="auto"/>
              <w:bottom w:val="single" w:sz="4" w:space="0" w:color="auto"/>
              <w:right w:val="single" w:sz="4" w:space="0" w:color="auto"/>
            </w:tcBorders>
            <w:shd w:val="clear" w:color="auto" w:fill="auto"/>
            <w:vAlign w:val="center"/>
          </w:tcPr>
          <w:p w14:paraId="3443E60D" w14:textId="31136A77" w:rsidR="00722413" w:rsidRPr="00887702" w:rsidRDefault="00722413" w:rsidP="00722413">
            <w:pPr>
              <w:outlineLvl w:val="9"/>
              <w:rPr>
                <w:bCs w:val="0"/>
                <w:iCs w:val="0"/>
              </w:rPr>
            </w:pPr>
            <w:r w:rsidRPr="00887702">
              <w:rPr>
                <w:sz w:val="22"/>
                <w:szCs w:val="22"/>
              </w:rPr>
              <w:t>Муниципальное бюджетное общеобразовательное учреждение «Средняя школа № 10» Петропавловск-Камчатского городского округа</w:t>
            </w:r>
          </w:p>
        </w:tc>
        <w:tc>
          <w:tcPr>
            <w:tcW w:w="2126" w:type="dxa"/>
            <w:tcBorders>
              <w:top w:val="nil"/>
              <w:left w:val="single" w:sz="4" w:space="0" w:color="auto"/>
              <w:bottom w:val="single" w:sz="4" w:space="0" w:color="auto"/>
              <w:right w:val="single" w:sz="4" w:space="0" w:color="auto"/>
            </w:tcBorders>
            <w:shd w:val="clear" w:color="auto" w:fill="auto"/>
            <w:vAlign w:val="bottom"/>
          </w:tcPr>
          <w:p w14:paraId="2BDD5B63" w14:textId="722892BE" w:rsidR="00722413" w:rsidRPr="00887702" w:rsidRDefault="00722413" w:rsidP="00722413">
            <w:pPr>
              <w:jc w:val="center"/>
              <w:outlineLvl w:val="9"/>
              <w:rPr>
                <w:bCs w:val="0"/>
                <w:iCs w:val="0"/>
              </w:rPr>
            </w:pPr>
            <w:r w:rsidRPr="00887702">
              <w:rPr>
                <w:sz w:val="22"/>
                <w:szCs w:val="22"/>
              </w:rPr>
              <w:t>90 985,59579</w:t>
            </w:r>
          </w:p>
        </w:tc>
        <w:tc>
          <w:tcPr>
            <w:tcW w:w="1843" w:type="dxa"/>
            <w:tcBorders>
              <w:top w:val="nil"/>
              <w:left w:val="single" w:sz="4" w:space="0" w:color="auto"/>
              <w:bottom w:val="single" w:sz="4" w:space="0" w:color="auto"/>
              <w:right w:val="single" w:sz="4" w:space="0" w:color="auto"/>
            </w:tcBorders>
            <w:shd w:val="clear" w:color="auto" w:fill="auto"/>
            <w:noWrap/>
            <w:vAlign w:val="bottom"/>
          </w:tcPr>
          <w:p w14:paraId="6607B68F" w14:textId="7AA396E0" w:rsidR="00722413" w:rsidRPr="00887702" w:rsidRDefault="00722413" w:rsidP="00722413">
            <w:pPr>
              <w:jc w:val="center"/>
              <w:outlineLvl w:val="9"/>
              <w:rPr>
                <w:bCs w:val="0"/>
                <w:iCs w:val="0"/>
              </w:rPr>
            </w:pPr>
            <w:r w:rsidRPr="00887702">
              <w:rPr>
                <w:sz w:val="22"/>
                <w:szCs w:val="22"/>
              </w:rPr>
              <w:t>90 985,59579</w:t>
            </w:r>
          </w:p>
        </w:tc>
        <w:tc>
          <w:tcPr>
            <w:tcW w:w="2268" w:type="dxa"/>
            <w:tcBorders>
              <w:top w:val="nil"/>
              <w:left w:val="single" w:sz="4" w:space="0" w:color="auto"/>
              <w:bottom w:val="single" w:sz="4" w:space="0" w:color="auto"/>
              <w:right w:val="single" w:sz="4" w:space="0" w:color="auto"/>
            </w:tcBorders>
            <w:shd w:val="clear" w:color="auto" w:fill="auto"/>
            <w:noWrap/>
            <w:vAlign w:val="bottom"/>
          </w:tcPr>
          <w:p w14:paraId="50F384BC" w14:textId="4C3FB4D0" w:rsidR="00722413" w:rsidRPr="00887702" w:rsidRDefault="00722413" w:rsidP="00722413">
            <w:pPr>
              <w:jc w:val="center"/>
              <w:outlineLvl w:val="9"/>
              <w:rPr>
                <w:bCs w:val="0"/>
                <w:iCs w:val="0"/>
              </w:rPr>
            </w:pPr>
            <w:r w:rsidRPr="00887702">
              <w:rPr>
                <w:sz w:val="22"/>
                <w:szCs w:val="22"/>
              </w:rPr>
              <w:t>102,1%</w:t>
            </w:r>
          </w:p>
        </w:tc>
      </w:tr>
      <w:tr w:rsidR="00722413" w:rsidRPr="00BF0CF5" w14:paraId="719AD637" w14:textId="77777777" w:rsidTr="00722413">
        <w:trPr>
          <w:trHeight w:val="330"/>
        </w:trPr>
        <w:tc>
          <w:tcPr>
            <w:tcW w:w="851" w:type="dxa"/>
            <w:tcBorders>
              <w:top w:val="nil"/>
              <w:left w:val="single" w:sz="4" w:space="0" w:color="auto"/>
              <w:bottom w:val="single" w:sz="4" w:space="0" w:color="auto"/>
              <w:right w:val="single" w:sz="4" w:space="0" w:color="auto"/>
            </w:tcBorders>
            <w:shd w:val="clear" w:color="auto" w:fill="auto"/>
            <w:noWrap/>
            <w:vAlign w:val="bottom"/>
          </w:tcPr>
          <w:p w14:paraId="62646F51" w14:textId="421CD276" w:rsidR="00722413" w:rsidRPr="00887702" w:rsidRDefault="00A863E9" w:rsidP="00722413">
            <w:pPr>
              <w:jc w:val="center"/>
              <w:outlineLvl w:val="9"/>
              <w:rPr>
                <w:bCs w:val="0"/>
                <w:iCs w:val="0"/>
              </w:rPr>
            </w:pPr>
            <w:r>
              <w:rPr>
                <w:bCs w:val="0"/>
                <w:iCs w:val="0"/>
              </w:rPr>
              <w:t>61</w:t>
            </w:r>
          </w:p>
        </w:tc>
        <w:tc>
          <w:tcPr>
            <w:tcW w:w="3828" w:type="dxa"/>
            <w:tcBorders>
              <w:top w:val="nil"/>
              <w:left w:val="single" w:sz="4" w:space="0" w:color="auto"/>
              <w:bottom w:val="single" w:sz="4" w:space="0" w:color="auto"/>
              <w:right w:val="single" w:sz="4" w:space="0" w:color="auto"/>
            </w:tcBorders>
            <w:shd w:val="clear" w:color="auto" w:fill="auto"/>
            <w:vAlign w:val="center"/>
          </w:tcPr>
          <w:p w14:paraId="420F6C4A" w14:textId="50E81ABD" w:rsidR="00722413" w:rsidRPr="00887702" w:rsidRDefault="00722413" w:rsidP="00722413">
            <w:pPr>
              <w:outlineLvl w:val="9"/>
              <w:rPr>
                <w:bCs w:val="0"/>
                <w:iCs w:val="0"/>
              </w:rPr>
            </w:pPr>
            <w:r w:rsidRPr="00887702">
              <w:rPr>
                <w:sz w:val="22"/>
                <w:szCs w:val="22"/>
              </w:rPr>
              <w:t>Муниципальное бюджетное общеобразовательное учреждение «Средняя  школа № 11 имени В.Д. Бубенина» Петропавловск-Камчатского городского округа</w:t>
            </w:r>
          </w:p>
        </w:tc>
        <w:tc>
          <w:tcPr>
            <w:tcW w:w="2126" w:type="dxa"/>
            <w:tcBorders>
              <w:top w:val="nil"/>
              <w:left w:val="single" w:sz="4" w:space="0" w:color="auto"/>
              <w:bottom w:val="single" w:sz="4" w:space="0" w:color="auto"/>
              <w:right w:val="single" w:sz="4" w:space="0" w:color="auto"/>
            </w:tcBorders>
            <w:shd w:val="clear" w:color="auto" w:fill="auto"/>
            <w:vAlign w:val="bottom"/>
          </w:tcPr>
          <w:p w14:paraId="64BA2201" w14:textId="1992688E" w:rsidR="00722413" w:rsidRPr="00887702" w:rsidRDefault="00722413" w:rsidP="00722413">
            <w:pPr>
              <w:jc w:val="center"/>
              <w:outlineLvl w:val="9"/>
              <w:rPr>
                <w:bCs w:val="0"/>
                <w:iCs w:val="0"/>
              </w:rPr>
            </w:pPr>
            <w:r w:rsidRPr="00887702">
              <w:rPr>
                <w:sz w:val="22"/>
                <w:szCs w:val="22"/>
              </w:rPr>
              <w:t>247 492,89984</w:t>
            </w:r>
          </w:p>
        </w:tc>
        <w:tc>
          <w:tcPr>
            <w:tcW w:w="1843" w:type="dxa"/>
            <w:tcBorders>
              <w:top w:val="nil"/>
              <w:left w:val="single" w:sz="4" w:space="0" w:color="auto"/>
              <w:bottom w:val="single" w:sz="4" w:space="0" w:color="auto"/>
              <w:right w:val="single" w:sz="4" w:space="0" w:color="auto"/>
            </w:tcBorders>
            <w:shd w:val="clear" w:color="auto" w:fill="auto"/>
            <w:noWrap/>
            <w:vAlign w:val="bottom"/>
          </w:tcPr>
          <w:p w14:paraId="53B7795F" w14:textId="70E0121F" w:rsidR="00722413" w:rsidRPr="00887702" w:rsidRDefault="00722413" w:rsidP="00722413">
            <w:pPr>
              <w:jc w:val="center"/>
              <w:outlineLvl w:val="9"/>
              <w:rPr>
                <w:bCs w:val="0"/>
                <w:iCs w:val="0"/>
              </w:rPr>
            </w:pPr>
            <w:r w:rsidRPr="00887702">
              <w:rPr>
                <w:sz w:val="22"/>
                <w:szCs w:val="22"/>
              </w:rPr>
              <w:t>247 492,89984</w:t>
            </w:r>
          </w:p>
        </w:tc>
        <w:tc>
          <w:tcPr>
            <w:tcW w:w="2268" w:type="dxa"/>
            <w:tcBorders>
              <w:top w:val="nil"/>
              <w:left w:val="single" w:sz="4" w:space="0" w:color="auto"/>
              <w:bottom w:val="single" w:sz="4" w:space="0" w:color="auto"/>
              <w:right w:val="single" w:sz="4" w:space="0" w:color="auto"/>
            </w:tcBorders>
            <w:shd w:val="clear" w:color="auto" w:fill="auto"/>
            <w:noWrap/>
            <w:vAlign w:val="bottom"/>
          </w:tcPr>
          <w:p w14:paraId="40B818C3" w14:textId="430865BB" w:rsidR="00722413" w:rsidRPr="00887702" w:rsidRDefault="00722413" w:rsidP="00722413">
            <w:pPr>
              <w:jc w:val="center"/>
              <w:outlineLvl w:val="9"/>
              <w:rPr>
                <w:bCs w:val="0"/>
                <w:iCs w:val="0"/>
              </w:rPr>
            </w:pPr>
            <w:r w:rsidRPr="00887702">
              <w:rPr>
                <w:sz w:val="22"/>
                <w:szCs w:val="22"/>
              </w:rPr>
              <w:t>109,2%</w:t>
            </w:r>
          </w:p>
        </w:tc>
      </w:tr>
      <w:tr w:rsidR="00722413" w:rsidRPr="00BF0CF5" w14:paraId="077FCB07" w14:textId="77777777" w:rsidTr="00722413">
        <w:trPr>
          <w:trHeight w:val="330"/>
        </w:trPr>
        <w:tc>
          <w:tcPr>
            <w:tcW w:w="851" w:type="dxa"/>
            <w:tcBorders>
              <w:top w:val="nil"/>
              <w:left w:val="single" w:sz="4" w:space="0" w:color="auto"/>
              <w:bottom w:val="single" w:sz="4" w:space="0" w:color="auto"/>
              <w:right w:val="single" w:sz="4" w:space="0" w:color="auto"/>
            </w:tcBorders>
            <w:shd w:val="clear" w:color="auto" w:fill="auto"/>
            <w:noWrap/>
            <w:vAlign w:val="bottom"/>
          </w:tcPr>
          <w:p w14:paraId="5C18F2F7" w14:textId="341C3C43" w:rsidR="00722413" w:rsidRPr="00887702" w:rsidRDefault="00A863E9" w:rsidP="00722413">
            <w:pPr>
              <w:jc w:val="center"/>
              <w:outlineLvl w:val="9"/>
              <w:rPr>
                <w:bCs w:val="0"/>
                <w:iCs w:val="0"/>
              </w:rPr>
            </w:pPr>
            <w:r>
              <w:rPr>
                <w:bCs w:val="0"/>
                <w:iCs w:val="0"/>
              </w:rPr>
              <w:t>62</w:t>
            </w:r>
          </w:p>
        </w:tc>
        <w:tc>
          <w:tcPr>
            <w:tcW w:w="3828" w:type="dxa"/>
            <w:tcBorders>
              <w:top w:val="nil"/>
              <w:left w:val="single" w:sz="4" w:space="0" w:color="auto"/>
              <w:bottom w:val="single" w:sz="4" w:space="0" w:color="auto"/>
              <w:right w:val="single" w:sz="4" w:space="0" w:color="auto"/>
            </w:tcBorders>
            <w:shd w:val="clear" w:color="auto" w:fill="auto"/>
            <w:vAlign w:val="center"/>
          </w:tcPr>
          <w:p w14:paraId="442DD8A7" w14:textId="7356B7BF" w:rsidR="00722413" w:rsidRPr="00887702" w:rsidRDefault="00722413" w:rsidP="00722413">
            <w:pPr>
              <w:outlineLvl w:val="9"/>
              <w:rPr>
                <w:bCs w:val="0"/>
                <w:iCs w:val="0"/>
              </w:rPr>
            </w:pPr>
            <w:r w:rsidRPr="00887702">
              <w:rPr>
                <w:sz w:val="22"/>
                <w:szCs w:val="22"/>
              </w:rPr>
              <w:t xml:space="preserve">Муниципальное бюджетное общеобразовательное учреждение «Средняя школа № 12» </w:t>
            </w:r>
            <w:r w:rsidRPr="00887702">
              <w:rPr>
                <w:sz w:val="22"/>
                <w:szCs w:val="22"/>
              </w:rPr>
              <w:lastRenderedPageBreak/>
              <w:t>Петропавловск-Камчатского городского округа</w:t>
            </w:r>
          </w:p>
        </w:tc>
        <w:tc>
          <w:tcPr>
            <w:tcW w:w="2126" w:type="dxa"/>
            <w:tcBorders>
              <w:top w:val="nil"/>
              <w:left w:val="single" w:sz="4" w:space="0" w:color="auto"/>
              <w:bottom w:val="single" w:sz="4" w:space="0" w:color="auto"/>
              <w:right w:val="single" w:sz="4" w:space="0" w:color="auto"/>
            </w:tcBorders>
            <w:shd w:val="clear" w:color="auto" w:fill="auto"/>
            <w:vAlign w:val="bottom"/>
          </w:tcPr>
          <w:p w14:paraId="2DDD603A" w14:textId="20C1C7DC" w:rsidR="00722413" w:rsidRPr="00887702" w:rsidRDefault="00722413" w:rsidP="00722413">
            <w:pPr>
              <w:jc w:val="center"/>
              <w:outlineLvl w:val="9"/>
              <w:rPr>
                <w:bCs w:val="0"/>
                <w:iCs w:val="0"/>
              </w:rPr>
            </w:pPr>
            <w:r w:rsidRPr="00887702">
              <w:rPr>
                <w:sz w:val="22"/>
                <w:szCs w:val="22"/>
              </w:rPr>
              <w:lastRenderedPageBreak/>
              <w:t>119 384,29864</w:t>
            </w:r>
          </w:p>
        </w:tc>
        <w:tc>
          <w:tcPr>
            <w:tcW w:w="1843" w:type="dxa"/>
            <w:tcBorders>
              <w:top w:val="nil"/>
              <w:left w:val="single" w:sz="4" w:space="0" w:color="auto"/>
              <w:bottom w:val="single" w:sz="4" w:space="0" w:color="auto"/>
              <w:right w:val="single" w:sz="4" w:space="0" w:color="auto"/>
            </w:tcBorders>
            <w:shd w:val="clear" w:color="auto" w:fill="auto"/>
            <w:noWrap/>
            <w:vAlign w:val="bottom"/>
          </w:tcPr>
          <w:p w14:paraId="20C15794" w14:textId="5F242E1D" w:rsidR="00722413" w:rsidRPr="00887702" w:rsidRDefault="00722413" w:rsidP="00722413">
            <w:pPr>
              <w:jc w:val="center"/>
              <w:outlineLvl w:val="9"/>
              <w:rPr>
                <w:bCs w:val="0"/>
                <w:iCs w:val="0"/>
              </w:rPr>
            </w:pPr>
            <w:r w:rsidRPr="00887702">
              <w:rPr>
                <w:sz w:val="22"/>
                <w:szCs w:val="22"/>
              </w:rPr>
              <w:t>119 384,29864</w:t>
            </w:r>
          </w:p>
        </w:tc>
        <w:tc>
          <w:tcPr>
            <w:tcW w:w="2268" w:type="dxa"/>
            <w:tcBorders>
              <w:top w:val="nil"/>
              <w:left w:val="single" w:sz="4" w:space="0" w:color="auto"/>
              <w:bottom w:val="single" w:sz="4" w:space="0" w:color="auto"/>
              <w:right w:val="single" w:sz="4" w:space="0" w:color="auto"/>
            </w:tcBorders>
            <w:shd w:val="clear" w:color="auto" w:fill="auto"/>
            <w:noWrap/>
            <w:vAlign w:val="bottom"/>
          </w:tcPr>
          <w:p w14:paraId="34499FAF" w14:textId="34338C6E" w:rsidR="00722413" w:rsidRPr="00887702" w:rsidRDefault="00722413" w:rsidP="00722413">
            <w:pPr>
              <w:jc w:val="center"/>
              <w:outlineLvl w:val="9"/>
              <w:rPr>
                <w:bCs w:val="0"/>
                <w:iCs w:val="0"/>
              </w:rPr>
            </w:pPr>
            <w:r w:rsidRPr="00887702">
              <w:rPr>
                <w:sz w:val="22"/>
                <w:szCs w:val="22"/>
              </w:rPr>
              <w:t>101,3%</w:t>
            </w:r>
          </w:p>
        </w:tc>
      </w:tr>
      <w:tr w:rsidR="00722413" w:rsidRPr="00BF0CF5" w14:paraId="0E45011F" w14:textId="77777777" w:rsidTr="00722413">
        <w:trPr>
          <w:trHeight w:val="330"/>
        </w:trPr>
        <w:tc>
          <w:tcPr>
            <w:tcW w:w="851" w:type="dxa"/>
            <w:tcBorders>
              <w:top w:val="nil"/>
              <w:left w:val="single" w:sz="4" w:space="0" w:color="auto"/>
              <w:bottom w:val="single" w:sz="4" w:space="0" w:color="auto"/>
              <w:right w:val="single" w:sz="4" w:space="0" w:color="auto"/>
            </w:tcBorders>
            <w:shd w:val="clear" w:color="auto" w:fill="auto"/>
            <w:noWrap/>
            <w:vAlign w:val="bottom"/>
          </w:tcPr>
          <w:p w14:paraId="4C9C85D6" w14:textId="29DDF033" w:rsidR="00722413" w:rsidRPr="00887702" w:rsidRDefault="00A863E9" w:rsidP="00722413">
            <w:pPr>
              <w:jc w:val="center"/>
              <w:outlineLvl w:val="9"/>
              <w:rPr>
                <w:bCs w:val="0"/>
                <w:iCs w:val="0"/>
              </w:rPr>
            </w:pPr>
            <w:r>
              <w:rPr>
                <w:bCs w:val="0"/>
                <w:iCs w:val="0"/>
              </w:rPr>
              <w:lastRenderedPageBreak/>
              <w:t>63</w:t>
            </w:r>
          </w:p>
        </w:tc>
        <w:tc>
          <w:tcPr>
            <w:tcW w:w="3828" w:type="dxa"/>
            <w:tcBorders>
              <w:top w:val="nil"/>
              <w:left w:val="single" w:sz="4" w:space="0" w:color="auto"/>
              <w:bottom w:val="single" w:sz="4" w:space="0" w:color="auto"/>
              <w:right w:val="single" w:sz="4" w:space="0" w:color="auto"/>
            </w:tcBorders>
            <w:shd w:val="clear" w:color="auto" w:fill="auto"/>
            <w:vAlign w:val="center"/>
          </w:tcPr>
          <w:p w14:paraId="2BC748B9" w14:textId="60D41A96" w:rsidR="00722413" w:rsidRPr="00887702" w:rsidRDefault="00722413" w:rsidP="00722413">
            <w:pPr>
              <w:outlineLvl w:val="9"/>
              <w:rPr>
                <w:bCs w:val="0"/>
                <w:iCs w:val="0"/>
              </w:rPr>
            </w:pPr>
            <w:r w:rsidRPr="00887702">
              <w:rPr>
                <w:sz w:val="22"/>
                <w:szCs w:val="22"/>
              </w:rPr>
              <w:t>Муниципальное бюджетное общеобразовательное учреждение «Средняя школа № 15» Петропавловск-Камчатского городского округа</w:t>
            </w:r>
          </w:p>
        </w:tc>
        <w:tc>
          <w:tcPr>
            <w:tcW w:w="2126" w:type="dxa"/>
            <w:tcBorders>
              <w:top w:val="nil"/>
              <w:left w:val="single" w:sz="4" w:space="0" w:color="auto"/>
              <w:bottom w:val="single" w:sz="4" w:space="0" w:color="auto"/>
              <w:right w:val="single" w:sz="4" w:space="0" w:color="auto"/>
            </w:tcBorders>
            <w:shd w:val="clear" w:color="auto" w:fill="auto"/>
            <w:vAlign w:val="bottom"/>
          </w:tcPr>
          <w:p w14:paraId="173D9CDA" w14:textId="451D0635" w:rsidR="00722413" w:rsidRPr="00887702" w:rsidRDefault="00722413" w:rsidP="00722413">
            <w:pPr>
              <w:jc w:val="center"/>
              <w:outlineLvl w:val="9"/>
              <w:rPr>
                <w:bCs w:val="0"/>
                <w:iCs w:val="0"/>
              </w:rPr>
            </w:pPr>
            <w:r w:rsidRPr="00887702">
              <w:rPr>
                <w:sz w:val="22"/>
                <w:szCs w:val="22"/>
              </w:rPr>
              <w:t>85 960,24089</w:t>
            </w:r>
          </w:p>
        </w:tc>
        <w:tc>
          <w:tcPr>
            <w:tcW w:w="1843" w:type="dxa"/>
            <w:tcBorders>
              <w:top w:val="nil"/>
              <w:left w:val="single" w:sz="4" w:space="0" w:color="auto"/>
              <w:bottom w:val="single" w:sz="4" w:space="0" w:color="auto"/>
              <w:right w:val="single" w:sz="4" w:space="0" w:color="auto"/>
            </w:tcBorders>
            <w:shd w:val="clear" w:color="auto" w:fill="auto"/>
            <w:noWrap/>
            <w:vAlign w:val="bottom"/>
          </w:tcPr>
          <w:p w14:paraId="31B72127" w14:textId="0A09FC4F" w:rsidR="00722413" w:rsidRPr="00887702" w:rsidRDefault="00722413" w:rsidP="00722413">
            <w:pPr>
              <w:jc w:val="center"/>
              <w:outlineLvl w:val="9"/>
              <w:rPr>
                <w:bCs w:val="0"/>
                <w:iCs w:val="0"/>
              </w:rPr>
            </w:pPr>
            <w:r w:rsidRPr="00887702">
              <w:rPr>
                <w:sz w:val="22"/>
                <w:szCs w:val="22"/>
              </w:rPr>
              <w:t>85 960,24089</w:t>
            </w:r>
          </w:p>
        </w:tc>
        <w:tc>
          <w:tcPr>
            <w:tcW w:w="2268" w:type="dxa"/>
            <w:tcBorders>
              <w:top w:val="nil"/>
              <w:left w:val="single" w:sz="4" w:space="0" w:color="auto"/>
              <w:bottom w:val="single" w:sz="4" w:space="0" w:color="auto"/>
              <w:right w:val="single" w:sz="4" w:space="0" w:color="auto"/>
            </w:tcBorders>
            <w:shd w:val="clear" w:color="auto" w:fill="auto"/>
            <w:noWrap/>
            <w:vAlign w:val="bottom"/>
          </w:tcPr>
          <w:p w14:paraId="597F935B" w14:textId="389F151A" w:rsidR="00722413" w:rsidRPr="00887702" w:rsidRDefault="00722413" w:rsidP="00722413">
            <w:pPr>
              <w:jc w:val="center"/>
              <w:outlineLvl w:val="9"/>
              <w:rPr>
                <w:bCs w:val="0"/>
                <w:iCs w:val="0"/>
              </w:rPr>
            </w:pPr>
            <w:r w:rsidRPr="00887702">
              <w:rPr>
                <w:sz w:val="22"/>
                <w:szCs w:val="22"/>
              </w:rPr>
              <w:t>100,0%</w:t>
            </w:r>
          </w:p>
        </w:tc>
      </w:tr>
      <w:tr w:rsidR="00722413" w:rsidRPr="00BF0CF5" w14:paraId="165FB9BB" w14:textId="77777777" w:rsidTr="00722413">
        <w:trPr>
          <w:trHeight w:val="330"/>
        </w:trPr>
        <w:tc>
          <w:tcPr>
            <w:tcW w:w="851" w:type="dxa"/>
            <w:tcBorders>
              <w:top w:val="nil"/>
              <w:left w:val="single" w:sz="4" w:space="0" w:color="auto"/>
              <w:bottom w:val="single" w:sz="4" w:space="0" w:color="auto"/>
              <w:right w:val="single" w:sz="4" w:space="0" w:color="auto"/>
            </w:tcBorders>
            <w:shd w:val="clear" w:color="auto" w:fill="auto"/>
            <w:noWrap/>
            <w:vAlign w:val="bottom"/>
          </w:tcPr>
          <w:p w14:paraId="0848CDCB" w14:textId="0F146ED6" w:rsidR="00722413" w:rsidRPr="00887702" w:rsidRDefault="00A863E9" w:rsidP="00722413">
            <w:pPr>
              <w:jc w:val="center"/>
              <w:outlineLvl w:val="9"/>
              <w:rPr>
                <w:bCs w:val="0"/>
                <w:iCs w:val="0"/>
              </w:rPr>
            </w:pPr>
            <w:r>
              <w:rPr>
                <w:bCs w:val="0"/>
                <w:iCs w:val="0"/>
              </w:rPr>
              <w:t>64</w:t>
            </w:r>
          </w:p>
        </w:tc>
        <w:tc>
          <w:tcPr>
            <w:tcW w:w="3828" w:type="dxa"/>
            <w:tcBorders>
              <w:top w:val="nil"/>
              <w:left w:val="single" w:sz="4" w:space="0" w:color="auto"/>
              <w:bottom w:val="single" w:sz="4" w:space="0" w:color="auto"/>
              <w:right w:val="single" w:sz="4" w:space="0" w:color="auto"/>
            </w:tcBorders>
            <w:shd w:val="clear" w:color="auto" w:fill="auto"/>
            <w:vAlign w:val="center"/>
          </w:tcPr>
          <w:p w14:paraId="6C0B9BD1" w14:textId="440CE49A" w:rsidR="00722413" w:rsidRPr="00887702" w:rsidRDefault="00722413" w:rsidP="00722413">
            <w:pPr>
              <w:outlineLvl w:val="9"/>
              <w:rPr>
                <w:bCs w:val="0"/>
                <w:iCs w:val="0"/>
              </w:rPr>
            </w:pPr>
            <w:r w:rsidRPr="00887702">
              <w:rPr>
                <w:color w:val="000000"/>
                <w:sz w:val="22"/>
                <w:szCs w:val="22"/>
              </w:rPr>
              <w:t>Муниципальное бюджетное общеобразовательное учреждение «Средняя школа № 17 имени В.С. Завойко» Петропавловск-Камчатского городского округа</w:t>
            </w:r>
          </w:p>
        </w:tc>
        <w:tc>
          <w:tcPr>
            <w:tcW w:w="2126" w:type="dxa"/>
            <w:tcBorders>
              <w:top w:val="nil"/>
              <w:left w:val="single" w:sz="4" w:space="0" w:color="auto"/>
              <w:bottom w:val="single" w:sz="4" w:space="0" w:color="auto"/>
              <w:right w:val="single" w:sz="4" w:space="0" w:color="auto"/>
            </w:tcBorders>
            <w:shd w:val="clear" w:color="auto" w:fill="auto"/>
            <w:vAlign w:val="bottom"/>
          </w:tcPr>
          <w:p w14:paraId="14658E2D" w14:textId="0583FD71" w:rsidR="00722413" w:rsidRPr="00887702" w:rsidRDefault="00722413" w:rsidP="00722413">
            <w:pPr>
              <w:jc w:val="center"/>
              <w:outlineLvl w:val="9"/>
              <w:rPr>
                <w:bCs w:val="0"/>
                <w:iCs w:val="0"/>
              </w:rPr>
            </w:pPr>
            <w:r w:rsidRPr="00887702">
              <w:rPr>
                <w:sz w:val="22"/>
                <w:szCs w:val="22"/>
              </w:rPr>
              <w:t>189 177,23614</w:t>
            </w:r>
          </w:p>
        </w:tc>
        <w:tc>
          <w:tcPr>
            <w:tcW w:w="1843" w:type="dxa"/>
            <w:tcBorders>
              <w:top w:val="nil"/>
              <w:left w:val="single" w:sz="4" w:space="0" w:color="auto"/>
              <w:bottom w:val="single" w:sz="4" w:space="0" w:color="auto"/>
              <w:right w:val="single" w:sz="4" w:space="0" w:color="auto"/>
            </w:tcBorders>
            <w:shd w:val="clear" w:color="auto" w:fill="auto"/>
            <w:noWrap/>
            <w:vAlign w:val="bottom"/>
          </w:tcPr>
          <w:p w14:paraId="170C0188" w14:textId="3C211A26" w:rsidR="00722413" w:rsidRPr="00887702" w:rsidRDefault="00722413" w:rsidP="00722413">
            <w:pPr>
              <w:jc w:val="center"/>
              <w:outlineLvl w:val="9"/>
              <w:rPr>
                <w:bCs w:val="0"/>
                <w:iCs w:val="0"/>
              </w:rPr>
            </w:pPr>
            <w:r w:rsidRPr="00887702">
              <w:rPr>
                <w:sz w:val="22"/>
                <w:szCs w:val="22"/>
              </w:rPr>
              <w:t>189 177,23614</w:t>
            </w:r>
          </w:p>
        </w:tc>
        <w:tc>
          <w:tcPr>
            <w:tcW w:w="2268" w:type="dxa"/>
            <w:tcBorders>
              <w:top w:val="nil"/>
              <w:left w:val="single" w:sz="4" w:space="0" w:color="auto"/>
              <w:bottom w:val="single" w:sz="4" w:space="0" w:color="auto"/>
              <w:right w:val="single" w:sz="4" w:space="0" w:color="auto"/>
            </w:tcBorders>
            <w:shd w:val="clear" w:color="auto" w:fill="auto"/>
            <w:noWrap/>
            <w:vAlign w:val="bottom"/>
          </w:tcPr>
          <w:p w14:paraId="42A38630" w14:textId="49F968AD" w:rsidR="00722413" w:rsidRPr="00887702" w:rsidRDefault="00722413" w:rsidP="00722413">
            <w:pPr>
              <w:jc w:val="center"/>
              <w:outlineLvl w:val="9"/>
              <w:rPr>
                <w:bCs w:val="0"/>
                <w:iCs w:val="0"/>
              </w:rPr>
            </w:pPr>
            <w:r w:rsidRPr="00887702">
              <w:rPr>
                <w:sz w:val="22"/>
                <w:szCs w:val="22"/>
              </w:rPr>
              <w:t>113,9%</w:t>
            </w:r>
          </w:p>
        </w:tc>
      </w:tr>
      <w:tr w:rsidR="00722413" w:rsidRPr="00BF0CF5" w14:paraId="5D61A14F" w14:textId="77777777" w:rsidTr="00722413">
        <w:trPr>
          <w:trHeight w:val="330"/>
        </w:trPr>
        <w:tc>
          <w:tcPr>
            <w:tcW w:w="851" w:type="dxa"/>
            <w:tcBorders>
              <w:top w:val="nil"/>
              <w:left w:val="single" w:sz="4" w:space="0" w:color="auto"/>
              <w:bottom w:val="single" w:sz="4" w:space="0" w:color="auto"/>
              <w:right w:val="single" w:sz="4" w:space="0" w:color="auto"/>
            </w:tcBorders>
            <w:shd w:val="clear" w:color="auto" w:fill="auto"/>
            <w:noWrap/>
            <w:vAlign w:val="bottom"/>
          </w:tcPr>
          <w:p w14:paraId="7164E9B0" w14:textId="4DFD5E45" w:rsidR="00722413" w:rsidRPr="00887702" w:rsidRDefault="00A863E9" w:rsidP="00722413">
            <w:pPr>
              <w:jc w:val="center"/>
              <w:outlineLvl w:val="9"/>
              <w:rPr>
                <w:bCs w:val="0"/>
                <w:iCs w:val="0"/>
              </w:rPr>
            </w:pPr>
            <w:r>
              <w:rPr>
                <w:bCs w:val="0"/>
                <w:iCs w:val="0"/>
              </w:rPr>
              <w:t>65</w:t>
            </w:r>
          </w:p>
        </w:tc>
        <w:tc>
          <w:tcPr>
            <w:tcW w:w="3828" w:type="dxa"/>
            <w:tcBorders>
              <w:top w:val="nil"/>
              <w:left w:val="single" w:sz="4" w:space="0" w:color="auto"/>
              <w:bottom w:val="single" w:sz="4" w:space="0" w:color="auto"/>
              <w:right w:val="single" w:sz="4" w:space="0" w:color="auto"/>
            </w:tcBorders>
            <w:shd w:val="clear" w:color="auto" w:fill="auto"/>
            <w:vAlign w:val="center"/>
          </w:tcPr>
          <w:p w14:paraId="4765EBF7" w14:textId="3DAAC84E" w:rsidR="00722413" w:rsidRPr="00887702" w:rsidRDefault="00722413" w:rsidP="00722413">
            <w:pPr>
              <w:outlineLvl w:val="9"/>
              <w:rPr>
                <w:bCs w:val="0"/>
                <w:iCs w:val="0"/>
              </w:rPr>
            </w:pPr>
            <w:r w:rsidRPr="00887702">
              <w:rPr>
                <w:sz w:val="22"/>
                <w:szCs w:val="22"/>
              </w:rPr>
              <w:t>Муниципальное бюджетное общеобразовательное учреждение «Средняя школа № 20» Петропавловск-Камчатского городского округа</w:t>
            </w:r>
          </w:p>
        </w:tc>
        <w:tc>
          <w:tcPr>
            <w:tcW w:w="2126" w:type="dxa"/>
            <w:tcBorders>
              <w:top w:val="nil"/>
              <w:left w:val="single" w:sz="4" w:space="0" w:color="auto"/>
              <w:bottom w:val="single" w:sz="4" w:space="0" w:color="auto"/>
              <w:right w:val="single" w:sz="4" w:space="0" w:color="auto"/>
            </w:tcBorders>
            <w:shd w:val="clear" w:color="auto" w:fill="auto"/>
            <w:vAlign w:val="bottom"/>
          </w:tcPr>
          <w:p w14:paraId="2C1A3348" w14:textId="339E97E4" w:rsidR="00722413" w:rsidRPr="00887702" w:rsidRDefault="00722413" w:rsidP="00722413">
            <w:pPr>
              <w:jc w:val="center"/>
              <w:outlineLvl w:val="9"/>
              <w:rPr>
                <w:bCs w:val="0"/>
                <w:iCs w:val="0"/>
              </w:rPr>
            </w:pPr>
            <w:r w:rsidRPr="00887702">
              <w:rPr>
                <w:sz w:val="22"/>
                <w:szCs w:val="22"/>
              </w:rPr>
              <w:t>83 268,36224</w:t>
            </w:r>
          </w:p>
        </w:tc>
        <w:tc>
          <w:tcPr>
            <w:tcW w:w="1843" w:type="dxa"/>
            <w:tcBorders>
              <w:top w:val="nil"/>
              <w:left w:val="single" w:sz="4" w:space="0" w:color="auto"/>
              <w:bottom w:val="single" w:sz="4" w:space="0" w:color="auto"/>
              <w:right w:val="single" w:sz="4" w:space="0" w:color="auto"/>
            </w:tcBorders>
            <w:shd w:val="clear" w:color="auto" w:fill="auto"/>
            <w:noWrap/>
            <w:vAlign w:val="bottom"/>
          </w:tcPr>
          <w:p w14:paraId="042E0EC0" w14:textId="5CF4E72A" w:rsidR="00722413" w:rsidRPr="00887702" w:rsidRDefault="00722413" w:rsidP="00722413">
            <w:pPr>
              <w:jc w:val="center"/>
              <w:outlineLvl w:val="9"/>
              <w:rPr>
                <w:bCs w:val="0"/>
                <w:iCs w:val="0"/>
              </w:rPr>
            </w:pPr>
            <w:r w:rsidRPr="00887702">
              <w:rPr>
                <w:sz w:val="22"/>
                <w:szCs w:val="22"/>
              </w:rPr>
              <w:t>83 268,36224</w:t>
            </w:r>
          </w:p>
        </w:tc>
        <w:tc>
          <w:tcPr>
            <w:tcW w:w="2268" w:type="dxa"/>
            <w:tcBorders>
              <w:top w:val="nil"/>
              <w:left w:val="single" w:sz="4" w:space="0" w:color="auto"/>
              <w:bottom w:val="single" w:sz="4" w:space="0" w:color="auto"/>
              <w:right w:val="single" w:sz="4" w:space="0" w:color="auto"/>
            </w:tcBorders>
            <w:shd w:val="clear" w:color="auto" w:fill="auto"/>
            <w:noWrap/>
            <w:vAlign w:val="bottom"/>
          </w:tcPr>
          <w:p w14:paraId="75F89B10" w14:textId="003193B6" w:rsidR="00722413" w:rsidRPr="00887702" w:rsidRDefault="00722413" w:rsidP="00722413">
            <w:pPr>
              <w:jc w:val="center"/>
              <w:outlineLvl w:val="9"/>
              <w:rPr>
                <w:bCs w:val="0"/>
                <w:iCs w:val="0"/>
              </w:rPr>
            </w:pPr>
            <w:r w:rsidRPr="00887702">
              <w:rPr>
                <w:sz w:val="22"/>
                <w:szCs w:val="22"/>
              </w:rPr>
              <w:t>101,0%</w:t>
            </w:r>
          </w:p>
        </w:tc>
      </w:tr>
      <w:tr w:rsidR="00722413" w:rsidRPr="00BF0CF5" w14:paraId="76338D03" w14:textId="77777777" w:rsidTr="00722413">
        <w:trPr>
          <w:trHeight w:val="330"/>
        </w:trPr>
        <w:tc>
          <w:tcPr>
            <w:tcW w:w="851" w:type="dxa"/>
            <w:tcBorders>
              <w:top w:val="nil"/>
              <w:left w:val="single" w:sz="4" w:space="0" w:color="auto"/>
              <w:bottom w:val="single" w:sz="4" w:space="0" w:color="auto"/>
              <w:right w:val="single" w:sz="4" w:space="0" w:color="auto"/>
            </w:tcBorders>
            <w:shd w:val="clear" w:color="auto" w:fill="auto"/>
            <w:noWrap/>
            <w:vAlign w:val="bottom"/>
          </w:tcPr>
          <w:p w14:paraId="05762E24" w14:textId="02EA9BC5" w:rsidR="00722413" w:rsidRPr="00887702" w:rsidRDefault="00A863E9" w:rsidP="00722413">
            <w:pPr>
              <w:jc w:val="center"/>
              <w:outlineLvl w:val="9"/>
              <w:rPr>
                <w:bCs w:val="0"/>
                <w:iCs w:val="0"/>
              </w:rPr>
            </w:pPr>
            <w:r>
              <w:rPr>
                <w:bCs w:val="0"/>
                <w:iCs w:val="0"/>
              </w:rPr>
              <w:t>66</w:t>
            </w:r>
          </w:p>
        </w:tc>
        <w:tc>
          <w:tcPr>
            <w:tcW w:w="3828" w:type="dxa"/>
            <w:tcBorders>
              <w:top w:val="nil"/>
              <w:left w:val="single" w:sz="4" w:space="0" w:color="auto"/>
              <w:bottom w:val="single" w:sz="4" w:space="0" w:color="auto"/>
              <w:right w:val="single" w:sz="4" w:space="0" w:color="auto"/>
            </w:tcBorders>
            <w:shd w:val="clear" w:color="auto" w:fill="auto"/>
            <w:vAlign w:val="center"/>
          </w:tcPr>
          <w:p w14:paraId="21D4D7C6" w14:textId="5BD32270" w:rsidR="00722413" w:rsidRPr="00887702" w:rsidRDefault="00722413" w:rsidP="00722413">
            <w:pPr>
              <w:outlineLvl w:val="9"/>
              <w:rPr>
                <w:bCs w:val="0"/>
                <w:iCs w:val="0"/>
              </w:rPr>
            </w:pPr>
            <w:r w:rsidRPr="00887702">
              <w:rPr>
                <w:sz w:val="22"/>
                <w:szCs w:val="22"/>
              </w:rPr>
              <w:t>Муниципальное бюджетное общеобразовательное учреждение «Лицей № 21»</w:t>
            </w:r>
          </w:p>
        </w:tc>
        <w:tc>
          <w:tcPr>
            <w:tcW w:w="2126" w:type="dxa"/>
            <w:tcBorders>
              <w:top w:val="nil"/>
              <w:left w:val="single" w:sz="4" w:space="0" w:color="auto"/>
              <w:bottom w:val="single" w:sz="4" w:space="0" w:color="auto"/>
              <w:right w:val="single" w:sz="4" w:space="0" w:color="auto"/>
            </w:tcBorders>
            <w:shd w:val="clear" w:color="auto" w:fill="auto"/>
            <w:vAlign w:val="bottom"/>
          </w:tcPr>
          <w:p w14:paraId="7D667F59" w14:textId="6635D660" w:rsidR="00722413" w:rsidRPr="00887702" w:rsidRDefault="00722413" w:rsidP="00722413">
            <w:pPr>
              <w:jc w:val="center"/>
              <w:outlineLvl w:val="9"/>
              <w:rPr>
                <w:bCs w:val="0"/>
                <w:iCs w:val="0"/>
              </w:rPr>
            </w:pPr>
            <w:r w:rsidRPr="00887702">
              <w:rPr>
                <w:sz w:val="22"/>
                <w:szCs w:val="22"/>
              </w:rPr>
              <w:t>55 593,12111</w:t>
            </w:r>
          </w:p>
        </w:tc>
        <w:tc>
          <w:tcPr>
            <w:tcW w:w="1843" w:type="dxa"/>
            <w:tcBorders>
              <w:top w:val="nil"/>
              <w:left w:val="single" w:sz="4" w:space="0" w:color="auto"/>
              <w:bottom w:val="single" w:sz="4" w:space="0" w:color="auto"/>
              <w:right w:val="single" w:sz="4" w:space="0" w:color="auto"/>
            </w:tcBorders>
            <w:shd w:val="clear" w:color="auto" w:fill="auto"/>
            <w:noWrap/>
            <w:vAlign w:val="bottom"/>
          </w:tcPr>
          <w:p w14:paraId="603070EA" w14:textId="3A551B69" w:rsidR="00722413" w:rsidRPr="00887702" w:rsidRDefault="00722413" w:rsidP="00722413">
            <w:pPr>
              <w:jc w:val="center"/>
              <w:outlineLvl w:val="9"/>
              <w:rPr>
                <w:bCs w:val="0"/>
                <w:iCs w:val="0"/>
              </w:rPr>
            </w:pPr>
            <w:r w:rsidRPr="00887702">
              <w:rPr>
                <w:sz w:val="22"/>
                <w:szCs w:val="22"/>
              </w:rPr>
              <w:t>55 593,12111</w:t>
            </w:r>
          </w:p>
        </w:tc>
        <w:tc>
          <w:tcPr>
            <w:tcW w:w="2268" w:type="dxa"/>
            <w:tcBorders>
              <w:top w:val="nil"/>
              <w:left w:val="single" w:sz="4" w:space="0" w:color="auto"/>
              <w:bottom w:val="single" w:sz="4" w:space="0" w:color="auto"/>
              <w:right w:val="single" w:sz="4" w:space="0" w:color="auto"/>
            </w:tcBorders>
            <w:shd w:val="clear" w:color="auto" w:fill="auto"/>
            <w:noWrap/>
            <w:vAlign w:val="bottom"/>
          </w:tcPr>
          <w:p w14:paraId="3D68BD50" w14:textId="08FC5EF3" w:rsidR="00722413" w:rsidRPr="00887702" w:rsidRDefault="00722413" w:rsidP="00722413">
            <w:pPr>
              <w:jc w:val="center"/>
              <w:outlineLvl w:val="9"/>
              <w:rPr>
                <w:bCs w:val="0"/>
                <w:iCs w:val="0"/>
              </w:rPr>
            </w:pPr>
            <w:r w:rsidRPr="00887702">
              <w:rPr>
                <w:sz w:val="22"/>
                <w:szCs w:val="22"/>
              </w:rPr>
              <w:t>100,0%</w:t>
            </w:r>
          </w:p>
        </w:tc>
      </w:tr>
      <w:tr w:rsidR="00722413" w:rsidRPr="00BF0CF5" w14:paraId="3F996834" w14:textId="77777777" w:rsidTr="00722413">
        <w:trPr>
          <w:trHeight w:val="330"/>
        </w:trPr>
        <w:tc>
          <w:tcPr>
            <w:tcW w:w="851" w:type="dxa"/>
            <w:tcBorders>
              <w:top w:val="nil"/>
              <w:left w:val="single" w:sz="4" w:space="0" w:color="auto"/>
              <w:bottom w:val="single" w:sz="4" w:space="0" w:color="auto"/>
              <w:right w:val="single" w:sz="4" w:space="0" w:color="auto"/>
            </w:tcBorders>
            <w:shd w:val="clear" w:color="auto" w:fill="auto"/>
            <w:noWrap/>
            <w:vAlign w:val="bottom"/>
          </w:tcPr>
          <w:p w14:paraId="32B59BF5" w14:textId="7EC68585" w:rsidR="00722413" w:rsidRPr="00887702" w:rsidRDefault="00A863E9" w:rsidP="00722413">
            <w:pPr>
              <w:jc w:val="center"/>
              <w:outlineLvl w:val="9"/>
              <w:rPr>
                <w:bCs w:val="0"/>
                <w:iCs w:val="0"/>
              </w:rPr>
            </w:pPr>
            <w:r>
              <w:rPr>
                <w:bCs w:val="0"/>
                <w:iCs w:val="0"/>
              </w:rPr>
              <w:t>67</w:t>
            </w:r>
          </w:p>
        </w:tc>
        <w:tc>
          <w:tcPr>
            <w:tcW w:w="3828" w:type="dxa"/>
            <w:tcBorders>
              <w:top w:val="nil"/>
              <w:left w:val="single" w:sz="4" w:space="0" w:color="auto"/>
              <w:bottom w:val="single" w:sz="4" w:space="0" w:color="auto"/>
              <w:right w:val="single" w:sz="4" w:space="0" w:color="auto"/>
            </w:tcBorders>
            <w:shd w:val="clear" w:color="auto" w:fill="auto"/>
            <w:vAlign w:val="center"/>
          </w:tcPr>
          <w:p w14:paraId="7C2CE72F" w14:textId="4DDD152D" w:rsidR="00722413" w:rsidRPr="00887702" w:rsidRDefault="00722413" w:rsidP="00722413">
            <w:pPr>
              <w:outlineLvl w:val="9"/>
              <w:rPr>
                <w:bCs w:val="0"/>
                <w:iCs w:val="0"/>
              </w:rPr>
            </w:pPr>
            <w:r w:rsidRPr="00887702">
              <w:rPr>
                <w:sz w:val="22"/>
                <w:szCs w:val="22"/>
              </w:rPr>
              <w:t>Муниципальное автономное общеобразовательное учреждение «Средняя школа № 24» Петропавловск-Камчатского городского округа</w:t>
            </w:r>
          </w:p>
        </w:tc>
        <w:tc>
          <w:tcPr>
            <w:tcW w:w="2126" w:type="dxa"/>
            <w:tcBorders>
              <w:top w:val="nil"/>
              <w:left w:val="single" w:sz="4" w:space="0" w:color="auto"/>
              <w:bottom w:val="single" w:sz="4" w:space="0" w:color="auto"/>
              <w:right w:val="single" w:sz="4" w:space="0" w:color="auto"/>
            </w:tcBorders>
            <w:shd w:val="clear" w:color="auto" w:fill="auto"/>
            <w:vAlign w:val="bottom"/>
          </w:tcPr>
          <w:p w14:paraId="61ADE677" w14:textId="3A6E04D4" w:rsidR="00722413" w:rsidRPr="00887702" w:rsidRDefault="00722413" w:rsidP="00722413">
            <w:pPr>
              <w:jc w:val="center"/>
              <w:outlineLvl w:val="9"/>
              <w:rPr>
                <w:bCs w:val="0"/>
                <w:iCs w:val="0"/>
              </w:rPr>
            </w:pPr>
            <w:r w:rsidRPr="00887702">
              <w:rPr>
                <w:sz w:val="22"/>
                <w:szCs w:val="22"/>
              </w:rPr>
              <w:t>250 307,79825</w:t>
            </w:r>
          </w:p>
        </w:tc>
        <w:tc>
          <w:tcPr>
            <w:tcW w:w="1843" w:type="dxa"/>
            <w:tcBorders>
              <w:top w:val="nil"/>
              <w:left w:val="single" w:sz="4" w:space="0" w:color="auto"/>
              <w:bottom w:val="single" w:sz="4" w:space="0" w:color="auto"/>
              <w:right w:val="single" w:sz="4" w:space="0" w:color="auto"/>
            </w:tcBorders>
            <w:shd w:val="clear" w:color="auto" w:fill="auto"/>
            <w:noWrap/>
            <w:vAlign w:val="bottom"/>
          </w:tcPr>
          <w:p w14:paraId="676F4EC0" w14:textId="6E096D39" w:rsidR="00722413" w:rsidRPr="00887702" w:rsidRDefault="00722413" w:rsidP="00722413">
            <w:pPr>
              <w:jc w:val="center"/>
              <w:outlineLvl w:val="9"/>
              <w:rPr>
                <w:bCs w:val="0"/>
                <w:iCs w:val="0"/>
              </w:rPr>
            </w:pPr>
            <w:r w:rsidRPr="00887702">
              <w:rPr>
                <w:sz w:val="22"/>
                <w:szCs w:val="22"/>
              </w:rPr>
              <w:t>250 307,79825</w:t>
            </w:r>
          </w:p>
        </w:tc>
        <w:tc>
          <w:tcPr>
            <w:tcW w:w="2268" w:type="dxa"/>
            <w:tcBorders>
              <w:top w:val="nil"/>
              <w:left w:val="single" w:sz="4" w:space="0" w:color="auto"/>
              <w:bottom w:val="single" w:sz="4" w:space="0" w:color="auto"/>
              <w:right w:val="single" w:sz="4" w:space="0" w:color="auto"/>
            </w:tcBorders>
            <w:shd w:val="clear" w:color="auto" w:fill="auto"/>
            <w:noWrap/>
            <w:vAlign w:val="bottom"/>
          </w:tcPr>
          <w:p w14:paraId="342D0EB1" w14:textId="54D33BBC" w:rsidR="00722413" w:rsidRPr="00887702" w:rsidRDefault="00722413" w:rsidP="00722413">
            <w:pPr>
              <w:jc w:val="center"/>
              <w:outlineLvl w:val="9"/>
              <w:rPr>
                <w:bCs w:val="0"/>
                <w:iCs w:val="0"/>
              </w:rPr>
            </w:pPr>
            <w:r w:rsidRPr="00887702">
              <w:rPr>
                <w:sz w:val="22"/>
                <w:szCs w:val="22"/>
              </w:rPr>
              <w:t>99,8%</w:t>
            </w:r>
          </w:p>
        </w:tc>
      </w:tr>
      <w:tr w:rsidR="00722413" w:rsidRPr="00BF0CF5" w14:paraId="38B9853C" w14:textId="77777777" w:rsidTr="00722413">
        <w:trPr>
          <w:trHeight w:val="330"/>
        </w:trPr>
        <w:tc>
          <w:tcPr>
            <w:tcW w:w="851" w:type="dxa"/>
            <w:tcBorders>
              <w:top w:val="nil"/>
              <w:left w:val="single" w:sz="4" w:space="0" w:color="auto"/>
              <w:bottom w:val="single" w:sz="4" w:space="0" w:color="auto"/>
              <w:right w:val="single" w:sz="4" w:space="0" w:color="auto"/>
            </w:tcBorders>
            <w:shd w:val="clear" w:color="auto" w:fill="auto"/>
            <w:noWrap/>
            <w:vAlign w:val="bottom"/>
          </w:tcPr>
          <w:p w14:paraId="7B3F6CCD" w14:textId="20A0C69D" w:rsidR="00722413" w:rsidRPr="00887702" w:rsidRDefault="00A863E9" w:rsidP="00722413">
            <w:pPr>
              <w:jc w:val="center"/>
              <w:outlineLvl w:val="9"/>
              <w:rPr>
                <w:bCs w:val="0"/>
                <w:iCs w:val="0"/>
              </w:rPr>
            </w:pPr>
            <w:r>
              <w:rPr>
                <w:bCs w:val="0"/>
                <w:iCs w:val="0"/>
              </w:rPr>
              <w:t>68</w:t>
            </w:r>
          </w:p>
        </w:tc>
        <w:tc>
          <w:tcPr>
            <w:tcW w:w="3828" w:type="dxa"/>
            <w:tcBorders>
              <w:top w:val="nil"/>
              <w:left w:val="single" w:sz="4" w:space="0" w:color="auto"/>
              <w:bottom w:val="single" w:sz="4" w:space="0" w:color="auto"/>
              <w:right w:val="single" w:sz="4" w:space="0" w:color="auto"/>
            </w:tcBorders>
            <w:shd w:val="clear" w:color="auto" w:fill="auto"/>
            <w:vAlign w:val="center"/>
          </w:tcPr>
          <w:p w14:paraId="4B3DF37A" w14:textId="35824E2B" w:rsidR="00722413" w:rsidRPr="00887702" w:rsidRDefault="00722413" w:rsidP="00722413">
            <w:pPr>
              <w:outlineLvl w:val="9"/>
              <w:rPr>
                <w:bCs w:val="0"/>
                <w:iCs w:val="0"/>
              </w:rPr>
            </w:pPr>
            <w:r w:rsidRPr="00887702">
              <w:rPr>
                <w:sz w:val="22"/>
                <w:szCs w:val="22"/>
              </w:rPr>
              <w:t>Муниципальное бюджетное общеобразовательное учреждение «Средняя школа № 26» Петропавловск-Камчатского городского округа</w:t>
            </w:r>
          </w:p>
        </w:tc>
        <w:tc>
          <w:tcPr>
            <w:tcW w:w="2126" w:type="dxa"/>
            <w:tcBorders>
              <w:top w:val="nil"/>
              <w:left w:val="single" w:sz="4" w:space="0" w:color="auto"/>
              <w:bottom w:val="single" w:sz="4" w:space="0" w:color="auto"/>
              <w:right w:val="single" w:sz="4" w:space="0" w:color="auto"/>
            </w:tcBorders>
            <w:shd w:val="clear" w:color="auto" w:fill="auto"/>
            <w:vAlign w:val="bottom"/>
          </w:tcPr>
          <w:p w14:paraId="22B264AA" w14:textId="29BC1EB2" w:rsidR="00722413" w:rsidRPr="00887702" w:rsidRDefault="00722413" w:rsidP="00722413">
            <w:pPr>
              <w:jc w:val="center"/>
              <w:outlineLvl w:val="9"/>
              <w:rPr>
                <w:bCs w:val="0"/>
                <w:iCs w:val="0"/>
              </w:rPr>
            </w:pPr>
            <w:r w:rsidRPr="00887702">
              <w:rPr>
                <w:sz w:val="22"/>
                <w:szCs w:val="22"/>
              </w:rPr>
              <w:t>104 054,33300</w:t>
            </w:r>
          </w:p>
        </w:tc>
        <w:tc>
          <w:tcPr>
            <w:tcW w:w="1843" w:type="dxa"/>
            <w:tcBorders>
              <w:top w:val="nil"/>
              <w:left w:val="single" w:sz="4" w:space="0" w:color="auto"/>
              <w:bottom w:val="single" w:sz="4" w:space="0" w:color="auto"/>
              <w:right w:val="single" w:sz="4" w:space="0" w:color="auto"/>
            </w:tcBorders>
            <w:shd w:val="clear" w:color="auto" w:fill="auto"/>
            <w:noWrap/>
            <w:vAlign w:val="bottom"/>
          </w:tcPr>
          <w:p w14:paraId="30CCA354" w14:textId="7AB01AFD" w:rsidR="00722413" w:rsidRPr="00887702" w:rsidRDefault="00722413" w:rsidP="00722413">
            <w:pPr>
              <w:jc w:val="center"/>
              <w:outlineLvl w:val="9"/>
              <w:rPr>
                <w:bCs w:val="0"/>
                <w:iCs w:val="0"/>
              </w:rPr>
            </w:pPr>
            <w:r w:rsidRPr="00887702">
              <w:rPr>
                <w:sz w:val="22"/>
                <w:szCs w:val="22"/>
              </w:rPr>
              <w:t>104 054,33300</w:t>
            </w:r>
          </w:p>
        </w:tc>
        <w:tc>
          <w:tcPr>
            <w:tcW w:w="2268" w:type="dxa"/>
            <w:tcBorders>
              <w:top w:val="nil"/>
              <w:left w:val="single" w:sz="4" w:space="0" w:color="auto"/>
              <w:bottom w:val="single" w:sz="4" w:space="0" w:color="auto"/>
              <w:right w:val="single" w:sz="4" w:space="0" w:color="auto"/>
            </w:tcBorders>
            <w:shd w:val="clear" w:color="auto" w:fill="auto"/>
            <w:noWrap/>
            <w:vAlign w:val="bottom"/>
          </w:tcPr>
          <w:p w14:paraId="35A291A0" w14:textId="46A79100" w:rsidR="00722413" w:rsidRPr="00887702" w:rsidRDefault="00722413" w:rsidP="00722413">
            <w:pPr>
              <w:jc w:val="center"/>
              <w:outlineLvl w:val="9"/>
              <w:rPr>
                <w:bCs w:val="0"/>
                <w:iCs w:val="0"/>
              </w:rPr>
            </w:pPr>
            <w:r w:rsidRPr="00887702">
              <w:rPr>
                <w:sz w:val="22"/>
                <w:szCs w:val="22"/>
              </w:rPr>
              <w:t>99,7%</w:t>
            </w:r>
          </w:p>
        </w:tc>
      </w:tr>
      <w:tr w:rsidR="00722413" w:rsidRPr="00BF0CF5" w14:paraId="18F462EF" w14:textId="77777777" w:rsidTr="00722413">
        <w:trPr>
          <w:trHeight w:val="330"/>
        </w:trPr>
        <w:tc>
          <w:tcPr>
            <w:tcW w:w="851" w:type="dxa"/>
            <w:tcBorders>
              <w:top w:val="nil"/>
              <w:left w:val="single" w:sz="4" w:space="0" w:color="auto"/>
              <w:bottom w:val="single" w:sz="4" w:space="0" w:color="auto"/>
              <w:right w:val="single" w:sz="4" w:space="0" w:color="auto"/>
            </w:tcBorders>
            <w:shd w:val="clear" w:color="auto" w:fill="auto"/>
            <w:noWrap/>
            <w:vAlign w:val="bottom"/>
          </w:tcPr>
          <w:p w14:paraId="40392E08" w14:textId="72BEE53F" w:rsidR="00722413" w:rsidRPr="00887702" w:rsidRDefault="00A863E9" w:rsidP="00722413">
            <w:pPr>
              <w:jc w:val="center"/>
              <w:outlineLvl w:val="9"/>
              <w:rPr>
                <w:bCs w:val="0"/>
                <w:iCs w:val="0"/>
              </w:rPr>
            </w:pPr>
            <w:r>
              <w:rPr>
                <w:bCs w:val="0"/>
                <w:iCs w:val="0"/>
              </w:rPr>
              <w:t>69</w:t>
            </w:r>
          </w:p>
        </w:tc>
        <w:tc>
          <w:tcPr>
            <w:tcW w:w="3828" w:type="dxa"/>
            <w:tcBorders>
              <w:top w:val="nil"/>
              <w:left w:val="single" w:sz="4" w:space="0" w:color="auto"/>
              <w:bottom w:val="single" w:sz="4" w:space="0" w:color="auto"/>
              <w:right w:val="single" w:sz="4" w:space="0" w:color="auto"/>
            </w:tcBorders>
            <w:shd w:val="clear" w:color="auto" w:fill="auto"/>
            <w:vAlign w:val="center"/>
          </w:tcPr>
          <w:p w14:paraId="6CA7BD93" w14:textId="62FD93E5" w:rsidR="00722413" w:rsidRPr="00887702" w:rsidRDefault="00722413" w:rsidP="00722413">
            <w:pPr>
              <w:outlineLvl w:val="9"/>
              <w:rPr>
                <w:bCs w:val="0"/>
                <w:iCs w:val="0"/>
              </w:rPr>
            </w:pPr>
            <w:r w:rsidRPr="00887702">
              <w:rPr>
                <w:sz w:val="22"/>
                <w:szCs w:val="22"/>
              </w:rPr>
              <w:t>Муниципальное автономное общеобразовательное учреждение «Средняя школа № 27»Петропавловск-Камчатского городского округа</w:t>
            </w:r>
          </w:p>
        </w:tc>
        <w:tc>
          <w:tcPr>
            <w:tcW w:w="2126" w:type="dxa"/>
            <w:tcBorders>
              <w:top w:val="nil"/>
              <w:left w:val="single" w:sz="4" w:space="0" w:color="auto"/>
              <w:bottom w:val="single" w:sz="4" w:space="0" w:color="auto"/>
              <w:right w:val="single" w:sz="4" w:space="0" w:color="auto"/>
            </w:tcBorders>
            <w:shd w:val="clear" w:color="auto" w:fill="auto"/>
            <w:vAlign w:val="bottom"/>
          </w:tcPr>
          <w:p w14:paraId="7A2093FB" w14:textId="30F258CC" w:rsidR="00722413" w:rsidRPr="00887702" w:rsidRDefault="00722413" w:rsidP="00722413">
            <w:pPr>
              <w:jc w:val="center"/>
              <w:outlineLvl w:val="9"/>
              <w:rPr>
                <w:bCs w:val="0"/>
                <w:iCs w:val="0"/>
              </w:rPr>
            </w:pPr>
            <w:r w:rsidRPr="00887702">
              <w:rPr>
                <w:sz w:val="22"/>
                <w:szCs w:val="22"/>
              </w:rPr>
              <w:t>283 717,65191</w:t>
            </w:r>
          </w:p>
        </w:tc>
        <w:tc>
          <w:tcPr>
            <w:tcW w:w="1843" w:type="dxa"/>
            <w:tcBorders>
              <w:top w:val="nil"/>
              <w:left w:val="single" w:sz="4" w:space="0" w:color="auto"/>
              <w:bottom w:val="single" w:sz="4" w:space="0" w:color="auto"/>
              <w:right w:val="single" w:sz="4" w:space="0" w:color="auto"/>
            </w:tcBorders>
            <w:shd w:val="clear" w:color="auto" w:fill="auto"/>
            <w:noWrap/>
            <w:vAlign w:val="bottom"/>
          </w:tcPr>
          <w:p w14:paraId="4ED9ED75" w14:textId="510862B5" w:rsidR="00722413" w:rsidRPr="00887702" w:rsidRDefault="00722413" w:rsidP="00722413">
            <w:pPr>
              <w:jc w:val="center"/>
              <w:outlineLvl w:val="9"/>
              <w:rPr>
                <w:bCs w:val="0"/>
                <w:iCs w:val="0"/>
              </w:rPr>
            </w:pPr>
            <w:r w:rsidRPr="00887702">
              <w:rPr>
                <w:sz w:val="22"/>
                <w:szCs w:val="22"/>
              </w:rPr>
              <w:t>283 717,65191</w:t>
            </w:r>
          </w:p>
        </w:tc>
        <w:tc>
          <w:tcPr>
            <w:tcW w:w="2268" w:type="dxa"/>
            <w:tcBorders>
              <w:top w:val="nil"/>
              <w:left w:val="single" w:sz="4" w:space="0" w:color="auto"/>
              <w:bottom w:val="single" w:sz="4" w:space="0" w:color="auto"/>
              <w:right w:val="single" w:sz="4" w:space="0" w:color="auto"/>
            </w:tcBorders>
            <w:shd w:val="clear" w:color="auto" w:fill="auto"/>
            <w:noWrap/>
            <w:vAlign w:val="bottom"/>
          </w:tcPr>
          <w:p w14:paraId="1977834A" w14:textId="25728544" w:rsidR="00722413" w:rsidRPr="00887702" w:rsidRDefault="00722413" w:rsidP="00722413">
            <w:pPr>
              <w:jc w:val="center"/>
              <w:outlineLvl w:val="9"/>
              <w:rPr>
                <w:bCs w:val="0"/>
                <w:iCs w:val="0"/>
              </w:rPr>
            </w:pPr>
            <w:r w:rsidRPr="00887702">
              <w:rPr>
                <w:sz w:val="22"/>
                <w:szCs w:val="22"/>
              </w:rPr>
              <w:t>102,3%</w:t>
            </w:r>
          </w:p>
        </w:tc>
      </w:tr>
      <w:tr w:rsidR="00722413" w:rsidRPr="00BF0CF5" w14:paraId="2EE3ADE1" w14:textId="77777777" w:rsidTr="00722413">
        <w:trPr>
          <w:trHeight w:val="330"/>
        </w:trPr>
        <w:tc>
          <w:tcPr>
            <w:tcW w:w="851" w:type="dxa"/>
            <w:tcBorders>
              <w:top w:val="nil"/>
              <w:left w:val="single" w:sz="4" w:space="0" w:color="auto"/>
              <w:bottom w:val="single" w:sz="4" w:space="0" w:color="auto"/>
              <w:right w:val="single" w:sz="4" w:space="0" w:color="auto"/>
            </w:tcBorders>
            <w:shd w:val="clear" w:color="auto" w:fill="auto"/>
            <w:noWrap/>
            <w:vAlign w:val="bottom"/>
          </w:tcPr>
          <w:p w14:paraId="72843560" w14:textId="17CC9DC6" w:rsidR="00722413" w:rsidRPr="00887702" w:rsidRDefault="00A863E9" w:rsidP="00722413">
            <w:pPr>
              <w:jc w:val="center"/>
              <w:outlineLvl w:val="9"/>
              <w:rPr>
                <w:bCs w:val="0"/>
                <w:iCs w:val="0"/>
              </w:rPr>
            </w:pPr>
            <w:r>
              <w:rPr>
                <w:bCs w:val="0"/>
                <w:iCs w:val="0"/>
              </w:rPr>
              <w:t>70</w:t>
            </w:r>
          </w:p>
        </w:tc>
        <w:tc>
          <w:tcPr>
            <w:tcW w:w="3828" w:type="dxa"/>
            <w:tcBorders>
              <w:top w:val="nil"/>
              <w:left w:val="single" w:sz="4" w:space="0" w:color="auto"/>
              <w:bottom w:val="single" w:sz="4" w:space="0" w:color="auto"/>
              <w:right w:val="single" w:sz="4" w:space="0" w:color="auto"/>
            </w:tcBorders>
            <w:shd w:val="clear" w:color="auto" w:fill="auto"/>
            <w:vAlign w:val="center"/>
          </w:tcPr>
          <w:p w14:paraId="550099D0" w14:textId="351FB4F3" w:rsidR="00722413" w:rsidRPr="00887702" w:rsidRDefault="00722413" w:rsidP="00722413">
            <w:pPr>
              <w:outlineLvl w:val="9"/>
              <w:rPr>
                <w:bCs w:val="0"/>
                <w:iCs w:val="0"/>
              </w:rPr>
            </w:pPr>
            <w:r w:rsidRPr="00887702">
              <w:rPr>
                <w:sz w:val="22"/>
                <w:szCs w:val="22"/>
              </w:rPr>
              <w:t>Муниципальное автономное общеобразовательное учреждение «Средняя  школа № 28 имени Г.Ф. Кирдищева» Петропавловск-Камчатского городского округа</w:t>
            </w:r>
          </w:p>
        </w:tc>
        <w:tc>
          <w:tcPr>
            <w:tcW w:w="2126" w:type="dxa"/>
            <w:tcBorders>
              <w:top w:val="nil"/>
              <w:left w:val="single" w:sz="4" w:space="0" w:color="auto"/>
              <w:bottom w:val="single" w:sz="4" w:space="0" w:color="auto"/>
              <w:right w:val="single" w:sz="4" w:space="0" w:color="auto"/>
            </w:tcBorders>
            <w:shd w:val="clear" w:color="auto" w:fill="auto"/>
            <w:vAlign w:val="bottom"/>
          </w:tcPr>
          <w:p w14:paraId="131996CF" w14:textId="5C45648C" w:rsidR="00722413" w:rsidRPr="00887702" w:rsidRDefault="00722413" w:rsidP="00722413">
            <w:pPr>
              <w:jc w:val="center"/>
              <w:outlineLvl w:val="9"/>
              <w:rPr>
                <w:bCs w:val="0"/>
                <w:iCs w:val="0"/>
              </w:rPr>
            </w:pPr>
            <w:r w:rsidRPr="00887702">
              <w:rPr>
                <w:sz w:val="22"/>
                <w:szCs w:val="22"/>
              </w:rPr>
              <w:t>128 643,13249</w:t>
            </w:r>
          </w:p>
        </w:tc>
        <w:tc>
          <w:tcPr>
            <w:tcW w:w="1843" w:type="dxa"/>
            <w:tcBorders>
              <w:top w:val="nil"/>
              <w:left w:val="single" w:sz="4" w:space="0" w:color="auto"/>
              <w:bottom w:val="single" w:sz="4" w:space="0" w:color="auto"/>
              <w:right w:val="single" w:sz="4" w:space="0" w:color="auto"/>
            </w:tcBorders>
            <w:shd w:val="clear" w:color="auto" w:fill="auto"/>
            <w:noWrap/>
            <w:vAlign w:val="bottom"/>
          </w:tcPr>
          <w:p w14:paraId="57BB394C" w14:textId="49BF8AE7" w:rsidR="00722413" w:rsidRPr="00887702" w:rsidRDefault="00722413" w:rsidP="00722413">
            <w:pPr>
              <w:jc w:val="center"/>
              <w:outlineLvl w:val="9"/>
              <w:rPr>
                <w:bCs w:val="0"/>
                <w:iCs w:val="0"/>
              </w:rPr>
            </w:pPr>
            <w:r w:rsidRPr="00887702">
              <w:rPr>
                <w:sz w:val="22"/>
                <w:szCs w:val="22"/>
              </w:rPr>
              <w:t>128 643,13249</w:t>
            </w:r>
          </w:p>
        </w:tc>
        <w:tc>
          <w:tcPr>
            <w:tcW w:w="2268" w:type="dxa"/>
            <w:tcBorders>
              <w:top w:val="nil"/>
              <w:left w:val="single" w:sz="4" w:space="0" w:color="auto"/>
              <w:bottom w:val="single" w:sz="4" w:space="0" w:color="auto"/>
              <w:right w:val="single" w:sz="4" w:space="0" w:color="auto"/>
            </w:tcBorders>
            <w:shd w:val="clear" w:color="auto" w:fill="auto"/>
            <w:noWrap/>
            <w:vAlign w:val="bottom"/>
          </w:tcPr>
          <w:p w14:paraId="4491F7FE" w14:textId="356F5A7E" w:rsidR="00722413" w:rsidRPr="00887702" w:rsidRDefault="00722413" w:rsidP="00722413">
            <w:pPr>
              <w:jc w:val="center"/>
              <w:outlineLvl w:val="9"/>
              <w:rPr>
                <w:bCs w:val="0"/>
                <w:iCs w:val="0"/>
              </w:rPr>
            </w:pPr>
            <w:r w:rsidRPr="00887702">
              <w:rPr>
                <w:sz w:val="22"/>
                <w:szCs w:val="22"/>
              </w:rPr>
              <w:t>107,3%</w:t>
            </w:r>
          </w:p>
        </w:tc>
      </w:tr>
      <w:tr w:rsidR="00722413" w:rsidRPr="00BF0CF5" w14:paraId="615B2AA1" w14:textId="77777777" w:rsidTr="00722413">
        <w:trPr>
          <w:trHeight w:val="660"/>
        </w:trPr>
        <w:tc>
          <w:tcPr>
            <w:tcW w:w="851" w:type="dxa"/>
            <w:tcBorders>
              <w:top w:val="nil"/>
              <w:left w:val="single" w:sz="4" w:space="0" w:color="auto"/>
              <w:bottom w:val="single" w:sz="4" w:space="0" w:color="auto"/>
              <w:right w:val="single" w:sz="4" w:space="0" w:color="auto"/>
            </w:tcBorders>
            <w:shd w:val="clear" w:color="auto" w:fill="auto"/>
            <w:noWrap/>
            <w:vAlign w:val="bottom"/>
          </w:tcPr>
          <w:p w14:paraId="6F926C13" w14:textId="5DA04A56" w:rsidR="00722413" w:rsidRPr="00887702" w:rsidRDefault="00A863E9" w:rsidP="00722413">
            <w:pPr>
              <w:jc w:val="center"/>
              <w:outlineLvl w:val="9"/>
              <w:rPr>
                <w:bCs w:val="0"/>
                <w:iCs w:val="0"/>
              </w:rPr>
            </w:pPr>
            <w:r>
              <w:rPr>
                <w:bCs w:val="0"/>
                <w:iCs w:val="0"/>
              </w:rPr>
              <w:t>71</w:t>
            </w:r>
          </w:p>
        </w:tc>
        <w:tc>
          <w:tcPr>
            <w:tcW w:w="3828" w:type="dxa"/>
            <w:tcBorders>
              <w:top w:val="nil"/>
              <w:left w:val="single" w:sz="4" w:space="0" w:color="auto"/>
              <w:bottom w:val="single" w:sz="4" w:space="0" w:color="auto"/>
              <w:right w:val="single" w:sz="4" w:space="0" w:color="auto"/>
            </w:tcBorders>
            <w:shd w:val="clear" w:color="auto" w:fill="auto"/>
            <w:vAlign w:val="center"/>
          </w:tcPr>
          <w:p w14:paraId="5F48FED9" w14:textId="1C6D9251" w:rsidR="00722413" w:rsidRPr="00887702" w:rsidRDefault="00722413" w:rsidP="00722413">
            <w:pPr>
              <w:outlineLvl w:val="9"/>
              <w:rPr>
                <w:bCs w:val="0"/>
                <w:iCs w:val="0"/>
              </w:rPr>
            </w:pPr>
            <w:r w:rsidRPr="00887702">
              <w:rPr>
                <w:sz w:val="22"/>
                <w:szCs w:val="22"/>
              </w:rPr>
              <w:t>Муниципальное автономное общеобразовательное учреждение «Средняя школа № 30» Петропавловск-Камчатского городского округа</w:t>
            </w:r>
          </w:p>
        </w:tc>
        <w:tc>
          <w:tcPr>
            <w:tcW w:w="2126" w:type="dxa"/>
            <w:tcBorders>
              <w:top w:val="nil"/>
              <w:left w:val="single" w:sz="4" w:space="0" w:color="auto"/>
              <w:bottom w:val="single" w:sz="4" w:space="0" w:color="auto"/>
              <w:right w:val="single" w:sz="4" w:space="0" w:color="auto"/>
            </w:tcBorders>
            <w:shd w:val="clear" w:color="auto" w:fill="auto"/>
            <w:vAlign w:val="bottom"/>
          </w:tcPr>
          <w:p w14:paraId="0E65C50B" w14:textId="6D2F31EA" w:rsidR="00722413" w:rsidRPr="00887702" w:rsidRDefault="00722413" w:rsidP="00722413">
            <w:pPr>
              <w:jc w:val="center"/>
              <w:outlineLvl w:val="9"/>
              <w:rPr>
                <w:bCs w:val="0"/>
                <w:iCs w:val="0"/>
              </w:rPr>
            </w:pPr>
            <w:r w:rsidRPr="00887702">
              <w:rPr>
                <w:sz w:val="22"/>
                <w:szCs w:val="22"/>
              </w:rPr>
              <w:t>156 500,17339</w:t>
            </w:r>
          </w:p>
        </w:tc>
        <w:tc>
          <w:tcPr>
            <w:tcW w:w="1843" w:type="dxa"/>
            <w:tcBorders>
              <w:top w:val="nil"/>
              <w:left w:val="single" w:sz="4" w:space="0" w:color="auto"/>
              <w:bottom w:val="single" w:sz="4" w:space="0" w:color="auto"/>
              <w:right w:val="single" w:sz="4" w:space="0" w:color="auto"/>
            </w:tcBorders>
            <w:shd w:val="clear" w:color="auto" w:fill="auto"/>
            <w:noWrap/>
            <w:vAlign w:val="bottom"/>
          </w:tcPr>
          <w:p w14:paraId="7144F449" w14:textId="54408EE4" w:rsidR="00722413" w:rsidRPr="00887702" w:rsidRDefault="00722413" w:rsidP="00722413">
            <w:pPr>
              <w:jc w:val="center"/>
              <w:outlineLvl w:val="9"/>
              <w:rPr>
                <w:bCs w:val="0"/>
                <w:iCs w:val="0"/>
              </w:rPr>
            </w:pPr>
            <w:r w:rsidRPr="00887702">
              <w:rPr>
                <w:sz w:val="22"/>
                <w:szCs w:val="22"/>
              </w:rPr>
              <w:t>156 500,17339</w:t>
            </w:r>
          </w:p>
        </w:tc>
        <w:tc>
          <w:tcPr>
            <w:tcW w:w="2268" w:type="dxa"/>
            <w:tcBorders>
              <w:top w:val="nil"/>
              <w:left w:val="single" w:sz="4" w:space="0" w:color="auto"/>
              <w:bottom w:val="single" w:sz="4" w:space="0" w:color="auto"/>
              <w:right w:val="single" w:sz="4" w:space="0" w:color="auto"/>
            </w:tcBorders>
            <w:shd w:val="clear" w:color="auto" w:fill="auto"/>
            <w:noWrap/>
            <w:vAlign w:val="bottom"/>
          </w:tcPr>
          <w:p w14:paraId="7D5C84AF" w14:textId="0BEF76FB" w:rsidR="00722413" w:rsidRPr="00887702" w:rsidRDefault="00722413" w:rsidP="00722413">
            <w:pPr>
              <w:jc w:val="center"/>
              <w:outlineLvl w:val="9"/>
              <w:rPr>
                <w:bCs w:val="0"/>
                <w:iCs w:val="0"/>
              </w:rPr>
            </w:pPr>
            <w:r w:rsidRPr="00887702">
              <w:rPr>
                <w:sz w:val="22"/>
                <w:szCs w:val="22"/>
              </w:rPr>
              <w:t>101,7%</w:t>
            </w:r>
          </w:p>
        </w:tc>
      </w:tr>
      <w:tr w:rsidR="00722413" w:rsidRPr="00BF0CF5" w14:paraId="5587DB53" w14:textId="77777777" w:rsidTr="00722413">
        <w:trPr>
          <w:trHeight w:val="330"/>
        </w:trPr>
        <w:tc>
          <w:tcPr>
            <w:tcW w:w="851" w:type="dxa"/>
            <w:tcBorders>
              <w:top w:val="nil"/>
              <w:left w:val="single" w:sz="4" w:space="0" w:color="auto"/>
              <w:bottom w:val="single" w:sz="4" w:space="0" w:color="auto"/>
              <w:right w:val="single" w:sz="4" w:space="0" w:color="auto"/>
            </w:tcBorders>
            <w:shd w:val="clear" w:color="auto" w:fill="auto"/>
            <w:noWrap/>
            <w:vAlign w:val="bottom"/>
          </w:tcPr>
          <w:p w14:paraId="017F427A" w14:textId="1AA65E76" w:rsidR="00722413" w:rsidRPr="00887702" w:rsidRDefault="00A863E9" w:rsidP="00722413">
            <w:pPr>
              <w:jc w:val="center"/>
              <w:outlineLvl w:val="9"/>
              <w:rPr>
                <w:bCs w:val="0"/>
                <w:iCs w:val="0"/>
              </w:rPr>
            </w:pPr>
            <w:r>
              <w:rPr>
                <w:bCs w:val="0"/>
                <w:iCs w:val="0"/>
              </w:rPr>
              <w:t>72</w:t>
            </w:r>
          </w:p>
        </w:tc>
        <w:tc>
          <w:tcPr>
            <w:tcW w:w="3828" w:type="dxa"/>
            <w:tcBorders>
              <w:top w:val="nil"/>
              <w:left w:val="single" w:sz="4" w:space="0" w:color="auto"/>
              <w:bottom w:val="single" w:sz="4" w:space="0" w:color="auto"/>
              <w:right w:val="single" w:sz="4" w:space="0" w:color="auto"/>
            </w:tcBorders>
            <w:shd w:val="clear" w:color="auto" w:fill="auto"/>
            <w:vAlign w:val="center"/>
          </w:tcPr>
          <w:p w14:paraId="0A25E996" w14:textId="3292DE35" w:rsidR="00722413" w:rsidRPr="00887702" w:rsidRDefault="00722413" w:rsidP="00722413">
            <w:pPr>
              <w:outlineLvl w:val="9"/>
              <w:rPr>
                <w:bCs w:val="0"/>
                <w:iCs w:val="0"/>
              </w:rPr>
            </w:pPr>
            <w:r w:rsidRPr="00887702">
              <w:rPr>
                <w:sz w:val="22"/>
                <w:szCs w:val="22"/>
              </w:rPr>
              <w:t xml:space="preserve">Муниципальное автономное общеобразовательное учреждение «Средняя школа № 31» Петропавловск-Камчатского </w:t>
            </w:r>
            <w:r w:rsidRPr="00887702">
              <w:rPr>
                <w:sz w:val="22"/>
                <w:szCs w:val="22"/>
              </w:rPr>
              <w:lastRenderedPageBreak/>
              <w:t>городского округа</w:t>
            </w:r>
          </w:p>
        </w:tc>
        <w:tc>
          <w:tcPr>
            <w:tcW w:w="2126" w:type="dxa"/>
            <w:tcBorders>
              <w:top w:val="nil"/>
              <w:left w:val="single" w:sz="4" w:space="0" w:color="auto"/>
              <w:bottom w:val="single" w:sz="4" w:space="0" w:color="auto"/>
              <w:right w:val="single" w:sz="4" w:space="0" w:color="auto"/>
            </w:tcBorders>
            <w:shd w:val="clear" w:color="auto" w:fill="auto"/>
            <w:vAlign w:val="bottom"/>
          </w:tcPr>
          <w:p w14:paraId="6B7ED9DC" w14:textId="469ABCCB" w:rsidR="00722413" w:rsidRPr="00887702" w:rsidRDefault="00722413" w:rsidP="00722413">
            <w:pPr>
              <w:jc w:val="center"/>
              <w:outlineLvl w:val="9"/>
              <w:rPr>
                <w:bCs w:val="0"/>
                <w:iCs w:val="0"/>
              </w:rPr>
            </w:pPr>
            <w:r w:rsidRPr="00887702">
              <w:rPr>
                <w:sz w:val="22"/>
                <w:szCs w:val="22"/>
              </w:rPr>
              <w:lastRenderedPageBreak/>
              <w:t>182 460,77519</w:t>
            </w:r>
          </w:p>
        </w:tc>
        <w:tc>
          <w:tcPr>
            <w:tcW w:w="1843" w:type="dxa"/>
            <w:tcBorders>
              <w:top w:val="nil"/>
              <w:left w:val="single" w:sz="4" w:space="0" w:color="auto"/>
              <w:bottom w:val="single" w:sz="4" w:space="0" w:color="auto"/>
              <w:right w:val="single" w:sz="4" w:space="0" w:color="auto"/>
            </w:tcBorders>
            <w:shd w:val="clear" w:color="auto" w:fill="auto"/>
            <w:noWrap/>
            <w:vAlign w:val="bottom"/>
          </w:tcPr>
          <w:p w14:paraId="7C78C55E" w14:textId="4BB6ABE6" w:rsidR="00722413" w:rsidRPr="00887702" w:rsidRDefault="00722413" w:rsidP="00722413">
            <w:pPr>
              <w:jc w:val="center"/>
              <w:outlineLvl w:val="9"/>
              <w:rPr>
                <w:bCs w:val="0"/>
                <w:iCs w:val="0"/>
              </w:rPr>
            </w:pPr>
            <w:r w:rsidRPr="00887702">
              <w:rPr>
                <w:sz w:val="22"/>
                <w:szCs w:val="22"/>
              </w:rPr>
              <w:t>182 460,77519</w:t>
            </w:r>
          </w:p>
        </w:tc>
        <w:tc>
          <w:tcPr>
            <w:tcW w:w="2268" w:type="dxa"/>
            <w:tcBorders>
              <w:top w:val="nil"/>
              <w:left w:val="single" w:sz="4" w:space="0" w:color="auto"/>
              <w:bottom w:val="single" w:sz="4" w:space="0" w:color="auto"/>
              <w:right w:val="single" w:sz="4" w:space="0" w:color="auto"/>
            </w:tcBorders>
            <w:shd w:val="clear" w:color="auto" w:fill="auto"/>
            <w:noWrap/>
            <w:vAlign w:val="bottom"/>
          </w:tcPr>
          <w:p w14:paraId="403893B8" w14:textId="7CB4418A" w:rsidR="00722413" w:rsidRPr="00887702" w:rsidRDefault="00722413" w:rsidP="00722413">
            <w:pPr>
              <w:jc w:val="center"/>
              <w:outlineLvl w:val="9"/>
              <w:rPr>
                <w:bCs w:val="0"/>
                <w:iCs w:val="0"/>
              </w:rPr>
            </w:pPr>
            <w:r w:rsidRPr="00887702">
              <w:rPr>
                <w:sz w:val="22"/>
                <w:szCs w:val="22"/>
              </w:rPr>
              <w:t>101,6%</w:t>
            </w:r>
          </w:p>
        </w:tc>
      </w:tr>
      <w:tr w:rsidR="00722413" w:rsidRPr="00BF0CF5" w14:paraId="5A447417" w14:textId="77777777" w:rsidTr="00722413">
        <w:trPr>
          <w:trHeight w:val="330"/>
        </w:trPr>
        <w:tc>
          <w:tcPr>
            <w:tcW w:w="851" w:type="dxa"/>
            <w:tcBorders>
              <w:top w:val="nil"/>
              <w:left w:val="single" w:sz="4" w:space="0" w:color="auto"/>
              <w:bottom w:val="single" w:sz="4" w:space="0" w:color="auto"/>
              <w:right w:val="single" w:sz="4" w:space="0" w:color="auto"/>
            </w:tcBorders>
            <w:shd w:val="clear" w:color="auto" w:fill="auto"/>
            <w:noWrap/>
            <w:vAlign w:val="bottom"/>
          </w:tcPr>
          <w:p w14:paraId="57F5E50E" w14:textId="160DD735" w:rsidR="00722413" w:rsidRPr="00887702" w:rsidRDefault="00A863E9" w:rsidP="00722413">
            <w:pPr>
              <w:jc w:val="center"/>
              <w:outlineLvl w:val="9"/>
              <w:rPr>
                <w:bCs w:val="0"/>
                <w:iCs w:val="0"/>
              </w:rPr>
            </w:pPr>
            <w:r>
              <w:rPr>
                <w:bCs w:val="0"/>
                <w:iCs w:val="0"/>
              </w:rPr>
              <w:lastRenderedPageBreak/>
              <w:t>73</w:t>
            </w:r>
          </w:p>
        </w:tc>
        <w:tc>
          <w:tcPr>
            <w:tcW w:w="3828" w:type="dxa"/>
            <w:tcBorders>
              <w:top w:val="nil"/>
              <w:left w:val="single" w:sz="4" w:space="0" w:color="auto"/>
              <w:bottom w:val="single" w:sz="4" w:space="0" w:color="auto"/>
              <w:right w:val="single" w:sz="4" w:space="0" w:color="auto"/>
            </w:tcBorders>
            <w:shd w:val="clear" w:color="auto" w:fill="auto"/>
            <w:vAlign w:val="center"/>
          </w:tcPr>
          <w:p w14:paraId="0F612521" w14:textId="4763543F" w:rsidR="00722413" w:rsidRPr="00887702" w:rsidRDefault="00722413" w:rsidP="00722413">
            <w:pPr>
              <w:outlineLvl w:val="9"/>
              <w:rPr>
                <w:bCs w:val="0"/>
                <w:iCs w:val="0"/>
              </w:rPr>
            </w:pPr>
            <w:r w:rsidRPr="00887702">
              <w:rPr>
                <w:sz w:val="22"/>
                <w:szCs w:val="22"/>
              </w:rPr>
              <w:t>Муниципальное бюджетное общеобразовательное учреждение «Основная  школа № 32» Петропавловск-Камчатского городского округа</w:t>
            </w:r>
          </w:p>
        </w:tc>
        <w:tc>
          <w:tcPr>
            <w:tcW w:w="2126" w:type="dxa"/>
            <w:tcBorders>
              <w:top w:val="nil"/>
              <w:left w:val="single" w:sz="4" w:space="0" w:color="auto"/>
              <w:bottom w:val="single" w:sz="4" w:space="0" w:color="auto"/>
              <w:right w:val="single" w:sz="4" w:space="0" w:color="auto"/>
            </w:tcBorders>
            <w:shd w:val="clear" w:color="auto" w:fill="auto"/>
            <w:vAlign w:val="bottom"/>
          </w:tcPr>
          <w:p w14:paraId="1CDA0AB4" w14:textId="3949890B" w:rsidR="00722413" w:rsidRPr="00887702" w:rsidRDefault="00722413" w:rsidP="00722413">
            <w:pPr>
              <w:jc w:val="center"/>
              <w:outlineLvl w:val="9"/>
              <w:rPr>
                <w:bCs w:val="0"/>
                <w:iCs w:val="0"/>
              </w:rPr>
            </w:pPr>
            <w:r w:rsidRPr="00887702">
              <w:rPr>
                <w:sz w:val="22"/>
                <w:szCs w:val="22"/>
              </w:rPr>
              <w:t>108 515,18686</w:t>
            </w:r>
          </w:p>
        </w:tc>
        <w:tc>
          <w:tcPr>
            <w:tcW w:w="1843" w:type="dxa"/>
            <w:tcBorders>
              <w:top w:val="nil"/>
              <w:left w:val="single" w:sz="4" w:space="0" w:color="auto"/>
              <w:bottom w:val="single" w:sz="4" w:space="0" w:color="auto"/>
              <w:right w:val="single" w:sz="4" w:space="0" w:color="auto"/>
            </w:tcBorders>
            <w:shd w:val="clear" w:color="auto" w:fill="auto"/>
            <w:noWrap/>
            <w:vAlign w:val="bottom"/>
          </w:tcPr>
          <w:p w14:paraId="73D95934" w14:textId="39ED860C" w:rsidR="00722413" w:rsidRPr="00887702" w:rsidRDefault="00722413" w:rsidP="00722413">
            <w:pPr>
              <w:jc w:val="center"/>
              <w:outlineLvl w:val="9"/>
              <w:rPr>
                <w:bCs w:val="0"/>
                <w:iCs w:val="0"/>
              </w:rPr>
            </w:pPr>
            <w:r w:rsidRPr="00887702">
              <w:rPr>
                <w:sz w:val="22"/>
                <w:szCs w:val="22"/>
              </w:rPr>
              <w:t>108 515,18686</w:t>
            </w:r>
          </w:p>
        </w:tc>
        <w:tc>
          <w:tcPr>
            <w:tcW w:w="2268" w:type="dxa"/>
            <w:tcBorders>
              <w:top w:val="nil"/>
              <w:left w:val="single" w:sz="4" w:space="0" w:color="auto"/>
              <w:bottom w:val="single" w:sz="4" w:space="0" w:color="auto"/>
              <w:right w:val="single" w:sz="4" w:space="0" w:color="auto"/>
            </w:tcBorders>
            <w:shd w:val="clear" w:color="auto" w:fill="auto"/>
            <w:noWrap/>
            <w:vAlign w:val="bottom"/>
          </w:tcPr>
          <w:p w14:paraId="74401A78" w14:textId="2A433A7A" w:rsidR="00722413" w:rsidRPr="00887702" w:rsidRDefault="00722413" w:rsidP="00722413">
            <w:pPr>
              <w:jc w:val="center"/>
              <w:outlineLvl w:val="9"/>
              <w:rPr>
                <w:bCs w:val="0"/>
                <w:iCs w:val="0"/>
              </w:rPr>
            </w:pPr>
            <w:r w:rsidRPr="00887702">
              <w:rPr>
                <w:sz w:val="22"/>
                <w:szCs w:val="22"/>
              </w:rPr>
              <w:t>109,3%</w:t>
            </w:r>
          </w:p>
        </w:tc>
      </w:tr>
      <w:tr w:rsidR="00722413" w:rsidRPr="00BF0CF5" w14:paraId="5BE8D10C" w14:textId="77777777" w:rsidTr="00722413">
        <w:trPr>
          <w:trHeight w:val="330"/>
        </w:trPr>
        <w:tc>
          <w:tcPr>
            <w:tcW w:w="851" w:type="dxa"/>
            <w:tcBorders>
              <w:top w:val="nil"/>
              <w:left w:val="single" w:sz="4" w:space="0" w:color="auto"/>
              <w:bottom w:val="single" w:sz="4" w:space="0" w:color="auto"/>
              <w:right w:val="single" w:sz="4" w:space="0" w:color="auto"/>
            </w:tcBorders>
            <w:shd w:val="clear" w:color="auto" w:fill="auto"/>
            <w:noWrap/>
            <w:vAlign w:val="bottom"/>
          </w:tcPr>
          <w:p w14:paraId="0F2671FF" w14:textId="68F0E02B" w:rsidR="00722413" w:rsidRPr="00887702" w:rsidRDefault="00A863E9" w:rsidP="00722413">
            <w:pPr>
              <w:jc w:val="center"/>
              <w:outlineLvl w:val="9"/>
              <w:rPr>
                <w:bCs w:val="0"/>
                <w:iCs w:val="0"/>
              </w:rPr>
            </w:pPr>
            <w:r>
              <w:rPr>
                <w:bCs w:val="0"/>
                <w:iCs w:val="0"/>
              </w:rPr>
              <w:t>74</w:t>
            </w:r>
          </w:p>
        </w:tc>
        <w:tc>
          <w:tcPr>
            <w:tcW w:w="3828" w:type="dxa"/>
            <w:tcBorders>
              <w:top w:val="nil"/>
              <w:left w:val="single" w:sz="4" w:space="0" w:color="auto"/>
              <w:bottom w:val="single" w:sz="4" w:space="0" w:color="auto"/>
              <w:right w:val="single" w:sz="4" w:space="0" w:color="auto"/>
            </w:tcBorders>
            <w:shd w:val="clear" w:color="auto" w:fill="auto"/>
            <w:vAlign w:val="center"/>
          </w:tcPr>
          <w:p w14:paraId="50EFFCBB" w14:textId="48A3C92E" w:rsidR="00722413" w:rsidRPr="00887702" w:rsidRDefault="00722413" w:rsidP="00722413">
            <w:pPr>
              <w:outlineLvl w:val="9"/>
              <w:rPr>
                <w:bCs w:val="0"/>
                <w:iCs w:val="0"/>
              </w:rPr>
            </w:pPr>
            <w:r w:rsidRPr="00887702">
              <w:rPr>
                <w:sz w:val="22"/>
                <w:szCs w:val="22"/>
              </w:rPr>
              <w:t>Муниципальное автономное общеобразовательное учреждение «Средняя школа № 33 с углубленным изучением отдельных предметов» Петропавловск-Камчатского городского округа</w:t>
            </w:r>
          </w:p>
        </w:tc>
        <w:tc>
          <w:tcPr>
            <w:tcW w:w="2126" w:type="dxa"/>
            <w:tcBorders>
              <w:top w:val="nil"/>
              <w:left w:val="single" w:sz="4" w:space="0" w:color="auto"/>
              <w:bottom w:val="single" w:sz="4" w:space="0" w:color="auto"/>
              <w:right w:val="single" w:sz="4" w:space="0" w:color="auto"/>
            </w:tcBorders>
            <w:shd w:val="clear" w:color="auto" w:fill="auto"/>
            <w:vAlign w:val="bottom"/>
          </w:tcPr>
          <w:p w14:paraId="21BF7B82" w14:textId="551B47E8" w:rsidR="00722413" w:rsidRPr="00887702" w:rsidRDefault="00722413" w:rsidP="00722413">
            <w:pPr>
              <w:jc w:val="center"/>
              <w:outlineLvl w:val="9"/>
              <w:rPr>
                <w:bCs w:val="0"/>
                <w:iCs w:val="0"/>
              </w:rPr>
            </w:pPr>
            <w:r w:rsidRPr="00887702">
              <w:rPr>
                <w:sz w:val="22"/>
                <w:szCs w:val="22"/>
              </w:rPr>
              <w:t>341 080,20373</w:t>
            </w:r>
          </w:p>
        </w:tc>
        <w:tc>
          <w:tcPr>
            <w:tcW w:w="1843" w:type="dxa"/>
            <w:tcBorders>
              <w:top w:val="nil"/>
              <w:left w:val="single" w:sz="4" w:space="0" w:color="auto"/>
              <w:bottom w:val="single" w:sz="4" w:space="0" w:color="auto"/>
              <w:right w:val="single" w:sz="4" w:space="0" w:color="auto"/>
            </w:tcBorders>
            <w:shd w:val="clear" w:color="auto" w:fill="auto"/>
            <w:noWrap/>
            <w:vAlign w:val="bottom"/>
          </w:tcPr>
          <w:p w14:paraId="49F20171" w14:textId="683C5EFC" w:rsidR="00722413" w:rsidRPr="00887702" w:rsidRDefault="00722413" w:rsidP="00722413">
            <w:pPr>
              <w:jc w:val="center"/>
              <w:outlineLvl w:val="9"/>
              <w:rPr>
                <w:bCs w:val="0"/>
                <w:iCs w:val="0"/>
              </w:rPr>
            </w:pPr>
            <w:r w:rsidRPr="00887702">
              <w:rPr>
                <w:sz w:val="22"/>
                <w:szCs w:val="22"/>
              </w:rPr>
              <w:t>341 080,20373</w:t>
            </w:r>
          </w:p>
        </w:tc>
        <w:tc>
          <w:tcPr>
            <w:tcW w:w="2268" w:type="dxa"/>
            <w:tcBorders>
              <w:top w:val="nil"/>
              <w:left w:val="single" w:sz="4" w:space="0" w:color="auto"/>
              <w:bottom w:val="single" w:sz="4" w:space="0" w:color="auto"/>
              <w:right w:val="single" w:sz="4" w:space="0" w:color="auto"/>
            </w:tcBorders>
            <w:shd w:val="clear" w:color="auto" w:fill="auto"/>
            <w:noWrap/>
            <w:vAlign w:val="bottom"/>
          </w:tcPr>
          <w:p w14:paraId="642E365F" w14:textId="70273129" w:rsidR="00722413" w:rsidRPr="00887702" w:rsidRDefault="00722413" w:rsidP="00722413">
            <w:pPr>
              <w:jc w:val="center"/>
              <w:outlineLvl w:val="9"/>
              <w:rPr>
                <w:bCs w:val="0"/>
                <w:iCs w:val="0"/>
              </w:rPr>
            </w:pPr>
            <w:r w:rsidRPr="00887702">
              <w:rPr>
                <w:sz w:val="22"/>
                <w:szCs w:val="22"/>
              </w:rPr>
              <w:t>98,8%</w:t>
            </w:r>
          </w:p>
        </w:tc>
      </w:tr>
      <w:tr w:rsidR="00722413" w:rsidRPr="00BF0CF5" w14:paraId="46E34031" w14:textId="77777777" w:rsidTr="00722413">
        <w:trPr>
          <w:trHeight w:val="330"/>
        </w:trPr>
        <w:tc>
          <w:tcPr>
            <w:tcW w:w="851" w:type="dxa"/>
            <w:tcBorders>
              <w:top w:val="nil"/>
              <w:left w:val="single" w:sz="4" w:space="0" w:color="auto"/>
              <w:bottom w:val="single" w:sz="4" w:space="0" w:color="auto"/>
              <w:right w:val="single" w:sz="4" w:space="0" w:color="auto"/>
            </w:tcBorders>
            <w:shd w:val="clear" w:color="auto" w:fill="auto"/>
            <w:noWrap/>
            <w:vAlign w:val="bottom"/>
          </w:tcPr>
          <w:p w14:paraId="0DA8A0D7" w14:textId="100E2F3A" w:rsidR="00722413" w:rsidRPr="00887702" w:rsidRDefault="00A863E9" w:rsidP="00722413">
            <w:pPr>
              <w:jc w:val="center"/>
              <w:outlineLvl w:val="9"/>
              <w:rPr>
                <w:bCs w:val="0"/>
                <w:iCs w:val="0"/>
              </w:rPr>
            </w:pPr>
            <w:r>
              <w:rPr>
                <w:bCs w:val="0"/>
                <w:iCs w:val="0"/>
              </w:rPr>
              <w:t>75</w:t>
            </w:r>
          </w:p>
        </w:tc>
        <w:tc>
          <w:tcPr>
            <w:tcW w:w="3828" w:type="dxa"/>
            <w:tcBorders>
              <w:top w:val="nil"/>
              <w:left w:val="single" w:sz="4" w:space="0" w:color="auto"/>
              <w:bottom w:val="single" w:sz="4" w:space="0" w:color="auto"/>
              <w:right w:val="single" w:sz="4" w:space="0" w:color="auto"/>
            </w:tcBorders>
            <w:shd w:val="clear" w:color="auto" w:fill="auto"/>
            <w:vAlign w:val="center"/>
          </w:tcPr>
          <w:p w14:paraId="192F05AA" w14:textId="4E69D0D0" w:rsidR="00722413" w:rsidRPr="00887702" w:rsidRDefault="00722413" w:rsidP="00722413">
            <w:pPr>
              <w:outlineLvl w:val="9"/>
              <w:rPr>
                <w:bCs w:val="0"/>
                <w:iCs w:val="0"/>
              </w:rPr>
            </w:pPr>
            <w:r w:rsidRPr="00887702">
              <w:rPr>
                <w:sz w:val="22"/>
                <w:szCs w:val="22"/>
              </w:rPr>
              <w:t>Муниципальное бюджетное общеобразовательное учреждение «Средняя   школа № 34 с углубленным изучением отдельных предметов» Петропавловск-Камчатского городского округа</w:t>
            </w:r>
          </w:p>
        </w:tc>
        <w:tc>
          <w:tcPr>
            <w:tcW w:w="2126" w:type="dxa"/>
            <w:tcBorders>
              <w:top w:val="nil"/>
              <w:left w:val="single" w:sz="4" w:space="0" w:color="auto"/>
              <w:bottom w:val="single" w:sz="4" w:space="0" w:color="auto"/>
              <w:right w:val="single" w:sz="4" w:space="0" w:color="auto"/>
            </w:tcBorders>
            <w:shd w:val="clear" w:color="auto" w:fill="auto"/>
            <w:vAlign w:val="bottom"/>
          </w:tcPr>
          <w:p w14:paraId="3BF90F05" w14:textId="12A2721D" w:rsidR="00722413" w:rsidRPr="00887702" w:rsidRDefault="00722413" w:rsidP="00722413">
            <w:pPr>
              <w:jc w:val="center"/>
              <w:outlineLvl w:val="9"/>
              <w:rPr>
                <w:bCs w:val="0"/>
                <w:iCs w:val="0"/>
              </w:rPr>
            </w:pPr>
            <w:r w:rsidRPr="00887702">
              <w:rPr>
                <w:sz w:val="22"/>
                <w:szCs w:val="22"/>
              </w:rPr>
              <w:t>119 559,81749</w:t>
            </w:r>
          </w:p>
        </w:tc>
        <w:tc>
          <w:tcPr>
            <w:tcW w:w="1843" w:type="dxa"/>
            <w:tcBorders>
              <w:top w:val="nil"/>
              <w:left w:val="single" w:sz="4" w:space="0" w:color="auto"/>
              <w:bottom w:val="single" w:sz="4" w:space="0" w:color="auto"/>
              <w:right w:val="single" w:sz="4" w:space="0" w:color="auto"/>
            </w:tcBorders>
            <w:shd w:val="clear" w:color="auto" w:fill="auto"/>
            <w:noWrap/>
            <w:vAlign w:val="bottom"/>
          </w:tcPr>
          <w:p w14:paraId="5CC1F880" w14:textId="6F14E793" w:rsidR="00722413" w:rsidRPr="00887702" w:rsidRDefault="00722413" w:rsidP="00722413">
            <w:pPr>
              <w:jc w:val="center"/>
              <w:outlineLvl w:val="9"/>
              <w:rPr>
                <w:bCs w:val="0"/>
                <w:iCs w:val="0"/>
              </w:rPr>
            </w:pPr>
            <w:r w:rsidRPr="00887702">
              <w:rPr>
                <w:sz w:val="22"/>
                <w:szCs w:val="22"/>
              </w:rPr>
              <w:t>119 559,81749</w:t>
            </w:r>
          </w:p>
        </w:tc>
        <w:tc>
          <w:tcPr>
            <w:tcW w:w="2268" w:type="dxa"/>
            <w:tcBorders>
              <w:top w:val="nil"/>
              <w:left w:val="single" w:sz="4" w:space="0" w:color="auto"/>
              <w:bottom w:val="single" w:sz="4" w:space="0" w:color="auto"/>
              <w:right w:val="single" w:sz="4" w:space="0" w:color="auto"/>
            </w:tcBorders>
            <w:shd w:val="clear" w:color="auto" w:fill="auto"/>
            <w:noWrap/>
            <w:vAlign w:val="bottom"/>
          </w:tcPr>
          <w:p w14:paraId="18671D7F" w14:textId="2A95DFBE" w:rsidR="00722413" w:rsidRPr="00887702" w:rsidRDefault="00722413" w:rsidP="00722413">
            <w:pPr>
              <w:jc w:val="center"/>
              <w:outlineLvl w:val="9"/>
              <w:rPr>
                <w:bCs w:val="0"/>
                <w:iCs w:val="0"/>
              </w:rPr>
            </w:pPr>
            <w:r w:rsidRPr="00887702">
              <w:rPr>
                <w:sz w:val="22"/>
                <w:szCs w:val="22"/>
              </w:rPr>
              <w:t>112,6%</w:t>
            </w:r>
          </w:p>
        </w:tc>
      </w:tr>
      <w:tr w:rsidR="00722413" w:rsidRPr="00BF0CF5" w14:paraId="238D0277" w14:textId="77777777" w:rsidTr="00722413">
        <w:trPr>
          <w:trHeight w:val="330"/>
        </w:trPr>
        <w:tc>
          <w:tcPr>
            <w:tcW w:w="851" w:type="dxa"/>
            <w:tcBorders>
              <w:top w:val="nil"/>
              <w:left w:val="single" w:sz="4" w:space="0" w:color="auto"/>
              <w:bottom w:val="single" w:sz="4" w:space="0" w:color="auto"/>
              <w:right w:val="single" w:sz="4" w:space="0" w:color="auto"/>
            </w:tcBorders>
            <w:shd w:val="clear" w:color="auto" w:fill="auto"/>
            <w:noWrap/>
            <w:vAlign w:val="bottom"/>
          </w:tcPr>
          <w:p w14:paraId="17227457" w14:textId="62B67CDD" w:rsidR="00722413" w:rsidRPr="00887702" w:rsidRDefault="00A863E9" w:rsidP="00722413">
            <w:pPr>
              <w:jc w:val="center"/>
              <w:outlineLvl w:val="9"/>
              <w:rPr>
                <w:bCs w:val="0"/>
                <w:iCs w:val="0"/>
              </w:rPr>
            </w:pPr>
            <w:r>
              <w:rPr>
                <w:bCs w:val="0"/>
                <w:iCs w:val="0"/>
              </w:rPr>
              <w:t>76</w:t>
            </w:r>
          </w:p>
        </w:tc>
        <w:tc>
          <w:tcPr>
            <w:tcW w:w="3828" w:type="dxa"/>
            <w:tcBorders>
              <w:top w:val="nil"/>
              <w:left w:val="single" w:sz="4" w:space="0" w:color="auto"/>
              <w:bottom w:val="single" w:sz="4" w:space="0" w:color="auto"/>
              <w:right w:val="single" w:sz="4" w:space="0" w:color="auto"/>
            </w:tcBorders>
            <w:shd w:val="clear" w:color="auto" w:fill="auto"/>
            <w:vAlign w:val="center"/>
          </w:tcPr>
          <w:p w14:paraId="1FD5ED99" w14:textId="4C7C9301" w:rsidR="00722413" w:rsidRPr="00887702" w:rsidRDefault="00722413" w:rsidP="00722413">
            <w:pPr>
              <w:outlineLvl w:val="9"/>
              <w:rPr>
                <w:bCs w:val="0"/>
                <w:iCs w:val="0"/>
              </w:rPr>
            </w:pPr>
            <w:r w:rsidRPr="00887702">
              <w:rPr>
                <w:sz w:val="22"/>
                <w:szCs w:val="22"/>
              </w:rPr>
              <w:t>Муниципальное бюджетное общеобразовательное учреждение «Средняя школа № 35» Петропавловск-Камчатского городского округа</w:t>
            </w:r>
          </w:p>
        </w:tc>
        <w:tc>
          <w:tcPr>
            <w:tcW w:w="2126" w:type="dxa"/>
            <w:tcBorders>
              <w:top w:val="nil"/>
              <w:left w:val="single" w:sz="4" w:space="0" w:color="auto"/>
              <w:bottom w:val="single" w:sz="4" w:space="0" w:color="auto"/>
              <w:right w:val="single" w:sz="4" w:space="0" w:color="auto"/>
            </w:tcBorders>
            <w:shd w:val="clear" w:color="auto" w:fill="auto"/>
            <w:vAlign w:val="bottom"/>
          </w:tcPr>
          <w:p w14:paraId="6D08BEB3" w14:textId="7D008C69" w:rsidR="00722413" w:rsidRPr="00887702" w:rsidRDefault="00722413" w:rsidP="00722413">
            <w:pPr>
              <w:jc w:val="center"/>
              <w:outlineLvl w:val="9"/>
              <w:rPr>
                <w:bCs w:val="0"/>
                <w:iCs w:val="0"/>
              </w:rPr>
            </w:pPr>
            <w:r w:rsidRPr="00887702">
              <w:rPr>
                <w:sz w:val="22"/>
                <w:szCs w:val="22"/>
              </w:rPr>
              <w:t>75 911,27458</w:t>
            </w:r>
          </w:p>
        </w:tc>
        <w:tc>
          <w:tcPr>
            <w:tcW w:w="1843" w:type="dxa"/>
            <w:tcBorders>
              <w:top w:val="nil"/>
              <w:left w:val="single" w:sz="4" w:space="0" w:color="auto"/>
              <w:bottom w:val="single" w:sz="4" w:space="0" w:color="auto"/>
              <w:right w:val="single" w:sz="4" w:space="0" w:color="auto"/>
            </w:tcBorders>
            <w:shd w:val="clear" w:color="auto" w:fill="auto"/>
            <w:noWrap/>
            <w:vAlign w:val="bottom"/>
          </w:tcPr>
          <w:p w14:paraId="0388DB1B" w14:textId="1004E02D" w:rsidR="00722413" w:rsidRPr="00887702" w:rsidRDefault="00722413" w:rsidP="00722413">
            <w:pPr>
              <w:jc w:val="center"/>
              <w:outlineLvl w:val="9"/>
              <w:rPr>
                <w:bCs w:val="0"/>
                <w:iCs w:val="0"/>
              </w:rPr>
            </w:pPr>
            <w:r w:rsidRPr="00887702">
              <w:rPr>
                <w:sz w:val="22"/>
                <w:szCs w:val="22"/>
              </w:rPr>
              <w:t>75 911,27458</w:t>
            </w:r>
          </w:p>
        </w:tc>
        <w:tc>
          <w:tcPr>
            <w:tcW w:w="2268" w:type="dxa"/>
            <w:tcBorders>
              <w:top w:val="nil"/>
              <w:left w:val="single" w:sz="4" w:space="0" w:color="auto"/>
              <w:bottom w:val="single" w:sz="4" w:space="0" w:color="auto"/>
              <w:right w:val="single" w:sz="4" w:space="0" w:color="auto"/>
            </w:tcBorders>
            <w:shd w:val="clear" w:color="auto" w:fill="auto"/>
            <w:noWrap/>
            <w:vAlign w:val="bottom"/>
          </w:tcPr>
          <w:p w14:paraId="344A5AE0" w14:textId="52B53A96" w:rsidR="00722413" w:rsidRPr="00887702" w:rsidRDefault="00722413" w:rsidP="00722413">
            <w:pPr>
              <w:jc w:val="center"/>
              <w:outlineLvl w:val="9"/>
              <w:rPr>
                <w:bCs w:val="0"/>
                <w:iCs w:val="0"/>
              </w:rPr>
            </w:pPr>
            <w:r w:rsidRPr="00887702">
              <w:rPr>
                <w:sz w:val="22"/>
                <w:szCs w:val="22"/>
              </w:rPr>
              <w:t>101,4%</w:t>
            </w:r>
          </w:p>
        </w:tc>
      </w:tr>
      <w:tr w:rsidR="00722413" w:rsidRPr="00BF0CF5" w14:paraId="29FA9B7A" w14:textId="77777777" w:rsidTr="00722413">
        <w:trPr>
          <w:trHeight w:val="330"/>
        </w:trPr>
        <w:tc>
          <w:tcPr>
            <w:tcW w:w="851" w:type="dxa"/>
            <w:tcBorders>
              <w:top w:val="nil"/>
              <w:left w:val="single" w:sz="4" w:space="0" w:color="auto"/>
              <w:bottom w:val="single" w:sz="4" w:space="0" w:color="auto"/>
              <w:right w:val="single" w:sz="4" w:space="0" w:color="auto"/>
            </w:tcBorders>
            <w:shd w:val="clear" w:color="auto" w:fill="auto"/>
            <w:noWrap/>
            <w:vAlign w:val="bottom"/>
          </w:tcPr>
          <w:p w14:paraId="73A466D2" w14:textId="600A9F6C" w:rsidR="00722413" w:rsidRPr="00887702" w:rsidRDefault="00A863E9" w:rsidP="00722413">
            <w:pPr>
              <w:jc w:val="center"/>
              <w:outlineLvl w:val="9"/>
              <w:rPr>
                <w:bCs w:val="0"/>
                <w:iCs w:val="0"/>
              </w:rPr>
            </w:pPr>
            <w:r>
              <w:rPr>
                <w:bCs w:val="0"/>
                <w:iCs w:val="0"/>
              </w:rPr>
              <w:t>77</w:t>
            </w:r>
          </w:p>
        </w:tc>
        <w:tc>
          <w:tcPr>
            <w:tcW w:w="3828" w:type="dxa"/>
            <w:tcBorders>
              <w:top w:val="nil"/>
              <w:left w:val="single" w:sz="4" w:space="0" w:color="auto"/>
              <w:bottom w:val="single" w:sz="4" w:space="0" w:color="auto"/>
              <w:right w:val="single" w:sz="4" w:space="0" w:color="auto"/>
            </w:tcBorders>
            <w:shd w:val="clear" w:color="auto" w:fill="auto"/>
            <w:vAlign w:val="center"/>
          </w:tcPr>
          <w:p w14:paraId="05096D18" w14:textId="6220663A" w:rsidR="00722413" w:rsidRPr="00887702" w:rsidRDefault="00722413" w:rsidP="00722413">
            <w:pPr>
              <w:outlineLvl w:val="9"/>
              <w:rPr>
                <w:bCs w:val="0"/>
                <w:iCs w:val="0"/>
              </w:rPr>
            </w:pPr>
            <w:r w:rsidRPr="00887702">
              <w:rPr>
                <w:sz w:val="22"/>
                <w:szCs w:val="22"/>
              </w:rPr>
              <w:t>Муниципальное автономное  общеобразовательное учреждение «Средняя школа № 36» Петропавловск-Камчатского городского округа</w:t>
            </w:r>
          </w:p>
        </w:tc>
        <w:tc>
          <w:tcPr>
            <w:tcW w:w="2126" w:type="dxa"/>
            <w:tcBorders>
              <w:top w:val="nil"/>
              <w:left w:val="single" w:sz="4" w:space="0" w:color="auto"/>
              <w:bottom w:val="single" w:sz="4" w:space="0" w:color="auto"/>
              <w:right w:val="single" w:sz="4" w:space="0" w:color="auto"/>
            </w:tcBorders>
            <w:shd w:val="clear" w:color="auto" w:fill="auto"/>
            <w:vAlign w:val="bottom"/>
          </w:tcPr>
          <w:p w14:paraId="55AAED49" w14:textId="19179C19" w:rsidR="00722413" w:rsidRPr="00887702" w:rsidRDefault="00722413" w:rsidP="00722413">
            <w:pPr>
              <w:jc w:val="center"/>
              <w:outlineLvl w:val="9"/>
              <w:rPr>
                <w:bCs w:val="0"/>
                <w:iCs w:val="0"/>
              </w:rPr>
            </w:pPr>
            <w:r w:rsidRPr="00887702">
              <w:rPr>
                <w:sz w:val="22"/>
                <w:szCs w:val="22"/>
              </w:rPr>
              <w:t>167 532,25518</w:t>
            </w:r>
          </w:p>
        </w:tc>
        <w:tc>
          <w:tcPr>
            <w:tcW w:w="1843" w:type="dxa"/>
            <w:tcBorders>
              <w:top w:val="nil"/>
              <w:left w:val="single" w:sz="4" w:space="0" w:color="auto"/>
              <w:bottom w:val="single" w:sz="4" w:space="0" w:color="auto"/>
              <w:right w:val="single" w:sz="4" w:space="0" w:color="auto"/>
            </w:tcBorders>
            <w:shd w:val="clear" w:color="auto" w:fill="auto"/>
            <w:noWrap/>
            <w:vAlign w:val="bottom"/>
          </w:tcPr>
          <w:p w14:paraId="195DF2DF" w14:textId="2618D5DF" w:rsidR="00722413" w:rsidRPr="00887702" w:rsidRDefault="00722413" w:rsidP="00722413">
            <w:pPr>
              <w:jc w:val="center"/>
              <w:outlineLvl w:val="9"/>
              <w:rPr>
                <w:bCs w:val="0"/>
                <w:iCs w:val="0"/>
              </w:rPr>
            </w:pPr>
            <w:r w:rsidRPr="00887702">
              <w:rPr>
                <w:sz w:val="22"/>
                <w:szCs w:val="22"/>
              </w:rPr>
              <w:t>167 532,25518</w:t>
            </w:r>
          </w:p>
        </w:tc>
        <w:tc>
          <w:tcPr>
            <w:tcW w:w="2268" w:type="dxa"/>
            <w:tcBorders>
              <w:top w:val="nil"/>
              <w:left w:val="single" w:sz="4" w:space="0" w:color="auto"/>
              <w:bottom w:val="single" w:sz="4" w:space="0" w:color="auto"/>
              <w:right w:val="single" w:sz="4" w:space="0" w:color="auto"/>
            </w:tcBorders>
            <w:shd w:val="clear" w:color="auto" w:fill="auto"/>
            <w:noWrap/>
            <w:vAlign w:val="bottom"/>
          </w:tcPr>
          <w:p w14:paraId="443B1753" w14:textId="0D958009" w:rsidR="00722413" w:rsidRPr="00887702" w:rsidRDefault="00722413" w:rsidP="00722413">
            <w:pPr>
              <w:jc w:val="center"/>
              <w:outlineLvl w:val="9"/>
              <w:rPr>
                <w:bCs w:val="0"/>
                <w:iCs w:val="0"/>
              </w:rPr>
            </w:pPr>
            <w:r w:rsidRPr="00887702">
              <w:rPr>
                <w:sz w:val="22"/>
                <w:szCs w:val="22"/>
              </w:rPr>
              <w:t>100,5%</w:t>
            </w:r>
          </w:p>
        </w:tc>
      </w:tr>
      <w:tr w:rsidR="00722413" w:rsidRPr="00BF0CF5" w14:paraId="7C06316E" w14:textId="77777777" w:rsidTr="00722413">
        <w:trPr>
          <w:trHeight w:val="660"/>
        </w:trPr>
        <w:tc>
          <w:tcPr>
            <w:tcW w:w="851" w:type="dxa"/>
            <w:tcBorders>
              <w:top w:val="nil"/>
              <w:left w:val="single" w:sz="4" w:space="0" w:color="auto"/>
              <w:bottom w:val="single" w:sz="4" w:space="0" w:color="auto"/>
              <w:right w:val="single" w:sz="4" w:space="0" w:color="auto"/>
            </w:tcBorders>
            <w:shd w:val="clear" w:color="auto" w:fill="auto"/>
            <w:noWrap/>
            <w:vAlign w:val="bottom"/>
          </w:tcPr>
          <w:p w14:paraId="0E2B665F" w14:textId="40561A3E" w:rsidR="00722413" w:rsidRPr="00887702" w:rsidRDefault="00A863E9" w:rsidP="00722413">
            <w:pPr>
              <w:jc w:val="center"/>
              <w:outlineLvl w:val="9"/>
              <w:rPr>
                <w:bCs w:val="0"/>
                <w:iCs w:val="0"/>
              </w:rPr>
            </w:pPr>
            <w:r>
              <w:rPr>
                <w:bCs w:val="0"/>
                <w:iCs w:val="0"/>
              </w:rPr>
              <w:t>78</w:t>
            </w:r>
          </w:p>
        </w:tc>
        <w:tc>
          <w:tcPr>
            <w:tcW w:w="3828" w:type="dxa"/>
            <w:tcBorders>
              <w:top w:val="nil"/>
              <w:left w:val="single" w:sz="4" w:space="0" w:color="auto"/>
              <w:bottom w:val="single" w:sz="4" w:space="0" w:color="auto"/>
              <w:right w:val="single" w:sz="4" w:space="0" w:color="auto"/>
            </w:tcBorders>
            <w:shd w:val="clear" w:color="auto" w:fill="auto"/>
            <w:vAlign w:val="center"/>
          </w:tcPr>
          <w:p w14:paraId="32031631" w14:textId="0FFEA93F" w:rsidR="00722413" w:rsidRPr="00887702" w:rsidRDefault="00722413" w:rsidP="00722413">
            <w:pPr>
              <w:outlineLvl w:val="9"/>
              <w:rPr>
                <w:bCs w:val="0"/>
                <w:iCs w:val="0"/>
              </w:rPr>
            </w:pPr>
            <w:r w:rsidRPr="00887702">
              <w:rPr>
                <w:sz w:val="22"/>
                <w:szCs w:val="22"/>
              </w:rPr>
              <w:t>Муниципальное бюджетное общеобразовательное учреждение «Основная школа № 37» Петропавловск-Камчатского городского округа</w:t>
            </w:r>
          </w:p>
        </w:tc>
        <w:tc>
          <w:tcPr>
            <w:tcW w:w="2126" w:type="dxa"/>
            <w:tcBorders>
              <w:top w:val="nil"/>
              <w:left w:val="single" w:sz="4" w:space="0" w:color="auto"/>
              <w:bottom w:val="single" w:sz="4" w:space="0" w:color="auto"/>
              <w:right w:val="single" w:sz="4" w:space="0" w:color="auto"/>
            </w:tcBorders>
            <w:shd w:val="clear" w:color="auto" w:fill="auto"/>
            <w:vAlign w:val="bottom"/>
          </w:tcPr>
          <w:p w14:paraId="3B771ACF" w14:textId="39CC199D" w:rsidR="00722413" w:rsidRPr="00887702" w:rsidRDefault="00722413" w:rsidP="00722413">
            <w:pPr>
              <w:jc w:val="center"/>
              <w:outlineLvl w:val="9"/>
              <w:rPr>
                <w:bCs w:val="0"/>
                <w:iCs w:val="0"/>
              </w:rPr>
            </w:pPr>
            <w:r w:rsidRPr="00887702">
              <w:rPr>
                <w:sz w:val="22"/>
                <w:szCs w:val="22"/>
              </w:rPr>
              <w:t>82 529,21502</w:t>
            </w:r>
          </w:p>
        </w:tc>
        <w:tc>
          <w:tcPr>
            <w:tcW w:w="1843" w:type="dxa"/>
            <w:tcBorders>
              <w:top w:val="nil"/>
              <w:left w:val="single" w:sz="4" w:space="0" w:color="auto"/>
              <w:bottom w:val="single" w:sz="4" w:space="0" w:color="auto"/>
              <w:right w:val="single" w:sz="4" w:space="0" w:color="auto"/>
            </w:tcBorders>
            <w:shd w:val="clear" w:color="auto" w:fill="auto"/>
            <w:noWrap/>
            <w:vAlign w:val="bottom"/>
          </w:tcPr>
          <w:p w14:paraId="634C5C33" w14:textId="21D19658" w:rsidR="00722413" w:rsidRPr="00887702" w:rsidRDefault="00722413" w:rsidP="00722413">
            <w:pPr>
              <w:jc w:val="center"/>
              <w:outlineLvl w:val="9"/>
              <w:rPr>
                <w:bCs w:val="0"/>
                <w:iCs w:val="0"/>
              </w:rPr>
            </w:pPr>
            <w:r w:rsidRPr="00887702">
              <w:rPr>
                <w:sz w:val="22"/>
                <w:szCs w:val="22"/>
              </w:rPr>
              <w:t>82 529,21502</w:t>
            </w:r>
          </w:p>
        </w:tc>
        <w:tc>
          <w:tcPr>
            <w:tcW w:w="2268" w:type="dxa"/>
            <w:tcBorders>
              <w:top w:val="nil"/>
              <w:left w:val="single" w:sz="4" w:space="0" w:color="auto"/>
              <w:bottom w:val="single" w:sz="4" w:space="0" w:color="auto"/>
              <w:right w:val="single" w:sz="4" w:space="0" w:color="auto"/>
            </w:tcBorders>
            <w:shd w:val="clear" w:color="auto" w:fill="auto"/>
            <w:noWrap/>
            <w:vAlign w:val="bottom"/>
          </w:tcPr>
          <w:p w14:paraId="037A0B0A" w14:textId="3B5D9031" w:rsidR="00722413" w:rsidRPr="00887702" w:rsidRDefault="00722413" w:rsidP="00722413">
            <w:pPr>
              <w:jc w:val="center"/>
              <w:outlineLvl w:val="9"/>
              <w:rPr>
                <w:bCs w:val="0"/>
                <w:iCs w:val="0"/>
              </w:rPr>
            </w:pPr>
            <w:r w:rsidRPr="00887702">
              <w:rPr>
                <w:sz w:val="22"/>
                <w:szCs w:val="22"/>
              </w:rPr>
              <w:t>97,6%</w:t>
            </w:r>
          </w:p>
        </w:tc>
      </w:tr>
      <w:tr w:rsidR="00722413" w:rsidRPr="00BF0CF5" w14:paraId="5C96C2F5" w14:textId="77777777" w:rsidTr="00722413">
        <w:trPr>
          <w:trHeight w:val="330"/>
        </w:trPr>
        <w:tc>
          <w:tcPr>
            <w:tcW w:w="851" w:type="dxa"/>
            <w:tcBorders>
              <w:top w:val="nil"/>
              <w:left w:val="single" w:sz="4" w:space="0" w:color="auto"/>
              <w:bottom w:val="single" w:sz="4" w:space="0" w:color="auto"/>
              <w:right w:val="single" w:sz="4" w:space="0" w:color="auto"/>
            </w:tcBorders>
            <w:shd w:val="clear" w:color="auto" w:fill="auto"/>
            <w:noWrap/>
            <w:vAlign w:val="bottom"/>
          </w:tcPr>
          <w:p w14:paraId="14A34F03" w14:textId="526EDA67" w:rsidR="00722413" w:rsidRPr="00887702" w:rsidRDefault="00A863E9" w:rsidP="00722413">
            <w:pPr>
              <w:jc w:val="center"/>
              <w:outlineLvl w:val="9"/>
              <w:rPr>
                <w:bCs w:val="0"/>
                <w:iCs w:val="0"/>
              </w:rPr>
            </w:pPr>
            <w:r>
              <w:rPr>
                <w:bCs w:val="0"/>
                <w:iCs w:val="0"/>
              </w:rPr>
              <w:t>79</w:t>
            </w:r>
          </w:p>
        </w:tc>
        <w:tc>
          <w:tcPr>
            <w:tcW w:w="3828" w:type="dxa"/>
            <w:tcBorders>
              <w:top w:val="nil"/>
              <w:left w:val="single" w:sz="4" w:space="0" w:color="auto"/>
              <w:bottom w:val="single" w:sz="4" w:space="0" w:color="auto"/>
              <w:right w:val="single" w:sz="4" w:space="0" w:color="auto"/>
            </w:tcBorders>
            <w:shd w:val="clear" w:color="auto" w:fill="auto"/>
            <w:vAlign w:val="center"/>
          </w:tcPr>
          <w:p w14:paraId="581AD7EB" w14:textId="37AF9820" w:rsidR="00722413" w:rsidRPr="00887702" w:rsidRDefault="00722413" w:rsidP="00722413">
            <w:pPr>
              <w:outlineLvl w:val="9"/>
              <w:rPr>
                <w:bCs w:val="0"/>
                <w:iCs w:val="0"/>
              </w:rPr>
            </w:pPr>
            <w:r w:rsidRPr="00887702">
              <w:rPr>
                <w:sz w:val="22"/>
                <w:szCs w:val="22"/>
              </w:rPr>
              <w:t>Муниципальное автономное общеобразовательное учреждение «Гимназия № 39» Петропавловск-Камчатского городского округа</w:t>
            </w:r>
          </w:p>
        </w:tc>
        <w:tc>
          <w:tcPr>
            <w:tcW w:w="2126" w:type="dxa"/>
            <w:tcBorders>
              <w:top w:val="nil"/>
              <w:left w:val="single" w:sz="4" w:space="0" w:color="auto"/>
              <w:bottom w:val="single" w:sz="4" w:space="0" w:color="auto"/>
              <w:right w:val="single" w:sz="4" w:space="0" w:color="auto"/>
            </w:tcBorders>
            <w:shd w:val="clear" w:color="auto" w:fill="auto"/>
            <w:vAlign w:val="bottom"/>
          </w:tcPr>
          <w:p w14:paraId="18DA2432" w14:textId="65FF6E28" w:rsidR="00722413" w:rsidRPr="00887702" w:rsidRDefault="00722413" w:rsidP="00722413">
            <w:pPr>
              <w:jc w:val="center"/>
              <w:outlineLvl w:val="9"/>
              <w:rPr>
                <w:bCs w:val="0"/>
                <w:iCs w:val="0"/>
              </w:rPr>
            </w:pPr>
            <w:r w:rsidRPr="00887702">
              <w:rPr>
                <w:sz w:val="22"/>
                <w:szCs w:val="22"/>
              </w:rPr>
              <w:t>304 557,83473</w:t>
            </w:r>
          </w:p>
        </w:tc>
        <w:tc>
          <w:tcPr>
            <w:tcW w:w="1843" w:type="dxa"/>
            <w:tcBorders>
              <w:top w:val="nil"/>
              <w:left w:val="single" w:sz="4" w:space="0" w:color="auto"/>
              <w:bottom w:val="single" w:sz="4" w:space="0" w:color="auto"/>
              <w:right w:val="single" w:sz="4" w:space="0" w:color="auto"/>
            </w:tcBorders>
            <w:shd w:val="clear" w:color="auto" w:fill="auto"/>
            <w:noWrap/>
            <w:vAlign w:val="bottom"/>
          </w:tcPr>
          <w:p w14:paraId="03AB5322" w14:textId="008168A4" w:rsidR="00722413" w:rsidRPr="00887702" w:rsidRDefault="00722413" w:rsidP="00722413">
            <w:pPr>
              <w:jc w:val="center"/>
              <w:outlineLvl w:val="9"/>
              <w:rPr>
                <w:bCs w:val="0"/>
                <w:iCs w:val="0"/>
              </w:rPr>
            </w:pPr>
            <w:r w:rsidRPr="00887702">
              <w:rPr>
                <w:sz w:val="22"/>
                <w:szCs w:val="22"/>
              </w:rPr>
              <w:t>304 557,83473</w:t>
            </w:r>
          </w:p>
        </w:tc>
        <w:tc>
          <w:tcPr>
            <w:tcW w:w="2268" w:type="dxa"/>
            <w:tcBorders>
              <w:top w:val="nil"/>
              <w:left w:val="single" w:sz="4" w:space="0" w:color="auto"/>
              <w:bottom w:val="single" w:sz="4" w:space="0" w:color="auto"/>
              <w:right w:val="single" w:sz="4" w:space="0" w:color="auto"/>
            </w:tcBorders>
            <w:shd w:val="clear" w:color="auto" w:fill="auto"/>
            <w:noWrap/>
            <w:vAlign w:val="bottom"/>
          </w:tcPr>
          <w:p w14:paraId="5EA0DEF8" w14:textId="0F71871D" w:rsidR="00722413" w:rsidRPr="00887702" w:rsidRDefault="00722413" w:rsidP="00722413">
            <w:pPr>
              <w:jc w:val="center"/>
              <w:outlineLvl w:val="9"/>
              <w:rPr>
                <w:bCs w:val="0"/>
                <w:iCs w:val="0"/>
              </w:rPr>
            </w:pPr>
            <w:r w:rsidRPr="00887702">
              <w:rPr>
                <w:sz w:val="22"/>
                <w:szCs w:val="22"/>
              </w:rPr>
              <w:t>107,0%</w:t>
            </w:r>
          </w:p>
        </w:tc>
      </w:tr>
      <w:tr w:rsidR="00722413" w:rsidRPr="00BF0CF5" w14:paraId="72DC640B" w14:textId="77777777" w:rsidTr="00722413">
        <w:trPr>
          <w:trHeight w:val="660"/>
        </w:trPr>
        <w:tc>
          <w:tcPr>
            <w:tcW w:w="851" w:type="dxa"/>
            <w:tcBorders>
              <w:top w:val="nil"/>
              <w:left w:val="single" w:sz="4" w:space="0" w:color="auto"/>
              <w:bottom w:val="single" w:sz="4" w:space="0" w:color="auto"/>
              <w:right w:val="single" w:sz="4" w:space="0" w:color="auto"/>
            </w:tcBorders>
            <w:shd w:val="clear" w:color="auto" w:fill="auto"/>
            <w:noWrap/>
            <w:vAlign w:val="bottom"/>
          </w:tcPr>
          <w:p w14:paraId="1EC21C4E" w14:textId="2BCE7E05" w:rsidR="00722413" w:rsidRPr="00887702" w:rsidRDefault="00A863E9" w:rsidP="00722413">
            <w:pPr>
              <w:jc w:val="center"/>
              <w:outlineLvl w:val="9"/>
              <w:rPr>
                <w:bCs w:val="0"/>
                <w:iCs w:val="0"/>
              </w:rPr>
            </w:pPr>
            <w:r>
              <w:rPr>
                <w:bCs w:val="0"/>
                <w:iCs w:val="0"/>
              </w:rPr>
              <w:t>80</w:t>
            </w:r>
          </w:p>
        </w:tc>
        <w:tc>
          <w:tcPr>
            <w:tcW w:w="3828" w:type="dxa"/>
            <w:tcBorders>
              <w:top w:val="nil"/>
              <w:left w:val="single" w:sz="4" w:space="0" w:color="auto"/>
              <w:bottom w:val="single" w:sz="4" w:space="0" w:color="auto"/>
              <w:right w:val="single" w:sz="4" w:space="0" w:color="auto"/>
            </w:tcBorders>
            <w:shd w:val="clear" w:color="auto" w:fill="auto"/>
            <w:vAlign w:val="center"/>
          </w:tcPr>
          <w:p w14:paraId="17C49403" w14:textId="666BCCFA" w:rsidR="00722413" w:rsidRPr="00887702" w:rsidRDefault="00722413" w:rsidP="00722413">
            <w:pPr>
              <w:outlineLvl w:val="9"/>
              <w:rPr>
                <w:bCs w:val="0"/>
                <w:iCs w:val="0"/>
              </w:rPr>
            </w:pPr>
            <w:r w:rsidRPr="00887702">
              <w:rPr>
                <w:sz w:val="22"/>
                <w:szCs w:val="22"/>
              </w:rPr>
              <w:t>Муниципальное бюджетное общеобразовательное учреждение «Средняя   школа № 40» Петропавловск-Камчатского городского округа</w:t>
            </w:r>
          </w:p>
        </w:tc>
        <w:tc>
          <w:tcPr>
            <w:tcW w:w="2126" w:type="dxa"/>
            <w:tcBorders>
              <w:top w:val="nil"/>
              <w:left w:val="single" w:sz="4" w:space="0" w:color="auto"/>
              <w:bottom w:val="single" w:sz="4" w:space="0" w:color="auto"/>
              <w:right w:val="single" w:sz="4" w:space="0" w:color="auto"/>
            </w:tcBorders>
            <w:shd w:val="clear" w:color="auto" w:fill="auto"/>
            <w:vAlign w:val="bottom"/>
          </w:tcPr>
          <w:p w14:paraId="6B6EE8FD" w14:textId="1331D15F" w:rsidR="00722413" w:rsidRPr="00887702" w:rsidRDefault="00722413" w:rsidP="00722413">
            <w:pPr>
              <w:jc w:val="center"/>
              <w:outlineLvl w:val="9"/>
              <w:rPr>
                <w:bCs w:val="0"/>
                <w:iCs w:val="0"/>
              </w:rPr>
            </w:pPr>
            <w:r w:rsidRPr="00887702">
              <w:rPr>
                <w:sz w:val="22"/>
                <w:szCs w:val="22"/>
              </w:rPr>
              <w:t>157 677,30147</w:t>
            </w:r>
          </w:p>
        </w:tc>
        <w:tc>
          <w:tcPr>
            <w:tcW w:w="1843" w:type="dxa"/>
            <w:tcBorders>
              <w:top w:val="nil"/>
              <w:left w:val="single" w:sz="4" w:space="0" w:color="auto"/>
              <w:bottom w:val="single" w:sz="4" w:space="0" w:color="auto"/>
              <w:right w:val="single" w:sz="4" w:space="0" w:color="auto"/>
            </w:tcBorders>
            <w:shd w:val="clear" w:color="auto" w:fill="auto"/>
            <w:noWrap/>
            <w:vAlign w:val="bottom"/>
          </w:tcPr>
          <w:p w14:paraId="18ED3111" w14:textId="7F9817AB" w:rsidR="00722413" w:rsidRPr="00887702" w:rsidRDefault="00722413" w:rsidP="00722413">
            <w:pPr>
              <w:jc w:val="center"/>
              <w:outlineLvl w:val="9"/>
              <w:rPr>
                <w:bCs w:val="0"/>
                <w:iCs w:val="0"/>
              </w:rPr>
            </w:pPr>
            <w:r w:rsidRPr="00887702">
              <w:rPr>
                <w:sz w:val="22"/>
                <w:szCs w:val="22"/>
              </w:rPr>
              <w:t>157 677,30147</w:t>
            </w:r>
          </w:p>
        </w:tc>
        <w:tc>
          <w:tcPr>
            <w:tcW w:w="2268" w:type="dxa"/>
            <w:tcBorders>
              <w:top w:val="nil"/>
              <w:left w:val="single" w:sz="4" w:space="0" w:color="auto"/>
              <w:bottom w:val="single" w:sz="4" w:space="0" w:color="auto"/>
              <w:right w:val="single" w:sz="4" w:space="0" w:color="auto"/>
            </w:tcBorders>
            <w:shd w:val="clear" w:color="auto" w:fill="auto"/>
            <w:noWrap/>
            <w:vAlign w:val="bottom"/>
          </w:tcPr>
          <w:p w14:paraId="5E801617" w14:textId="115918D0" w:rsidR="00722413" w:rsidRPr="00887702" w:rsidRDefault="00722413" w:rsidP="00722413">
            <w:pPr>
              <w:jc w:val="center"/>
              <w:outlineLvl w:val="9"/>
              <w:rPr>
                <w:bCs w:val="0"/>
                <w:iCs w:val="0"/>
              </w:rPr>
            </w:pPr>
            <w:r w:rsidRPr="00887702">
              <w:rPr>
                <w:sz w:val="22"/>
                <w:szCs w:val="22"/>
              </w:rPr>
              <w:t>99,2%</w:t>
            </w:r>
          </w:p>
        </w:tc>
      </w:tr>
      <w:tr w:rsidR="00722413" w:rsidRPr="00BF0CF5" w14:paraId="2930B3C9" w14:textId="77777777" w:rsidTr="00722413">
        <w:trPr>
          <w:trHeight w:val="330"/>
        </w:trPr>
        <w:tc>
          <w:tcPr>
            <w:tcW w:w="851" w:type="dxa"/>
            <w:tcBorders>
              <w:top w:val="nil"/>
              <w:left w:val="single" w:sz="4" w:space="0" w:color="auto"/>
              <w:bottom w:val="single" w:sz="4" w:space="0" w:color="auto"/>
              <w:right w:val="single" w:sz="4" w:space="0" w:color="auto"/>
            </w:tcBorders>
            <w:shd w:val="clear" w:color="auto" w:fill="auto"/>
            <w:noWrap/>
            <w:vAlign w:val="bottom"/>
          </w:tcPr>
          <w:p w14:paraId="0BF6E539" w14:textId="3F7498B4" w:rsidR="00722413" w:rsidRPr="00887702" w:rsidRDefault="00A863E9" w:rsidP="00722413">
            <w:pPr>
              <w:jc w:val="center"/>
              <w:outlineLvl w:val="9"/>
              <w:rPr>
                <w:bCs w:val="0"/>
                <w:iCs w:val="0"/>
              </w:rPr>
            </w:pPr>
            <w:r>
              <w:rPr>
                <w:bCs w:val="0"/>
                <w:iCs w:val="0"/>
              </w:rPr>
              <w:t>81</w:t>
            </w:r>
          </w:p>
        </w:tc>
        <w:tc>
          <w:tcPr>
            <w:tcW w:w="3828" w:type="dxa"/>
            <w:tcBorders>
              <w:top w:val="nil"/>
              <w:left w:val="single" w:sz="4" w:space="0" w:color="auto"/>
              <w:bottom w:val="single" w:sz="4" w:space="0" w:color="auto"/>
              <w:right w:val="single" w:sz="4" w:space="0" w:color="auto"/>
            </w:tcBorders>
            <w:shd w:val="clear" w:color="auto" w:fill="auto"/>
            <w:vAlign w:val="center"/>
          </w:tcPr>
          <w:p w14:paraId="19C46C7D" w14:textId="50A38C5A" w:rsidR="00722413" w:rsidRPr="00887702" w:rsidRDefault="00722413" w:rsidP="00722413">
            <w:pPr>
              <w:outlineLvl w:val="9"/>
              <w:rPr>
                <w:bCs w:val="0"/>
                <w:iCs w:val="0"/>
              </w:rPr>
            </w:pPr>
            <w:r w:rsidRPr="00887702">
              <w:rPr>
                <w:sz w:val="22"/>
                <w:szCs w:val="22"/>
              </w:rPr>
              <w:t>Муниципальное бюджетное общеобразовательное учреждение «Средняя школа № 41» Петропавловск-Камчатского городского округа</w:t>
            </w:r>
          </w:p>
        </w:tc>
        <w:tc>
          <w:tcPr>
            <w:tcW w:w="2126" w:type="dxa"/>
            <w:tcBorders>
              <w:top w:val="nil"/>
              <w:left w:val="single" w:sz="4" w:space="0" w:color="auto"/>
              <w:bottom w:val="single" w:sz="4" w:space="0" w:color="auto"/>
              <w:right w:val="single" w:sz="4" w:space="0" w:color="auto"/>
            </w:tcBorders>
            <w:shd w:val="clear" w:color="auto" w:fill="auto"/>
            <w:vAlign w:val="bottom"/>
          </w:tcPr>
          <w:p w14:paraId="1F82B467" w14:textId="7939DF02" w:rsidR="00722413" w:rsidRPr="00887702" w:rsidRDefault="00722413" w:rsidP="00722413">
            <w:pPr>
              <w:jc w:val="center"/>
              <w:outlineLvl w:val="9"/>
              <w:rPr>
                <w:bCs w:val="0"/>
                <w:iCs w:val="0"/>
              </w:rPr>
            </w:pPr>
            <w:r w:rsidRPr="00887702">
              <w:rPr>
                <w:sz w:val="22"/>
                <w:szCs w:val="22"/>
              </w:rPr>
              <w:t>49 723,49739</w:t>
            </w:r>
          </w:p>
        </w:tc>
        <w:tc>
          <w:tcPr>
            <w:tcW w:w="1843" w:type="dxa"/>
            <w:tcBorders>
              <w:top w:val="nil"/>
              <w:left w:val="single" w:sz="4" w:space="0" w:color="auto"/>
              <w:bottom w:val="single" w:sz="4" w:space="0" w:color="auto"/>
              <w:right w:val="single" w:sz="4" w:space="0" w:color="auto"/>
            </w:tcBorders>
            <w:shd w:val="clear" w:color="auto" w:fill="auto"/>
            <w:noWrap/>
            <w:vAlign w:val="bottom"/>
          </w:tcPr>
          <w:p w14:paraId="744FA7B6" w14:textId="08D0EEE4" w:rsidR="00722413" w:rsidRPr="00887702" w:rsidRDefault="00722413" w:rsidP="00722413">
            <w:pPr>
              <w:jc w:val="center"/>
              <w:outlineLvl w:val="9"/>
              <w:rPr>
                <w:bCs w:val="0"/>
                <w:iCs w:val="0"/>
              </w:rPr>
            </w:pPr>
            <w:r w:rsidRPr="00887702">
              <w:rPr>
                <w:sz w:val="22"/>
                <w:szCs w:val="22"/>
              </w:rPr>
              <w:t>49 723,49739</w:t>
            </w:r>
          </w:p>
        </w:tc>
        <w:tc>
          <w:tcPr>
            <w:tcW w:w="2268" w:type="dxa"/>
            <w:tcBorders>
              <w:top w:val="nil"/>
              <w:left w:val="single" w:sz="4" w:space="0" w:color="auto"/>
              <w:bottom w:val="single" w:sz="4" w:space="0" w:color="auto"/>
              <w:right w:val="single" w:sz="4" w:space="0" w:color="auto"/>
            </w:tcBorders>
            <w:shd w:val="clear" w:color="auto" w:fill="auto"/>
            <w:noWrap/>
            <w:vAlign w:val="bottom"/>
          </w:tcPr>
          <w:p w14:paraId="2EE1D838" w14:textId="22199CA9" w:rsidR="00722413" w:rsidRPr="00887702" w:rsidRDefault="00722413" w:rsidP="00722413">
            <w:pPr>
              <w:jc w:val="center"/>
              <w:outlineLvl w:val="9"/>
              <w:rPr>
                <w:bCs w:val="0"/>
                <w:iCs w:val="0"/>
              </w:rPr>
            </w:pPr>
            <w:r w:rsidRPr="00887702">
              <w:rPr>
                <w:sz w:val="22"/>
                <w:szCs w:val="22"/>
              </w:rPr>
              <w:t>99,7%</w:t>
            </w:r>
          </w:p>
        </w:tc>
      </w:tr>
      <w:tr w:rsidR="00722413" w:rsidRPr="00BF0CF5" w14:paraId="7D6DFDE4" w14:textId="77777777" w:rsidTr="00722413">
        <w:trPr>
          <w:trHeight w:val="330"/>
        </w:trPr>
        <w:tc>
          <w:tcPr>
            <w:tcW w:w="851" w:type="dxa"/>
            <w:tcBorders>
              <w:top w:val="nil"/>
              <w:left w:val="single" w:sz="4" w:space="0" w:color="auto"/>
              <w:bottom w:val="single" w:sz="4" w:space="0" w:color="auto"/>
              <w:right w:val="single" w:sz="4" w:space="0" w:color="auto"/>
            </w:tcBorders>
            <w:shd w:val="clear" w:color="auto" w:fill="auto"/>
            <w:noWrap/>
            <w:vAlign w:val="bottom"/>
          </w:tcPr>
          <w:p w14:paraId="4C6DFEE2" w14:textId="1B7D96C1" w:rsidR="00722413" w:rsidRPr="00887702" w:rsidRDefault="00A863E9" w:rsidP="00722413">
            <w:pPr>
              <w:jc w:val="center"/>
              <w:outlineLvl w:val="9"/>
              <w:rPr>
                <w:bCs w:val="0"/>
                <w:iCs w:val="0"/>
              </w:rPr>
            </w:pPr>
            <w:r>
              <w:rPr>
                <w:bCs w:val="0"/>
                <w:iCs w:val="0"/>
              </w:rPr>
              <w:t>82</w:t>
            </w:r>
          </w:p>
        </w:tc>
        <w:tc>
          <w:tcPr>
            <w:tcW w:w="3828" w:type="dxa"/>
            <w:tcBorders>
              <w:top w:val="nil"/>
              <w:left w:val="single" w:sz="4" w:space="0" w:color="auto"/>
              <w:bottom w:val="single" w:sz="4" w:space="0" w:color="auto"/>
              <w:right w:val="single" w:sz="4" w:space="0" w:color="auto"/>
            </w:tcBorders>
            <w:shd w:val="clear" w:color="auto" w:fill="auto"/>
            <w:vAlign w:val="center"/>
          </w:tcPr>
          <w:p w14:paraId="32D80E47" w14:textId="2D4C4A5D" w:rsidR="00722413" w:rsidRPr="00887702" w:rsidRDefault="00722413" w:rsidP="00722413">
            <w:pPr>
              <w:outlineLvl w:val="9"/>
              <w:rPr>
                <w:bCs w:val="0"/>
                <w:iCs w:val="0"/>
              </w:rPr>
            </w:pPr>
            <w:r w:rsidRPr="00887702">
              <w:rPr>
                <w:sz w:val="22"/>
                <w:szCs w:val="22"/>
              </w:rPr>
              <w:t xml:space="preserve">Муниципальное автономное общеобразовательное учреждение </w:t>
            </w:r>
            <w:r w:rsidRPr="00887702">
              <w:rPr>
                <w:sz w:val="22"/>
                <w:szCs w:val="22"/>
              </w:rPr>
              <w:lastRenderedPageBreak/>
              <w:t>«Средняя школа № 42» Петропавловск-Камчатского городского округа</w:t>
            </w:r>
          </w:p>
        </w:tc>
        <w:tc>
          <w:tcPr>
            <w:tcW w:w="2126" w:type="dxa"/>
            <w:tcBorders>
              <w:top w:val="nil"/>
              <w:left w:val="single" w:sz="4" w:space="0" w:color="auto"/>
              <w:bottom w:val="single" w:sz="4" w:space="0" w:color="auto"/>
              <w:right w:val="single" w:sz="4" w:space="0" w:color="auto"/>
            </w:tcBorders>
            <w:shd w:val="clear" w:color="auto" w:fill="auto"/>
            <w:vAlign w:val="bottom"/>
          </w:tcPr>
          <w:p w14:paraId="25A87C08" w14:textId="3C2D4417" w:rsidR="00722413" w:rsidRPr="00887702" w:rsidRDefault="00722413" w:rsidP="00722413">
            <w:pPr>
              <w:jc w:val="center"/>
              <w:outlineLvl w:val="9"/>
              <w:rPr>
                <w:bCs w:val="0"/>
                <w:iCs w:val="0"/>
              </w:rPr>
            </w:pPr>
            <w:r w:rsidRPr="00887702">
              <w:rPr>
                <w:sz w:val="22"/>
                <w:szCs w:val="22"/>
              </w:rPr>
              <w:lastRenderedPageBreak/>
              <w:t>234 429,97047</w:t>
            </w:r>
          </w:p>
        </w:tc>
        <w:tc>
          <w:tcPr>
            <w:tcW w:w="1843" w:type="dxa"/>
            <w:tcBorders>
              <w:top w:val="nil"/>
              <w:left w:val="single" w:sz="4" w:space="0" w:color="auto"/>
              <w:bottom w:val="single" w:sz="4" w:space="0" w:color="auto"/>
              <w:right w:val="single" w:sz="4" w:space="0" w:color="auto"/>
            </w:tcBorders>
            <w:shd w:val="clear" w:color="auto" w:fill="auto"/>
            <w:noWrap/>
            <w:vAlign w:val="bottom"/>
          </w:tcPr>
          <w:p w14:paraId="4BAB0843" w14:textId="526951E8" w:rsidR="00722413" w:rsidRPr="00887702" w:rsidRDefault="00722413" w:rsidP="00722413">
            <w:pPr>
              <w:jc w:val="center"/>
              <w:outlineLvl w:val="9"/>
              <w:rPr>
                <w:bCs w:val="0"/>
                <w:iCs w:val="0"/>
              </w:rPr>
            </w:pPr>
            <w:r w:rsidRPr="00887702">
              <w:rPr>
                <w:sz w:val="22"/>
                <w:szCs w:val="22"/>
              </w:rPr>
              <w:t>234 429,97047</w:t>
            </w:r>
          </w:p>
        </w:tc>
        <w:tc>
          <w:tcPr>
            <w:tcW w:w="2268" w:type="dxa"/>
            <w:tcBorders>
              <w:top w:val="nil"/>
              <w:left w:val="single" w:sz="4" w:space="0" w:color="auto"/>
              <w:bottom w:val="single" w:sz="4" w:space="0" w:color="auto"/>
              <w:right w:val="single" w:sz="4" w:space="0" w:color="auto"/>
            </w:tcBorders>
            <w:shd w:val="clear" w:color="auto" w:fill="auto"/>
            <w:noWrap/>
            <w:vAlign w:val="bottom"/>
          </w:tcPr>
          <w:p w14:paraId="7B68C582" w14:textId="4B9BC29B" w:rsidR="00722413" w:rsidRPr="00887702" w:rsidRDefault="00722413" w:rsidP="00722413">
            <w:pPr>
              <w:jc w:val="center"/>
              <w:outlineLvl w:val="9"/>
              <w:rPr>
                <w:bCs w:val="0"/>
                <w:iCs w:val="0"/>
              </w:rPr>
            </w:pPr>
            <w:r w:rsidRPr="00887702">
              <w:rPr>
                <w:sz w:val="22"/>
                <w:szCs w:val="22"/>
              </w:rPr>
              <w:t>180,3%</w:t>
            </w:r>
          </w:p>
        </w:tc>
      </w:tr>
      <w:tr w:rsidR="00722413" w:rsidRPr="00BF0CF5" w14:paraId="3AA285B0" w14:textId="77777777" w:rsidTr="00722413">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77E12A" w14:textId="5BF18297" w:rsidR="00722413" w:rsidRPr="00887702" w:rsidRDefault="00A863E9" w:rsidP="00722413">
            <w:pPr>
              <w:jc w:val="center"/>
              <w:outlineLvl w:val="9"/>
              <w:rPr>
                <w:bCs w:val="0"/>
                <w:iCs w:val="0"/>
              </w:rPr>
            </w:pPr>
            <w:r>
              <w:rPr>
                <w:bCs w:val="0"/>
                <w:iCs w:val="0"/>
              </w:rPr>
              <w:lastRenderedPageBreak/>
              <w:t>83</w:t>
            </w:r>
          </w:p>
        </w:tc>
        <w:tc>
          <w:tcPr>
            <w:tcW w:w="3828" w:type="dxa"/>
            <w:tcBorders>
              <w:top w:val="nil"/>
              <w:left w:val="single" w:sz="4" w:space="0" w:color="auto"/>
              <w:bottom w:val="single" w:sz="4" w:space="0" w:color="auto"/>
              <w:right w:val="single" w:sz="4" w:space="0" w:color="auto"/>
            </w:tcBorders>
            <w:shd w:val="clear" w:color="auto" w:fill="auto"/>
            <w:vAlign w:val="center"/>
          </w:tcPr>
          <w:p w14:paraId="6905D49C" w14:textId="62CD9A50" w:rsidR="00722413" w:rsidRPr="00887702" w:rsidRDefault="00722413" w:rsidP="00722413">
            <w:pPr>
              <w:outlineLvl w:val="9"/>
              <w:rPr>
                <w:bCs w:val="0"/>
                <w:iCs w:val="0"/>
              </w:rPr>
            </w:pPr>
            <w:r w:rsidRPr="00887702">
              <w:rPr>
                <w:sz w:val="22"/>
                <w:szCs w:val="22"/>
              </w:rPr>
              <w:t>Муниципальное автономное общеобразовательное учреждение «Средняя школа № 43»  Петропавловск-Камчатского городского округа</w:t>
            </w:r>
          </w:p>
        </w:tc>
        <w:tc>
          <w:tcPr>
            <w:tcW w:w="2126" w:type="dxa"/>
            <w:tcBorders>
              <w:top w:val="nil"/>
              <w:left w:val="single" w:sz="4" w:space="0" w:color="auto"/>
              <w:bottom w:val="single" w:sz="4" w:space="0" w:color="auto"/>
              <w:right w:val="single" w:sz="4" w:space="0" w:color="auto"/>
            </w:tcBorders>
            <w:shd w:val="clear" w:color="auto" w:fill="auto"/>
            <w:vAlign w:val="bottom"/>
          </w:tcPr>
          <w:p w14:paraId="1FBA4209" w14:textId="2F9A03A4" w:rsidR="00722413" w:rsidRPr="00887702" w:rsidRDefault="00722413" w:rsidP="00722413">
            <w:pPr>
              <w:jc w:val="center"/>
              <w:outlineLvl w:val="9"/>
              <w:rPr>
                <w:bCs w:val="0"/>
                <w:iCs w:val="0"/>
              </w:rPr>
            </w:pPr>
            <w:r w:rsidRPr="00887702">
              <w:rPr>
                <w:sz w:val="22"/>
                <w:szCs w:val="22"/>
              </w:rPr>
              <w:t>133 995,17900</w:t>
            </w:r>
          </w:p>
        </w:tc>
        <w:tc>
          <w:tcPr>
            <w:tcW w:w="1843" w:type="dxa"/>
            <w:tcBorders>
              <w:top w:val="nil"/>
              <w:left w:val="single" w:sz="4" w:space="0" w:color="auto"/>
              <w:bottom w:val="single" w:sz="4" w:space="0" w:color="auto"/>
              <w:right w:val="single" w:sz="4" w:space="0" w:color="auto"/>
            </w:tcBorders>
            <w:shd w:val="clear" w:color="auto" w:fill="auto"/>
            <w:noWrap/>
            <w:vAlign w:val="bottom"/>
          </w:tcPr>
          <w:p w14:paraId="4784132F" w14:textId="2D780A26" w:rsidR="00722413" w:rsidRPr="00887702" w:rsidRDefault="00722413" w:rsidP="00722413">
            <w:pPr>
              <w:jc w:val="center"/>
              <w:outlineLvl w:val="9"/>
              <w:rPr>
                <w:bCs w:val="0"/>
                <w:iCs w:val="0"/>
              </w:rPr>
            </w:pPr>
            <w:r w:rsidRPr="00887702">
              <w:rPr>
                <w:sz w:val="22"/>
                <w:szCs w:val="22"/>
              </w:rPr>
              <w:t>133 995,17900</w:t>
            </w:r>
          </w:p>
        </w:tc>
        <w:tc>
          <w:tcPr>
            <w:tcW w:w="2268" w:type="dxa"/>
            <w:tcBorders>
              <w:top w:val="nil"/>
              <w:left w:val="single" w:sz="4" w:space="0" w:color="auto"/>
              <w:bottom w:val="single" w:sz="4" w:space="0" w:color="auto"/>
              <w:right w:val="single" w:sz="4" w:space="0" w:color="auto"/>
            </w:tcBorders>
            <w:shd w:val="clear" w:color="auto" w:fill="auto"/>
            <w:noWrap/>
            <w:vAlign w:val="bottom"/>
          </w:tcPr>
          <w:p w14:paraId="30E0C997" w14:textId="31858B87" w:rsidR="00722413" w:rsidRPr="00887702" w:rsidRDefault="00722413" w:rsidP="00722413">
            <w:pPr>
              <w:jc w:val="center"/>
              <w:outlineLvl w:val="9"/>
              <w:rPr>
                <w:bCs w:val="0"/>
                <w:iCs w:val="0"/>
              </w:rPr>
            </w:pPr>
            <w:r w:rsidRPr="00887702">
              <w:rPr>
                <w:sz w:val="22"/>
                <w:szCs w:val="22"/>
              </w:rPr>
              <w:t>102,6%</w:t>
            </w:r>
          </w:p>
        </w:tc>
      </w:tr>
      <w:tr w:rsidR="00722413" w:rsidRPr="00BF0CF5" w14:paraId="3DC459CC" w14:textId="77777777" w:rsidTr="00722413">
        <w:trPr>
          <w:trHeight w:val="330"/>
        </w:trPr>
        <w:tc>
          <w:tcPr>
            <w:tcW w:w="851" w:type="dxa"/>
            <w:tcBorders>
              <w:top w:val="nil"/>
              <w:left w:val="single" w:sz="4" w:space="0" w:color="auto"/>
              <w:bottom w:val="single" w:sz="4" w:space="0" w:color="auto"/>
              <w:right w:val="single" w:sz="4" w:space="0" w:color="auto"/>
            </w:tcBorders>
            <w:shd w:val="clear" w:color="auto" w:fill="auto"/>
            <w:noWrap/>
            <w:vAlign w:val="bottom"/>
          </w:tcPr>
          <w:p w14:paraId="096F49BA" w14:textId="6F092AC9" w:rsidR="00722413" w:rsidRPr="00887702" w:rsidRDefault="00A863E9" w:rsidP="00722413">
            <w:pPr>
              <w:jc w:val="center"/>
              <w:outlineLvl w:val="9"/>
              <w:rPr>
                <w:bCs w:val="0"/>
                <w:iCs w:val="0"/>
              </w:rPr>
            </w:pPr>
            <w:r>
              <w:rPr>
                <w:bCs w:val="0"/>
                <w:iCs w:val="0"/>
              </w:rPr>
              <w:t>84</w:t>
            </w:r>
          </w:p>
        </w:tc>
        <w:tc>
          <w:tcPr>
            <w:tcW w:w="3828" w:type="dxa"/>
            <w:tcBorders>
              <w:top w:val="nil"/>
              <w:left w:val="single" w:sz="4" w:space="0" w:color="auto"/>
              <w:bottom w:val="single" w:sz="4" w:space="0" w:color="auto"/>
              <w:right w:val="single" w:sz="4" w:space="0" w:color="auto"/>
            </w:tcBorders>
            <w:shd w:val="clear" w:color="auto" w:fill="auto"/>
            <w:vAlign w:val="center"/>
          </w:tcPr>
          <w:p w14:paraId="0D6C2AE5" w14:textId="04A5E8AD" w:rsidR="00722413" w:rsidRPr="00887702" w:rsidRDefault="00722413" w:rsidP="00722413">
            <w:pPr>
              <w:outlineLvl w:val="9"/>
              <w:rPr>
                <w:bCs w:val="0"/>
                <w:iCs w:val="0"/>
              </w:rPr>
            </w:pPr>
            <w:r w:rsidRPr="00887702">
              <w:rPr>
                <w:sz w:val="22"/>
                <w:szCs w:val="22"/>
              </w:rPr>
              <w:t>Муниципальное автономное общеобразовательное учреждение "Средняя школа № 45»</w:t>
            </w:r>
          </w:p>
        </w:tc>
        <w:tc>
          <w:tcPr>
            <w:tcW w:w="2126" w:type="dxa"/>
            <w:tcBorders>
              <w:top w:val="nil"/>
              <w:left w:val="single" w:sz="4" w:space="0" w:color="auto"/>
              <w:bottom w:val="single" w:sz="4" w:space="0" w:color="auto"/>
              <w:right w:val="single" w:sz="4" w:space="0" w:color="auto"/>
            </w:tcBorders>
            <w:shd w:val="clear" w:color="auto" w:fill="auto"/>
            <w:vAlign w:val="bottom"/>
          </w:tcPr>
          <w:p w14:paraId="09B64582" w14:textId="428A89E3" w:rsidR="00722413" w:rsidRPr="00887702" w:rsidRDefault="00722413" w:rsidP="00722413">
            <w:pPr>
              <w:jc w:val="center"/>
              <w:outlineLvl w:val="9"/>
              <w:rPr>
                <w:bCs w:val="0"/>
                <w:iCs w:val="0"/>
              </w:rPr>
            </w:pPr>
            <w:r w:rsidRPr="00887702">
              <w:rPr>
                <w:sz w:val="22"/>
                <w:szCs w:val="22"/>
              </w:rPr>
              <w:t>148 245,67612</w:t>
            </w:r>
          </w:p>
        </w:tc>
        <w:tc>
          <w:tcPr>
            <w:tcW w:w="1843" w:type="dxa"/>
            <w:tcBorders>
              <w:top w:val="nil"/>
              <w:left w:val="single" w:sz="4" w:space="0" w:color="auto"/>
              <w:bottom w:val="single" w:sz="4" w:space="0" w:color="auto"/>
              <w:right w:val="single" w:sz="4" w:space="0" w:color="auto"/>
            </w:tcBorders>
            <w:shd w:val="clear" w:color="auto" w:fill="auto"/>
            <w:noWrap/>
            <w:vAlign w:val="bottom"/>
          </w:tcPr>
          <w:p w14:paraId="309551CC" w14:textId="712A179D" w:rsidR="00722413" w:rsidRPr="00887702" w:rsidRDefault="00722413" w:rsidP="00722413">
            <w:pPr>
              <w:jc w:val="center"/>
              <w:outlineLvl w:val="9"/>
              <w:rPr>
                <w:bCs w:val="0"/>
                <w:iCs w:val="0"/>
              </w:rPr>
            </w:pPr>
            <w:r w:rsidRPr="00887702">
              <w:rPr>
                <w:sz w:val="22"/>
                <w:szCs w:val="22"/>
              </w:rPr>
              <w:t>148 245,67612</w:t>
            </w:r>
          </w:p>
        </w:tc>
        <w:tc>
          <w:tcPr>
            <w:tcW w:w="2268" w:type="dxa"/>
            <w:tcBorders>
              <w:top w:val="nil"/>
              <w:left w:val="single" w:sz="4" w:space="0" w:color="auto"/>
              <w:bottom w:val="single" w:sz="4" w:space="0" w:color="auto"/>
              <w:right w:val="single" w:sz="4" w:space="0" w:color="auto"/>
            </w:tcBorders>
            <w:shd w:val="clear" w:color="auto" w:fill="auto"/>
            <w:noWrap/>
            <w:vAlign w:val="bottom"/>
          </w:tcPr>
          <w:p w14:paraId="6B6FDED4" w14:textId="6B467E00" w:rsidR="00722413" w:rsidRPr="00887702" w:rsidRDefault="00722413" w:rsidP="00722413">
            <w:pPr>
              <w:jc w:val="center"/>
              <w:outlineLvl w:val="9"/>
              <w:rPr>
                <w:bCs w:val="0"/>
                <w:iCs w:val="0"/>
              </w:rPr>
            </w:pPr>
            <w:r w:rsidRPr="00887702">
              <w:rPr>
                <w:sz w:val="22"/>
                <w:szCs w:val="22"/>
              </w:rPr>
              <w:t>104,8%</w:t>
            </w:r>
          </w:p>
        </w:tc>
      </w:tr>
      <w:tr w:rsidR="00722413" w:rsidRPr="00BF0CF5" w14:paraId="22B9E4CE" w14:textId="77777777" w:rsidTr="00722413">
        <w:trPr>
          <w:trHeight w:val="330"/>
        </w:trPr>
        <w:tc>
          <w:tcPr>
            <w:tcW w:w="851" w:type="dxa"/>
            <w:tcBorders>
              <w:top w:val="nil"/>
              <w:left w:val="single" w:sz="4" w:space="0" w:color="auto"/>
              <w:bottom w:val="single" w:sz="4" w:space="0" w:color="auto"/>
              <w:right w:val="single" w:sz="4" w:space="0" w:color="auto"/>
            </w:tcBorders>
            <w:shd w:val="clear" w:color="auto" w:fill="auto"/>
            <w:noWrap/>
            <w:vAlign w:val="bottom"/>
          </w:tcPr>
          <w:p w14:paraId="0582A9B0" w14:textId="0A7F9BDF" w:rsidR="00722413" w:rsidRPr="00887702" w:rsidRDefault="00A863E9" w:rsidP="00722413">
            <w:pPr>
              <w:jc w:val="center"/>
              <w:outlineLvl w:val="9"/>
              <w:rPr>
                <w:bCs w:val="0"/>
                <w:iCs w:val="0"/>
              </w:rPr>
            </w:pPr>
            <w:r>
              <w:rPr>
                <w:bCs w:val="0"/>
                <w:iCs w:val="0"/>
              </w:rPr>
              <w:t>85</w:t>
            </w:r>
          </w:p>
        </w:tc>
        <w:tc>
          <w:tcPr>
            <w:tcW w:w="3828" w:type="dxa"/>
            <w:tcBorders>
              <w:top w:val="nil"/>
              <w:left w:val="single" w:sz="4" w:space="0" w:color="auto"/>
              <w:bottom w:val="single" w:sz="4" w:space="0" w:color="auto"/>
              <w:right w:val="single" w:sz="4" w:space="0" w:color="auto"/>
            </w:tcBorders>
            <w:shd w:val="clear" w:color="auto" w:fill="auto"/>
            <w:vAlign w:val="center"/>
          </w:tcPr>
          <w:p w14:paraId="00B475DF" w14:textId="6BDBE0C1" w:rsidR="00722413" w:rsidRPr="00887702" w:rsidRDefault="00722413" w:rsidP="00722413">
            <w:pPr>
              <w:outlineLvl w:val="9"/>
              <w:rPr>
                <w:bCs w:val="0"/>
                <w:iCs w:val="0"/>
              </w:rPr>
            </w:pPr>
            <w:r w:rsidRPr="00887702">
              <w:rPr>
                <w:sz w:val="22"/>
                <w:szCs w:val="22"/>
              </w:rPr>
              <w:t>Муниципальное бюджетное общеобразовательное учреждение «Лицей № 46» Петропавловск-Камчатского городского округа</w:t>
            </w:r>
          </w:p>
        </w:tc>
        <w:tc>
          <w:tcPr>
            <w:tcW w:w="2126" w:type="dxa"/>
            <w:tcBorders>
              <w:top w:val="nil"/>
              <w:left w:val="single" w:sz="4" w:space="0" w:color="auto"/>
              <w:bottom w:val="single" w:sz="4" w:space="0" w:color="auto"/>
              <w:right w:val="single" w:sz="4" w:space="0" w:color="auto"/>
            </w:tcBorders>
            <w:shd w:val="clear" w:color="auto" w:fill="auto"/>
            <w:vAlign w:val="bottom"/>
          </w:tcPr>
          <w:p w14:paraId="261A9094" w14:textId="57D8A51A" w:rsidR="00722413" w:rsidRPr="00887702" w:rsidRDefault="00722413" w:rsidP="00722413">
            <w:pPr>
              <w:jc w:val="center"/>
              <w:outlineLvl w:val="9"/>
              <w:rPr>
                <w:bCs w:val="0"/>
                <w:iCs w:val="0"/>
              </w:rPr>
            </w:pPr>
            <w:r w:rsidRPr="00887702">
              <w:rPr>
                <w:sz w:val="22"/>
                <w:szCs w:val="22"/>
              </w:rPr>
              <w:t>44 939,35396</w:t>
            </w:r>
          </w:p>
        </w:tc>
        <w:tc>
          <w:tcPr>
            <w:tcW w:w="1843" w:type="dxa"/>
            <w:tcBorders>
              <w:top w:val="nil"/>
              <w:left w:val="single" w:sz="4" w:space="0" w:color="auto"/>
              <w:bottom w:val="single" w:sz="4" w:space="0" w:color="auto"/>
              <w:right w:val="single" w:sz="4" w:space="0" w:color="auto"/>
            </w:tcBorders>
            <w:shd w:val="clear" w:color="auto" w:fill="auto"/>
            <w:noWrap/>
            <w:vAlign w:val="bottom"/>
          </w:tcPr>
          <w:p w14:paraId="642949D1" w14:textId="76D8CAA2" w:rsidR="00722413" w:rsidRPr="00887702" w:rsidRDefault="00722413" w:rsidP="00722413">
            <w:pPr>
              <w:jc w:val="center"/>
              <w:outlineLvl w:val="9"/>
              <w:rPr>
                <w:bCs w:val="0"/>
                <w:iCs w:val="0"/>
              </w:rPr>
            </w:pPr>
            <w:r w:rsidRPr="00887702">
              <w:rPr>
                <w:sz w:val="22"/>
                <w:szCs w:val="22"/>
              </w:rPr>
              <w:t>44 939,35396</w:t>
            </w:r>
          </w:p>
        </w:tc>
        <w:tc>
          <w:tcPr>
            <w:tcW w:w="2268" w:type="dxa"/>
            <w:tcBorders>
              <w:top w:val="nil"/>
              <w:left w:val="single" w:sz="4" w:space="0" w:color="auto"/>
              <w:bottom w:val="single" w:sz="4" w:space="0" w:color="auto"/>
              <w:right w:val="single" w:sz="4" w:space="0" w:color="auto"/>
            </w:tcBorders>
            <w:shd w:val="clear" w:color="auto" w:fill="auto"/>
            <w:noWrap/>
            <w:vAlign w:val="bottom"/>
          </w:tcPr>
          <w:p w14:paraId="1F01CA48" w14:textId="0A5CBC8A" w:rsidR="00722413" w:rsidRPr="00887702" w:rsidRDefault="00722413" w:rsidP="00722413">
            <w:pPr>
              <w:jc w:val="center"/>
              <w:outlineLvl w:val="9"/>
              <w:rPr>
                <w:bCs w:val="0"/>
                <w:iCs w:val="0"/>
              </w:rPr>
            </w:pPr>
            <w:r w:rsidRPr="00887702">
              <w:rPr>
                <w:sz w:val="22"/>
                <w:szCs w:val="22"/>
              </w:rPr>
              <w:t>97,9%</w:t>
            </w:r>
          </w:p>
        </w:tc>
      </w:tr>
      <w:tr w:rsidR="00722413" w:rsidRPr="00BF0CF5" w14:paraId="20CEDF11" w14:textId="77777777" w:rsidTr="00722413">
        <w:trPr>
          <w:trHeight w:val="330"/>
        </w:trPr>
        <w:tc>
          <w:tcPr>
            <w:tcW w:w="851" w:type="dxa"/>
            <w:tcBorders>
              <w:top w:val="nil"/>
              <w:left w:val="single" w:sz="4" w:space="0" w:color="auto"/>
              <w:bottom w:val="single" w:sz="4" w:space="0" w:color="auto"/>
              <w:right w:val="single" w:sz="4" w:space="0" w:color="auto"/>
            </w:tcBorders>
            <w:shd w:val="clear" w:color="auto" w:fill="auto"/>
            <w:noWrap/>
            <w:vAlign w:val="bottom"/>
          </w:tcPr>
          <w:p w14:paraId="054A84ED" w14:textId="1CFBD912" w:rsidR="00722413" w:rsidRPr="00887702" w:rsidRDefault="00A863E9" w:rsidP="00722413">
            <w:pPr>
              <w:jc w:val="center"/>
              <w:outlineLvl w:val="9"/>
              <w:rPr>
                <w:bCs w:val="0"/>
                <w:iCs w:val="0"/>
              </w:rPr>
            </w:pPr>
            <w:r>
              <w:rPr>
                <w:bCs w:val="0"/>
                <w:iCs w:val="0"/>
              </w:rPr>
              <w:t>86</w:t>
            </w:r>
          </w:p>
        </w:tc>
        <w:tc>
          <w:tcPr>
            <w:tcW w:w="3828" w:type="dxa"/>
            <w:tcBorders>
              <w:top w:val="nil"/>
              <w:left w:val="single" w:sz="4" w:space="0" w:color="auto"/>
              <w:bottom w:val="single" w:sz="4" w:space="0" w:color="auto"/>
              <w:right w:val="single" w:sz="4" w:space="0" w:color="auto"/>
            </w:tcBorders>
            <w:shd w:val="clear" w:color="auto" w:fill="auto"/>
            <w:vAlign w:val="center"/>
          </w:tcPr>
          <w:p w14:paraId="16DA3E88" w14:textId="6D4A36E2" w:rsidR="00722413" w:rsidRPr="00887702" w:rsidRDefault="00722413" w:rsidP="00722413">
            <w:pPr>
              <w:outlineLvl w:val="9"/>
              <w:rPr>
                <w:bCs w:val="0"/>
                <w:iCs w:val="0"/>
              </w:rPr>
            </w:pPr>
            <w:r w:rsidRPr="00887702">
              <w:rPr>
                <w:sz w:val="22"/>
                <w:szCs w:val="22"/>
              </w:rPr>
              <w:t>Муниципальное автономное  общеобразовательное учреждение «Начальная школа – детский сад № 52» Петропавловск-Камчатского городского округа</w:t>
            </w:r>
          </w:p>
        </w:tc>
        <w:tc>
          <w:tcPr>
            <w:tcW w:w="2126" w:type="dxa"/>
            <w:tcBorders>
              <w:top w:val="nil"/>
              <w:left w:val="single" w:sz="4" w:space="0" w:color="auto"/>
              <w:bottom w:val="single" w:sz="4" w:space="0" w:color="auto"/>
              <w:right w:val="single" w:sz="4" w:space="0" w:color="auto"/>
            </w:tcBorders>
            <w:shd w:val="clear" w:color="auto" w:fill="auto"/>
            <w:vAlign w:val="bottom"/>
          </w:tcPr>
          <w:p w14:paraId="4D9DB75B" w14:textId="2D42B5E8" w:rsidR="00722413" w:rsidRPr="00887702" w:rsidRDefault="00722413" w:rsidP="00722413">
            <w:pPr>
              <w:jc w:val="center"/>
              <w:outlineLvl w:val="9"/>
              <w:rPr>
                <w:bCs w:val="0"/>
                <w:iCs w:val="0"/>
              </w:rPr>
            </w:pPr>
            <w:r w:rsidRPr="00887702">
              <w:rPr>
                <w:sz w:val="22"/>
                <w:szCs w:val="22"/>
              </w:rPr>
              <w:t>95 447,29184</w:t>
            </w:r>
          </w:p>
        </w:tc>
        <w:tc>
          <w:tcPr>
            <w:tcW w:w="1843" w:type="dxa"/>
            <w:tcBorders>
              <w:top w:val="nil"/>
              <w:left w:val="single" w:sz="4" w:space="0" w:color="auto"/>
              <w:bottom w:val="single" w:sz="4" w:space="0" w:color="auto"/>
              <w:right w:val="single" w:sz="4" w:space="0" w:color="auto"/>
            </w:tcBorders>
            <w:shd w:val="clear" w:color="auto" w:fill="auto"/>
            <w:noWrap/>
            <w:vAlign w:val="bottom"/>
          </w:tcPr>
          <w:p w14:paraId="368FF0A1" w14:textId="75E29891" w:rsidR="00722413" w:rsidRPr="00887702" w:rsidRDefault="00722413" w:rsidP="00722413">
            <w:pPr>
              <w:jc w:val="center"/>
              <w:outlineLvl w:val="9"/>
              <w:rPr>
                <w:bCs w:val="0"/>
                <w:iCs w:val="0"/>
              </w:rPr>
            </w:pPr>
            <w:r w:rsidRPr="00887702">
              <w:rPr>
                <w:sz w:val="22"/>
                <w:szCs w:val="22"/>
              </w:rPr>
              <w:t>95 447,29184</w:t>
            </w:r>
          </w:p>
        </w:tc>
        <w:tc>
          <w:tcPr>
            <w:tcW w:w="2268" w:type="dxa"/>
            <w:tcBorders>
              <w:top w:val="nil"/>
              <w:left w:val="single" w:sz="4" w:space="0" w:color="auto"/>
              <w:bottom w:val="single" w:sz="4" w:space="0" w:color="auto"/>
              <w:right w:val="single" w:sz="4" w:space="0" w:color="auto"/>
            </w:tcBorders>
            <w:shd w:val="clear" w:color="auto" w:fill="auto"/>
            <w:noWrap/>
            <w:vAlign w:val="bottom"/>
          </w:tcPr>
          <w:p w14:paraId="4B0F30C5" w14:textId="22B9BB66" w:rsidR="00722413" w:rsidRPr="00887702" w:rsidRDefault="00722413" w:rsidP="00722413">
            <w:pPr>
              <w:jc w:val="center"/>
              <w:outlineLvl w:val="9"/>
              <w:rPr>
                <w:bCs w:val="0"/>
                <w:iCs w:val="0"/>
              </w:rPr>
            </w:pPr>
            <w:r w:rsidRPr="00887702">
              <w:rPr>
                <w:sz w:val="22"/>
                <w:szCs w:val="22"/>
              </w:rPr>
              <w:t>99,5%</w:t>
            </w:r>
          </w:p>
        </w:tc>
      </w:tr>
      <w:tr w:rsidR="00722413" w:rsidRPr="00BF0CF5" w14:paraId="4138883E" w14:textId="77777777" w:rsidTr="00722413">
        <w:trPr>
          <w:trHeight w:val="330"/>
        </w:trPr>
        <w:tc>
          <w:tcPr>
            <w:tcW w:w="851" w:type="dxa"/>
            <w:tcBorders>
              <w:top w:val="nil"/>
              <w:left w:val="single" w:sz="4" w:space="0" w:color="auto"/>
              <w:bottom w:val="single" w:sz="4" w:space="0" w:color="auto"/>
              <w:right w:val="single" w:sz="4" w:space="0" w:color="auto"/>
            </w:tcBorders>
            <w:shd w:val="clear" w:color="auto" w:fill="auto"/>
            <w:noWrap/>
            <w:vAlign w:val="bottom"/>
          </w:tcPr>
          <w:p w14:paraId="3B04B4A0" w14:textId="71BBC97C" w:rsidR="00722413" w:rsidRPr="00887702" w:rsidRDefault="00A863E9" w:rsidP="00722413">
            <w:pPr>
              <w:jc w:val="center"/>
              <w:outlineLvl w:val="9"/>
              <w:rPr>
                <w:bCs w:val="0"/>
                <w:iCs w:val="0"/>
              </w:rPr>
            </w:pPr>
            <w:r>
              <w:rPr>
                <w:bCs w:val="0"/>
                <w:iCs w:val="0"/>
              </w:rPr>
              <w:t>87</w:t>
            </w:r>
          </w:p>
        </w:tc>
        <w:tc>
          <w:tcPr>
            <w:tcW w:w="3828" w:type="dxa"/>
            <w:tcBorders>
              <w:top w:val="nil"/>
              <w:left w:val="single" w:sz="4" w:space="0" w:color="auto"/>
              <w:bottom w:val="single" w:sz="4" w:space="0" w:color="auto"/>
              <w:right w:val="single" w:sz="4" w:space="0" w:color="auto"/>
            </w:tcBorders>
            <w:shd w:val="clear" w:color="auto" w:fill="auto"/>
            <w:vAlign w:val="center"/>
          </w:tcPr>
          <w:p w14:paraId="3E9229BA" w14:textId="53287629" w:rsidR="00722413" w:rsidRPr="00887702" w:rsidRDefault="00722413" w:rsidP="00722413">
            <w:pPr>
              <w:outlineLvl w:val="9"/>
              <w:rPr>
                <w:bCs w:val="0"/>
                <w:iCs w:val="0"/>
              </w:rPr>
            </w:pPr>
            <w:r w:rsidRPr="00887702">
              <w:rPr>
                <w:sz w:val="22"/>
                <w:szCs w:val="22"/>
              </w:rPr>
              <w:t>Муниципальное бюджетное   учреждение дополнительного образования «Детская юношеская спортивная школа № 1»</w:t>
            </w:r>
          </w:p>
        </w:tc>
        <w:tc>
          <w:tcPr>
            <w:tcW w:w="2126" w:type="dxa"/>
            <w:tcBorders>
              <w:top w:val="nil"/>
              <w:left w:val="single" w:sz="4" w:space="0" w:color="auto"/>
              <w:bottom w:val="single" w:sz="4" w:space="0" w:color="auto"/>
              <w:right w:val="single" w:sz="4" w:space="0" w:color="auto"/>
            </w:tcBorders>
            <w:shd w:val="clear" w:color="auto" w:fill="auto"/>
            <w:vAlign w:val="bottom"/>
          </w:tcPr>
          <w:p w14:paraId="0857A8FA" w14:textId="7349487D" w:rsidR="00722413" w:rsidRPr="00887702" w:rsidRDefault="00722413" w:rsidP="00722413">
            <w:pPr>
              <w:jc w:val="center"/>
              <w:outlineLvl w:val="9"/>
              <w:rPr>
                <w:bCs w:val="0"/>
                <w:iCs w:val="0"/>
              </w:rPr>
            </w:pPr>
            <w:r w:rsidRPr="00887702">
              <w:rPr>
                <w:sz w:val="22"/>
                <w:szCs w:val="22"/>
              </w:rPr>
              <w:t>31 434,04463</w:t>
            </w:r>
          </w:p>
        </w:tc>
        <w:tc>
          <w:tcPr>
            <w:tcW w:w="1843" w:type="dxa"/>
            <w:tcBorders>
              <w:top w:val="nil"/>
              <w:left w:val="single" w:sz="4" w:space="0" w:color="auto"/>
              <w:bottom w:val="single" w:sz="4" w:space="0" w:color="auto"/>
              <w:right w:val="single" w:sz="4" w:space="0" w:color="auto"/>
            </w:tcBorders>
            <w:shd w:val="clear" w:color="auto" w:fill="auto"/>
            <w:noWrap/>
            <w:vAlign w:val="bottom"/>
          </w:tcPr>
          <w:p w14:paraId="25FA4195" w14:textId="1103EC4A" w:rsidR="00722413" w:rsidRPr="00887702" w:rsidRDefault="00722413" w:rsidP="00722413">
            <w:pPr>
              <w:jc w:val="center"/>
              <w:outlineLvl w:val="9"/>
              <w:rPr>
                <w:bCs w:val="0"/>
                <w:iCs w:val="0"/>
              </w:rPr>
            </w:pPr>
            <w:r w:rsidRPr="00887702">
              <w:rPr>
                <w:sz w:val="22"/>
                <w:szCs w:val="22"/>
              </w:rPr>
              <w:t>31 434,04463</w:t>
            </w:r>
          </w:p>
        </w:tc>
        <w:tc>
          <w:tcPr>
            <w:tcW w:w="2268" w:type="dxa"/>
            <w:tcBorders>
              <w:top w:val="nil"/>
              <w:left w:val="single" w:sz="4" w:space="0" w:color="auto"/>
              <w:bottom w:val="single" w:sz="4" w:space="0" w:color="auto"/>
              <w:right w:val="single" w:sz="4" w:space="0" w:color="auto"/>
            </w:tcBorders>
            <w:shd w:val="clear" w:color="auto" w:fill="auto"/>
            <w:noWrap/>
            <w:vAlign w:val="bottom"/>
          </w:tcPr>
          <w:p w14:paraId="0CB2C4E7" w14:textId="4A56F38C" w:rsidR="00722413" w:rsidRPr="00887702" w:rsidRDefault="00722413" w:rsidP="00722413">
            <w:pPr>
              <w:jc w:val="center"/>
              <w:outlineLvl w:val="9"/>
              <w:rPr>
                <w:bCs w:val="0"/>
                <w:iCs w:val="0"/>
              </w:rPr>
            </w:pPr>
            <w:r w:rsidRPr="00887702">
              <w:rPr>
                <w:sz w:val="22"/>
                <w:szCs w:val="22"/>
              </w:rPr>
              <w:t>100,3%</w:t>
            </w:r>
          </w:p>
        </w:tc>
      </w:tr>
      <w:tr w:rsidR="00722413" w:rsidRPr="00BF0CF5" w14:paraId="2B31474D" w14:textId="77777777" w:rsidTr="00722413">
        <w:trPr>
          <w:trHeight w:val="330"/>
        </w:trPr>
        <w:tc>
          <w:tcPr>
            <w:tcW w:w="851" w:type="dxa"/>
            <w:tcBorders>
              <w:top w:val="nil"/>
              <w:left w:val="single" w:sz="4" w:space="0" w:color="auto"/>
              <w:bottom w:val="single" w:sz="4" w:space="0" w:color="auto"/>
              <w:right w:val="single" w:sz="4" w:space="0" w:color="auto"/>
            </w:tcBorders>
            <w:shd w:val="clear" w:color="auto" w:fill="auto"/>
            <w:noWrap/>
            <w:vAlign w:val="bottom"/>
          </w:tcPr>
          <w:p w14:paraId="3290BC8E" w14:textId="2D82FD9C" w:rsidR="00722413" w:rsidRPr="00887702" w:rsidRDefault="00A863E9" w:rsidP="00722413">
            <w:pPr>
              <w:jc w:val="center"/>
              <w:outlineLvl w:val="9"/>
              <w:rPr>
                <w:bCs w:val="0"/>
                <w:iCs w:val="0"/>
              </w:rPr>
            </w:pPr>
            <w:r>
              <w:rPr>
                <w:bCs w:val="0"/>
                <w:iCs w:val="0"/>
              </w:rPr>
              <w:t>88</w:t>
            </w:r>
          </w:p>
        </w:tc>
        <w:tc>
          <w:tcPr>
            <w:tcW w:w="3828" w:type="dxa"/>
            <w:tcBorders>
              <w:top w:val="nil"/>
              <w:left w:val="single" w:sz="4" w:space="0" w:color="auto"/>
              <w:bottom w:val="single" w:sz="4" w:space="0" w:color="auto"/>
              <w:right w:val="single" w:sz="4" w:space="0" w:color="auto"/>
            </w:tcBorders>
            <w:shd w:val="clear" w:color="auto" w:fill="auto"/>
            <w:vAlign w:val="center"/>
          </w:tcPr>
          <w:p w14:paraId="759E7271" w14:textId="5249D8B0" w:rsidR="00722413" w:rsidRPr="00887702" w:rsidRDefault="00722413" w:rsidP="00722413">
            <w:pPr>
              <w:outlineLvl w:val="9"/>
              <w:rPr>
                <w:bCs w:val="0"/>
                <w:iCs w:val="0"/>
              </w:rPr>
            </w:pPr>
            <w:r w:rsidRPr="00887702">
              <w:rPr>
                <w:sz w:val="22"/>
                <w:szCs w:val="22"/>
              </w:rPr>
              <w:t>Муниципальное автономное   учреждение дополнительного образования «Детская юношеская спортивная школа № 2»</w:t>
            </w:r>
          </w:p>
        </w:tc>
        <w:tc>
          <w:tcPr>
            <w:tcW w:w="2126" w:type="dxa"/>
            <w:tcBorders>
              <w:top w:val="nil"/>
              <w:left w:val="single" w:sz="4" w:space="0" w:color="auto"/>
              <w:bottom w:val="single" w:sz="4" w:space="0" w:color="auto"/>
              <w:right w:val="single" w:sz="4" w:space="0" w:color="auto"/>
            </w:tcBorders>
            <w:shd w:val="clear" w:color="auto" w:fill="auto"/>
            <w:vAlign w:val="bottom"/>
          </w:tcPr>
          <w:p w14:paraId="5A99579A" w14:textId="5D6EE0FD" w:rsidR="00722413" w:rsidRPr="00887702" w:rsidRDefault="00722413" w:rsidP="00722413">
            <w:pPr>
              <w:jc w:val="center"/>
              <w:outlineLvl w:val="9"/>
              <w:rPr>
                <w:bCs w:val="0"/>
                <w:iCs w:val="0"/>
              </w:rPr>
            </w:pPr>
            <w:r w:rsidRPr="00887702">
              <w:rPr>
                <w:sz w:val="22"/>
                <w:szCs w:val="22"/>
              </w:rPr>
              <w:t>75 060,22234</w:t>
            </w:r>
          </w:p>
        </w:tc>
        <w:tc>
          <w:tcPr>
            <w:tcW w:w="1843" w:type="dxa"/>
            <w:tcBorders>
              <w:top w:val="nil"/>
              <w:left w:val="single" w:sz="4" w:space="0" w:color="auto"/>
              <w:bottom w:val="single" w:sz="4" w:space="0" w:color="auto"/>
              <w:right w:val="single" w:sz="4" w:space="0" w:color="auto"/>
            </w:tcBorders>
            <w:shd w:val="clear" w:color="auto" w:fill="auto"/>
            <w:noWrap/>
            <w:vAlign w:val="bottom"/>
          </w:tcPr>
          <w:p w14:paraId="47C2A734" w14:textId="5E8C7EDD" w:rsidR="00722413" w:rsidRPr="00887702" w:rsidRDefault="00722413" w:rsidP="00722413">
            <w:pPr>
              <w:jc w:val="center"/>
              <w:outlineLvl w:val="9"/>
              <w:rPr>
                <w:bCs w:val="0"/>
                <w:iCs w:val="0"/>
              </w:rPr>
            </w:pPr>
            <w:r w:rsidRPr="00887702">
              <w:rPr>
                <w:sz w:val="22"/>
                <w:szCs w:val="22"/>
              </w:rPr>
              <w:t>75 060,22234</w:t>
            </w:r>
          </w:p>
        </w:tc>
        <w:tc>
          <w:tcPr>
            <w:tcW w:w="2268" w:type="dxa"/>
            <w:tcBorders>
              <w:top w:val="nil"/>
              <w:left w:val="single" w:sz="4" w:space="0" w:color="auto"/>
              <w:bottom w:val="single" w:sz="4" w:space="0" w:color="auto"/>
              <w:right w:val="single" w:sz="4" w:space="0" w:color="auto"/>
            </w:tcBorders>
            <w:shd w:val="clear" w:color="auto" w:fill="auto"/>
            <w:noWrap/>
            <w:vAlign w:val="bottom"/>
          </w:tcPr>
          <w:p w14:paraId="11956430" w14:textId="04CA243F" w:rsidR="00722413" w:rsidRPr="00887702" w:rsidRDefault="00722413" w:rsidP="00722413">
            <w:pPr>
              <w:jc w:val="center"/>
              <w:outlineLvl w:val="9"/>
              <w:rPr>
                <w:bCs w:val="0"/>
                <w:iCs w:val="0"/>
              </w:rPr>
            </w:pPr>
            <w:r w:rsidRPr="00887702">
              <w:rPr>
                <w:sz w:val="22"/>
                <w:szCs w:val="22"/>
              </w:rPr>
              <w:t>100,1%</w:t>
            </w:r>
          </w:p>
        </w:tc>
      </w:tr>
      <w:tr w:rsidR="00722413" w:rsidRPr="00BF0CF5" w14:paraId="40210D8C" w14:textId="77777777" w:rsidTr="00722413">
        <w:trPr>
          <w:trHeight w:val="330"/>
        </w:trPr>
        <w:tc>
          <w:tcPr>
            <w:tcW w:w="851" w:type="dxa"/>
            <w:tcBorders>
              <w:top w:val="nil"/>
              <w:left w:val="single" w:sz="4" w:space="0" w:color="auto"/>
              <w:bottom w:val="single" w:sz="4" w:space="0" w:color="auto"/>
              <w:right w:val="single" w:sz="4" w:space="0" w:color="auto"/>
            </w:tcBorders>
            <w:shd w:val="clear" w:color="auto" w:fill="auto"/>
            <w:noWrap/>
            <w:vAlign w:val="bottom"/>
          </w:tcPr>
          <w:p w14:paraId="77F6A6CD" w14:textId="12F7C64F" w:rsidR="00722413" w:rsidRPr="00887702" w:rsidRDefault="00A863E9" w:rsidP="00722413">
            <w:pPr>
              <w:jc w:val="center"/>
              <w:outlineLvl w:val="9"/>
              <w:rPr>
                <w:bCs w:val="0"/>
                <w:iCs w:val="0"/>
              </w:rPr>
            </w:pPr>
            <w:r>
              <w:rPr>
                <w:bCs w:val="0"/>
                <w:iCs w:val="0"/>
              </w:rPr>
              <w:t>89</w:t>
            </w:r>
          </w:p>
        </w:tc>
        <w:tc>
          <w:tcPr>
            <w:tcW w:w="3828" w:type="dxa"/>
            <w:tcBorders>
              <w:top w:val="nil"/>
              <w:left w:val="single" w:sz="4" w:space="0" w:color="auto"/>
              <w:bottom w:val="single" w:sz="4" w:space="0" w:color="auto"/>
              <w:right w:val="single" w:sz="4" w:space="0" w:color="auto"/>
            </w:tcBorders>
            <w:shd w:val="clear" w:color="auto" w:fill="auto"/>
            <w:vAlign w:val="center"/>
          </w:tcPr>
          <w:p w14:paraId="4C6A05B3" w14:textId="760AB0F3" w:rsidR="00722413" w:rsidRPr="00887702" w:rsidRDefault="00722413" w:rsidP="00722413">
            <w:pPr>
              <w:outlineLvl w:val="9"/>
              <w:rPr>
                <w:bCs w:val="0"/>
                <w:iCs w:val="0"/>
              </w:rPr>
            </w:pPr>
            <w:r w:rsidRPr="00887702">
              <w:rPr>
                <w:sz w:val="22"/>
                <w:szCs w:val="22"/>
              </w:rPr>
              <w:t>Муниципальное бюджетное   учреждение дополнительного образования «Детская юношеская спортивная школа № 3»</w:t>
            </w:r>
          </w:p>
        </w:tc>
        <w:tc>
          <w:tcPr>
            <w:tcW w:w="2126" w:type="dxa"/>
            <w:tcBorders>
              <w:top w:val="nil"/>
              <w:left w:val="single" w:sz="4" w:space="0" w:color="auto"/>
              <w:bottom w:val="single" w:sz="4" w:space="0" w:color="auto"/>
              <w:right w:val="single" w:sz="4" w:space="0" w:color="auto"/>
            </w:tcBorders>
            <w:shd w:val="clear" w:color="auto" w:fill="auto"/>
            <w:vAlign w:val="bottom"/>
          </w:tcPr>
          <w:p w14:paraId="1A698E5A" w14:textId="01BA343D" w:rsidR="00722413" w:rsidRPr="00887702" w:rsidRDefault="00722413" w:rsidP="00722413">
            <w:pPr>
              <w:jc w:val="center"/>
              <w:outlineLvl w:val="9"/>
              <w:rPr>
                <w:bCs w:val="0"/>
                <w:iCs w:val="0"/>
              </w:rPr>
            </w:pPr>
            <w:r w:rsidRPr="00887702">
              <w:rPr>
                <w:sz w:val="22"/>
                <w:szCs w:val="22"/>
              </w:rPr>
              <w:t>34 565,45785</w:t>
            </w:r>
          </w:p>
        </w:tc>
        <w:tc>
          <w:tcPr>
            <w:tcW w:w="1843" w:type="dxa"/>
            <w:tcBorders>
              <w:top w:val="nil"/>
              <w:left w:val="single" w:sz="4" w:space="0" w:color="auto"/>
              <w:bottom w:val="single" w:sz="4" w:space="0" w:color="auto"/>
              <w:right w:val="single" w:sz="4" w:space="0" w:color="auto"/>
            </w:tcBorders>
            <w:shd w:val="clear" w:color="auto" w:fill="auto"/>
            <w:noWrap/>
            <w:vAlign w:val="bottom"/>
          </w:tcPr>
          <w:p w14:paraId="5E86E2DE" w14:textId="4EEBD607" w:rsidR="00722413" w:rsidRPr="00887702" w:rsidRDefault="00722413" w:rsidP="00722413">
            <w:pPr>
              <w:jc w:val="center"/>
              <w:outlineLvl w:val="9"/>
              <w:rPr>
                <w:bCs w:val="0"/>
                <w:iCs w:val="0"/>
              </w:rPr>
            </w:pPr>
            <w:r w:rsidRPr="00887702">
              <w:rPr>
                <w:sz w:val="22"/>
                <w:szCs w:val="22"/>
              </w:rPr>
              <w:t>34 565,45785</w:t>
            </w:r>
          </w:p>
        </w:tc>
        <w:tc>
          <w:tcPr>
            <w:tcW w:w="2268" w:type="dxa"/>
            <w:tcBorders>
              <w:top w:val="nil"/>
              <w:left w:val="single" w:sz="4" w:space="0" w:color="auto"/>
              <w:bottom w:val="single" w:sz="4" w:space="0" w:color="auto"/>
              <w:right w:val="single" w:sz="4" w:space="0" w:color="auto"/>
            </w:tcBorders>
            <w:shd w:val="clear" w:color="auto" w:fill="auto"/>
            <w:noWrap/>
            <w:vAlign w:val="bottom"/>
          </w:tcPr>
          <w:p w14:paraId="77BA461F" w14:textId="59DD24F4" w:rsidR="00722413" w:rsidRPr="00887702" w:rsidRDefault="00722413" w:rsidP="00722413">
            <w:pPr>
              <w:jc w:val="center"/>
              <w:outlineLvl w:val="9"/>
              <w:rPr>
                <w:bCs w:val="0"/>
                <w:iCs w:val="0"/>
              </w:rPr>
            </w:pPr>
            <w:r w:rsidRPr="00887702">
              <w:rPr>
                <w:sz w:val="22"/>
                <w:szCs w:val="22"/>
              </w:rPr>
              <w:t>100,0%</w:t>
            </w:r>
          </w:p>
        </w:tc>
      </w:tr>
      <w:tr w:rsidR="00722413" w:rsidRPr="00BF0CF5" w14:paraId="0C80A7C7" w14:textId="77777777" w:rsidTr="00722413">
        <w:trPr>
          <w:trHeight w:val="330"/>
        </w:trPr>
        <w:tc>
          <w:tcPr>
            <w:tcW w:w="851" w:type="dxa"/>
            <w:tcBorders>
              <w:top w:val="nil"/>
              <w:left w:val="single" w:sz="4" w:space="0" w:color="auto"/>
              <w:bottom w:val="single" w:sz="4" w:space="0" w:color="auto"/>
              <w:right w:val="single" w:sz="4" w:space="0" w:color="auto"/>
            </w:tcBorders>
            <w:shd w:val="clear" w:color="auto" w:fill="auto"/>
            <w:noWrap/>
            <w:vAlign w:val="bottom"/>
          </w:tcPr>
          <w:p w14:paraId="44ECF70A" w14:textId="2D1DBF58" w:rsidR="00722413" w:rsidRPr="00887702" w:rsidRDefault="00A863E9" w:rsidP="00722413">
            <w:pPr>
              <w:jc w:val="center"/>
              <w:outlineLvl w:val="9"/>
              <w:rPr>
                <w:bCs w:val="0"/>
                <w:iCs w:val="0"/>
              </w:rPr>
            </w:pPr>
            <w:r>
              <w:rPr>
                <w:bCs w:val="0"/>
                <w:iCs w:val="0"/>
              </w:rPr>
              <w:t>90</w:t>
            </w:r>
          </w:p>
        </w:tc>
        <w:tc>
          <w:tcPr>
            <w:tcW w:w="3828" w:type="dxa"/>
            <w:tcBorders>
              <w:top w:val="nil"/>
              <w:left w:val="single" w:sz="4" w:space="0" w:color="auto"/>
              <w:bottom w:val="single" w:sz="4" w:space="0" w:color="auto"/>
              <w:right w:val="single" w:sz="4" w:space="0" w:color="auto"/>
            </w:tcBorders>
            <w:shd w:val="clear" w:color="auto" w:fill="auto"/>
            <w:vAlign w:val="center"/>
          </w:tcPr>
          <w:p w14:paraId="51CE0A95" w14:textId="13335264" w:rsidR="00722413" w:rsidRPr="00887702" w:rsidRDefault="00722413" w:rsidP="00722413">
            <w:pPr>
              <w:outlineLvl w:val="9"/>
              <w:rPr>
                <w:bCs w:val="0"/>
                <w:iCs w:val="0"/>
              </w:rPr>
            </w:pPr>
            <w:r w:rsidRPr="00887702">
              <w:rPr>
                <w:sz w:val="22"/>
                <w:szCs w:val="22"/>
              </w:rPr>
              <w:t>Муниципальное бюджетное   учреждение дополнительного образования «Детская юношеская спортивная школа № 4»</w:t>
            </w:r>
          </w:p>
        </w:tc>
        <w:tc>
          <w:tcPr>
            <w:tcW w:w="2126" w:type="dxa"/>
            <w:tcBorders>
              <w:top w:val="nil"/>
              <w:left w:val="single" w:sz="4" w:space="0" w:color="auto"/>
              <w:bottom w:val="single" w:sz="4" w:space="0" w:color="auto"/>
              <w:right w:val="single" w:sz="4" w:space="0" w:color="auto"/>
            </w:tcBorders>
            <w:shd w:val="clear" w:color="auto" w:fill="auto"/>
            <w:vAlign w:val="bottom"/>
          </w:tcPr>
          <w:p w14:paraId="6878C8B3" w14:textId="5F72B1F8" w:rsidR="00722413" w:rsidRPr="00887702" w:rsidRDefault="00722413" w:rsidP="00722413">
            <w:pPr>
              <w:jc w:val="center"/>
              <w:outlineLvl w:val="9"/>
              <w:rPr>
                <w:bCs w:val="0"/>
                <w:iCs w:val="0"/>
              </w:rPr>
            </w:pPr>
            <w:r w:rsidRPr="00887702">
              <w:rPr>
                <w:sz w:val="22"/>
                <w:szCs w:val="22"/>
              </w:rPr>
              <w:t>13 580,21072</w:t>
            </w:r>
          </w:p>
        </w:tc>
        <w:tc>
          <w:tcPr>
            <w:tcW w:w="1843" w:type="dxa"/>
            <w:tcBorders>
              <w:top w:val="nil"/>
              <w:left w:val="single" w:sz="4" w:space="0" w:color="auto"/>
              <w:bottom w:val="single" w:sz="4" w:space="0" w:color="auto"/>
              <w:right w:val="single" w:sz="4" w:space="0" w:color="auto"/>
            </w:tcBorders>
            <w:shd w:val="clear" w:color="auto" w:fill="auto"/>
            <w:noWrap/>
            <w:vAlign w:val="bottom"/>
          </w:tcPr>
          <w:p w14:paraId="7CB85B4F" w14:textId="487E9A0B" w:rsidR="00722413" w:rsidRPr="00887702" w:rsidRDefault="00722413" w:rsidP="00722413">
            <w:pPr>
              <w:jc w:val="center"/>
              <w:outlineLvl w:val="9"/>
              <w:rPr>
                <w:bCs w:val="0"/>
                <w:iCs w:val="0"/>
              </w:rPr>
            </w:pPr>
            <w:r w:rsidRPr="00887702">
              <w:rPr>
                <w:sz w:val="22"/>
                <w:szCs w:val="22"/>
              </w:rPr>
              <w:t>13 580,21072</w:t>
            </w:r>
          </w:p>
        </w:tc>
        <w:tc>
          <w:tcPr>
            <w:tcW w:w="2268" w:type="dxa"/>
            <w:tcBorders>
              <w:top w:val="nil"/>
              <w:left w:val="single" w:sz="4" w:space="0" w:color="auto"/>
              <w:bottom w:val="single" w:sz="4" w:space="0" w:color="auto"/>
              <w:right w:val="single" w:sz="4" w:space="0" w:color="auto"/>
            </w:tcBorders>
            <w:shd w:val="clear" w:color="auto" w:fill="auto"/>
            <w:noWrap/>
            <w:vAlign w:val="bottom"/>
          </w:tcPr>
          <w:p w14:paraId="4793CF33" w14:textId="13DF9AF5" w:rsidR="00722413" w:rsidRPr="00887702" w:rsidRDefault="00722413" w:rsidP="00722413">
            <w:pPr>
              <w:jc w:val="center"/>
              <w:outlineLvl w:val="9"/>
              <w:rPr>
                <w:bCs w:val="0"/>
                <w:iCs w:val="0"/>
              </w:rPr>
            </w:pPr>
            <w:r w:rsidRPr="00887702">
              <w:rPr>
                <w:sz w:val="22"/>
                <w:szCs w:val="22"/>
              </w:rPr>
              <w:t>100,0%</w:t>
            </w:r>
          </w:p>
        </w:tc>
      </w:tr>
      <w:tr w:rsidR="00722413" w:rsidRPr="00BF0CF5" w14:paraId="6ACB682E" w14:textId="77777777" w:rsidTr="00722413">
        <w:trPr>
          <w:trHeight w:val="330"/>
        </w:trPr>
        <w:tc>
          <w:tcPr>
            <w:tcW w:w="851" w:type="dxa"/>
            <w:tcBorders>
              <w:top w:val="nil"/>
              <w:left w:val="single" w:sz="4" w:space="0" w:color="auto"/>
              <w:bottom w:val="single" w:sz="4" w:space="0" w:color="auto"/>
              <w:right w:val="single" w:sz="4" w:space="0" w:color="auto"/>
            </w:tcBorders>
            <w:shd w:val="clear" w:color="auto" w:fill="auto"/>
            <w:noWrap/>
            <w:vAlign w:val="bottom"/>
          </w:tcPr>
          <w:p w14:paraId="29B9A84F" w14:textId="20294BB2" w:rsidR="00722413" w:rsidRPr="00887702" w:rsidRDefault="00A863E9" w:rsidP="00722413">
            <w:pPr>
              <w:jc w:val="center"/>
              <w:outlineLvl w:val="9"/>
              <w:rPr>
                <w:bCs w:val="0"/>
                <w:iCs w:val="0"/>
              </w:rPr>
            </w:pPr>
            <w:r>
              <w:rPr>
                <w:bCs w:val="0"/>
                <w:iCs w:val="0"/>
              </w:rPr>
              <w:t>91</w:t>
            </w:r>
          </w:p>
        </w:tc>
        <w:tc>
          <w:tcPr>
            <w:tcW w:w="3828" w:type="dxa"/>
            <w:tcBorders>
              <w:top w:val="nil"/>
              <w:left w:val="single" w:sz="4" w:space="0" w:color="auto"/>
              <w:bottom w:val="single" w:sz="4" w:space="0" w:color="auto"/>
              <w:right w:val="single" w:sz="4" w:space="0" w:color="auto"/>
            </w:tcBorders>
            <w:shd w:val="clear" w:color="auto" w:fill="auto"/>
            <w:vAlign w:val="center"/>
          </w:tcPr>
          <w:p w14:paraId="527AA80E" w14:textId="32EC8066" w:rsidR="00722413" w:rsidRPr="00887702" w:rsidRDefault="00722413" w:rsidP="00722413">
            <w:pPr>
              <w:outlineLvl w:val="9"/>
              <w:rPr>
                <w:bCs w:val="0"/>
                <w:iCs w:val="0"/>
              </w:rPr>
            </w:pPr>
            <w:r w:rsidRPr="00887702">
              <w:rPr>
                <w:sz w:val="22"/>
                <w:szCs w:val="22"/>
              </w:rPr>
              <w:t>Муниципальное бюджетное   учреждение дополнительного образования «Детская юношеская спортивная школа № 5»</w:t>
            </w:r>
          </w:p>
        </w:tc>
        <w:tc>
          <w:tcPr>
            <w:tcW w:w="2126" w:type="dxa"/>
            <w:tcBorders>
              <w:top w:val="nil"/>
              <w:left w:val="single" w:sz="4" w:space="0" w:color="auto"/>
              <w:bottom w:val="single" w:sz="4" w:space="0" w:color="auto"/>
              <w:right w:val="single" w:sz="4" w:space="0" w:color="auto"/>
            </w:tcBorders>
            <w:shd w:val="clear" w:color="auto" w:fill="auto"/>
            <w:vAlign w:val="bottom"/>
          </w:tcPr>
          <w:p w14:paraId="468DF442" w14:textId="4E225E92" w:rsidR="00722413" w:rsidRPr="00887702" w:rsidRDefault="00722413" w:rsidP="00722413">
            <w:pPr>
              <w:jc w:val="center"/>
              <w:outlineLvl w:val="9"/>
              <w:rPr>
                <w:bCs w:val="0"/>
                <w:iCs w:val="0"/>
              </w:rPr>
            </w:pPr>
            <w:r w:rsidRPr="00887702">
              <w:rPr>
                <w:sz w:val="22"/>
                <w:szCs w:val="22"/>
              </w:rPr>
              <w:t>69 543,70128</w:t>
            </w:r>
          </w:p>
        </w:tc>
        <w:tc>
          <w:tcPr>
            <w:tcW w:w="1843" w:type="dxa"/>
            <w:tcBorders>
              <w:top w:val="nil"/>
              <w:left w:val="single" w:sz="4" w:space="0" w:color="auto"/>
              <w:bottom w:val="single" w:sz="4" w:space="0" w:color="auto"/>
              <w:right w:val="single" w:sz="4" w:space="0" w:color="auto"/>
            </w:tcBorders>
            <w:shd w:val="clear" w:color="auto" w:fill="auto"/>
            <w:noWrap/>
            <w:vAlign w:val="bottom"/>
          </w:tcPr>
          <w:p w14:paraId="4EE05347" w14:textId="3BE8671F" w:rsidR="00722413" w:rsidRPr="00887702" w:rsidRDefault="00722413" w:rsidP="00722413">
            <w:pPr>
              <w:jc w:val="center"/>
              <w:outlineLvl w:val="9"/>
              <w:rPr>
                <w:bCs w:val="0"/>
                <w:iCs w:val="0"/>
              </w:rPr>
            </w:pPr>
            <w:r w:rsidRPr="00887702">
              <w:rPr>
                <w:sz w:val="22"/>
                <w:szCs w:val="22"/>
              </w:rPr>
              <w:t>69 543,70128</w:t>
            </w:r>
          </w:p>
        </w:tc>
        <w:tc>
          <w:tcPr>
            <w:tcW w:w="2268" w:type="dxa"/>
            <w:tcBorders>
              <w:top w:val="nil"/>
              <w:left w:val="single" w:sz="4" w:space="0" w:color="auto"/>
              <w:bottom w:val="single" w:sz="4" w:space="0" w:color="auto"/>
              <w:right w:val="single" w:sz="4" w:space="0" w:color="auto"/>
            </w:tcBorders>
            <w:shd w:val="clear" w:color="auto" w:fill="auto"/>
            <w:noWrap/>
            <w:vAlign w:val="bottom"/>
          </w:tcPr>
          <w:p w14:paraId="0EE7B9B1" w14:textId="04485537" w:rsidR="00722413" w:rsidRPr="00887702" w:rsidRDefault="00722413" w:rsidP="00722413">
            <w:pPr>
              <w:jc w:val="center"/>
              <w:outlineLvl w:val="9"/>
              <w:rPr>
                <w:bCs w:val="0"/>
                <w:iCs w:val="0"/>
              </w:rPr>
            </w:pPr>
            <w:r w:rsidRPr="00887702">
              <w:rPr>
                <w:sz w:val="22"/>
                <w:szCs w:val="22"/>
              </w:rPr>
              <w:t>225,1%</w:t>
            </w:r>
          </w:p>
        </w:tc>
      </w:tr>
      <w:tr w:rsidR="00722413" w:rsidRPr="00BF0CF5" w14:paraId="4F359FC6" w14:textId="77777777" w:rsidTr="00722413">
        <w:trPr>
          <w:trHeight w:val="330"/>
        </w:trPr>
        <w:tc>
          <w:tcPr>
            <w:tcW w:w="851" w:type="dxa"/>
            <w:tcBorders>
              <w:top w:val="nil"/>
              <w:left w:val="single" w:sz="4" w:space="0" w:color="auto"/>
              <w:bottom w:val="single" w:sz="4" w:space="0" w:color="auto"/>
              <w:right w:val="single" w:sz="4" w:space="0" w:color="auto"/>
            </w:tcBorders>
            <w:shd w:val="clear" w:color="auto" w:fill="auto"/>
            <w:noWrap/>
            <w:vAlign w:val="bottom"/>
          </w:tcPr>
          <w:p w14:paraId="5472DDED" w14:textId="5395E409" w:rsidR="00722413" w:rsidRPr="00887702" w:rsidRDefault="00A863E9" w:rsidP="00722413">
            <w:pPr>
              <w:jc w:val="center"/>
              <w:outlineLvl w:val="9"/>
              <w:rPr>
                <w:bCs w:val="0"/>
                <w:iCs w:val="0"/>
              </w:rPr>
            </w:pPr>
            <w:r>
              <w:rPr>
                <w:bCs w:val="0"/>
                <w:iCs w:val="0"/>
              </w:rPr>
              <w:t>92</w:t>
            </w:r>
          </w:p>
        </w:tc>
        <w:tc>
          <w:tcPr>
            <w:tcW w:w="3828" w:type="dxa"/>
            <w:tcBorders>
              <w:top w:val="nil"/>
              <w:left w:val="single" w:sz="4" w:space="0" w:color="auto"/>
              <w:bottom w:val="single" w:sz="4" w:space="0" w:color="auto"/>
              <w:right w:val="single" w:sz="4" w:space="0" w:color="auto"/>
            </w:tcBorders>
            <w:shd w:val="clear" w:color="auto" w:fill="auto"/>
            <w:vAlign w:val="center"/>
          </w:tcPr>
          <w:p w14:paraId="55B8BFBD" w14:textId="36069A21" w:rsidR="00722413" w:rsidRPr="00887702" w:rsidRDefault="00722413" w:rsidP="00722413">
            <w:pPr>
              <w:outlineLvl w:val="9"/>
              <w:rPr>
                <w:bCs w:val="0"/>
                <w:iCs w:val="0"/>
              </w:rPr>
            </w:pPr>
            <w:r w:rsidRPr="00887702">
              <w:rPr>
                <w:sz w:val="22"/>
                <w:szCs w:val="22"/>
              </w:rPr>
              <w:t>Муниципальное бюджетное   учреждение дополнительного образования  «Дом детского творчества творчества «Юность»</w:t>
            </w:r>
          </w:p>
        </w:tc>
        <w:tc>
          <w:tcPr>
            <w:tcW w:w="2126" w:type="dxa"/>
            <w:tcBorders>
              <w:top w:val="nil"/>
              <w:left w:val="single" w:sz="4" w:space="0" w:color="auto"/>
              <w:bottom w:val="single" w:sz="4" w:space="0" w:color="auto"/>
              <w:right w:val="single" w:sz="4" w:space="0" w:color="auto"/>
            </w:tcBorders>
            <w:shd w:val="clear" w:color="auto" w:fill="auto"/>
            <w:vAlign w:val="bottom"/>
          </w:tcPr>
          <w:p w14:paraId="2BA08C0E" w14:textId="1792F1F7" w:rsidR="00722413" w:rsidRPr="00887702" w:rsidRDefault="00722413" w:rsidP="00722413">
            <w:pPr>
              <w:jc w:val="center"/>
              <w:outlineLvl w:val="9"/>
              <w:rPr>
                <w:bCs w:val="0"/>
                <w:iCs w:val="0"/>
              </w:rPr>
            </w:pPr>
            <w:r w:rsidRPr="00887702">
              <w:rPr>
                <w:sz w:val="22"/>
                <w:szCs w:val="22"/>
              </w:rPr>
              <w:t>70 854,47351</w:t>
            </w:r>
          </w:p>
        </w:tc>
        <w:tc>
          <w:tcPr>
            <w:tcW w:w="1843" w:type="dxa"/>
            <w:tcBorders>
              <w:top w:val="nil"/>
              <w:left w:val="single" w:sz="4" w:space="0" w:color="auto"/>
              <w:bottom w:val="single" w:sz="4" w:space="0" w:color="auto"/>
              <w:right w:val="single" w:sz="4" w:space="0" w:color="auto"/>
            </w:tcBorders>
            <w:shd w:val="clear" w:color="auto" w:fill="auto"/>
            <w:noWrap/>
            <w:vAlign w:val="bottom"/>
          </w:tcPr>
          <w:p w14:paraId="4929B91F" w14:textId="5DC8E2E8" w:rsidR="00722413" w:rsidRPr="00887702" w:rsidRDefault="00722413" w:rsidP="00722413">
            <w:pPr>
              <w:jc w:val="center"/>
              <w:outlineLvl w:val="9"/>
              <w:rPr>
                <w:bCs w:val="0"/>
                <w:iCs w:val="0"/>
              </w:rPr>
            </w:pPr>
            <w:r w:rsidRPr="00887702">
              <w:rPr>
                <w:sz w:val="22"/>
                <w:szCs w:val="22"/>
              </w:rPr>
              <w:t>70 854,47351</w:t>
            </w:r>
          </w:p>
        </w:tc>
        <w:tc>
          <w:tcPr>
            <w:tcW w:w="2268" w:type="dxa"/>
            <w:tcBorders>
              <w:top w:val="nil"/>
              <w:left w:val="single" w:sz="4" w:space="0" w:color="auto"/>
              <w:bottom w:val="single" w:sz="4" w:space="0" w:color="auto"/>
              <w:right w:val="single" w:sz="4" w:space="0" w:color="auto"/>
            </w:tcBorders>
            <w:shd w:val="clear" w:color="auto" w:fill="auto"/>
            <w:noWrap/>
            <w:vAlign w:val="bottom"/>
          </w:tcPr>
          <w:p w14:paraId="60AFB167" w14:textId="65F9D8E6" w:rsidR="00722413" w:rsidRPr="00887702" w:rsidRDefault="00722413" w:rsidP="00722413">
            <w:pPr>
              <w:jc w:val="center"/>
              <w:outlineLvl w:val="9"/>
              <w:rPr>
                <w:bCs w:val="0"/>
                <w:iCs w:val="0"/>
              </w:rPr>
            </w:pPr>
            <w:r w:rsidRPr="00887702">
              <w:rPr>
                <w:sz w:val="22"/>
                <w:szCs w:val="22"/>
              </w:rPr>
              <w:t>101,0%</w:t>
            </w:r>
          </w:p>
        </w:tc>
      </w:tr>
      <w:tr w:rsidR="00722413" w:rsidRPr="00BF0CF5" w14:paraId="1ED252EB" w14:textId="77777777" w:rsidTr="00722413">
        <w:trPr>
          <w:trHeight w:val="330"/>
        </w:trPr>
        <w:tc>
          <w:tcPr>
            <w:tcW w:w="851" w:type="dxa"/>
            <w:tcBorders>
              <w:top w:val="nil"/>
              <w:left w:val="single" w:sz="4" w:space="0" w:color="auto"/>
              <w:bottom w:val="single" w:sz="4" w:space="0" w:color="auto"/>
              <w:right w:val="single" w:sz="4" w:space="0" w:color="auto"/>
            </w:tcBorders>
            <w:shd w:val="clear" w:color="auto" w:fill="auto"/>
            <w:noWrap/>
            <w:vAlign w:val="bottom"/>
          </w:tcPr>
          <w:p w14:paraId="48300548" w14:textId="1A0F890A" w:rsidR="00722413" w:rsidRPr="00887702" w:rsidRDefault="00A863E9" w:rsidP="00722413">
            <w:pPr>
              <w:jc w:val="center"/>
              <w:outlineLvl w:val="9"/>
              <w:rPr>
                <w:bCs w:val="0"/>
                <w:iCs w:val="0"/>
              </w:rPr>
            </w:pPr>
            <w:r>
              <w:rPr>
                <w:bCs w:val="0"/>
                <w:iCs w:val="0"/>
              </w:rPr>
              <w:t>93</w:t>
            </w:r>
          </w:p>
        </w:tc>
        <w:tc>
          <w:tcPr>
            <w:tcW w:w="3828" w:type="dxa"/>
            <w:tcBorders>
              <w:top w:val="nil"/>
              <w:left w:val="single" w:sz="4" w:space="0" w:color="auto"/>
              <w:bottom w:val="single" w:sz="4" w:space="0" w:color="auto"/>
              <w:right w:val="single" w:sz="4" w:space="0" w:color="auto"/>
            </w:tcBorders>
            <w:shd w:val="clear" w:color="auto" w:fill="auto"/>
            <w:vAlign w:val="center"/>
          </w:tcPr>
          <w:p w14:paraId="7547652F" w14:textId="3653ABFF" w:rsidR="00722413" w:rsidRPr="00887702" w:rsidRDefault="00722413" w:rsidP="00722413">
            <w:pPr>
              <w:outlineLvl w:val="9"/>
              <w:rPr>
                <w:bCs w:val="0"/>
                <w:iCs w:val="0"/>
              </w:rPr>
            </w:pPr>
            <w:r w:rsidRPr="00887702">
              <w:rPr>
                <w:sz w:val="22"/>
                <w:szCs w:val="22"/>
              </w:rPr>
              <w:t>Муниципальное бюджетное   учреждение дополнительного образования «Станция детского и юношеского технического творчества»</w:t>
            </w:r>
          </w:p>
        </w:tc>
        <w:tc>
          <w:tcPr>
            <w:tcW w:w="2126" w:type="dxa"/>
            <w:tcBorders>
              <w:top w:val="nil"/>
              <w:left w:val="single" w:sz="4" w:space="0" w:color="auto"/>
              <w:bottom w:val="single" w:sz="4" w:space="0" w:color="auto"/>
              <w:right w:val="single" w:sz="4" w:space="0" w:color="auto"/>
            </w:tcBorders>
            <w:shd w:val="clear" w:color="auto" w:fill="auto"/>
            <w:vAlign w:val="bottom"/>
          </w:tcPr>
          <w:p w14:paraId="4F01A799" w14:textId="7B594BEC" w:rsidR="00722413" w:rsidRPr="00887702" w:rsidRDefault="00722413" w:rsidP="00722413">
            <w:pPr>
              <w:jc w:val="center"/>
              <w:outlineLvl w:val="9"/>
              <w:rPr>
                <w:bCs w:val="0"/>
                <w:iCs w:val="0"/>
              </w:rPr>
            </w:pPr>
            <w:r w:rsidRPr="00887702">
              <w:rPr>
                <w:sz w:val="22"/>
                <w:szCs w:val="22"/>
              </w:rPr>
              <w:t>36 176,45162</w:t>
            </w:r>
          </w:p>
        </w:tc>
        <w:tc>
          <w:tcPr>
            <w:tcW w:w="1843" w:type="dxa"/>
            <w:tcBorders>
              <w:top w:val="nil"/>
              <w:left w:val="single" w:sz="4" w:space="0" w:color="auto"/>
              <w:bottom w:val="single" w:sz="4" w:space="0" w:color="auto"/>
              <w:right w:val="single" w:sz="4" w:space="0" w:color="auto"/>
            </w:tcBorders>
            <w:shd w:val="clear" w:color="auto" w:fill="auto"/>
            <w:noWrap/>
            <w:vAlign w:val="bottom"/>
          </w:tcPr>
          <w:p w14:paraId="0D87653D" w14:textId="7EB5C587" w:rsidR="00722413" w:rsidRPr="00887702" w:rsidRDefault="00722413" w:rsidP="00722413">
            <w:pPr>
              <w:jc w:val="center"/>
              <w:outlineLvl w:val="9"/>
              <w:rPr>
                <w:bCs w:val="0"/>
                <w:iCs w:val="0"/>
              </w:rPr>
            </w:pPr>
            <w:r w:rsidRPr="00887702">
              <w:rPr>
                <w:sz w:val="22"/>
                <w:szCs w:val="22"/>
              </w:rPr>
              <w:t>36 176,45162</w:t>
            </w:r>
          </w:p>
        </w:tc>
        <w:tc>
          <w:tcPr>
            <w:tcW w:w="2268" w:type="dxa"/>
            <w:tcBorders>
              <w:top w:val="nil"/>
              <w:left w:val="single" w:sz="4" w:space="0" w:color="auto"/>
              <w:bottom w:val="single" w:sz="4" w:space="0" w:color="auto"/>
              <w:right w:val="single" w:sz="4" w:space="0" w:color="auto"/>
            </w:tcBorders>
            <w:shd w:val="clear" w:color="auto" w:fill="auto"/>
            <w:noWrap/>
            <w:vAlign w:val="bottom"/>
          </w:tcPr>
          <w:p w14:paraId="1E4381AC" w14:textId="3D02D90E" w:rsidR="00722413" w:rsidRPr="00887702" w:rsidRDefault="00722413" w:rsidP="00722413">
            <w:pPr>
              <w:jc w:val="center"/>
              <w:outlineLvl w:val="9"/>
              <w:rPr>
                <w:bCs w:val="0"/>
                <w:iCs w:val="0"/>
              </w:rPr>
            </w:pPr>
            <w:r w:rsidRPr="00887702">
              <w:rPr>
                <w:sz w:val="22"/>
                <w:szCs w:val="22"/>
              </w:rPr>
              <w:t>95,0%</w:t>
            </w:r>
          </w:p>
        </w:tc>
      </w:tr>
      <w:tr w:rsidR="00722413" w:rsidRPr="00BF0CF5" w14:paraId="44B3F41E" w14:textId="77777777" w:rsidTr="00722413">
        <w:trPr>
          <w:trHeight w:val="330"/>
        </w:trPr>
        <w:tc>
          <w:tcPr>
            <w:tcW w:w="851" w:type="dxa"/>
            <w:tcBorders>
              <w:top w:val="nil"/>
              <w:left w:val="single" w:sz="4" w:space="0" w:color="auto"/>
              <w:bottom w:val="single" w:sz="4" w:space="0" w:color="auto"/>
              <w:right w:val="single" w:sz="4" w:space="0" w:color="auto"/>
            </w:tcBorders>
            <w:shd w:val="clear" w:color="auto" w:fill="auto"/>
            <w:noWrap/>
            <w:vAlign w:val="bottom"/>
          </w:tcPr>
          <w:p w14:paraId="5530937A" w14:textId="4E2FF47F" w:rsidR="00722413" w:rsidRPr="00887702" w:rsidRDefault="00A863E9" w:rsidP="00722413">
            <w:pPr>
              <w:jc w:val="center"/>
              <w:outlineLvl w:val="9"/>
              <w:rPr>
                <w:bCs w:val="0"/>
                <w:iCs w:val="0"/>
              </w:rPr>
            </w:pPr>
            <w:r>
              <w:rPr>
                <w:bCs w:val="0"/>
                <w:iCs w:val="0"/>
              </w:rPr>
              <w:lastRenderedPageBreak/>
              <w:t>94</w:t>
            </w:r>
          </w:p>
        </w:tc>
        <w:tc>
          <w:tcPr>
            <w:tcW w:w="3828" w:type="dxa"/>
            <w:tcBorders>
              <w:top w:val="nil"/>
              <w:left w:val="single" w:sz="4" w:space="0" w:color="auto"/>
              <w:bottom w:val="single" w:sz="4" w:space="0" w:color="auto"/>
              <w:right w:val="single" w:sz="4" w:space="0" w:color="auto"/>
            </w:tcBorders>
            <w:shd w:val="clear" w:color="auto" w:fill="auto"/>
            <w:vAlign w:val="center"/>
          </w:tcPr>
          <w:p w14:paraId="43968736" w14:textId="42FA1E78" w:rsidR="00722413" w:rsidRPr="00887702" w:rsidRDefault="00722413" w:rsidP="00722413">
            <w:pPr>
              <w:outlineLvl w:val="9"/>
              <w:rPr>
                <w:bCs w:val="0"/>
                <w:iCs w:val="0"/>
              </w:rPr>
            </w:pPr>
            <w:r w:rsidRPr="00887702">
              <w:rPr>
                <w:sz w:val="22"/>
                <w:szCs w:val="22"/>
              </w:rPr>
              <w:t>Муниципальное бюджетное   учреждение дополнительного образования «Центр внешкольной работы»</w:t>
            </w:r>
          </w:p>
        </w:tc>
        <w:tc>
          <w:tcPr>
            <w:tcW w:w="2126" w:type="dxa"/>
            <w:tcBorders>
              <w:top w:val="nil"/>
              <w:left w:val="single" w:sz="4" w:space="0" w:color="auto"/>
              <w:bottom w:val="single" w:sz="4" w:space="0" w:color="auto"/>
              <w:right w:val="single" w:sz="4" w:space="0" w:color="auto"/>
            </w:tcBorders>
            <w:shd w:val="clear" w:color="auto" w:fill="auto"/>
            <w:vAlign w:val="bottom"/>
          </w:tcPr>
          <w:p w14:paraId="00CDFEEF" w14:textId="2BC2899B" w:rsidR="00722413" w:rsidRPr="00887702" w:rsidRDefault="00722413" w:rsidP="00722413">
            <w:pPr>
              <w:jc w:val="center"/>
              <w:outlineLvl w:val="9"/>
              <w:rPr>
                <w:bCs w:val="0"/>
                <w:iCs w:val="0"/>
              </w:rPr>
            </w:pPr>
            <w:r w:rsidRPr="00887702">
              <w:rPr>
                <w:sz w:val="22"/>
                <w:szCs w:val="22"/>
              </w:rPr>
              <w:t>68 921,56649</w:t>
            </w:r>
          </w:p>
        </w:tc>
        <w:tc>
          <w:tcPr>
            <w:tcW w:w="1843" w:type="dxa"/>
            <w:tcBorders>
              <w:top w:val="nil"/>
              <w:left w:val="single" w:sz="4" w:space="0" w:color="auto"/>
              <w:bottom w:val="single" w:sz="4" w:space="0" w:color="auto"/>
              <w:right w:val="single" w:sz="4" w:space="0" w:color="auto"/>
            </w:tcBorders>
            <w:shd w:val="clear" w:color="auto" w:fill="auto"/>
            <w:noWrap/>
            <w:vAlign w:val="bottom"/>
          </w:tcPr>
          <w:p w14:paraId="79B9C1E8" w14:textId="1E67D7C9" w:rsidR="00722413" w:rsidRPr="00887702" w:rsidRDefault="00722413" w:rsidP="00722413">
            <w:pPr>
              <w:jc w:val="center"/>
              <w:outlineLvl w:val="9"/>
              <w:rPr>
                <w:bCs w:val="0"/>
                <w:iCs w:val="0"/>
              </w:rPr>
            </w:pPr>
            <w:r w:rsidRPr="00887702">
              <w:rPr>
                <w:sz w:val="22"/>
                <w:szCs w:val="22"/>
              </w:rPr>
              <w:t>68 921,56649</w:t>
            </w:r>
          </w:p>
        </w:tc>
        <w:tc>
          <w:tcPr>
            <w:tcW w:w="2268" w:type="dxa"/>
            <w:tcBorders>
              <w:top w:val="nil"/>
              <w:left w:val="single" w:sz="4" w:space="0" w:color="auto"/>
              <w:bottom w:val="single" w:sz="4" w:space="0" w:color="auto"/>
              <w:right w:val="single" w:sz="4" w:space="0" w:color="auto"/>
            </w:tcBorders>
            <w:shd w:val="clear" w:color="auto" w:fill="auto"/>
            <w:noWrap/>
            <w:vAlign w:val="bottom"/>
          </w:tcPr>
          <w:p w14:paraId="6650CC21" w14:textId="314DBE56" w:rsidR="00722413" w:rsidRPr="00887702" w:rsidRDefault="00722413" w:rsidP="00722413">
            <w:pPr>
              <w:jc w:val="center"/>
              <w:outlineLvl w:val="9"/>
              <w:rPr>
                <w:bCs w:val="0"/>
                <w:iCs w:val="0"/>
              </w:rPr>
            </w:pPr>
            <w:r w:rsidRPr="00887702">
              <w:rPr>
                <w:sz w:val="22"/>
                <w:szCs w:val="22"/>
              </w:rPr>
              <w:t>102,0%</w:t>
            </w:r>
          </w:p>
        </w:tc>
      </w:tr>
      <w:tr w:rsidR="00722413" w:rsidRPr="00BF0CF5" w14:paraId="32BC7744" w14:textId="77777777" w:rsidTr="00722413">
        <w:trPr>
          <w:trHeight w:val="330"/>
        </w:trPr>
        <w:tc>
          <w:tcPr>
            <w:tcW w:w="851" w:type="dxa"/>
            <w:tcBorders>
              <w:top w:val="nil"/>
              <w:left w:val="single" w:sz="4" w:space="0" w:color="auto"/>
              <w:bottom w:val="single" w:sz="4" w:space="0" w:color="auto"/>
              <w:right w:val="single" w:sz="4" w:space="0" w:color="auto"/>
            </w:tcBorders>
            <w:shd w:val="clear" w:color="auto" w:fill="auto"/>
            <w:noWrap/>
            <w:vAlign w:val="bottom"/>
          </w:tcPr>
          <w:p w14:paraId="7FDD7D76" w14:textId="76C108C3" w:rsidR="00722413" w:rsidRPr="00887702" w:rsidRDefault="00A863E9" w:rsidP="00722413">
            <w:pPr>
              <w:jc w:val="center"/>
              <w:outlineLvl w:val="9"/>
              <w:rPr>
                <w:bCs w:val="0"/>
                <w:iCs w:val="0"/>
              </w:rPr>
            </w:pPr>
            <w:r>
              <w:rPr>
                <w:bCs w:val="0"/>
                <w:iCs w:val="0"/>
              </w:rPr>
              <w:t>95</w:t>
            </w:r>
          </w:p>
        </w:tc>
        <w:tc>
          <w:tcPr>
            <w:tcW w:w="3828" w:type="dxa"/>
            <w:tcBorders>
              <w:top w:val="nil"/>
              <w:left w:val="single" w:sz="4" w:space="0" w:color="auto"/>
              <w:bottom w:val="single" w:sz="4" w:space="0" w:color="auto"/>
              <w:right w:val="single" w:sz="4" w:space="0" w:color="auto"/>
            </w:tcBorders>
            <w:shd w:val="clear" w:color="auto" w:fill="auto"/>
            <w:vAlign w:val="center"/>
          </w:tcPr>
          <w:p w14:paraId="6F23252E" w14:textId="106FAA5A" w:rsidR="00722413" w:rsidRPr="00887702" w:rsidRDefault="00722413" w:rsidP="00722413">
            <w:pPr>
              <w:outlineLvl w:val="9"/>
              <w:rPr>
                <w:bCs w:val="0"/>
                <w:iCs w:val="0"/>
              </w:rPr>
            </w:pPr>
            <w:r w:rsidRPr="00887702">
              <w:rPr>
                <w:sz w:val="22"/>
                <w:szCs w:val="22"/>
              </w:rPr>
              <w:t>Муниципальное бюджетное   учреждение дополнительного образования  «Центр творческого развития и гуманитарного образования»</w:t>
            </w:r>
          </w:p>
        </w:tc>
        <w:tc>
          <w:tcPr>
            <w:tcW w:w="2126" w:type="dxa"/>
            <w:tcBorders>
              <w:top w:val="nil"/>
              <w:left w:val="single" w:sz="4" w:space="0" w:color="auto"/>
              <w:bottom w:val="single" w:sz="4" w:space="0" w:color="auto"/>
              <w:right w:val="single" w:sz="4" w:space="0" w:color="auto"/>
            </w:tcBorders>
            <w:shd w:val="clear" w:color="auto" w:fill="auto"/>
            <w:vAlign w:val="bottom"/>
          </w:tcPr>
          <w:p w14:paraId="325645BB" w14:textId="6125D64C" w:rsidR="00722413" w:rsidRPr="00887702" w:rsidRDefault="00722413" w:rsidP="00722413">
            <w:pPr>
              <w:jc w:val="center"/>
              <w:outlineLvl w:val="9"/>
              <w:rPr>
                <w:bCs w:val="0"/>
                <w:iCs w:val="0"/>
              </w:rPr>
            </w:pPr>
            <w:r w:rsidRPr="00887702">
              <w:rPr>
                <w:sz w:val="22"/>
                <w:szCs w:val="22"/>
              </w:rPr>
              <w:t>20 303,58508</w:t>
            </w:r>
          </w:p>
        </w:tc>
        <w:tc>
          <w:tcPr>
            <w:tcW w:w="1843" w:type="dxa"/>
            <w:tcBorders>
              <w:top w:val="nil"/>
              <w:left w:val="single" w:sz="4" w:space="0" w:color="auto"/>
              <w:bottom w:val="single" w:sz="4" w:space="0" w:color="auto"/>
              <w:right w:val="single" w:sz="4" w:space="0" w:color="auto"/>
            </w:tcBorders>
            <w:shd w:val="clear" w:color="auto" w:fill="auto"/>
            <w:noWrap/>
            <w:vAlign w:val="bottom"/>
          </w:tcPr>
          <w:p w14:paraId="32BDDFB1" w14:textId="10CE0AB8" w:rsidR="00722413" w:rsidRPr="00887702" w:rsidRDefault="00722413" w:rsidP="00722413">
            <w:pPr>
              <w:jc w:val="center"/>
              <w:outlineLvl w:val="9"/>
              <w:rPr>
                <w:bCs w:val="0"/>
                <w:iCs w:val="0"/>
              </w:rPr>
            </w:pPr>
            <w:r w:rsidRPr="00887702">
              <w:rPr>
                <w:sz w:val="22"/>
                <w:szCs w:val="22"/>
              </w:rPr>
              <w:t>20 303,58508</w:t>
            </w:r>
          </w:p>
        </w:tc>
        <w:tc>
          <w:tcPr>
            <w:tcW w:w="2268" w:type="dxa"/>
            <w:tcBorders>
              <w:top w:val="nil"/>
              <w:left w:val="single" w:sz="4" w:space="0" w:color="auto"/>
              <w:bottom w:val="single" w:sz="4" w:space="0" w:color="auto"/>
              <w:right w:val="single" w:sz="4" w:space="0" w:color="auto"/>
            </w:tcBorders>
            <w:shd w:val="clear" w:color="auto" w:fill="auto"/>
            <w:noWrap/>
            <w:vAlign w:val="bottom"/>
          </w:tcPr>
          <w:p w14:paraId="393B4B17" w14:textId="0E8BB154" w:rsidR="00722413" w:rsidRPr="00887702" w:rsidRDefault="00722413" w:rsidP="00722413">
            <w:pPr>
              <w:jc w:val="center"/>
              <w:outlineLvl w:val="9"/>
              <w:rPr>
                <w:bCs w:val="0"/>
                <w:iCs w:val="0"/>
              </w:rPr>
            </w:pPr>
            <w:r w:rsidRPr="00887702">
              <w:rPr>
                <w:sz w:val="22"/>
                <w:szCs w:val="22"/>
              </w:rPr>
              <w:t>97,0%</w:t>
            </w:r>
          </w:p>
        </w:tc>
      </w:tr>
      <w:tr w:rsidR="00722413" w:rsidRPr="00BF0CF5" w14:paraId="65AB06F6" w14:textId="77777777" w:rsidTr="00722413">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CBD96A" w14:textId="46B887CB" w:rsidR="00722413" w:rsidRPr="00887702" w:rsidRDefault="00A863E9" w:rsidP="00722413">
            <w:pPr>
              <w:jc w:val="center"/>
              <w:outlineLvl w:val="9"/>
              <w:rPr>
                <w:bCs w:val="0"/>
                <w:iCs w:val="0"/>
              </w:rPr>
            </w:pPr>
            <w:r>
              <w:rPr>
                <w:bCs w:val="0"/>
                <w:iCs w:val="0"/>
              </w:rPr>
              <w:t>96</w:t>
            </w:r>
          </w:p>
        </w:tc>
        <w:tc>
          <w:tcPr>
            <w:tcW w:w="3828" w:type="dxa"/>
            <w:tcBorders>
              <w:top w:val="nil"/>
              <w:left w:val="single" w:sz="4" w:space="0" w:color="auto"/>
              <w:bottom w:val="single" w:sz="4" w:space="0" w:color="auto"/>
              <w:right w:val="single" w:sz="4" w:space="0" w:color="auto"/>
            </w:tcBorders>
            <w:shd w:val="clear" w:color="auto" w:fill="auto"/>
            <w:vAlign w:val="center"/>
          </w:tcPr>
          <w:p w14:paraId="30608390" w14:textId="26E7007C" w:rsidR="00722413" w:rsidRPr="00887702" w:rsidRDefault="00722413" w:rsidP="00722413">
            <w:pPr>
              <w:outlineLvl w:val="9"/>
              <w:rPr>
                <w:bCs w:val="0"/>
                <w:iCs w:val="0"/>
              </w:rPr>
            </w:pPr>
            <w:r w:rsidRPr="00887702">
              <w:rPr>
                <w:sz w:val="22"/>
                <w:szCs w:val="22"/>
              </w:rPr>
              <w:t>Муниципальное бюджетное   учреждение  «Централизованная бухгалтерия»</w:t>
            </w:r>
          </w:p>
        </w:tc>
        <w:tc>
          <w:tcPr>
            <w:tcW w:w="2126" w:type="dxa"/>
            <w:tcBorders>
              <w:top w:val="nil"/>
              <w:left w:val="single" w:sz="4" w:space="0" w:color="auto"/>
              <w:bottom w:val="single" w:sz="4" w:space="0" w:color="auto"/>
              <w:right w:val="single" w:sz="4" w:space="0" w:color="auto"/>
            </w:tcBorders>
            <w:shd w:val="clear" w:color="auto" w:fill="auto"/>
            <w:vAlign w:val="bottom"/>
          </w:tcPr>
          <w:p w14:paraId="01A3ECCE" w14:textId="039B1D65" w:rsidR="00722413" w:rsidRPr="00887702" w:rsidRDefault="00722413" w:rsidP="00722413">
            <w:pPr>
              <w:jc w:val="center"/>
              <w:outlineLvl w:val="9"/>
              <w:rPr>
                <w:bCs w:val="0"/>
                <w:iCs w:val="0"/>
              </w:rPr>
            </w:pPr>
            <w:r w:rsidRPr="00887702">
              <w:rPr>
                <w:sz w:val="22"/>
                <w:szCs w:val="22"/>
              </w:rPr>
              <w:t>177 052,08359</w:t>
            </w:r>
          </w:p>
        </w:tc>
        <w:tc>
          <w:tcPr>
            <w:tcW w:w="1843" w:type="dxa"/>
            <w:tcBorders>
              <w:top w:val="nil"/>
              <w:left w:val="single" w:sz="4" w:space="0" w:color="auto"/>
              <w:bottom w:val="single" w:sz="4" w:space="0" w:color="auto"/>
              <w:right w:val="single" w:sz="4" w:space="0" w:color="auto"/>
            </w:tcBorders>
            <w:shd w:val="clear" w:color="auto" w:fill="auto"/>
            <w:noWrap/>
            <w:vAlign w:val="bottom"/>
          </w:tcPr>
          <w:p w14:paraId="08C044E0" w14:textId="4B7E005F" w:rsidR="00722413" w:rsidRPr="00887702" w:rsidRDefault="00722413" w:rsidP="00722413">
            <w:pPr>
              <w:jc w:val="center"/>
              <w:outlineLvl w:val="9"/>
              <w:rPr>
                <w:bCs w:val="0"/>
                <w:iCs w:val="0"/>
              </w:rPr>
            </w:pPr>
            <w:r w:rsidRPr="00887702">
              <w:rPr>
                <w:sz w:val="22"/>
                <w:szCs w:val="22"/>
              </w:rPr>
              <w:t>177 052,08359</w:t>
            </w:r>
          </w:p>
        </w:tc>
        <w:tc>
          <w:tcPr>
            <w:tcW w:w="2268" w:type="dxa"/>
            <w:tcBorders>
              <w:top w:val="nil"/>
              <w:left w:val="single" w:sz="4" w:space="0" w:color="auto"/>
              <w:bottom w:val="single" w:sz="4" w:space="0" w:color="auto"/>
              <w:right w:val="single" w:sz="4" w:space="0" w:color="auto"/>
            </w:tcBorders>
            <w:shd w:val="clear" w:color="auto" w:fill="auto"/>
            <w:noWrap/>
            <w:vAlign w:val="bottom"/>
          </w:tcPr>
          <w:p w14:paraId="531EF508" w14:textId="201E8CF4" w:rsidR="00722413" w:rsidRPr="00887702" w:rsidRDefault="00722413" w:rsidP="00722413">
            <w:pPr>
              <w:jc w:val="center"/>
              <w:outlineLvl w:val="9"/>
              <w:rPr>
                <w:bCs w:val="0"/>
                <w:iCs w:val="0"/>
              </w:rPr>
            </w:pPr>
            <w:r w:rsidRPr="00887702">
              <w:rPr>
                <w:sz w:val="22"/>
                <w:szCs w:val="22"/>
              </w:rPr>
              <w:t>100,0%</w:t>
            </w:r>
          </w:p>
        </w:tc>
      </w:tr>
      <w:tr w:rsidR="00722413" w:rsidRPr="00BF0CF5" w14:paraId="4A44F640" w14:textId="77777777" w:rsidTr="00722413">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5F97F6" w14:textId="581F8747" w:rsidR="00722413" w:rsidRPr="00887702" w:rsidRDefault="00A863E9" w:rsidP="00722413">
            <w:pPr>
              <w:jc w:val="center"/>
              <w:outlineLvl w:val="9"/>
              <w:rPr>
                <w:bCs w:val="0"/>
                <w:iCs w:val="0"/>
              </w:rPr>
            </w:pPr>
            <w:r>
              <w:rPr>
                <w:bCs w:val="0"/>
                <w:iCs w:val="0"/>
              </w:rPr>
              <w:t>97</w:t>
            </w:r>
          </w:p>
        </w:tc>
        <w:tc>
          <w:tcPr>
            <w:tcW w:w="3828" w:type="dxa"/>
            <w:tcBorders>
              <w:top w:val="nil"/>
              <w:left w:val="single" w:sz="4" w:space="0" w:color="auto"/>
              <w:bottom w:val="single" w:sz="4" w:space="0" w:color="auto"/>
              <w:right w:val="single" w:sz="4" w:space="0" w:color="auto"/>
            </w:tcBorders>
            <w:shd w:val="clear" w:color="auto" w:fill="auto"/>
            <w:vAlign w:val="center"/>
          </w:tcPr>
          <w:p w14:paraId="265586E5" w14:textId="23E7A739" w:rsidR="00722413" w:rsidRPr="00887702" w:rsidRDefault="00722413" w:rsidP="00722413">
            <w:pPr>
              <w:outlineLvl w:val="9"/>
            </w:pPr>
            <w:r w:rsidRPr="00887702">
              <w:rPr>
                <w:sz w:val="22"/>
                <w:szCs w:val="22"/>
              </w:rPr>
              <w:t>Муниципальное автономное учреждение «Информационно-методический центр Петропавловск-Камчатского городского округа»</w:t>
            </w:r>
          </w:p>
        </w:tc>
        <w:tc>
          <w:tcPr>
            <w:tcW w:w="2126" w:type="dxa"/>
            <w:tcBorders>
              <w:top w:val="nil"/>
              <w:left w:val="single" w:sz="4" w:space="0" w:color="auto"/>
              <w:bottom w:val="single" w:sz="4" w:space="0" w:color="auto"/>
              <w:right w:val="single" w:sz="4" w:space="0" w:color="auto"/>
            </w:tcBorders>
            <w:shd w:val="clear" w:color="auto" w:fill="auto"/>
            <w:vAlign w:val="bottom"/>
          </w:tcPr>
          <w:p w14:paraId="3A24C074" w14:textId="70C361DD" w:rsidR="00722413" w:rsidRPr="00887702" w:rsidRDefault="00722413" w:rsidP="00722413">
            <w:pPr>
              <w:jc w:val="center"/>
              <w:outlineLvl w:val="9"/>
            </w:pPr>
            <w:r w:rsidRPr="00887702">
              <w:rPr>
                <w:sz w:val="22"/>
                <w:szCs w:val="22"/>
              </w:rPr>
              <w:t>58 599,45425</w:t>
            </w:r>
          </w:p>
        </w:tc>
        <w:tc>
          <w:tcPr>
            <w:tcW w:w="1843" w:type="dxa"/>
            <w:tcBorders>
              <w:top w:val="nil"/>
              <w:left w:val="single" w:sz="4" w:space="0" w:color="auto"/>
              <w:bottom w:val="single" w:sz="4" w:space="0" w:color="auto"/>
              <w:right w:val="single" w:sz="4" w:space="0" w:color="auto"/>
            </w:tcBorders>
            <w:shd w:val="clear" w:color="auto" w:fill="auto"/>
            <w:noWrap/>
            <w:vAlign w:val="bottom"/>
          </w:tcPr>
          <w:p w14:paraId="2EF80400" w14:textId="3BE119F3" w:rsidR="00722413" w:rsidRPr="00887702" w:rsidRDefault="00722413" w:rsidP="00722413">
            <w:pPr>
              <w:jc w:val="center"/>
              <w:outlineLvl w:val="9"/>
            </w:pPr>
            <w:r w:rsidRPr="00887702">
              <w:rPr>
                <w:sz w:val="22"/>
                <w:szCs w:val="22"/>
              </w:rPr>
              <w:t>58 599,45425</w:t>
            </w:r>
          </w:p>
        </w:tc>
        <w:tc>
          <w:tcPr>
            <w:tcW w:w="2268" w:type="dxa"/>
            <w:tcBorders>
              <w:top w:val="nil"/>
              <w:left w:val="single" w:sz="4" w:space="0" w:color="auto"/>
              <w:bottom w:val="single" w:sz="4" w:space="0" w:color="auto"/>
              <w:right w:val="single" w:sz="4" w:space="0" w:color="auto"/>
            </w:tcBorders>
            <w:shd w:val="clear" w:color="auto" w:fill="auto"/>
            <w:noWrap/>
            <w:vAlign w:val="bottom"/>
          </w:tcPr>
          <w:p w14:paraId="7BBE3004" w14:textId="4F123146" w:rsidR="00722413" w:rsidRPr="00887702" w:rsidRDefault="00722413" w:rsidP="00722413">
            <w:pPr>
              <w:jc w:val="center"/>
              <w:outlineLvl w:val="9"/>
            </w:pPr>
            <w:r w:rsidRPr="00887702">
              <w:rPr>
                <w:sz w:val="22"/>
                <w:szCs w:val="22"/>
              </w:rPr>
              <w:t>234,4%</w:t>
            </w:r>
          </w:p>
        </w:tc>
      </w:tr>
      <w:tr w:rsidR="00722413" w:rsidRPr="00BF0CF5" w14:paraId="410D7C49" w14:textId="77777777" w:rsidTr="009F220E">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A2BFFA" w14:textId="0CB820DC" w:rsidR="00722413" w:rsidRPr="00887702" w:rsidRDefault="00A863E9" w:rsidP="00722413">
            <w:pPr>
              <w:jc w:val="center"/>
              <w:outlineLvl w:val="9"/>
              <w:rPr>
                <w:bCs w:val="0"/>
                <w:iCs w:val="0"/>
              </w:rPr>
            </w:pPr>
            <w:r>
              <w:rPr>
                <w:bCs w:val="0"/>
                <w:iCs w:val="0"/>
                <w:sz w:val="22"/>
                <w:szCs w:val="22"/>
              </w:rPr>
              <w:t>98</w:t>
            </w:r>
          </w:p>
        </w:tc>
        <w:tc>
          <w:tcPr>
            <w:tcW w:w="3828" w:type="dxa"/>
            <w:tcBorders>
              <w:top w:val="single" w:sz="4" w:space="0" w:color="auto"/>
              <w:bottom w:val="single" w:sz="4" w:space="0" w:color="auto"/>
              <w:right w:val="single" w:sz="4" w:space="0" w:color="auto"/>
            </w:tcBorders>
            <w:shd w:val="clear" w:color="auto" w:fill="auto"/>
            <w:vAlign w:val="center"/>
          </w:tcPr>
          <w:p w14:paraId="32ABB994" w14:textId="40E21ADC" w:rsidR="00722413" w:rsidRPr="00887702" w:rsidRDefault="00722413" w:rsidP="00722413">
            <w:pPr>
              <w:outlineLvl w:val="9"/>
            </w:pPr>
            <w:r w:rsidRPr="00887702">
              <w:rPr>
                <w:sz w:val="22"/>
                <w:szCs w:val="22"/>
              </w:rPr>
              <w:t>Муниципальное автономное учреждение «Расчетно-кассовый центр по жилищно-коммунальному хозяйству города Петропавловска-Камчатского»</w:t>
            </w:r>
          </w:p>
        </w:tc>
        <w:tc>
          <w:tcPr>
            <w:tcW w:w="2126" w:type="dxa"/>
            <w:tcBorders>
              <w:top w:val="single" w:sz="4" w:space="0" w:color="auto"/>
              <w:bottom w:val="single" w:sz="4" w:space="0" w:color="auto"/>
              <w:right w:val="single" w:sz="4" w:space="0" w:color="auto"/>
            </w:tcBorders>
            <w:shd w:val="clear" w:color="auto" w:fill="auto"/>
            <w:vAlign w:val="center"/>
          </w:tcPr>
          <w:p w14:paraId="00FB41DB" w14:textId="25528064" w:rsidR="00722413" w:rsidRPr="00887702" w:rsidRDefault="00887702" w:rsidP="00722413">
            <w:pPr>
              <w:jc w:val="center"/>
              <w:outlineLvl w:val="9"/>
              <w:rPr>
                <w:lang w:val="en-US"/>
              </w:rPr>
            </w:pPr>
            <w:r w:rsidRPr="00887702">
              <w:rPr>
                <w:sz w:val="22"/>
                <w:szCs w:val="22"/>
              </w:rPr>
              <w:t>57 912,65626</w:t>
            </w:r>
          </w:p>
        </w:tc>
        <w:tc>
          <w:tcPr>
            <w:tcW w:w="1843" w:type="dxa"/>
            <w:tcBorders>
              <w:top w:val="single" w:sz="4" w:space="0" w:color="auto"/>
              <w:left w:val="single" w:sz="4" w:space="0" w:color="auto"/>
              <w:bottom w:val="single" w:sz="4" w:space="0" w:color="auto"/>
            </w:tcBorders>
            <w:shd w:val="clear" w:color="auto" w:fill="auto"/>
            <w:noWrap/>
            <w:vAlign w:val="center"/>
          </w:tcPr>
          <w:p w14:paraId="421A0EEE" w14:textId="38CB7E49" w:rsidR="00722413" w:rsidRPr="00887702" w:rsidRDefault="00887702" w:rsidP="00722413">
            <w:pPr>
              <w:jc w:val="center"/>
              <w:outlineLvl w:val="9"/>
              <w:rPr>
                <w:lang w:val="en-US"/>
              </w:rPr>
            </w:pPr>
            <w:r w:rsidRPr="00887702">
              <w:rPr>
                <w:sz w:val="22"/>
                <w:szCs w:val="22"/>
              </w:rPr>
              <w:t>56 487 117,14</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BB85EB" w14:textId="07F35232" w:rsidR="00722413" w:rsidRPr="00887702" w:rsidRDefault="00887702" w:rsidP="00722413">
            <w:pPr>
              <w:jc w:val="center"/>
              <w:outlineLvl w:val="9"/>
            </w:pPr>
            <w:r w:rsidRPr="00887702">
              <w:rPr>
                <w:sz w:val="22"/>
                <w:szCs w:val="22"/>
              </w:rPr>
              <w:t>100,56</w:t>
            </w:r>
          </w:p>
        </w:tc>
      </w:tr>
      <w:tr w:rsidR="00722413" w:rsidRPr="00BF0CF5" w14:paraId="1CD8E63F" w14:textId="77777777" w:rsidTr="009F220E">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866337" w14:textId="65AB0747" w:rsidR="00722413" w:rsidRPr="00887702" w:rsidRDefault="00A863E9" w:rsidP="00722413">
            <w:pPr>
              <w:jc w:val="center"/>
              <w:outlineLvl w:val="9"/>
              <w:rPr>
                <w:bCs w:val="0"/>
                <w:iCs w:val="0"/>
              </w:rPr>
            </w:pPr>
            <w:r>
              <w:rPr>
                <w:bCs w:val="0"/>
                <w:iCs w:val="0"/>
                <w:sz w:val="22"/>
                <w:szCs w:val="22"/>
              </w:rPr>
              <w:t>99</w:t>
            </w:r>
          </w:p>
        </w:tc>
        <w:tc>
          <w:tcPr>
            <w:tcW w:w="3828" w:type="dxa"/>
            <w:tcBorders>
              <w:top w:val="single" w:sz="4" w:space="0" w:color="auto"/>
              <w:bottom w:val="single" w:sz="4" w:space="0" w:color="auto"/>
              <w:right w:val="single" w:sz="4" w:space="0" w:color="auto"/>
            </w:tcBorders>
            <w:shd w:val="clear" w:color="auto" w:fill="auto"/>
            <w:vAlign w:val="center"/>
          </w:tcPr>
          <w:p w14:paraId="2899399B" w14:textId="55386B9F" w:rsidR="00722413" w:rsidRPr="00887702" w:rsidRDefault="00722413" w:rsidP="00722413">
            <w:pPr>
              <w:outlineLvl w:val="9"/>
            </w:pPr>
            <w:r w:rsidRPr="00887702">
              <w:rPr>
                <w:sz w:val="22"/>
                <w:szCs w:val="22"/>
              </w:rPr>
              <w:t>Муниципальное бюджетное учреждение «Центр развития территорий городского округа»</w:t>
            </w:r>
          </w:p>
        </w:tc>
        <w:tc>
          <w:tcPr>
            <w:tcW w:w="2126" w:type="dxa"/>
            <w:tcBorders>
              <w:top w:val="single" w:sz="4" w:space="0" w:color="auto"/>
              <w:bottom w:val="single" w:sz="4" w:space="0" w:color="auto"/>
              <w:right w:val="single" w:sz="4" w:space="0" w:color="auto"/>
            </w:tcBorders>
            <w:shd w:val="clear" w:color="auto" w:fill="auto"/>
            <w:vAlign w:val="center"/>
          </w:tcPr>
          <w:p w14:paraId="1943B645" w14:textId="0FD398F6" w:rsidR="00722413" w:rsidRPr="00887702" w:rsidRDefault="00635F0F" w:rsidP="00722413">
            <w:pPr>
              <w:jc w:val="center"/>
              <w:outlineLvl w:val="9"/>
            </w:pPr>
            <w:r>
              <w:rPr>
                <w:sz w:val="22"/>
                <w:szCs w:val="22"/>
              </w:rPr>
              <w:t>14 864,44813</w:t>
            </w:r>
          </w:p>
        </w:tc>
        <w:tc>
          <w:tcPr>
            <w:tcW w:w="1843" w:type="dxa"/>
            <w:tcBorders>
              <w:top w:val="single" w:sz="4" w:space="0" w:color="auto"/>
              <w:left w:val="single" w:sz="4" w:space="0" w:color="auto"/>
              <w:bottom w:val="single" w:sz="4" w:space="0" w:color="auto"/>
            </w:tcBorders>
            <w:shd w:val="clear" w:color="auto" w:fill="auto"/>
            <w:noWrap/>
            <w:vAlign w:val="center"/>
          </w:tcPr>
          <w:p w14:paraId="55B42911" w14:textId="7C7CC231" w:rsidR="00722413" w:rsidRPr="00887702" w:rsidRDefault="00887702" w:rsidP="00722413">
            <w:pPr>
              <w:jc w:val="center"/>
              <w:outlineLvl w:val="9"/>
            </w:pPr>
            <w:r w:rsidRPr="00887702">
              <w:rPr>
                <w:sz w:val="22"/>
                <w:szCs w:val="22"/>
              </w:rPr>
              <w:t>14 788,62209</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984D42" w14:textId="08E1C551" w:rsidR="00722413" w:rsidRPr="00887702" w:rsidRDefault="00635F0F" w:rsidP="00722413">
            <w:pPr>
              <w:jc w:val="center"/>
              <w:outlineLvl w:val="9"/>
            </w:pPr>
            <w:r>
              <w:rPr>
                <w:sz w:val="22"/>
                <w:szCs w:val="22"/>
              </w:rPr>
              <w:t>99,5</w:t>
            </w:r>
          </w:p>
        </w:tc>
      </w:tr>
      <w:tr w:rsidR="00722413" w:rsidRPr="00BF0CF5" w14:paraId="3ACBAB10" w14:textId="77777777" w:rsidTr="009F220E">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9BCFDC" w14:textId="34AF834A" w:rsidR="00722413" w:rsidRPr="00887702" w:rsidRDefault="00A863E9" w:rsidP="00722413">
            <w:pPr>
              <w:jc w:val="center"/>
              <w:outlineLvl w:val="9"/>
              <w:rPr>
                <w:bCs w:val="0"/>
                <w:iCs w:val="0"/>
              </w:rPr>
            </w:pPr>
            <w:r>
              <w:rPr>
                <w:bCs w:val="0"/>
                <w:iCs w:val="0"/>
                <w:sz w:val="22"/>
                <w:szCs w:val="22"/>
              </w:rPr>
              <w:t>100</w:t>
            </w:r>
          </w:p>
        </w:tc>
        <w:tc>
          <w:tcPr>
            <w:tcW w:w="3828" w:type="dxa"/>
            <w:tcBorders>
              <w:top w:val="single" w:sz="4" w:space="0" w:color="auto"/>
              <w:bottom w:val="single" w:sz="4" w:space="0" w:color="auto"/>
              <w:right w:val="single" w:sz="4" w:space="0" w:color="auto"/>
            </w:tcBorders>
            <w:shd w:val="clear" w:color="auto" w:fill="auto"/>
            <w:vAlign w:val="center"/>
          </w:tcPr>
          <w:p w14:paraId="24821B17" w14:textId="56E47695" w:rsidR="00722413" w:rsidRPr="00887702" w:rsidRDefault="00722413" w:rsidP="00722413">
            <w:pPr>
              <w:outlineLvl w:val="9"/>
            </w:pPr>
            <w:r w:rsidRPr="00887702">
              <w:rPr>
                <w:sz w:val="22"/>
                <w:szCs w:val="22"/>
              </w:rPr>
              <w:t>Муниципальное бюджетное учреждение «Халактырский пляж»</w:t>
            </w:r>
          </w:p>
        </w:tc>
        <w:tc>
          <w:tcPr>
            <w:tcW w:w="2126" w:type="dxa"/>
            <w:tcBorders>
              <w:top w:val="single" w:sz="4" w:space="0" w:color="auto"/>
              <w:bottom w:val="single" w:sz="4" w:space="0" w:color="auto"/>
              <w:right w:val="single" w:sz="4" w:space="0" w:color="auto"/>
            </w:tcBorders>
            <w:shd w:val="clear" w:color="auto" w:fill="auto"/>
            <w:vAlign w:val="center"/>
          </w:tcPr>
          <w:p w14:paraId="2E56180D" w14:textId="2AEA2E2A" w:rsidR="00722413" w:rsidRPr="00887702" w:rsidRDefault="00635F0F" w:rsidP="00722413">
            <w:pPr>
              <w:jc w:val="center"/>
              <w:outlineLvl w:val="9"/>
            </w:pPr>
            <w:r>
              <w:rPr>
                <w:sz w:val="22"/>
                <w:szCs w:val="22"/>
              </w:rPr>
              <w:t>11 824,60009</w:t>
            </w:r>
          </w:p>
        </w:tc>
        <w:tc>
          <w:tcPr>
            <w:tcW w:w="1843" w:type="dxa"/>
            <w:tcBorders>
              <w:top w:val="single" w:sz="4" w:space="0" w:color="auto"/>
              <w:left w:val="single" w:sz="4" w:space="0" w:color="auto"/>
              <w:bottom w:val="single" w:sz="4" w:space="0" w:color="auto"/>
            </w:tcBorders>
            <w:shd w:val="clear" w:color="auto" w:fill="auto"/>
            <w:noWrap/>
            <w:vAlign w:val="center"/>
          </w:tcPr>
          <w:p w14:paraId="37E56445" w14:textId="71D07504" w:rsidR="00722413" w:rsidRPr="00887702" w:rsidRDefault="00887702" w:rsidP="00722413">
            <w:pPr>
              <w:jc w:val="center"/>
              <w:outlineLvl w:val="9"/>
            </w:pPr>
            <w:r w:rsidRPr="00887702">
              <w:rPr>
                <w:sz w:val="22"/>
                <w:szCs w:val="22"/>
              </w:rPr>
              <w:t>11 000,28280</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4471B9" w14:textId="250A761E" w:rsidR="00722413" w:rsidRPr="00887702" w:rsidRDefault="00635F0F" w:rsidP="00722413">
            <w:pPr>
              <w:jc w:val="center"/>
              <w:outlineLvl w:val="9"/>
            </w:pPr>
            <w:r>
              <w:rPr>
                <w:sz w:val="22"/>
                <w:szCs w:val="22"/>
              </w:rPr>
              <w:t>93,0</w:t>
            </w:r>
          </w:p>
        </w:tc>
      </w:tr>
    </w:tbl>
    <w:p w14:paraId="11A62483" w14:textId="77777777" w:rsidR="009A6BED" w:rsidRPr="00540E37" w:rsidRDefault="009A6BED" w:rsidP="002341FB">
      <w:pPr>
        <w:ind w:firstLine="709"/>
        <w:jc w:val="both"/>
        <w:outlineLvl w:val="9"/>
        <w:rPr>
          <w:highlight w:val="lightGray"/>
        </w:rPr>
      </w:pPr>
    </w:p>
    <w:p w14:paraId="4F12E5C5" w14:textId="77777777" w:rsidR="00FB2CE2" w:rsidRPr="00815BB3" w:rsidRDefault="00FB2CE2" w:rsidP="00331FB2">
      <w:pPr>
        <w:spacing w:before="120"/>
        <w:contextualSpacing/>
        <w:jc w:val="center"/>
        <w:rPr>
          <w:b/>
          <w:sz w:val="28"/>
          <w:szCs w:val="28"/>
        </w:rPr>
      </w:pPr>
      <w:r w:rsidRPr="00815BB3">
        <w:rPr>
          <w:b/>
          <w:sz w:val="28"/>
          <w:szCs w:val="28"/>
        </w:rPr>
        <w:t>БЮДЖЕТНЫЙ ДЕФИЦИТ И МУНИЦИПАЛЬНЫЙ ДОЛГ</w:t>
      </w:r>
    </w:p>
    <w:p w14:paraId="230582FF" w14:textId="77777777" w:rsidR="00FB2CE2" w:rsidRPr="00540E37" w:rsidRDefault="00FB2CE2" w:rsidP="00FB2CE2">
      <w:pPr>
        <w:spacing w:before="120"/>
        <w:ind w:firstLine="709"/>
        <w:contextualSpacing/>
        <w:jc w:val="center"/>
        <w:rPr>
          <w:b/>
          <w:sz w:val="10"/>
          <w:szCs w:val="10"/>
          <w:highlight w:val="lightGray"/>
        </w:rPr>
      </w:pPr>
    </w:p>
    <w:p w14:paraId="5B553AD6" w14:textId="0A3E3C33" w:rsidR="007F0A98" w:rsidRPr="00A863E9" w:rsidRDefault="007E62BA" w:rsidP="007F0A98">
      <w:pPr>
        <w:widowControl w:val="0"/>
        <w:tabs>
          <w:tab w:val="left" w:pos="709"/>
        </w:tabs>
        <w:autoSpaceDE w:val="0"/>
        <w:autoSpaceDN w:val="0"/>
        <w:adjustRightInd w:val="0"/>
        <w:ind w:firstLine="709"/>
        <w:jc w:val="both"/>
        <w:rPr>
          <w:sz w:val="28"/>
          <w:szCs w:val="28"/>
        </w:rPr>
      </w:pPr>
      <w:r w:rsidRPr="00A863E9">
        <w:rPr>
          <w:sz w:val="28"/>
          <w:szCs w:val="28"/>
        </w:rPr>
        <w:t xml:space="preserve">В соответствии с Решением </w:t>
      </w:r>
      <w:r w:rsidR="00F66DEE" w:rsidRPr="00A863E9">
        <w:rPr>
          <w:sz w:val="28"/>
          <w:szCs w:val="28"/>
        </w:rPr>
        <w:t>о</w:t>
      </w:r>
      <w:r w:rsidRPr="00A863E9">
        <w:rPr>
          <w:sz w:val="28"/>
          <w:szCs w:val="28"/>
        </w:rPr>
        <w:t xml:space="preserve"> бюджете городского округа </w:t>
      </w:r>
      <w:r w:rsidR="007F0A98" w:rsidRPr="00A863E9">
        <w:rPr>
          <w:sz w:val="28"/>
          <w:szCs w:val="28"/>
        </w:rPr>
        <w:t>дефицит бюджета на 202</w:t>
      </w:r>
      <w:r w:rsidR="00A863E9" w:rsidRPr="00A863E9">
        <w:rPr>
          <w:sz w:val="28"/>
          <w:szCs w:val="28"/>
        </w:rPr>
        <w:t>4</w:t>
      </w:r>
      <w:r w:rsidR="007F0A98" w:rsidRPr="00A863E9">
        <w:rPr>
          <w:sz w:val="28"/>
          <w:szCs w:val="28"/>
        </w:rPr>
        <w:t xml:space="preserve"> год составлял </w:t>
      </w:r>
      <w:r w:rsidR="00A863E9">
        <w:rPr>
          <w:sz w:val="28"/>
          <w:szCs w:val="28"/>
        </w:rPr>
        <w:t>316</w:t>
      </w:r>
      <w:r w:rsidR="00C44B1F">
        <w:rPr>
          <w:sz w:val="28"/>
          <w:szCs w:val="28"/>
        </w:rPr>
        <w:t> </w:t>
      </w:r>
      <w:r w:rsidR="00A863E9">
        <w:rPr>
          <w:sz w:val="28"/>
          <w:szCs w:val="28"/>
        </w:rPr>
        <w:t>955,22192</w:t>
      </w:r>
      <w:r w:rsidR="007F0A98" w:rsidRPr="00A863E9">
        <w:rPr>
          <w:sz w:val="28"/>
          <w:szCs w:val="28"/>
        </w:rPr>
        <w:t xml:space="preserve"> тыс. рублей (с учетом </w:t>
      </w:r>
      <w:r w:rsidR="006A3A18" w:rsidRPr="00A863E9">
        <w:rPr>
          <w:sz w:val="28"/>
          <w:szCs w:val="28"/>
        </w:rPr>
        <w:t>утвержденных в составе источников финансирования дефицита бюджета городского округа остатков средств на счетах по учету средств бюджета городского округа на 01.01.202</w:t>
      </w:r>
      <w:r w:rsidR="00A863E9">
        <w:rPr>
          <w:sz w:val="28"/>
          <w:szCs w:val="28"/>
        </w:rPr>
        <w:t>4</w:t>
      </w:r>
      <w:r w:rsidR="006A3A18" w:rsidRPr="00A863E9">
        <w:rPr>
          <w:sz w:val="28"/>
          <w:szCs w:val="28"/>
        </w:rPr>
        <w:t xml:space="preserve"> на сумму </w:t>
      </w:r>
      <w:r w:rsidR="00771295" w:rsidRPr="00771295">
        <w:rPr>
          <w:sz w:val="28"/>
          <w:szCs w:val="28"/>
        </w:rPr>
        <w:t>316 955,22192</w:t>
      </w:r>
      <w:r w:rsidR="00771295" w:rsidRPr="00771295">
        <w:rPr>
          <w:b/>
          <w:sz w:val="28"/>
          <w:szCs w:val="28"/>
        </w:rPr>
        <w:t xml:space="preserve"> </w:t>
      </w:r>
      <w:r w:rsidR="006A3A18" w:rsidRPr="00771295">
        <w:rPr>
          <w:sz w:val="28"/>
          <w:szCs w:val="28"/>
        </w:rPr>
        <w:t>тыс. рублей</w:t>
      </w:r>
      <w:r w:rsidR="007F0A98" w:rsidRPr="00771295">
        <w:rPr>
          <w:sz w:val="28"/>
          <w:szCs w:val="28"/>
        </w:rPr>
        <w:t>).</w:t>
      </w:r>
    </w:p>
    <w:p w14:paraId="2BE12BCD" w14:textId="689BE23A" w:rsidR="007F0A98" w:rsidRPr="00815BB3" w:rsidRDefault="007F0A98" w:rsidP="007F0A98">
      <w:pPr>
        <w:pStyle w:val="a3"/>
        <w:ind w:left="0" w:firstLine="709"/>
        <w:jc w:val="both"/>
        <w:rPr>
          <w:sz w:val="28"/>
          <w:szCs w:val="28"/>
        </w:rPr>
      </w:pPr>
      <w:r w:rsidRPr="00815BB3">
        <w:rPr>
          <w:sz w:val="28"/>
          <w:szCs w:val="28"/>
        </w:rPr>
        <w:t>Бюджет городского округа за 202</w:t>
      </w:r>
      <w:r w:rsidR="00A863E9" w:rsidRPr="00815BB3">
        <w:rPr>
          <w:sz w:val="28"/>
          <w:szCs w:val="28"/>
        </w:rPr>
        <w:t>4</w:t>
      </w:r>
      <w:r w:rsidRPr="00815BB3">
        <w:rPr>
          <w:sz w:val="28"/>
          <w:szCs w:val="28"/>
        </w:rPr>
        <w:t xml:space="preserve"> год исполнен с </w:t>
      </w:r>
      <w:r w:rsidR="00F85C92" w:rsidRPr="00815BB3">
        <w:rPr>
          <w:sz w:val="28"/>
          <w:szCs w:val="28"/>
        </w:rPr>
        <w:t>профицитом</w:t>
      </w:r>
      <w:r w:rsidRPr="00815BB3">
        <w:rPr>
          <w:sz w:val="28"/>
          <w:szCs w:val="28"/>
        </w:rPr>
        <w:t xml:space="preserve"> в сумме </w:t>
      </w:r>
      <w:r w:rsidRPr="00815BB3">
        <w:rPr>
          <w:sz w:val="28"/>
          <w:szCs w:val="28"/>
        </w:rPr>
        <w:br/>
      </w:r>
      <w:r w:rsidR="00815BB3" w:rsidRPr="00815BB3">
        <w:rPr>
          <w:sz w:val="28"/>
          <w:szCs w:val="28"/>
        </w:rPr>
        <w:t>380 237,87612</w:t>
      </w:r>
      <w:r w:rsidRPr="00815BB3">
        <w:rPr>
          <w:sz w:val="28"/>
          <w:szCs w:val="28"/>
        </w:rPr>
        <w:t xml:space="preserve"> тыс. рублей.</w:t>
      </w:r>
    </w:p>
    <w:p w14:paraId="497A4EC6" w14:textId="45A86537" w:rsidR="00CC73F3" w:rsidRPr="00815BB3" w:rsidRDefault="00CC73F3" w:rsidP="007F0A98">
      <w:pPr>
        <w:pStyle w:val="a3"/>
        <w:ind w:left="-142" w:firstLine="851"/>
        <w:jc w:val="both"/>
        <w:rPr>
          <w:color w:val="000000"/>
          <w:sz w:val="28"/>
          <w:szCs w:val="28"/>
        </w:rPr>
      </w:pPr>
      <w:r w:rsidRPr="00815BB3">
        <w:rPr>
          <w:color w:val="000000"/>
          <w:sz w:val="28"/>
          <w:szCs w:val="28"/>
        </w:rPr>
        <w:t>Верхний предел муниципального долга</w:t>
      </w:r>
      <w:r w:rsidR="006A3A18" w:rsidRPr="00815BB3">
        <w:t xml:space="preserve"> </w:t>
      </w:r>
      <w:r w:rsidR="006A3A18" w:rsidRPr="00815BB3">
        <w:rPr>
          <w:color w:val="000000"/>
          <w:sz w:val="28"/>
          <w:szCs w:val="28"/>
        </w:rPr>
        <w:t>на 01.01.202</w:t>
      </w:r>
      <w:r w:rsidR="00815BB3" w:rsidRPr="00815BB3">
        <w:rPr>
          <w:color w:val="000000"/>
          <w:sz w:val="28"/>
          <w:szCs w:val="28"/>
        </w:rPr>
        <w:t>5</w:t>
      </w:r>
      <w:r w:rsidR="006A3A18" w:rsidRPr="00815BB3">
        <w:rPr>
          <w:color w:val="000000"/>
          <w:sz w:val="28"/>
          <w:szCs w:val="28"/>
        </w:rPr>
        <w:t xml:space="preserve"> </w:t>
      </w:r>
      <w:r w:rsidRPr="00815BB3">
        <w:rPr>
          <w:color w:val="000000"/>
          <w:sz w:val="28"/>
          <w:szCs w:val="28"/>
        </w:rPr>
        <w:t xml:space="preserve">решением о бюджете утвержден в размере </w:t>
      </w:r>
      <w:r w:rsidR="00F85C92" w:rsidRPr="00815BB3">
        <w:rPr>
          <w:color w:val="000000"/>
          <w:sz w:val="28"/>
          <w:szCs w:val="28"/>
        </w:rPr>
        <w:t>50</w:t>
      </w:r>
      <w:r w:rsidR="006A3A18" w:rsidRPr="00815BB3">
        <w:rPr>
          <w:color w:val="000000"/>
          <w:sz w:val="28"/>
          <w:szCs w:val="28"/>
        </w:rPr>
        <w:t>0 00</w:t>
      </w:r>
      <w:r w:rsidRPr="00815BB3">
        <w:rPr>
          <w:color w:val="000000"/>
          <w:sz w:val="28"/>
          <w:szCs w:val="28"/>
        </w:rPr>
        <w:t xml:space="preserve">0,0 </w:t>
      </w:r>
      <w:r w:rsidR="006A3A18" w:rsidRPr="00815BB3">
        <w:rPr>
          <w:color w:val="000000"/>
          <w:sz w:val="28"/>
          <w:szCs w:val="28"/>
        </w:rPr>
        <w:t xml:space="preserve">тыс. </w:t>
      </w:r>
      <w:r w:rsidRPr="00815BB3">
        <w:rPr>
          <w:color w:val="000000"/>
          <w:sz w:val="28"/>
          <w:szCs w:val="28"/>
        </w:rPr>
        <w:t>рублей.</w:t>
      </w:r>
    </w:p>
    <w:p w14:paraId="1C30FE07" w14:textId="6C2537E3" w:rsidR="007F0A98" w:rsidRPr="00815BB3" w:rsidRDefault="007F0A98" w:rsidP="007F0A98">
      <w:pPr>
        <w:ind w:firstLine="709"/>
        <w:jc w:val="both"/>
        <w:rPr>
          <w:sz w:val="28"/>
          <w:szCs w:val="28"/>
        </w:rPr>
      </w:pPr>
      <w:r w:rsidRPr="00815BB3">
        <w:rPr>
          <w:color w:val="000000"/>
          <w:sz w:val="28"/>
          <w:szCs w:val="28"/>
        </w:rPr>
        <w:t>По состоянию на 01.01.202</w:t>
      </w:r>
      <w:r w:rsidR="00815BB3" w:rsidRPr="00815BB3">
        <w:rPr>
          <w:color w:val="000000"/>
          <w:sz w:val="28"/>
          <w:szCs w:val="28"/>
        </w:rPr>
        <w:t>5</w:t>
      </w:r>
      <w:r w:rsidRPr="00815BB3">
        <w:rPr>
          <w:color w:val="000000"/>
          <w:sz w:val="28"/>
          <w:szCs w:val="28"/>
        </w:rPr>
        <w:t xml:space="preserve"> объем муниципального долга составил </w:t>
      </w:r>
      <w:r w:rsidRPr="00815BB3">
        <w:rPr>
          <w:color w:val="000000"/>
          <w:sz w:val="28"/>
          <w:szCs w:val="28"/>
        </w:rPr>
        <w:br/>
        <w:t>0,0 тыс. рублей.</w:t>
      </w:r>
    </w:p>
    <w:p w14:paraId="433C8163" w14:textId="6597F1CC" w:rsidR="007E62BA" w:rsidRPr="007C1FA7" w:rsidRDefault="007E62BA" w:rsidP="007F0A98">
      <w:pPr>
        <w:pStyle w:val="a3"/>
        <w:widowControl w:val="0"/>
        <w:autoSpaceDE w:val="0"/>
        <w:autoSpaceDN w:val="0"/>
        <w:adjustRightInd w:val="0"/>
        <w:ind w:left="0" w:firstLine="709"/>
        <w:jc w:val="both"/>
        <w:rPr>
          <w:sz w:val="28"/>
          <w:szCs w:val="28"/>
        </w:rPr>
      </w:pPr>
      <w:r w:rsidRPr="007C1FA7">
        <w:rPr>
          <w:sz w:val="28"/>
          <w:szCs w:val="28"/>
        </w:rPr>
        <w:t xml:space="preserve">В отчетном финансовом году привлечение кредитных ресурсов осуществлялось в соответствии с Программой муниципальных внутренних заимствований Петропавловск-Камчатского городского округа, </w:t>
      </w:r>
      <w:r w:rsidR="00CC73F3" w:rsidRPr="007C1FA7">
        <w:rPr>
          <w:sz w:val="28"/>
          <w:szCs w:val="28"/>
        </w:rPr>
        <w:t>утвержденной решением о бюджете</w:t>
      </w:r>
      <w:r w:rsidR="00CC73F3" w:rsidRPr="001A2471">
        <w:rPr>
          <w:sz w:val="28"/>
          <w:szCs w:val="28"/>
        </w:rPr>
        <w:t xml:space="preserve">, </w:t>
      </w:r>
      <w:r w:rsidRPr="001A2471">
        <w:rPr>
          <w:sz w:val="28"/>
          <w:szCs w:val="28"/>
        </w:rPr>
        <w:t xml:space="preserve">показателями кассового плана </w:t>
      </w:r>
      <w:r w:rsidRPr="002F741A">
        <w:rPr>
          <w:sz w:val="28"/>
          <w:szCs w:val="28"/>
        </w:rPr>
        <w:t xml:space="preserve">и Методикой планирования временных кассовых разрывов, возникающих при исполнении </w:t>
      </w:r>
      <w:r w:rsidRPr="002F741A">
        <w:rPr>
          <w:sz w:val="28"/>
          <w:szCs w:val="28"/>
        </w:rPr>
        <w:lastRenderedPageBreak/>
        <w:t>бюджета городского округа, утвержденной приказом Департамента финансов от 03.02.2014 № 13</w:t>
      </w:r>
      <w:r w:rsidRPr="002F741A">
        <w:rPr>
          <w:rFonts w:ascii="Arial" w:hAnsi="Arial" w:cs="Arial"/>
          <w:sz w:val="28"/>
          <w:szCs w:val="28"/>
        </w:rPr>
        <w:t xml:space="preserve">, </w:t>
      </w:r>
      <w:r w:rsidRPr="007C1FA7">
        <w:rPr>
          <w:sz w:val="28"/>
          <w:szCs w:val="28"/>
        </w:rPr>
        <w:t>а также с учетом ограничений, установленных нормами стат</w:t>
      </w:r>
      <w:r w:rsidR="00F66DEE" w:rsidRPr="007C1FA7">
        <w:rPr>
          <w:sz w:val="28"/>
          <w:szCs w:val="28"/>
        </w:rPr>
        <w:t>ей</w:t>
      </w:r>
      <w:r w:rsidRPr="007C1FA7">
        <w:rPr>
          <w:sz w:val="28"/>
          <w:szCs w:val="28"/>
        </w:rPr>
        <w:t xml:space="preserve"> 106</w:t>
      </w:r>
      <w:r w:rsidR="00F66DEE" w:rsidRPr="007C1FA7">
        <w:rPr>
          <w:sz w:val="28"/>
          <w:szCs w:val="28"/>
        </w:rPr>
        <w:t xml:space="preserve"> и</w:t>
      </w:r>
      <w:r w:rsidR="00CC73F3" w:rsidRPr="007C1FA7">
        <w:rPr>
          <w:sz w:val="28"/>
          <w:szCs w:val="28"/>
        </w:rPr>
        <w:t xml:space="preserve"> </w:t>
      </w:r>
      <w:r w:rsidRPr="007C1FA7">
        <w:rPr>
          <w:sz w:val="28"/>
          <w:szCs w:val="28"/>
        </w:rPr>
        <w:t>107 Бюджетного кодекса Российской Федерации.</w:t>
      </w:r>
    </w:p>
    <w:p w14:paraId="00DF2D05" w14:textId="77777777" w:rsidR="00DC45B8" w:rsidRDefault="007D6579" w:rsidP="007D6579">
      <w:pPr>
        <w:ind w:firstLine="709"/>
        <w:jc w:val="both"/>
        <w:outlineLvl w:val="9"/>
        <w:rPr>
          <w:bCs w:val="0"/>
          <w:iCs w:val="0"/>
          <w:sz w:val="28"/>
          <w:szCs w:val="28"/>
        </w:rPr>
      </w:pPr>
      <w:r>
        <w:rPr>
          <w:bCs w:val="0"/>
          <w:iCs w:val="0"/>
          <w:sz w:val="28"/>
          <w:szCs w:val="28"/>
        </w:rPr>
        <w:t>В</w:t>
      </w:r>
      <w:r w:rsidR="008607A5" w:rsidRPr="002F741A">
        <w:rPr>
          <w:bCs w:val="0"/>
          <w:iCs w:val="0"/>
          <w:sz w:val="28"/>
          <w:szCs w:val="28"/>
        </w:rPr>
        <w:t xml:space="preserve"> 202</w:t>
      </w:r>
      <w:r w:rsidR="002F741A" w:rsidRPr="002F741A">
        <w:rPr>
          <w:bCs w:val="0"/>
          <w:iCs w:val="0"/>
          <w:sz w:val="28"/>
          <w:szCs w:val="28"/>
        </w:rPr>
        <w:t>4</w:t>
      </w:r>
      <w:r>
        <w:rPr>
          <w:bCs w:val="0"/>
          <w:iCs w:val="0"/>
          <w:sz w:val="28"/>
          <w:szCs w:val="28"/>
        </w:rPr>
        <w:t xml:space="preserve"> году, в</w:t>
      </w:r>
      <w:r w:rsidR="00DC45B8" w:rsidRPr="00DC45B8">
        <w:rPr>
          <w:bCs w:val="0"/>
          <w:iCs w:val="0"/>
          <w:sz w:val="28"/>
          <w:szCs w:val="28"/>
        </w:rPr>
        <w:t xml:space="preserve"> </w:t>
      </w:r>
      <w:r w:rsidR="00DC45B8" w:rsidRPr="000127FD">
        <w:rPr>
          <w:bCs w:val="0"/>
          <w:iCs w:val="0"/>
          <w:sz w:val="28"/>
          <w:szCs w:val="28"/>
        </w:rPr>
        <w:t xml:space="preserve">целях покрытия временных кассовых разрывов привлечен 1 бюджетный кредит на пополнение остатков средств на едином счете бюджета от Управления Федерального казначейства по Камчатскому краю в размере </w:t>
      </w:r>
      <w:r w:rsidR="00DC45B8" w:rsidRPr="000127FD">
        <w:rPr>
          <w:bCs w:val="0"/>
          <w:iCs w:val="0"/>
          <w:sz w:val="28"/>
          <w:szCs w:val="28"/>
        </w:rPr>
        <w:br/>
        <w:t xml:space="preserve">300 000,0 тыс. рублей, который погашен в октябре 2024 года. </w:t>
      </w:r>
    </w:p>
    <w:p w14:paraId="3DC26403" w14:textId="5836562D" w:rsidR="00186C0C" w:rsidRPr="007D6579" w:rsidRDefault="00186C0C" w:rsidP="007D6579">
      <w:pPr>
        <w:ind w:firstLine="709"/>
        <w:jc w:val="both"/>
        <w:outlineLvl w:val="9"/>
        <w:rPr>
          <w:bCs w:val="0"/>
          <w:iCs w:val="0"/>
          <w:color w:val="000000"/>
          <w:sz w:val="28"/>
          <w:szCs w:val="28"/>
          <w:highlight w:val="lightGray"/>
        </w:rPr>
      </w:pPr>
      <w:r w:rsidRPr="005B5E93">
        <w:rPr>
          <w:bCs w:val="0"/>
          <w:iCs w:val="0"/>
          <w:sz w:val="28"/>
          <w:szCs w:val="28"/>
        </w:rPr>
        <w:t xml:space="preserve">Кредитная линия, открытая бюджету городского округа на сумму </w:t>
      </w:r>
      <w:r w:rsidR="00C44B1F">
        <w:rPr>
          <w:bCs w:val="0"/>
          <w:iCs w:val="0"/>
          <w:sz w:val="28"/>
          <w:szCs w:val="28"/>
        </w:rPr>
        <w:br/>
      </w:r>
      <w:r w:rsidRPr="005B5E93">
        <w:rPr>
          <w:bCs w:val="0"/>
          <w:iCs w:val="0"/>
          <w:sz w:val="28"/>
          <w:szCs w:val="28"/>
        </w:rPr>
        <w:t>500,0 млн. рублей на срок до 19.03.2025 на основании муниципального контракта с ПАО «Сбербанк», в 202</w:t>
      </w:r>
      <w:r w:rsidR="005B5E93" w:rsidRPr="005B5E93">
        <w:rPr>
          <w:bCs w:val="0"/>
          <w:iCs w:val="0"/>
          <w:sz w:val="28"/>
          <w:szCs w:val="28"/>
        </w:rPr>
        <w:t>4</w:t>
      </w:r>
      <w:r w:rsidRPr="005B5E93">
        <w:rPr>
          <w:bCs w:val="0"/>
          <w:iCs w:val="0"/>
          <w:sz w:val="28"/>
          <w:szCs w:val="28"/>
        </w:rPr>
        <w:t xml:space="preserve"> году не привлекалась. </w:t>
      </w:r>
    </w:p>
    <w:p w14:paraId="404A0DC4" w14:textId="11B6C19C" w:rsidR="008607A5" w:rsidRPr="00AC1014" w:rsidRDefault="008607A5" w:rsidP="008607A5">
      <w:pPr>
        <w:ind w:firstLine="709"/>
        <w:jc w:val="both"/>
        <w:outlineLvl w:val="9"/>
        <w:rPr>
          <w:bCs w:val="0"/>
          <w:iCs w:val="0"/>
          <w:sz w:val="28"/>
          <w:szCs w:val="28"/>
        </w:rPr>
      </w:pPr>
      <w:r w:rsidRPr="00AC1014">
        <w:rPr>
          <w:bCs w:val="0"/>
          <w:iCs w:val="0"/>
          <w:sz w:val="28"/>
          <w:szCs w:val="28"/>
        </w:rPr>
        <w:t>В целях снижения долговой нагрузки на бюджет городского округа в течение 202</w:t>
      </w:r>
      <w:r w:rsidR="00AC1014" w:rsidRPr="00AC1014">
        <w:rPr>
          <w:bCs w:val="0"/>
          <w:iCs w:val="0"/>
          <w:sz w:val="28"/>
          <w:szCs w:val="28"/>
        </w:rPr>
        <w:t>4</w:t>
      </w:r>
      <w:r w:rsidRPr="00AC1014">
        <w:rPr>
          <w:bCs w:val="0"/>
          <w:iCs w:val="0"/>
          <w:sz w:val="28"/>
          <w:szCs w:val="28"/>
        </w:rPr>
        <w:t xml:space="preserve"> года осуществлялось ежедневное привлечение на единый счет остатков средств на казначейских счетах в соответствии с пунктом 10 статьи 236.1 Бюджетного кодекса Российской Федерации</w:t>
      </w:r>
      <w:r w:rsidR="00E60DEE">
        <w:rPr>
          <w:bCs w:val="0"/>
          <w:iCs w:val="0"/>
          <w:sz w:val="28"/>
          <w:szCs w:val="28"/>
        </w:rPr>
        <w:t xml:space="preserve"> </w:t>
      </w:r>
      <w:r w:rsidR="00E60DEE">
        <w:rPr>
          <w:sz w:val="28"/>
          <w:szCs w:val="28"/>
        </w:rPr>
        <w:t>и п</w:t>
      </w:r>
      <w:r w:rsidR="00E60DEE" w:rsidRPr="00094FA0">
        <w:rPr>
          <w:sz w:val="28"/>
          <w:szCs w:val="28"/>
        </w:rPr>
        <w:t>остановление</w:t>
      </w:r>
      <w:r w:rsidR="00E60DEE">
        <w:rPr>
          <w:sz w:val="28"/>
          <w:szCs w:val="28"/>
        </w:rPr>
        <w:t>м</w:t>
      </w:r>
      <w:r w:rsidR="00E60DEE" w:rsidRPr="00094FA0">
        <w:rPr>
          <w:sz w:val="28"/>
          <w:szCs w:val="28"/>
        </w:rPr>
        <w:t xml:space="preserve"> Администрации Петропавловск-Камчатского городского округа от 29.12.2020 № 2490</w:t>
      </w:r>
      <w:r w:rsidR="00E60DEE">
        <w:rPr>
          <w:sz w:val="28"/>
          <w:szCs w:val="28"/>
        </w:rPr>
        <w:t xml:space="preserve"> «</w:t>
      </w:r>
      <w:r w:rsidR="00E60DEE" w:rsidRPr="00094FA0">
        <w:rPr>
          <w:sz w:val="28"/>
          <w:szCs w:val="28"/>
        </w:rPr>
        <w:t>Об утверждении Порядка привлечения остатков средств на единый счет бюджета Петропавловск-Камчатского городского округа и возврата при</w:t>
      </w:r>
      <w:r w:rsidR="00E60DEE">
        <w:rPr>
          <w:sz w:val="28"/>
          <w:szCs w:val="28"/>
        </w:rPr>
        <w:t>влеченных средств»</w:t>
      </w:r>
      <w:r w:rsidRPr="00AC1014">
        <w:rPr>
          <w:bCs w:val="0"/>
          <w:iCs w:val="0"/>
          <w:sz w:val="28"/>
          <w:szCs w:val="28"/>
        </w:rPr>
        <w:t>.</w:t>
      </w:r>
    </w:p>
    <w:p w14:paraId="54C887FF" w14:textId="47E27DA2" w:rsidR="00FB2CE2" w:rsidRPr="00AC1014" w:rsidRDefault="00FB2CE2" w:rsidP="00FB2CE2">
      <w:pPr>
        <w:ind w:firstLine="708"/>
        <w:jc w:val="both"/>
        <w:outlineLvl w:val="9"/>
        <w:rPr>
          <w:sz w:val="28"/>
          <w:szCs w:val="28"/>
        </w:rPr>
      </w:pPr>
      <w:r w:rsidRPr="00AC1014">
        <w:rPr>
          <w:bCs w:val="0"/>
          <w:sz w:val="28"/>
          <w:szCs w:val="28"/>
        </w:rPr>
        <w:t>Расходы на обслуживание муниципального долга в 20</w:t>
      </w:r>
      <w:r w:rsidR="00D564D4" w:rsidRPr="00AC1014">
        <w:rPr>
          <w:bCs w:val="0"/>
          <w:sz w:val="28"/>
          <w:szCs w:val="28"/>
        </w:rPr>
        <w:t>2</w:t>
      </w:r>
      <w:r w:rsidR="00AC1014" w:rsidRPr="00AC1014">
        <w:rPr>
          <w:bCs w:val="0"/>
          <w:sz w:val="28"/>
          <w:szCs w:val="28"/>
        </w:rPr>
        <w:t>4</w:t>
      </w:r>
      <w:r w:rsidRPr="00AC1014">
        <w:rPr>
          <w:bCs w:val="0"/>
          <w:sz w:val="28"/>
          <w:szCs w:val="28"/>
        </w:rPr>
        <w:t xml:space="preserve"> году составили </w:t>
      </w:r>
      <w:r w:rsidR="00AC1014" w:rsidRPr="00AC1014">
        <w:rPr>
          <w:iCs w:val="0"/>
          <w:sz w:val="28"/>
          <w:szCs w:val="28"/>
        </w:rPr>
        <w:t>196,72131</w:t>
      </w:r>
      <w:r w:rsidR="00E12635" w:rsidRPr="00AC1014">
        <w:rPr>
          <w:iCs w:val="0"/>
          <w:sz w:val="28"/>
          <w:szCs w:val="28"/>
        </w:rPr>
        <w:t> </w:t>
      </w:r>
      <w:r w:rsidRPr="00AC1014">
        <w:rPr>
          <w:iCs w:val="0"/>
          <w:sz w:val="28"/>
          <w:szCs w:val="28"/>
        </w:rPr>
        <w:t>тыс.</w:t>
      </w:r>
      <w:r w:rsidR="00E12635" w:rsidRPr="00AC1014">
        <w:rPr>
          <w:iCs w:val="0"/>
          <w:sz w:val="28"/>
          <w:szCs w:val="28"/>
        </w:rPr>
        <w:t> </w:t>
      </w:r>
      <w:r w:rsidRPr="00AC1014">
        <w:rPr>
          <w:iCs w:val="0"/>
          <w:sz w:val="28"/>
          <w:szCs w:val="28"/>
        </w:rPr>
        <w:t>рублей</w:t>
      </w:r>
      <w:r w:rsidR="00AC1014" w:rsidRPr="00AC1014">
        <w:rPr>
          <w:iCs w:val="0"/>
          <w:sz w:val="28"/>
          <w:szCs w:val="28"/>
        </w:rPr>
        <w:t>, что меньше</w:t>
      </w:r>
      <w:r w:rsidR="00E12635" w:rsidRPr="00AC1014">
        <w:rPr>
          <w:iCs w:val="0"/>
          <w:sz w:val="28"/>
          <w:szCs w:val="28"/>
        </w:rPr>
        <w:t xml:space="preserve"> аналогичных расходов 202</w:t>
      </w:r>
      <w:r w:rsidR="00AC1014" w:rsidRPr="00AC1014">
        <w:rPr>
          <w:iCs w:val="0"/>
          <w:sz w:val="28"/>
          <w:szCs w:val="28"/>
        </w:rPr>
        <w:t>3</w:t>
      </w:r>
      <w:r w:rsidR="00E12635" w:rsidRPr="00AC1014">
        <w:rPr>
          <w:iCs w:val="0"/>
          <w:sz w:val="28"/>
          <w:szCs w:val="28"/>
        </w:rPr>
        <w:t xml:space="preserve"> года на </w:t>
      </w:r>
      <w:r w:rsidR="00AC1014" w:rsidRPr="00AC1014">
        <w:rPr>
          <w:iCs w:val="0"/>
          <w:sz w:val="28"/>
          <w:szCs w:val="28"/>
        </w:rPr>
        <w:t>8 417,85948</w:t>
      </w:r>
      <w:r w:rsidR="00E12635" w:rsidRPr="00AC1014">
        <w:rPr>
          <w:iCs w:val="0"/>
          <w:sz w:val="28"/>
          <w:szCs w:val="28"/>
        </w:rPr>
        <w:t> тыс. рублей</w:t>
      </w:r>
      <w:r w:rsidR="00717C34">
        <w:rPr>
          <w:iCs w:val="0"/>
          <w:sz w:val="28"/>
          <w:szCs w:val="28"/>
        </w:rPr>
        <w:t xml:space="preserve"> в связи с тем, что кредиты коммерческих банков не привлекались в течении 2024 года</w:t>
      </w:r>
      <w:r w:rsidR="00725BB3" w:rsidRPr="00AC1014">
        <w:rPr>
          <w:bCs w:val="0"/>
          <w:sz w:val="28"/>
          <w:szCs w:val="28"/>
        </w:rPr>
        <w:t xml:space="preserve">. </w:t>
      </w:r>
    </w:p>
    <w:p w14:paraId="01932843" w14:textId="0BA9E2DA" w:rsidR="00854FE8" w:rsidRPr="00AA0269" w:rsidRDefault="00854FE8" w:rsidP="00854FE8">
      <w:pPr>
        <w:ind w:firstLine="709"/>
        <w:jc w:val="both"/>
        <w:rPr>
          <w:color w:val="000000"/>
          <w:sz w:val="28"/>
          <w:szCs w:val="28"/>
        </w:rPr>
      </w:pPr>
      <w:r w:rsidRPr="00AA0269">
        <w:rPr>
          <w:color w:val="000000"/>
          <w:sz w:val="28"/>
          <w:szCs w:val="28"/>
        </w:rPr>
        <w:t>В 202</w:t>
      </w:r>
      <w:r w:rsidR="00AA0269" w:rsidRPr="00AA0269">
        <w:rPr>
          <w:color w:val="000000"/>
          <w:sz w:val="28"/>
          <w:szCs w:val="28"/>
        </w:rPr>
        <w:t>4</w:t>
      </w:r>
      <w:r w:rsidRPr="00AA0269">
        <w:rPr>
          <w:color w:val="000000"/>
          <w:sz w:val="28"/>
          <w:szCs w:val="28"/>
        </w:rPr>
        <w:t xml:space="preserve"> году муниципальные гарантии не предоставлялись.</w:t>
      </w:r>
    </w:p>
    <w:p w14:paraId="4A9394F8" w14:textId="4CCF45E0" w:rsidR="006A3A18" w:rsidRPr="00DF5C5C" w:rsidRDefault="006A3A18" w:rsidP="00854FE8">
      <w:pPr>
        <w:ind w:firstLine="709"/>
        <w:jc w:val="both"/>
        <w:rPr>
          <w:color w:val="000000"/>
          <w:sz w:val="28"/>
          <w:szCs w:val="28"/>
          <w:highlight w:val="lightGray"/>
        </w:rPr>
      </w:pPr>
    </w:p>
    <w:p w14:paraId="46B88129" w14:textId="77777777" w:rsidR="00DF5C5C" w:rsidRPr="00DF5C5C" w:rsidRDefault="00DF5C5C" w:rsidP="00854FE8">
      <w:pPr>
        <w:ind w:firstLine="709"/>
        <w:jc w:val="both"/>
        <w:rPr>
          <w:color w:val="000000"/>
          <w:sz w:val="28"/>
          <w:szCs w:val="28"/>
          <w:highlight w:val="lightGray"/>
        </w:rPr>
      </w:pPr>
    </w:p>
    <w:tbl>
      <w:tblPr>
        <w:tblW w:w="9747" w:type="dxa"/>
        <w:tblLook w:val="04A0" w:firstRow="1" w:lastRow="0" w:firstColumn="1" w:lastColumn="0" w:noHBand="0" w:noVBand="1"/>
      </w:tblPr>
      <w:tblGrid>
        <w:gridCol w:w="5159"/>
        <w:gridCol w:w="4588"/>
      </w:tblGrid>
      <w:tr w:rsidR="0060634F" w:rsidRPr="009B34F5" w14:paraId="2E27D46F" w14:textId="77777777" w:rsidTr="0060634F">
        <w:trPr>
          <w:trHeight w:val="853"/>
        </w:trPr>
        <w:tc>
          <w:tcPr>
            <w:tcW w:w="5159" w:type="dxa"/>
          </w:tcPr>
          <w:p w14:paraId="00395293" w14:textId="118B9BF4" w:rsidR="0060634F" w:rsidRPr="00AA0269" w:rsidRDefault="00303E61" w:rsidP="00854FE8">
            <w:pPr>
              <w:pStyle w:val="af6"/>
              <w:tabs>
                <w:tab w:val="right" w:pos="9355"/>
              </w:tabs>
              <w:spacing w:after="0" w:line="240" w:lineRule="atLeast"/>
              <w:rPr>
                <w:sz w:val="28"/>
                <w:szCs w:val="28"/>
              </w:rPr>
            </w:pPr>
            <w:r w:rsidRPr="00AA0269">
              <w:rPr>
                <w:sz w:val="28"/>
                <w:szCs w:val="28"/>
              </w:rPr>
              <w:t>Н</w:t>
            </w:r>
            <w:r w:rsidR="0060634F" w:rsidRPr="00AA0269">
              <w:rPr>
                <w:sz w:val="28"/>
                <w:szCs w:val="28"/>
              </w:rPr>
              <w:t>ачальник бюджетного отдела</w:t>
            </w:r>
            <w:r w:rsidR="00AE2DC8" w:rsidRPr="00AA0269">
              <w:rPr>
                <w:sz w:val="28"/>
                <w:szCs w:val="28"/>
              </w:rPr>
              <w:t xml:space="preserve"> </w:t>
            </w:r>
            <w:r w:rsidR="0060634F" w:rsidRPr="00AA0269">
              <w:rPr>
                <w:sz w:val="28"/>
                <w:szCs w:val="28"/>
              </w:rPr>
              <w:t>Управления финансов администрации</w:t>
            </w:r>
            <w:r w:rsidR="00AE2DC8" w:rsidRPr="00AA0269">
              <w:rPr>
                <w:sz w:val="28"/>
                <w:szCs w:val="28"/>
              </w:rPr>
              <w:t xml:space="preserve"> </w:t>
            </w:r>
            <w:r w:rsidR="0060634F" w:rsidRPr="00AA0269">
              <w:rPr>
                <w:sz w:val="28"/>
                <w:szCs w:val="28"/>
              </w:rPr>
              <w:t>Петропавловск-Камчатского городского округа</w:t>
            </w:r>
          </w:p>
          <w:p w14:paraId="1515B22E" w14:textId="77777777" w:rsidR="003A173F" w:rsidRPr="00AA0269" w:rsidRDefault="0060634F" w:rsidP="001E5534">
            <w:pPr>
              <w:pStyle w:val="af6"/>
              <w:tabs>
                <w:tab w:val="right" w:pos="9355"/>
              </w:tabs>
              <w:spacing w:after="0" w:line="240" w:lineRule="atLeast"/>
              <w:rPr>
                <w:bCs w:val="0"/>
                <w:iCs w:val="0"/>
                <w:szCs w:val="28"/>
              </w:rPr>
            </w:pPr>
            <w:r w:rsidRPr="00AA0269">
              <w:rPr>
                <w:bCs w:val="0"/>
                <w:iCs w:val="0"/>
                <w:szCs w:val="28"/>
              </w:rPr>
              <w:t xml:space="preserve"> </w:t>
            </w:r>
          </w:p>
          <w:p w14:paraId="4A9D414B" w14:textId="64A93CB4" w:rsidR="0060634F" w:rsidRPr="00AA0269" w:rsidRDefault="0060634F" w:rsidP="00FF0EB1">
            <w:pPr>
              <w:pStyle w:val="af6"/>
              <w:tabs>
                <w:tab w:val="right" w:pos="9355"/>
              </w:tabs>
              <w:spacing w:after="0" w:line="240" w:lineRule="atLeast"/>
            </w:pPr>
            <w:r w:rsidRPr="00AA0269">
              <w:rPr>
                <w:bCs w:val="0"/>
                <w:iCs w:val="0"/>
                <w:szCs w:val="28"/>
              </w:rPr>
              <w:t>«</w:t>
            </w:r>
            <w:r w:rsidR="00DF5C5C">
              <w:rPr>
                <w:bCs w:val="0"/>
                <w:iCs w:val="0"/>
                <w:szCs w:val="28"/>
              </w:rPr>
              <w:t>2</w:t>
            </w:r>
            <w:r w:rsidR="00FF0EB1">
              <w:rPr>
                <w:bCs w:val="0"/>
                <w:iCs w:val="0"/>
                <w:szCs w:val="28"/>
              </w:rPr>
              <w:t>8</w:t>
            </w:r>
            <w:r w:rsidRPr="00AA0269">
              <w:rPr>
                <w:bCs w:val="0"/>
                <w:iCs w:val="0"/>
                <w:szCs w:val="28"/>
              </w:rPr>
              <w:t xml:space="preserve">» </w:t>
            </w:r>
            <w:r w:rsidR="00FF0EB1">
              <w:rPr>
                <w:bCs w:val="0"/>
                <w:iCs w:val="0"/>
                <w:szCs w:val="28"/>
              </w:rPr>
              <w:t>апреля</w:t>
            </w:r>
            <w:r w:rsidR="002C2C9D" w:rsidRPr="00AA0269">
              <w:rPr>
                <w:bCs w:val="0"/>
                <w:iCs w:val="0"/>
                <w:szCs w:val="28"/>
              </w:rPr>
              <w:t xml:space="preserve"> 202</w:t>
            </w:r>
            <w:r w:rsidR="00AA0269">
              <w:rPr>
                <w:bCs w:val="0"/>
                <w:iCs w:val="0"/>
                <w:szCs w:val="28"/>
              </w:rPr>
              <w:t>5</w:t>
            </w:r>
            <w:r w:rsidR="00FF0EB1">
              <w:rPr>
                <w:bCs w:val="0"/>
                <w:iCs w:val="0"/>
                <w:szCs w:val="28"/>
              </w:rPr>
              <w:t xml:space="preserve"> года</w:t>
            </w:r>
          </w:p>
        </w:tc>
        <w:tc>
          <w:tcPr>
            <w:tcW w:w="4588" w:type="dxa"/>
            <w:hideMark/>
          </w:tcPr>
          <w:p w14:paraId="0DDEA434" w14:textId="77777777" w:rsidR="0060634F" w:rsidRPr="00AA0269" w:rsidRDefault="0060634F" w:rsidP="00854FE8">
            <w:pPr>
              <w:pStyle w:val="af6"/>
              <w:tabs>
                <w:tab w:val="right" w:pos="9355"/>
              </w:tabs>
              <w:spacing w:after="0" w:line="240" w:lineRule="atLeast"/>
              <w:jc w:val="right"/>
              <w:rPr>
                <w:szCs w:val="28"/>
              </w:rPr>
            </w:pPr>
            <w:r w:rsidRPr="00AA0269">
              <w:rPr>
                <w:szCs w:val="28"/>
              </w:rPr>
              <w:t xml:space="preserve">    </w:t>
            </w:r>
          </w:p>
          <w:p w14:paraId="314E1D15" w14:textId="77777777" w:rsidR="0060634F" w:rsidRPr="00AA0269" w:rsidRDefault="0060634F" w:rsidP="00854FE8">
            <w:pPr>
              <w:pStyle w:val="af6"/>
              <w:tabs>
                <w:tab w:val="right" w:pos="9355"/>
              </w:tabs>
              <w:spacing w:after="0" w:line="240" w:lineRule="atLeast"/>
              <w:jc w:val="right"/>
              <w:rPr>
                <w:szCs w:val="28"/>
              </w:rPr>
            </w:pPr>
          </w:p>
          <w:p w14:paraId="1CBE7F54" w14:textId="77777777" w:rsidR="0060634F" w:rsidRPr="00AA0269" w:rsidRDefault="0060634F" w:rsidP="00854FE8">
            <w:pPr>
              <w:pStyle w:val="af6"/>
              <w:tabs>
                <w:tab w:val="right" w:pos="9355"/>
              </w:tabs>
              <w:spacing w:after="0" w:line="240" w:lineRule="atLeast"/>
              <w:jc w:val="right"/>
              <w:rPr>
                <w:szCs w:val="28"/>
              </w:rPr>
            </w:pPr>
          </w:p>
          <w:p w14:paraId="5327850B" w14:textId="7D77AE7D" w:rsidR="0060634F" w:rsidRPr="00AA0269" w:rsidRDefault="0060634F" w:rsidP="002C2C9D">
            <w:pPr>
              <w:pStyle w:val="af6"/>
              <w:tabs>
                <w:tab w:val="right" w:pos="9355"/>
              </w:tabs>
              <w:spacing w:after="0" w:line="240" w:lineRule="atLeast"/>
              <w:jc w:val="right"/>
              <w:rPr>
                <w:szCs w:val="20"/>
              </w:rPr>
            </w:pPr>
            <w:r w:rsidRPr="00AA0269">
              <w:rPr>
                <w:szCs w:val="28"/>
              </w:rPr>
              <w:t xml:space="preserve">       </w:t>
            </w:r>
            <w:r w:rsidRPr="00AA0269">
              <w:rPr>
                <w:sz w:val="28"/>
                <w:szCs w:val="28"/>
              </w:rPr>
              <w:t>____________/</w:t>
            </w:r>
            <w:r w:rsidR="002C2C9D" w:rsidRPr="00AA0269">
              <w:rPr>
                <w:sz w:val="28"/>
                <w:szCs w:val="28"/>
              </w:rPr>
              <w:t>Ю.В. Литвиненко</w:t>
            </w:r>
          </w:p>
        </w:tc>
      </w:tr>
    </w:tbl>
    <w:p w14:paraId="2CCAD351" w14:textId="6370633F" w:rsidR="0022311B" w:rsidRPr="00343762" w:rsidRDefault="0022311B" w:rsidP="00962B22">
      <w:pPr>
        <w:suppressAutoHyphens/>
        <w:jc w:val="both"/>
        <w:rPr>
          <w:sz w:val="28"/>
        </w:rPr>
      </w:pPr>
      <w:bookmarkStart w:id="0" w:name="_GoBack"/>
      <w:bookmarkEnd w:id="0"/>
    </w:p>
    <w:sectPr w:rsidR="0022311B" w:rsidRPr="00343762" w:rsidSect="00DF5C5C">
      <w:footerReference w:type="default" r:id="rId8"/>
      <w:pgSz w:w="11906" w:h="16838"/>
      <w:pgMar w:top="993" w:right="567" w:bottom="0"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B1634E" w14:textId="77777777" w:rsidR="00C173A9" w:rsidRDefault="00C173A9" w:rsidP="00B21B5E">
      <w:r>
        <w:separator/>
      </w:r>
    </w:p>
  </w:endnote>
  <w:endnote w:type="continuationSeparator" w:id="0">
    <w:p w14:paraId="03F1CE64" w14:textId="77777777" w:rsidR="00C173A9" w:rsidRDefault="00C173A9" w:rsidP="00B21B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TimesNewRomanPSMT">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7877559"/>
      <w:docPartObj>
        <w:docPartGallery w:val="Page Numbers (Bottom of Page)"/>
        <w:docPartUnique/>
      </w:docPartObj>
    </w:sdtPr>
    <w:sdtEndPr/>
    <w:sdtContent>
      <w:p w14:paraId="0C414CD1" w14:textId="0D6286AF" w:rsidR="00C173A9" w:rsidRDefault="00C173A9">
        <w:pPr>
          <w:pStyle w:val="a6"/>
          <w:jc w:val="center"/>
        </w:pPr>
        <w:r>
          <w:fldChar w:fldCharType="begin"/>
        </w:r>
        <w:r>
          <w:instrText>PAGE   \* MERGEFORMAT</w:instrText>
        </w:r>
        <w:r>
          <w:fldChar w:fldCharType="separate"/>
        </w:r>
        <w:r w:rsidR="00FF0EB1">
          <w:rPr>
            <w:noProof/>
          </w:rPr>
          <w:t>72</w:t>
        </w:r>
        <w:r>
          <w:fldChar w:fldCharType="end"/>
        </w:r>
      </w:p>
    </w:sdtContent>
  </w:sdt>
  <w:p w14:paraId="0B5DEB06" w14:textId="77777777" w:rsidR="00C173A9" w:rsidRDefault="00C173A9">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820398" w14:textId="77777777" w:rsidR="00C173A9" w:rsidRDefault="00C173A9" w:rsidP="00B21B5E">
      <w:r>
        <w:separator/>
      </w:r>
    </w:p>
  </w:footnote>
  <w:footnote w:type="continuationSeparator" w:id="0">
    <w:p w14:paraId="122CD76C" w14:textId="77777777" w:rsidR="00C173A9" w:rsidRDefault="00C173A9" w:rsidP="00B21B5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6363D"/>
    <w:multiLevelType w:val="hybridMultilevel"/>
    <w:tmpl w:val="B0DA2F36"/>
    <w:lvl w:ilvl="0" w:tplc="69823C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CB822CB"/>
    <w:multiLevelType w:val="hybridMultilevel"/>
    <w:tmpl w:val="07BC3158"/>
    <w:lvl w:ilvl="0" w:tplc="8588419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D4542FE"/>
    <w:multiLevelType w:val="hybridMultilevel"/>
    <w:tmpl w:val="A58EB474"/>
    <w:lvl w:ilvl="0" w:tplc="04E63D20">
      <w:start w:val="1"/>
      <w:numFmt w:val="bullet"/>
      <w:lvlText w:val="-"/>
      <w:lvlJc w:val="left"/>
      <w:pPr>
        <w:ind w:left="1429" w:hanging="360"/>
      </w:pPr>
      <w:rPr>
        <w:rFonts w:ascii="Sylfaen" w:hAnsi="Sylfae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5807B9B"/>
    <w:multiLevelType w:val="hybridMultilevel"/>
    <w:tmpl w:val="0D1E7B8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BDC0257"/>
    <w:multiLevelType w:val="hybridMultilevel"/>
    <w:tmpl w:val="E0EC6430"/>
    <w:lvl w:ilvl="0" w:tplc="04E63D20">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C372C8E"/>
    <w:multiLevelType w:val="hybridMultilevel"/>
    <w:tmpl w:val="6D3AC19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FF23937"/>
    <w:multiLevelType w:val="hybridMultilevel"/>
    <w:tmpl w:val="6D0CD1E0"/>
    <w:lvl w:ilvl="0" w:tplc="26947DB6">
      <w:start w:val="1"/>
      <w:numFmt w:val="decimal"/>
      <w:lvlText w:val="%1)"/>
      <w:lvlJc w:val="left"/>
      <w:pPr>
        <w:ind w:left="1211"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21307949"/>
    <w:multiLevelType w:val="hybridMultilevel"/>
    <w:tmpl w:val="41F25A50"/>
    <w:lvl w:ilvl="0" w:tplc="F73C74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238D09EE"/>
    <w:multiLevelType w:val="hybridMultilevel"/>
    <w:tmpl w:val="45BEEF9C"/>
    <w:lvl w:ilvl="0" w:tplc="04E63D20">
      <w:start w:val="1"/>
      <w:numFmt w:val="bullet"/>
      <w:lvlText w:val="-"/>
      <w:lvlJc w:val="left"/>
      <w:pPr>
        <w:ind w:left="1429" w:hanging="360"/>
      </w:pPr>
      <w:rPr>
        <w:rFonts w:ascii="Sylfaen" w:hAnsi="Sylfaen"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46D1AA8"/>
    <w:multiLevelType w:val="hybridMultilevel"/>
    <w:tmpl w:val="FA54FC6A"/>
    <w:lvl w:ilvl="0" w:tplc="33AE0D50">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C70E24"/>
    <w:multiLevelType w:val="hybridMultilevel"/>
    <w:tmpl w:val="4510FEEE"/>
    <w:lvl w:ilvl="0" w:tplc="04E63D20">
      <w:start w:val="1"/>
      <w:numFmt w:val="bullet"/>
      <w:lvlText w:val="-"/>
      <w:lvlJc w:val="left"/>
      <w:pPr>
        <w:ind w:left="1429" w:hanging="360"/>
      </w:pPr>
      <w:rPr>
        <w:rFonts w:ascii="Sylfaen" w:hAnsi="Sylfae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2CC24397"/>
    <w:multiLevelType w:val="hybridMultilevel"/>
    <w:tmpl w:val="4C36483C"/>
    <w:lvl w:ilvl="0" w:tplc="A91C3968">
      <w:start w:val="1"/>
      <w:numFmt w:val="russianLower"/>
      <w:lvlText w:val="%1)"/>
      <w:lvlJc w:val="left"/>
      <w:pPr>
        <w:ind w:left="1429" w:hanging="360"/>
      </w:pPr>
      <w:rPr>
        <w:rFonts w:hint="default"/>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2CF84EFD"/>
    <w:multiLevelType w:val="hybridMultilevel"/>
    <w:tmpl w:val="2B1AC7EC"/>
    <w:lvl w:ilvl="0" w:tplc="04E63D20">
      <w:start w:val="1"/>
      <w:numFmt w:val="bullet"/>
      <w:lvlText w:val="-"/>
      <w:lvlJc w:val="left"/>
      <w:pPr>
        <w:ind w:left="720" w:hanging="360"/>
      </w:pPr>
      <w:rPr>
        <w:rFonts w:ascii="Sylfaen" w:hAnsi="Sylfae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DCA63BF"/>
    <w:multiLevelType w:val="hybridMultilevel"/>
    <w:tmpl w:val="6C289D1C"/>
    <w:lvl w:ilvl="0" w:tplc="04190011">
      <w:start w:val="1"/>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4" w15:restartNumberingAfterBreak="0">
    <w:nsid w:val="30FD0573"/>
    <w:multiLevelType w:val="hybridMultilevel"/>
    <w:tmpl w:val="565676E6"/>
    <w:lvl w:ilvl="0" w:tplc="04E63D20">
      <w:start w:val="1"/>
      <w:numFmt w:val="bullet"/>
      <w:lvlText w:val="-"/>
      <w:lvlJc w:val="left"/>
      <w:pPr>
        <w:ind w:left="1500" w:hanging="360"/>
      </w:pPr>
      <w:rPr>
        <w:rFonts w:ascii="Sylfaen" w:hAnsi="Sylfaen"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5" w15:restartNumberingAfterBreak="0">
    <w:nsid w:val="35A07A6A"/>
    <w:multiLevelType w:val="hybridMultilevel"/>
    <w:tmpl w:val="21089678"/>
    <w:lvl w:ilvl="0" w:tplc="04E63D20">
      <w:start w:val="1"/>
      <w:numFmt w:val="bullet"/>
      <w:lvlText w:val="-"/>
      <w:lvlJc w:val="left"/>
      <w:pPr>
        <w:ind w:left="1429" w:hanging="360"/>
      </w:pPr>
      <w:rPr>
        <w:rFonts w:ascii="Sylfaen" w:hAnsi="Sylfaen" w:hint="default"/>
      </w:rPr>
    </w:lvl>
    <w:lvl w:ilvl="1" w:tplc="04190003" w:tentative="1">
      <w:start w:val="1"/>
      <w:numFmt w:val="bullet"/>
      <w:lvlText w:val="o"/>
      <w:lvlJc w:val="left"/>
      <w:pPr>
        <w:ind w:left="2149" w:hanging="360"/>
      </w:pPr>
      <w:rPr>
        <w:rFonts w:ascii="Courier New" w:hAnsi="Courier New" w:cs="Courier New" w:hint="default"/>
      </w:rPr>
    </w:lvl>
    <w:lvl w:ilvl="2" w:tplc="04E63D20">
      <w:start w:val="1"/>
      <w:numFmt w:val="bullet"/>
      <w:lvlText w:val="-"/>
      <w:lvlJc w:val="left"/>
      <w:pPr>
        <w:ind w:left="2869" w:hanging="360"/>
      </w:pPr>
      <w:rPr>
        <w:rFonts w:ascii="Sylfaen" w:hAnsi="Sylfaen"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68C4757"/>
    <w:multiLevelType w:val="hybridMultilevel"/>
    <w:tmpl w:val="7A209E7A"/>
    <w:lvl w:ilvl="0" w:tplc="FF4CBA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3AB33180"/>
    <w:multiLevelType w:val="hybridMultilevel"/>
    <w:tmpl w:val="DFC8B138"/>
    <w:lvl w:ilvl="0" w:tplc="806E8F16">
      <w:start w:val="1"/>
      <w:numFmt w:val="decimal"/>
      <w:lvlText w:val="%1)"/>
      <w:lvlJc w:val="left"/>
      <w:pPr>
        <w:ind w:left="1495"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18" w15:restartNumberingAfterBreak="0">
    <w:nsid w:val="413C56D6"/>
    <w:multiLevelType w:val="hybridMultilevel"/>
    <w:tmpl w:val="1B981006"/>
    <w:lvl w:ilvl="0" w:tplc="04E63D20">
      <w:start w:val="1"/>
      <w:numFmt w:val="bullet"/>
      <w:lvlText w:val="-"/>
      <w:lvlJc w:val="left"/>
      <w:pPr>
        <w:ind w:left="1429" w:hanging="360"/>
      </w:pPr>
      <w:rPr>
        <w:rFonts w:ascii="Sylfaen" w:hAnsi="Sylfae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461853BB"/>
    <w:multiLevelType w:val="hybridMultilevel"/>
    <w:tmpl w:val="E0EEB262"/>
    <w:lvl w:ilvl="0" w:tplc="04E63D20">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9E7784F"/>
    <w:multiLevelType w:val="hybridMultilevel"/>
    <w:tmpl w:val="EFC263CA"/>
    <w:lvl w:ilvl="0" w:tplc="04E63D20">
      <w:start w:val="1"/>
      <w:numFmt w:val="bullet"/>
      <w:lvlText w:val="-"/>
      <w:lvlJc w:val="left"/>
      <w:pPr>
        <w:ind w:left="1069" w:hanging="360"/>
      </w:pPr>
      <w:rPr>
        <w:rFonts w:ascii="Sylfaen" w:hAnsi="Sylfae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4B7E56EC"/>
    <w:multiLevelType w:val="hybridMultilevel"/>
    <w:tmpl w:val="D6144290"/>
    <w:lvl w:ilvl="0" w:tplc="04E63D20">
      <w:start w:val="1"/>
      <w:numFmt w:val="bullet"/>
      <w:lvlText w:val="-"/>
      <w:lvlJc w:val="left"/>
      <w:pPr>
        <w:ind w:left="1429" w:hanging="360"/>
      </w:pPr>
      <w:rPr>
        <w:rFonts w:ascii="Sylfaen" w:hAnsi="Sylfae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41F629D"/>
    <w:multiLevelType w:val="hybridMultilevel"/>
    <w:tmpl w:val="C8BA30EA"/>
    <w:lvl w:ilvl="0" w:tplc="D938F9BE">
      <w:start w:val="1"/>
      <w:numFmt w:val="decimal"/>
      <w:lvlText w:val="%1)"/>
      <w:lvlJc w:val="left"/>
      <w:pPr>
        <w:ind w:left="928" w:hanging="360"/>
      </w:pPr>
      <w:rPr>
        <w:rFonts w:hint="default"/>
        <w:b/>
      </w:rPr>
    </w:lvl>
    <w:lvl w:ilvl="1" w:tplc="4BCADDAA">
      <w:start w:val="6"/>
      <w:numFmt w:val="decimal"/>
      <w:lvlText w:val="%2"/>
      <w:lvlJc w:val="left"/>
      <w:pPr>
        <w:ind w:left="1648" w:hanging="360"/>
      </w:pPr>
      <w:rPr>
        <w:rFonts w:hint="default"/>
        <w:b w:val="0"/>
      </w:rPr>
    </w:lvl>
    <w:lvl w:ilvl="2" w:tplc="05A29606">
      <w:start w:val="1"/>
      <w:numFmt w:val="decimal"/>
      <w:lvlText w:val="%3."/>
      <w:lvlJc w:val="left"/>
      <w:pPr>
        <w:ind w:left="2548" w:hanging="360"/>
      </w:pPr>
      <w:rPr>
        <w:rFonts w:hint="default"/>
      </w:r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15:restartNumberingAfterBreak="0">
    <w:nsid w:val="57192A8D"/>
    <w:multiLevelType w:val="hybridMultilevel"/>
    <w:tmpl w:val="3ACABAC2"/>
    <w:lvl w:ilvl="0" w:tplc="F9B08D0A">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15:restartNumberingAfterBreak="0">
    <w:nsid w:val="57367C2B"/>
    <w:multiLevelType w:val="hybridMultilevel"/>
    <w:tmpl w:val="8D02FBB6"/>
    <w:lvl w:ilvl="0" w:tplc="54CA64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5FF6240A"/>
    <w:multiLevelType w:val="hybridMultilevel"/>
    <w:tmpl w:val="7F707E76"/>
    <w:lvl w:ilvl="0" w:tplc="A5809054">
      <w:start w:val="1"/>
      <w:numFmt w:val="decimal"/>
      <w:lvlText w:val="%1)"/>
      <w:lvlJc w:val="left"/>
      <w:pPr>
        <w:ind w:left="1204" w:hanging="49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62D54505"/>
    <w:multiLevelType w:val="hybridMultilevel"/>
    <w:tmpl w:val="F162000A"/>
    <w:lvl w:ilvl="0" w:tplc="04E63D20">
      <w:start w:val="1"/>
      <w:numFmt w:val="bullet"/>
      <w:lvlText w:val="-"/>
      <w:lvlJc w:val="left"/>
      <w:pPr>
        <w:ind w:left="1429" w:hanging="360"/>
      </w:pPr>
      <w:rPr>
        <w:rFonts w:ascii="Sylfaen" w:hAnsi="Sylfae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69121497"/>
    <w:multiLevelType w:val="hybridMultilevel"/>
    <w:tmpl w:val="1E10B168"/>
    <w:lvl w:ilvl="0" w:tplc="04E63D20">
      <w:start w:val="1"/>
      <w:numFmt w:val="bullet"/>
      <w:lvlText w:val="-"/>
      <w:lvlJc w:val="left"/>
      <w:pPr>
        <w:ind w:left="1429" w:hanging="360"/>
      </w:pPr>
      <w:rPr>
        <w:rFonts w:ascii="Sylfaen" w:hAnsi="Sylfae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69FC3414"/>
    <w:multiLevelType w:val="hybridMultilevel"/>
    <w:tmpl w:val="66426DCC"/>
    <w:lvl w:ilvl="0" w:tplc="4E50B538">
      <w:start w:val="1"/>
      <w:numFmt w:val="decimal"/>
      <w:lvlText w:val="%1."/>
      <w:lvlJc w:val="left"/>
      <w:pPr>
        <w:ind w:left="1429"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CF83BD6"/>
    <w:multiLevelType w:val="hybridMultilevel"/>
    <w:tmpl w:val="AF3E9430"/>
    <w:lvl w:ilvl="0" w:tplc="9E7A4FF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DF64ADF"/>
    <w:multiLevelType w:val="hybridMultilevel"/>
    <w:tmpl w:val="518A98A4"/>
    <w:lvl w:ilvl="0" w:tplc="C4B61688">
      <w:start w:val="1"/>
      <w:numFmt w:val="russianLower"/>
      <w:lvlText w:val="%1)"/>
      <w:lvlJc w:val="left"/>
      <w:pPr>
        <w:ind w:left="1429" w:hanging="360"/>
      </w:pPr>
      <w:rPr>
        <w:rFonts w:hint="default"/>
      </w:rPr>
    </w:lvl>
    <w:lvl w:ilvl="1" w:tplc="5544A87C">
      <w:start w:val="1"/>
      <w:numFmt w:val="decimal"/>
      <w:lvlText w:val="%2)"/>
      <w:lvlJc w:val="left"/>
      <w:pPr>
        <w:ind w:left="988" w:hanging="42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15:restartNumberingAfterBreak="0">
    <w:nsid w:val="70791DAE"/>
    <w:multiLevelType w:val="hybridMultilevel"/>
    <w:tmpl w:val="00E0CC92"/>
    <w:lvl w:ilvl="0" w:tplc="16307554">
      <w:start w:val="1"/>
      <w:numFmt w:val="decimal"/>
      <w:lvlText w:val="%1."/>
      <w:lvlJc w:val="left"/>
      <w:pPr>
        <w:ind w:left="360" w:hanging="360"/>
      </w:pPr>
      <w:rPr>
        <w:rFonts w:hint="default"/>
        <w:sz w:val="28"/>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15:restartNumberingAfterBreak="0">
    <w:nsid w:val="71A7748D"/>
    <w:multiLevelType w:val="hybridMultilevel"/>
    <w:tmpl w:val="8228D2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27D7322"/>
    <w:multiLevelType w:val="hybridMultilevel"/>
    <w:tmpl w:val="84649788"/>
    <w:lvl w:ilvl="0" w:tplc="78364A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78332011"/>
    <w:multiLevelType w:val="hybridMultilevel"/>
    <w:tmpl w:val="1D70D94A"/>
    <w:lvl w:ilvl="0" w:tplc="778465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79365A62"/>
    <w:multiLevelType w:val="hybridMultilevel"/>
    <w:tmpl w:val="D214FEA4"/>
    <w:lvl w:ilvl="0" w:tplc="CD8E77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79656585"/>
    <w:multiLevelType w:val="hybridMultilevel"/>
    <w:tmpl w:val="D1F07E46"/>
    <w:lvl w:ilvl="0" w:tplc="C4B61688">
      <w:start w:val="1"/>
      <w:numFmt w:val="russianLower"/>
      <w:lvlText w:val="%1)"/>
      <w:lvlJc w:val="left"/>
      <w:pPr>
        <w:ind w:left="213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15:restartNumberingAfterBreak="0">
    <w:nsid w:val="7968641F"/>
    <w:multiLevelType w:val="hybridMultilevel"/>
    <w:tmpl w:val="6ABC3B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9D07979"/>
    <w:multiLevelType w:val="hybridMultilevel"/>
    <w:tmpl w:val="9A66E8C8"/>
    <w:lvl w:ilvl="0" w:tplc="796EDD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7DC41471"/>
    <w:multiLevelType w:val="hybridMultilevel"/>
    <w:tmpl w:val="A010FFF2"/>
    <w:lvl w:ilvl="0" w:tplc="04E63D20">
      <w:start w:val="1"/>
      <w:numFmt w:val="bullet"/>
      <w:lvlText w:val="-"/>
      <w:lvlJc w:val="left"/>
      <w:pPr>
        <w:ind w:left="1495" w:hanging="360"/>
      </w:pPr>
      <w:rPr>
        <w:rFonts w:ascii="Sylfaen" w:hAnsi="Sylfae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6"/>
  </w:num>
  <w:num w:numId="2">
    <w:abstractNumId w:val="1"/>
  </w:num>
  <w:num w:numId="3">
    <w:abstractNumId w:val="29"/>
  </w:num>
  <w:num w:numId="4">
    <w:abstractNumId w:val="22"/>
  </w:num>
  <w:num w:numId="5">
    <w:abstractNumId w:val="32"/>
  </w:num>
  <w:num w:numId="6">
    <w:abstractNumId w:val="19"/>
  </w:num>
  <w:num w:numId="7">
    <w:abstractNumId w:val="20"/>
  </w:num>
  <w:num w:numId="8">
    <w:abstractNumId w:val="31"/>
  </w:num>
  <w:num w:numId="9">
    <w:abstractNumId w:val="21"/>
  </w:num>
  <w:num w:numId="10">
    <w:abstractNumId w:val="27"/>
  </w:num>
  <w:num w:numId="11">
    <w:abstractNumId w:val="14"/>
  </w:num>
  <w:num w:numId="12">
    <w:abstractNumId w:val="30"/>
  </w:num>
  <w:num w:numId="13">
    <w:abstractNumId w:val="10"/>
  </w:num>
  <w:num w:numId="14">
    <w:abstractNumId w:val="11"/>
  </w:num>
  <w:num w:numId="15">
    <w:abstractNumId w:val="28"/>
  </w:num>
  <w:num w:numId="16">
    <w:abstractNumId w:val="39"/>
  </w:num>
  <w:num w:numId="17">
    <w:abstractNumId w:val="12"/>
  </w:num>
  <w:num w:numId="18">
    <w:abstractNumId w:val="4"/>
  </w:num>
  <w:num w:numId="19">
    <w:abstractNumId w:val="9"/>
  </w:num>
  <w:num w:numId="20">
    <w:abstractNumId w:val="8"/>
  </w:num>
  <w:num w:numId="21">
    <w:abstractNumId w:val="15"/>
  </w:num>
  <w:num w:numId="22">
    <w:abstractNumId w:val="2"/>
  </w:num>
  <w:num w:numId="23">
    <w:abstractNumId w:val="26"/>
  </w:num>
  <w:num w:numId="24">
    <w:abstractNumId w:val="36"/>
  </w:num>
  <w:num w:numId="25">
    <w:abstractNumId w:val="18"/>
  </w:num>
  <w:num w:numId="26">
    <w:abstractNumId w:val="23"/>
  </w:num>
  <w:num w:numId="27">
    <w:abstractNumId w:val="13"/>
  </w:num>
  <w:num w:numId="28">
    <w:abstractNumId w:val="38"/>
  </w:num>
  <w:num w:numId="29">
    <w:abstractNumId w:val="37"/>
  </w:num>
  <w:num w:numId="30">
    <w:abstractNumId w:val="5"/>
  </w:num>
  <w:num w:numId="31">
    <w:abstractNumId w:val="34"/>
  </w:num>
  <w:num w:numId="32">
    <w:abstractNumId w:val="17"/>
  </w:num>
  <w:num w:numId="33">
    <w:abstractNumId w:val="0"/>
  </w:num>
  <w:num w:numId="34">
    <w:abstractNumId w:val="16"/>
  </w:num>
  <w:num w:numId="35">
    <w:abstractNumId w:val="7"/>
  </w:num>
  <w:num w:numId="36">
    <w:abstractNumId w:val="33"/>
  </w:num>
  <w:num w:numId="37">
    <w:abstractNumId w:val="24"/>
  </w:num>
  <w:num w:numId="38">
    <w:abstractNumId w:val="35"/>
  </w:num>
  <w:num w:numId="39">
    <w:abstractNumId w:val="3"/>
  </w:num>
  <w:num w:numId="40">
    <w:abstractNumId w:val="2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376F9"/>
    <w:rsid w:val="00002362"/>
    <w:rsid w:val="000029BF"/>
    <w:rsid w:val="00003430"/>
    <w:rsid w:val="00005A0C"/>
    <w:rsid w:val="00007360"/>
    <w:rsid w:val="00010335"/>
    <w:rsid w:val="0001094A"/>
    <w:rsid w:val="000127FD"/>
    <w:rsid w:val="00012CAE"/>
    <w:rsid w:val="00013286"/>
    <w:rsid w:val="00013808"/>
    <w:rsid w:val="00014222"/>
    <w:rsid w:val="00015A67"/>
    <w:rsid w:val="00016C84"/>
    <w:rsid w:val="00017FF1"/>
    <w:rsid w:val="00020423"/>
    <w:rsid w:val="00021867"/>
    <w:rsid w:val="000220BC"/>
    <w:rsid w:val="0002232C"/>
    <w:rsid w:val="00022452"/>
    <w:rsid w:val="0002289C"/>
    <w:rsid w:val="000237E1"/>
    <w:rsid w:val="00025642"/>
    <w:rsid w:val="0002650E"/>
    <w:rsid w:val="000267C7"/>
    <w:rsid w:val="0002709E"/>
    <w:rsid w:val="00027CDE"/>
    <w:rsid w:val="00027EA5"/>
    <w:rsid w:val="00031A41"/>
    <w:rsid w:val="00031E68"/>
    <w:rsid w:val="0003281B"/>
    <w:rsid w:val="00035947"/>
    <w:rsid w:val="00035BA3"/>
    <w:rsid w:val="000373B5"/>
    <w:rsid w:val="0003756C"/>
    <w:rsid w:val="000376F9"/>
    <w:rsid w:val="00040B0F"/>
    <w:rsid w:val="00041743"/>
    <w:rsid w:val="00042819"/>
    <w:rsid w:val="0004366A"/>
    <w:rsid w:val="00044087"/>
    <w:rsid w:val="00046712"/>
    <w:rsid w:val="00046C13"/>
    <w:rsid w:val="00050A59"/>
    <w:rsid w:val="00051B3D"/>
    <w:rsid w:val="00051C82"/>
    <w:rsid w:val="000526AE"/>
    <w:rsid w:val="00053584"/>
    <w:rsid w:val="000537C5"/>
    <w:rsid w:val="000547D3"/>
    <w:rsid w:val="00054FAE"/>
    <w:rsid w:val="000552D1"/>
    <w:rsid w:val="0005579F"/>
    <w:rsid w:val="0005602D"/>
    <w:rsid w:val="000562E3"/>
    <w:rsid w:val="0005642D"/>
    <w:rsid w:val="00057ABD"/>
    <w:rsid w:val="00060F99"/>
    <w:rsid w:val="000612F1"/>
    <w:rsid w:val="000620AD"/>
    <w:rsid w:val="00062B11"/>
    <w:rsid w:val="00062C5A"/>
    <w:rsid w:val="00063DD9"/>
    <w:rsid w:val="00064061"/>
    <w:rsid w:val="000645E0"/>
    <w:rsid w:val="00066678"/>
    <w:rsid w:val="00066FAA"/>
    <w:rsid w:val="00066FEF"/>
    <w:rsid w:val="00067377"/>
    <w:rsid w:val="00071850"/>
    <w:rsid w:val="00072204"/>
    <w:rsid w:val="00072E52"/>
    <w:rsid w:val="000734ED"/>
    <w:rsid w:val="000742B8"/>
    <w:rsid w:val="00074A7B"/>
    <w:rsid w:val="00076290"/>
    <w:rsid w:val="00076794"/>
    <w:rsid w:val="00077C6B"/>
    <w:rsid w:val="00077F78"/>
    <w:rsid w:val="0008029A"/>
    <w:rsid w:val="000809AB"/>
    <w:rsid w:val="00081403"/>
    <w:rsid w:val="000815BB"/>
    <w:rsid w:val="000821A1"/>
    <w:rsid w:val="00082728"/>
    <w:rsid w:val="00082D4B"/>
    <w:rsid w:val="0008376C"/>
    <w:rsid w:val="0008759D"/>
    <w:rsid w:val="00087C14"/>
    <w:rsid w:val="00087DD1"/>
    <w:rsid w:val="00090A19"/>
    <w:rsid w:val="000919D0"/>
    <w:rsid w:val="00092285"/>
    <w:rsid w:val="00092836"/>
    <w:rsid w:val="00093B1E"/>
    <w:rsid w:val="0009468F"/>
    <w:rsid w:val="00094B10"/>
    <w:rsid w:val="00094D0F"/>
    <w:rsid w:val="00095DD9"/>
    <w:rsid w:val="00096188"/>
    <w:rsid w:val="00096C87"/>
    <w:rsid w:val="00097735"/>
    <w:rsid w:val="000A0154"/>
    <w:rsid w:val="000A08F4"/>
    <w:rsid w:val="000A0D61"/>
    <w:rsid w:val="000A520C"/>
    <w:rsid w:val="000A532E"/>
    <w:rsid w:val="000A5699"/>
    <w:rsid w:val="000A6090"/>
    <w:rsid w:val="000A7384"/>
    <w:rsid w:val="000B2027"/>
    <w:rsid w:val="000B3473"/>
    <w:rsid w:val="000B3870"/>
    <w:rsid w:val="000B5235"/>
    <w:rsid w:val="000B758F"/>
    <w:rsid w:val="000C0165"/>
    <w:rsid w:val="000C09B8"/>
    <w:rsid w:val="000C13A9"/>
    <w:rsid w:val="000C18AB"/>
    <w:rsid w:val="000C2D8B"/>
    <w:rsid w:val="000C3160"/>
    <w:rsid w:val="000C48DB"/>
    <w:rsid w:val="000C50F7"/>
    <w:rsid w:val="000C5156"/>
    <w:rsid w:val="000C515B"/>
    <w:rsid w:val="000C5180"/>
    <w:rsid w:val="000C63B0"/>
    <w:rsid w:val="000C76DB"/>
    <w:rsid w:val="000D12D2"/>
    <w:rsid w:val="000D12F7"/>
    <w:rsid w:val="000D146E"/>
    <w:rsid w:val="000D23F8"/>
    <w:rsid w:val="000D3824"/>
    <w:rsid w:val="000D5A88"/>
    <w:rsid w:val="000D76CF"/>
    <w:rsid w:val="000D78F6"/>
    <w:rsid w:val="000E0056"/>
    <w:rsid w:val="000E00A2"/>
    <w:rsid w:val="000E04B7"/>
    <w:rsid w:val="000E0834"/>
    <w:rsid w:val="000E4329"/>
    <w:rsid w:val="000E4A05"/>
    <w:rsid w:val="000E563E"/>
    <w:rsid w:val="000E591D"/>
    <w:rsid w:val="000E5D80"/>
    <w:rsid w:val="000E69CF"/>
    <w:rsid w:val="000E6E93"/>
    <w:rsid w:val="000E75A5"/>
    <w:rsid w:val="000F1E9F"/>
    <w:rsid w:val="000F2195"/>
    <w:rsid w:val="000F2233"/>
    <w:rsid w:val="000F38CE"/>
    <w:rsid w:val="000F4BA3"/>
    <w:rsid w:val="000F4E87"/>
    <w:rsid w:val="000F630A"/>
    <w:rsid w:val="000F6C6E"/>
    <w:rsid w:val="000F7478"/>
    <w:rsid w:val="001009C1"/>
    <w:rsid w:val="00100C1E"/>
    <w:rsid w:val="001023C1"/>
    <w:rsid w:val="001031AC"/>
    <w:rsid w:val="00103F1D"/>
    <w:rsid w:val="001074A3"/>
    <w:rsid w:val="00107DF2"/>
    <w:rsid w:val="00110E72"/>
    <w:rsid w:val="00111843"/>
    <w:rsid w:val="0011385E"/>
    <w:rsid w:val="0011429A"/>
    <w:rsid w:val="00114FF4"/>
    <w:rsid w:val="00115A5F"/>
    <w:rsid w:val="0011633F"/>
    <w:rsid w:val="001163B2"/>
    <w:rsid w:val="00116AD9"/>
    <w:rsid w:val="0011728A"/>
    <w:rsid w:val="001207BA"/>
    <w:rsid w:val="00121566"/>
    <w:rsid w:val="00121956"/>
    <w:rsid w:val="0012212A"/>
    <w:rsid w:val="00122660"/>
    <w:rsid w:val="00124532"/>
    <w:rsid w:val="001261BF"/>
    <w:rsid w:val="00126463"/>
    <w:rsid w:val="0012694A"/>
    <w:rsid w:val="00126FFE"/>
    <w:rsid w:val="00127754"/>
    <w:rsid w:val="00130ECE"/>
    <w:rsid w:val="00132F70"/>
    <w:rsid w:val="001348A5"/>
    <w:rsid w:val="00136C8F"/>
    <w:rsid w:val="001376F0"/>
    <w:rsid w:val="001434D3"/>
    <w:rsid w:val="0014558A"/>
    <w:rsid w:val="00145648"/>
    <w:rsid w:val="0015128D"/>
    <w:rsid w:val="00151714"/>
    <w:rsid w:val="00152745"/>
    <w:rsid w:val="00152819"/>
    <w:rsid w:val="00153145"/>
    <w:rsid w:val="001546D1"/>
    <w:rsid w:val="00154F1E"/>
    <w:rsid w:val="00157245"/>
    <w:rsid w:val="001617B1"/>
    <w:rsid w:val="001618AD"/>
    <w:rsid w:val="00162D86"/>
    <w:rsid w:val="00165A88"/>
    <w:rsid w:val="0016658D"/>
    <w:rsid w:val="00166CBD"/>
    <w:rsid w:val="00170D9D"/>
    <w:rsid w:val="00172380"/>
    <w:rsid w:val="0017398F"/>
    <w:rsid w:val="0017454F"/>
    <w:rsid w:val="001750A0"/>
    <w:rsid w:val="0017567D"/>
    <w:rsid w:val="00180F64"/>
    <w:rsid w:val="00181AE7"/>
    <w:rsid w:val="00183112"/>
    <w:rsid w:val="00183483"/>
    <w:rsid w:val="001841BE"/>
    <w:rsid w:val="00184B29"/>
    <w:rsid w:val="00186A4D"/>
    <w:rsid w:val="00186BB3"/>
    <w:rsid w:val="00186C0C"/>
    <w:rsid w:val="001875FB"/>
    <w:rsid w:val="00191DAD"/>
    <w:rsid w:val="00193C35"/>
    <w:rsid w:val="00194601"/>
    <w:rsid w:val="00195D09"/>
    <w:rsid w:val="00195EE4"/>
    <w:rsid w:val="0019680C"/>
    <w:rsid w:val="001972B9"/>
    <w:rsid w:val="001977AA"/>
    <w:rsid w:val="00197C4F"/>
    <w:rsid w:val="001A00F5"/>
    <w:rsid w:val="001A1188"/>
    <w:rsid w:val="001A176F"/>
    <w:rsid w:val="001A2471"/>
    <w:rsid w:val="001A56DC"/>
    <w:rsid w:val="001A71E9"/>
    <w:rsid w:val="001A7B4E"/>
    <w:rsid w:val="001A7BC2"/>
    <w:rsid w:val="001B16A3"/>
    <w:rsid w:val="001B261F"/>
    <w:rsid w:val="001B2970"/>
    <w:rsid w:val="001B3723"/>
    <w:rsid w:val="001B3920"/>
    <w:rsid w:val="001B4228"/>
    <w:rsid w:val="001B6C9E"/>
    <w:rsid w:val="001B721B"/>
    <w:rsid w:val="001B791A"/>
    <w:rsid w:val="001C02A5"/>
    <w:rsid w:val="001C2836"/>
    <w:rsid w:val="001C29AB"/>
    <w:rsid w:val="001C3C2D"/>
    <w:rsid w:val="001C7296"/>
    <w:rsid w:val="001C73FE"/>
    <w:rsid w:val="001D0609"/>
    <w:rsid w:val="001D180D"/>
    <w:rsid w:val="001D24ED"/>
    <w:rsid w:val="001D2A12"/>
    <w:rsid w:val="001D2E75"/>
    <w:rsid w:val="001D3159"/>
    <w:rsid w:val="001D328B"/>
    <w:rsid w:val="001D4388"/>
    <w:rsid w:val="001D544B"/>
    <w:rsid w:val="001D7866"/>
    <w:rsid w:val="001E125B"/>
    <w:rsid w:val="001E1361"/>
    <w:rsid w:val="001E1952"/>
    <w:rsid w:val="001E19AE"/>
    <w:rsid w:val="001E43CC"/>
    <w:rsid w:val="001E5534"/>
    <w:rsid w:val="001E6CD1"/>
    <w:rsid w:val="001E71F4"/>
    <w:rsid w:val="001E72EE"/>
    <w:rsid w:val="001F1E69"/>
    <w:rsid w:val="001F2BC0"/>
    <w:rsid w:val="001F3FCD"/>
    <w:rsid w:val="001F42F8"/>
    <w:rsid w:val="001F46C2"/>
    <w:rsid w:val="001F4F6A"/>
    <w:rsid w:val="001F51CA"/>
    <w:rsid w:val="001F714F"/>
    <w:rsid w:val="0020000B"/>
    <w:rsid w:val="0020065C"/>
    <w:rsid w:val="002015D3"/>
    <w:rsid w:val="002046A5"/>
    <w:rsid w:val="00204AC8"/>
    <w:rsid w:val="00204B74"/>
    <w:rsid w:val="00204CAC"/>
    <w:rsid w:val="0020532E"/>
    <w:rsid w:val="0020607C"/>
    <w:rsid w:val="00206349"/>
    <w:rsid w:val="00206677"/>
    <w:rsid w:val="00207720"/>
    <w:rsid w:val="00210AC1"/>
    <w:rsid w:val="0021103D"/>
    <w:rsid w:val="00211530"/>
    <w:rsid w:val="002130E2"/>
    <w:rsid w:val="00214ACD"/>
    <w:rsid w:val="0021535A"/>
    <w:rsid w:val="0021587A"/>
    <w:rsid w:val="00216F42"/>
    <w:rsid w:val="002177FB"/>
    <w:rsid w:val="00217AAA"/>
    <w:rsid w:val="00217B7F"/>
    <w:rsid w:val="002215DC"/>
    <w:rsid w:val="00221C6C"/>
    <w:rsid w:val="0022203F"/>
    <w:rsid w:val="00222358"/>
    <w:rsid w:val="0022311B"/>
    <w:rsid w:val="00223210"/>
    <w:rsid w:val="00223548"/>
    <w:rsid w:val="002239B3"/>
    <w:rsid w:val="00224516"/>
    <w:rsid w:val="00224A01"/>
    <w:rsid w:val="0022692C"/>
    <w:rsid w:val="00226E8D"/>
    <w:rsid w:val="002301CD"/>
    <w:rsid w:val="00230377"/>
    <w:rsid w:val="002328EB"/>
    <w:rsid w:val="002341FB"/>
    <w:rsid w:val="00234378"/>
    <w:rsid w:val="00236D85"/>
    <w:rsid w:val="00237A76"/>
    <w:rsid w:val="0024140D"/>
    <w:rsid w:val="00242ACD"/>
    <w:rsid w:val="002446BB"/>
    <w:rsid w:val="00245B22"/>
    <w:rsid w:val="00246EE5"/>
    <w:rsid w:val="002500C4"/>
    <w:rsid w:val="0025095A"/>
    <w:rsid w:val="00250FFE"/>
    <w:rsid w:val="00252433"/>
    <w:rsid w:val="002534EF"/>
    <w:rsid w:val="00254BD9"/>
    <w:rsid w:val="00255791"/>
    <w:rsid w:val="002577BF"/>
    <w:rsid w:val="002606BC"/>
    <w:rsid w:val="00260D97"/>
    <w:rsid w:val="0026184B"/>
    <w:rsid w:val="002619E3"/>
    <w:rsid w:val="00261EBD"/>
    <w:rsid w:val="0026331A"/>
    <w:rsid w:val="002640ED"/>
    <w:rsid w:val="002641A5"/>
    <w:rsid w:val="00266641"/>
    <w:rsid w:val="002674BA"/>
    <w:rsid w:val="00270A9F"/>
    <w:rsid w:val="00271FA9"/>
    <w:rsid w:val="00273BD7"/>
    <w:rsid w:val="00275A80"/>
    <w:rsid w:val="00275BCA"/>
    <w:rsid w:val="00276605"/>
    <w:rsid w:val="002770DD"/>
    <w:rsid w:val="00277181"/>
    <w:rsid w:val="00280274"/>
    <w:rsid w:val="00281C6E"/>
    <w:rsid w:val="002838CC"/>
    <w:rsid w:val="0028393F"/>
    <w:rsid w:val="0028595D"/>
    <w:rsid w:val="002907CF"/>
    <w:rsid w:val="00290DC8"/>
    <w:rsid w:val="002920D3"/>
    <w:rsid w:val="00292844"/>
    <w:rsid w:val="00293D56"/>
    <w:rsid w:val="002952D4"/>
    <w:rsid w:val="0029783D"/>
    <w:rsid w:val="002A35C5"/>
    <w:rsid w:val="002A370E"/>
    <w:rsid w:val="002A6322"/>
    <w:rsid w:val="002A6C13"/>
    <w:rsid w:val="002A76E2"/>
    <w:rsid w:val="002A7F88"/>
    <w:rsid w:val="002B0D91"/>
    <w:rsid w:val="002B1120"/>
    <w:rsid w:val="002B281F"/>
    <w:rsid w:val="002B3CA5"/>
    <w:rsid w:val="002B3EB5"/>
    <w:rsid w:val="002B5A5C"/>
    <w:rsid w:val="002B70A9"/>
    <w:rsid w:val="002B72F0"/>
    <w:rsid w:val="002B7EDA"/>
    <w:rsid w:val="002C1BFF"/>
    <w:rsid w:val="002C2C9D"/>
    <w:rsid w:val="002C2FB5"/>
    <w:rsid w:val="002C3C6D"/>
    <w:rsid w:val="002C40D2"/>
    <w:rsid w:val="002C4249"/>
    <w:rsid w:val="002C433A"/>
    <w:rsid w:val="002C4EFB"/>
    <w:rsid w:val="002C4FA5"/>
    <w:rsid w:val="002C5163"/>
    <w:rsid w:val="002C5CF5"/>
    <w:rsid w:val="002C69F9"/>
    <w:rsid w:val="002C7112"/>
    <w:rsid w:val="002C7362"/>
    <w:rsid w:val="002C7823"/>
    <w:rsid w:val="002C7D66"/>
    <w:rsid w:val="002D0E02"/>
    <w:rsid w:val="002D3177"/>
    <w:rsid w:val="002D50B3"/>
    <w:rsid w:val="002D5373"/>
    <w:rsid w:val="002D5675"/>
    <w:rsid w:val="002D60B4"/>
    <w:rsid w:val="002E1035"/>
    <w:rsid w:val="002E11AA"/>
    <w:rsid w:val="002E1C5F"/>
    <w:rsid w:val="002E289B"/>
    <w:rsid w:val="002E2E0C"/>
    <w:rsid w:val="002E54CC"/>
    <w:rsid w:val="002F0801"/>
    <w:rsid w:val="002F09BE"/>
    <w:rsid w:val="002F140E"/>
    <w:rsid w:val="002F1643"/>
    <w:rsid w:val="002F2149"/>
    <w:rsid w:val="002F2883"/>
    <w:rsid w:val="002F2E84"/>
    <w:rsid w:val="002F4C07"/>
    <w:rsid w:val="002F5FA5"/>
    <w:rsid w:val="002F659C"/>
    <w:rsid w:val="002F741A"/>
    <w:rsid w:val="003010F0"/>
    <w:rsid w:val="0030174C"/>
    <w:rsid w:val="00302F03"/>
    <w:rsid w:val="003038C9"/>
    <w:rsid w:val="00303E61"/>
    <w:rsid w:val="003043D9"/>
    <w:rsid w:val="0030451D"/>
    <w:rsid w:val="0031004E"/>
    <w:rsid w:val="003108A8"/>
    <w:rsid w:val="0031406D"/>
    <w:rsid w:val="00314077"/>
    <w:rsid w:val="00314973"/>
    <w:rsid w:val="0031714C"/>
    <w:rsid w:val="003204B7"/>
    <w:rsid w:val="00320CCE"/>
    <w:rsid w:val="00321122"/>
    <w:rsid w:val="00321AEA"/>
    <w:rsid w:val="00322540"/>
    <w:rsid w:val="003238BC"/>
    <w:rsid w:val="00323A69"/>
    <w:rsid w:val="0032420E"/>
    <w:rsid w:val="00324A6A"/>
    <w:rsid w:val="0032639F"/>
    <w:rsid w:val="003265A3"/>
    <w:rsid w:val="00331FB2"/>
    <w:rsid w:val="00332A54"/>
    <w:rsid w:val="003344F2"/>
    <w:rsid w:val="00334C6C"/>
    <w:rsid w:val="0033538A"/>
    <w:rsid w:val="0033552A"/>
    <w:rsid w:val="00335BA5"/>
    <w:rsid w:val="0034035C"/>
    <w:rsid w:val="00341AEF"/>
    <w:rsid w:val="003422CF"/>
    <w:rsid w:val="003427BF"/>
    <w:rsid w:val="003434FB"/>
    <w:rsid w:val="00343762"/>
    <w:rsid w:val="0034407B"/>
    <w:rsid w:val="00345054"/>
    <w:rsid w:val="0034728B"/>
    <w:rsid w:val="0034764F"/>
    <w:rsid w:val="00347C75"/>
    <w:rsid w:val="00352C91"/>
    <w:rsid w:val="00353966"/>
    <w:rsid w:val="0036102D"/>
    <w:rsid w:val="0036372E"/>
    <w:rsid w:val="00364504"/>
    <w:rsid w:val="0036458C"/>
    <w:rsid w:val="00364728"/>
    <w:rsid w:val="00364E8E"/>
    <w:rsid w:val="0036588C"/>
    <w:rsid w:val="00367E77"/>
    <w:rsid w:val="00373B11"/>
    <w:rsid w:val="003742E5"/>
    <w:rsid w:val="00377A8F"/>
    <w:rsid w:val="00380C2F"/>
    <w:rsid w:val="00381918"/>
    <w:rsid w:val="003845D3"/>
    <w:rsid w:val="003866CD"/>
    <w:rsid w:val="00386BA7"/>
    <w:rsid w:val="003905B5"/>
    <w:rsid w:val="003906AC"/>
    <w:rsid w:val="003906F3"/>
    <w:rsid w:val="00391B59"/>
    <w:rsid w:val="0039255C"/>
    <w:rsid w:val="0039291B"/>
    <w:rsid w:val="00392E39"/>
    <w:rsid w:val="00394A02"/>
    <w:rsid w:val="00397426"/>
    <w:rsid w:val="003A00C2"/>
    <w:rsid w:val="003A07AB"/>
    <w:rsid w:val="003A173F"/>
    <w:rsid w:val="003A1A44"/>
    <w:rsid w:val="003A21E7"/>
    <w:rsid w:val="003A27F4"/>
    <w:rsid w:val="003A3B69"/>
    <w:rsid w:val="003A45EC"/>
    <w:rsid w:val="003A4FDE"/>
    <w:rsid w:val="003A588D"/>
    <w:rsid w:val="003A5976"/>
    <w:rsid w:val="003A6EBD"/>
    <w:rsid w:val="003B0C64"/>
    <w:rsid w:val="003B1C39"/>
    <w:rsid w:val="003B2122"/>
    <w:rsid w:val="003B2BA3"/>
    <w:rsid w:val="003B3508"/>
    <w:rsid w:val="003B38D4"/>
    <w:rsid w:val="003B4C09"/>
    <w:rsid w:val="003B51D9"/>
    <w:rsid w:val="003B6C0C"/>
    <w:rsid w:val="003B78D1"/>
    <w:rsid w:val="003C07E7"/>
    <w:rsid w:val="003C136C"/>
    <w:rsid w:val="003C19B7"/>
    <w:rsid w:val="003C286A"/>
    <w:rsid w:val="003C2E68"/>
    <w:rsid w:val="003C4776"/>
    <w:rsid w:val="003C503D"/>
    <w:rsid w:val="003C711F"/>
    <w:rsid w:val="003C7266"/>
    <w:rsid w:val="003C7422"/>
    <w:rsid w:val="003D053C"/>
    <w:rsid w:val="003D1017"/>
    <w:rsid w:val="003D104C"/>
    <w:rsid w:val="003D1627"/>
    <w:rsid w:val="003D2002"/>
    <w:rsid w:val="003D3468"/>
    <w:rsid w:val="003D3C14"/>
    <w:rsid w:val="003D56D9"/>
    <w:rsid w:val="003D5C95"/>
    <w:rsid w:val="003D6765"/>
    <w:rsid w:val="003D67B4"/>
    <w:rsid w:val="003D7837"/>
    <w:rsid w:val="003E0EF8"/>
    <w:rsid w:val="003E1EEF"/>
    <w:rsid w:val="003F3019"/>
    <w:rsid w:val="003F33A8"/>
    <w:rsid w:val="003F3B86"/>
    <w:rsid w:val="003F3CB9"/>
    <w:rsid w:val="003F3CD2"/>
    <w:rsid w:val="003F45C4"/>
    <w:rsid w:val="003F461B"/>
    <w:rsid w:val="003F6BCA"/>
    <w:rsid w:val="00400558"/>
    <w:rsid w:val="004007C1"/>
    <w:rsid w:val="00401549"/>
    <w:rsid w:val="00402867"/>
    <w:rsid w:val="00402B8B"/>
    <w:rsid w:val="00404390"/>
    <w:rsid w:val="004070A1"/>
    <w:rsid w:val="004105BD"/>
    <w:rsid w:val="004107E9"/>
    <w:rsid w:val="0041273A"/>
    <w:rsid w:val="00412CA1"/>
    <w:rsid w:val="00414903"/>
    <w:rsid w:val="00414BA3"/>
    <w:rsid w:val="004153B9"/>
    <w:rsid w:val="00416997"/>
    <w:rsid w:val="00416D50"/>
    <w:rsid w:val="004174E8"/>
    <w:rsid w:val="0042048A"/>
    <w:rsid w:val="004204CB"/>
    <w:rsid w:val="0042065A"/>
    <w:rsid w:val="00421286"/>
    <w:rsid w:val="00423F20"/>
    <w:rsid w:val="00424DAB"/>
    <w:rsid w:val="00425215"/>
    <w:rsid w:val="00431002"/>
    <w:rsid w:val="004314E5"/>
    <w:rsid w:val="0043285D"/>
    <w:rsid w:val="00432F96"/>
    <w:rsid w:val="00433605"/>
    <w:rsid w:val="00434D03"/>
    <w:rsid w:val="00437EDF"/>
    <w:rsid w:val="00440E83"/>
    <w:rsid w:val="00441FCB"/>
    <w:rsid w:val="00442650"/>
    <w:rsid w:val="00444829"/>
    <w:rsid w:val="00444C7E"/>
    <w:rsid w:val="00444CDB"/>
    <w:rsid w:val="004453BB"/>
    <w:rsid w:val="0045038B"/>
    <w:rsid w:val="00450C15"/>
    <w:rsid w:val="004525B5"/>
    <w:rsid w:val="00452EB6"/>
    <w:rsid w:val="00453382"/>
    <w:rsid w:val="0045371F"/>
    <w:rsid w:val="00454C52"/>
    <w:rsid w:val="00454E19"/>
    <w:rsid w:val="0045503C"/>
    <w:rsid w:val="00455779"/>
    <w:rsid w:val="00456931"/>
    <w:rsid w:val="00457DD9"/>
    <w:rsid w:val="00457E22"/>
    <w:rsid w:val="00460192"/>
    <w:rsid w:val="004615CA"/>
    <w:rsid w:val="004616F8"/>
    <w:rsid w:val="00462FB9"/>
    <w:rsid w:val="00463977"/>
    <w:rsid w:val="0046440E"/>
    <w:rsid w:val="00464950"/>
    <w:rsid w:val="00466297"/>
    <w:rsid w:val="00466B08"/>
    <w:rsid w:val="00466D6F"/>
    <w:rsid w:val="0046729A"/>
    <w:rsid w:val="00470C14"/>
    <w:rsid w:val="00471904"/>
    <w:rsid w:val="00471BA7"/>
    <w:rsid w:val="00471EA2"/>
    <w:rsid w:val="00472410"/>
    <w:rsid w:val="004729CF"/>
    <w:rsid w:val="004736BC"/>
    <w:rsid w:val="00474085"/>
    <w:rsid w:val="0047498A"/>
    <w:rsid w:val="0047542A"/>
    <w:rsid w:val="00476120"/>
    <w:rsid w:val="00477150"/>
    <w:rsid w:val="004778BA"/>
    <w:rsid w:val="00477DE3"/>
    <w:rsid w:val="00482F18"/>
    <w:rsid w:val="004865B0"/>
    <w:rsid w:val="00486648"/>
    <w:rsid w:val="004872C5"/>
    <w:rsid w:val="00487307"/>
    <w:rsid w:val="00487858"/>
    <w:rsid w:val="00487FB3"/>
    <w:rsid w:val="004906F4"/>
    <w:rsid w:val="00492442"/>
    <w:rsid w:val="004931E2"/>
    <w:rsid w:val="00494B11"/>
    <w:rsid w:val="00496C86"/>
    <w:rsid w:val="004A0506"/>
    <w:rsid w:val="004A2732"/>
    <w:rsid w:val="004A3E69"/>
    <w:rsid w:val="004A4B46"/>
    <w:rsid w:val="004A59F1"/>
    <w:rsid w:val="004A5A2F"/>
    <w:rsid w:val="004A6502"/>
    <w:rsid w:val="004A66F9"/>
    <w:rsid w:val="004A6A31"/>
    <w:rsid w:val="004A775D"/>
    <w:rsid w:val="004B1A97"/>
    <w:rsid w:val="004B3687"/>
    <w:rsid w:val="004B3A14"/>
    <w:rsid w:val="004B5040"/>
    <w:rsid w:val="004B6B00"/>
    <w:rsid w:val="004C2BE9"/>
    <w:rsid w:val="004C3245"/>
    <w:rsid w:val="004C48B9"/>
    <w:rsid w:val="004C7EBB"/>
    <w:rsid w:val="004D1210"/>
    <w:rsid w:val="004D1499"/>
    <w:rsid w:val="004D1857"/>
    <w:rsid w:val="004D28A8"/>
    <w:rsid w:val="004D29DB"/>
    <w:rsid w:val="004D3949"/>
    <w:rsid w:val="004D4447"/>
    <w:rsid w:val="004D4C76"/>
    <w:rsid w:val="004D54A8"/>
    <w:rsid w:val="004D5EB2"/>
    <w:rsid w:val="004D7FB7"/>
    <w:rsid w:val="004E0AAB"/>
    <w:rsid w:val="004E15A6"/>
    <w:rsid w:val="004E1A62"/>
    <w:rsid w:val="004E33E5"/>
    <w:rsid w:val="004E3C2B"/>
    <w:rsid w:val="004E4D48"/>
    <w:rsid w:val="004E5AB4"/>
    <w:rsid w:val="004E6FC1"/>
    <w:rsid w:val="004F1811"/>
    <w:rsid w:val="004F18C3"/>
    <w:rsid w:val="004F1C4A"/>
    <w:rsid w:val="004F291A"/>
    <w:rsid w:val="004F29AB"/>
    <w:rsid w:val="004F2EB4"/>
    <w:rsid w:val="004F3973"/>
    <w:rsid w:val="004F552B"/>
    <w:rsid w:val="004F553D"/>
    <w:rsid w:val="004F581D"/>
    <w:rsid w:val="004F5B18"/>
    <w:rsid w:val="004F6159"/>
    <w:rsid w:val="004F6820"/>
    <w:rsid w:val="004F7E29"/>
    <w:rsid w:val="005001E0"/>
    <w:rsid w:val="00500980"/>
    <w:rsid w:val="00501243"/>
    <w:rsid w:val="0050124A"/>
    <w:rsid w:val="00501274"/>
    <w:rsid w:val="005019C3"/>
    <w:rsid w:val="00502CCB"/>
    <w:rsid w:val="00504896"/>
    <w:rsid w:val="0050533E"/>
    <w:rsid w:val="00505B10"/>
    <w:rsid w:val="005102A0"/>
    <w:rsid w:val="00511491"/>
    <w:rsid w:val="0051157E"/>
    <w:rsid w:val="00514836"/>
    <w:rsid w:val="00516EBD"/>
    <w:rsid w:val="0051760D"/>
    <w:rsid w:val="00520B9F"/>
    <w:rsid w:val="005218EC"/>
    <w:rsid w:val="00521B50"/>
    <w:rsid w:val="005220A0"/>
    <w:rsid w:val="00522374"/>
    <w:rsid w:val="00530375"/>
    <w:rsid w:val="005307B6"/>
    <w:rsid w:val="00530FB6"/>
    <w:rsid w:val="005319CE"/>
    <w:rsid w:val="0053245E"/>
    <w:rsid w:val="005325FE"/>
    <w:rsid w:val="005342AD"/>
    <w:rsid w:val="00534416"/>
    <w:rsid w:val="00535354"/>
    <w:rsid w:val="0053576F"/>
    <w:rsid w:val="005362E1"/>
    <w:rsid w:val="00536B9B"/>
    <w:rsid w:val="00536C44"/>
    <w:rsid w:val="00540C99"/>
    <w:rsid w:val="00540E37"/>
    <w:rsid w:val="00542430"/>
    <w:rsid w:val="005445DC"/>
    <w:rsid w:val="00545C85"/>
    <w:rsid w:val="0054637A"/>
    <w:rsid w:val="00546861"/>
    <w:rsid w:val="00546CD1"/>
    <w:rsid w:val="005501D0"/>
    <w:rsid w:val="00550B19"/>
    <w:rsid w:val="00550B49"/>
    <w:rsid w:val="00550C46"/>
    <w:rsid w:val="00551DF8"/>
    <w:rsid w:val="00553256"/>
    <w:rsid w:val="00553DBC"/>
    <w:rsid w:val="0055401F"/>
    <w:rsid w:val="00554652"/>
    <w:rsid w:val="005549B5"/>
    <w:rsid w:val="005556A3"/>
    <w:rsid w:val="005557E1"/>
    <w:rsid w:val="005570A7"/>
    <w:rsid w:val="00560A41"/>
    <w:rsid w:val="00560E34"/>
    <w:rsid w:val="00562B4C"/>
    <w:rsid w:val="00563A35"/>
    <w:rsid w:val="00563EFF"/>
    <w:rsid w:val="00564D58"/>
    <w:rsid w:val="00565261"/>
    <w:rsid w:val="00566012"/>
    <w:rsid w:val="0056645E"/>
    <w:rsid w:val="00566688"/>
    <w:rsid w:val="005678CF"/>
    <w:rsid w:val="00567A9D"/>
    <w:rsid w:val="00570A3F"/>
    <w:rsid w:val="00571260"/>
    <w:rsid w:val="005720DD"/>
    <w:rsid w:val="00573A8F"/>
    <w:rsid w:val="00574FB0"/>
    <w:rsid w:val="005765E5"/>
    <w:rsid w:val="00576E42"/>
    <w:rsid w:val="005772C4"/>
    <w:rsid w:val="00577951"/>
    <w:rsid w:val="005806AA"/>
    <w:rsid w:val="00581684"/>
    <w:rsid w:val="0058204A"/>
    <w:rsid w:val="0058232A"/>
    <w:rsid w:val="0058273E"/>
    <w:rsid w:val="00583FA2"/>
    <w:rsid w:val="00584882"/>
    <w:rsid w:val="00585135"/>
    <w:rsid w:val="00585CF6"/>
    <w:rsid w:val="00586957"/>
    <w:rsid w:val="00587611"/>
    <w:rsid w:val="00587ED0"/>
    <w:rsid w:val="0059025E"/>
    <w:rsid w:val="00590656"/>
    <w:rsid w:val="00591B4C"/>
    <w:rsid w:val="00592B5F"/>
    <w:rsid w:val="005933CB"/>
    <w:rsid w:val="00593F5D"/>
    <w:rsid w:val="00594806"/>
    <w:rsid w:val="00595E5B"/>
    <w:rsid w:val="00596627"/>
    <w:rsid w:val="005A12BB"/>
    <w:rsid w:val="005A191F"/>
    <w:rsid w:val="005A3329"/>
    <w:rsid w:val="005A3CF4"/>
    <w:rsid w:val="005A4C9F"/>
    <w:rsid w:val="005A5E25"/>
    <w:rsid w:val="005A6062"/>
    <w:rsid w:val="005A61EC"/>
    <w:rsid w:val="005A6A4E"/>
    <w:rsid w:val="005A7156"/>
    <w:rsid w:val="005A7187"/>
    <w:rsid w:val="005A7AF6"/>
    <w:rsid w:val="005B0715"/>
    <w:rsid w:val="005B1000"/>
    <w:rsid w:val="005B1BCD"/>
    <w:rsid w:val="005B245A"/>
    <w:rsid w:val="005B24C5"/>
    <w:rsid w:val="005B5CB1"/>
    <w:rsid w:val="005B5E93"/>
    <w:rsid w:val="005C12EA"/>
    <w:rsid w:val="005C4AE8"/>
    <w:rsid w:val="005C5258"/>
    <w:rsid w:val="005C579B"/>
    <w:rsid w:val="005C5A75"/>
    <w:rsid w:val="005D009E"/>
    <w:rsid w:val="005D07EC"/>
    <w:rsid w:val="005D2053"/>
    <w:rsid w:val="005D2876"/>
    <w:rsid w:val="005D52EA"/>
    <w:rsid w:val="005D59BC"/>
    <w:rsid w:val="005D65E0"/>
    <w:rsid w:val="005D7508"/>
    <w:rsid w:val="005D753D"/>
    <w:rsid w:val="005E025D"/>
    <w:rsid w:val="005E1050"/>
    <w:rsid w:val="005E2363"/>
    <w:rsid w:val="005E25B3"/>
    <w:rsid w:val="005E25F1"/>
    <w:rsid w:val="005E2D27"/>
    <w:rsid w:val="005E3874"/>
    <w:rsid w:val="005E46E8"/>
    <w:rsid w:val="005E4CB5"/>
    <w:rsid w:val="005E4DA6"/>
    <w:rsid w:val="005E528E"/>
    <w:rsid w:val="005E68FE"/>
    <w:rsid w:val="005F0FDF"/>
    <w:rsid w:val="005F13A1"/>
    <w:rsid w:val="005F1DD6"/>
    <w:rsid w:val="005F2DA3"/>
    <w:rsid w:val="005F3907"/>
    <w:rsid w:val="005F67DD"/>
    <w:rsid w:val="005F6FCF"/>
    <w:rsid w:val="006008FD"/>
    <w:rsid w:val="006020C6"/>
    <w:rsid w:val="006038DD"/>
    <w:rsid w:val="00605551"/>
    <w:rsid w:val="0060634F"/>
    <w:rsid w:val="006063B2"/>
    <w:rsid w:val="0061008D"/>
    <w:rsid w:val="00614A47"/>
    <w:rsid w:val="006156C5"/>
    <w:rsid w:val="00615E43"/>
    <w:rsid w:val="00616B99"/>
    <w:rsid w:val="0061762B"/>
    <w:rsid w:val="00621378"/>
    <w:rsid w:val="00621489"/>
    <w:rsid w:val="006222AC"/>
    <w:rsid w:val="00622613"/>
    <w:rsid w:val="00623068"/>
    <w:rsid w:val="006237DE"/>
    <w:rsid w:val="00623EAD"/>
    <w:rsid w:val="00624B7E"/>
    <w:rsid w:val="0062572B"/>
    <w:rsid w:val="006266F2"/>
    <w:rsid w:val="0062746E"/>
    <w:rsid w:val="0063299A"/>
    <w:rsid w:val="0063354B"/>
    <w:rsid w:val="00633641"/>
    <w:rsid w:val="00634753"/>
    <w:rsid w:val="00635577"/>
    <w:rsid w:val="00635CEF"/>
    <w:rsid w:val="00635F0F"/>
    <w:rsid w:val="006366FE"/>
    <w:rsid w:val="006373FB"/>
    <w:rsid w:val="006400AD"/>
    <w:rsid w:val="0064188B"/>
    <w:rsid w:val="00641898"/>
    <w:rsid w:val="00641BCA"/>
    <w:rsid w:val="00642423"/>
    <w:rsid w:val="006427DE"/>
    <w:rsid w:val="006435C4"/>
    <w:rsid w:val="0064440A"/>
    <w:rsid w:val="00645097"/>
    <w:rsid w:val="00645E6E"/>
    <w:rsid w:val="00646057"/>
    <w:rsid w:val="006463FA"/>
    <w:rsid w:val="00646671"/>
    <w:rsid w:val="00646A71"/>
    <w:rsid w:val="006509C5"/>
    <w:rsid w:val="00651E60"/>
    <w:rsid w:val="00652482"/>
    <w:rsid w:val="00653850"/>
    <w:rsid w:val="00653A63"/>
    <w:rsid w:val="00653A88"/>
    <w:rsid w:val="00653B1C"/>
    <w:rsid w:val="00653EF7"/>
    <w:rsid w:val="00654BDB"/>
    <w:rsid w:val="00656737"/>
    <w:rsid w:val="006572B4"/>
    <w:rsid w:val="006578D8"/>
    <w:rsid w:val="00657A01"/>
    <w:rsid w:val="00661965"/>
    <w:rsid w:val="00664603"/>
    <w:rsid w:val="00664E21"/>
    <w:rsid w:val="00664E9E"/>
    <w:rsid w:val="0066636A"/>
    <w:rsid w:val="00670985"/>
    <w:rsid w:val="00672870"/>
    <w:rsid w:val="006746B1"/>
    <w:rsid w:val="00674B32"/>
    <w:rsid w:val="00674E51"/>
    <w:rsid w:val="00675341"/>
    <w:rsid w:val="00676AF6"/>
    <w:rsid w:val="00680D5C"/>
    <w:rsid w:val="00683136"/>
    <w:rsid w:val="00683ECD"/>
    <w:rsid w:val="006845E7"/>
    <w:rsid w:val="00684C28"/>
    <w:rsid w:val="00686279"/>
    <w:rsid w:val="006872EC"/>
    <w:rsid w:val="0068750D"/>
    <w:rsid w:val="00691BB2"/>
    <w:rsid w:val="00691D4B"/>
    <w:rsid w:val="006923F2"/>
    <w:rsid w:val="00692B14"/>
    <w:rsid w:val="006937D3"/>
    <w:rsid w:val="00695461"/>
    <w:rsid w:val="00696483"/>
    <w:rsid w:val="00696776"/>
    <w:rsid w:val="00696C92"/>
    <w:rsid w:val="006A0B19"/>
    <w:rsid w:val="006A2F62"/>
    <w:rsid w:val="006A3170"/>
    <w:rsid w:val="006A3A18"/>
    <w:rsid w:val="006A3E6D"/>
    <w:rsid w:val="006A3EFB"/>
    <w:rsid w:val="006A41AE"/>
    <w:rsid w:val="006A4CFD"/>
    <w:rsid w:val="006A5AD1"/>
    <w:rsid w:val="006A6140"/>
    <w:rsid w:val="006A6CE8"/>
    <w:rsid w:val="006A79D7"/>
    <w:rsid w:val="006B2A05"/>
    <w:rsid w:val="006B2AA1"/>
    <w:rsid w:val="006B381B"/>
    <w:rsid w:val="006B4BFE"/>
    <w:rsid w:val="006B582F"/>
    <w:rsid w:val="006B7B85"/>
    <w:rsid w:val="006B7CAB"/>
    <w:rsid w:val="006C0EFA"/>
    <w:rsid w:val="006C13A6"/>
    <w:rsid w:val="006C291B"/>
    <w:rsid w:val="006C375B"/>
    <w:rsid w:val="006C37BE"/>
    <w:rsid w:val="006C41FF"/>
    <w:rsid w:val="006C5506"/>
    <w:rsid w:val="006C5CE2"/>
    <w:rsid w:val="006C65AA"/>
    <w:rsid w:val="006C6E48"/>
    <w:rsid w:val="006D08FE"/>
    <w:rsid w:val="006D0E4B"/>
    <w:rsid w:val="006D161F"/>
    <w:rsid w:val="006D2254"/>
    <w:rsid w:val="006D2298"/>
    <w:rsid w:val="006D31F7"/>
    <w:rsid w:val="006D36F6"/>
    <w:rsid w:val="006D4E26"/>
    <w:rsid w:val="006D636D"/>
    <w:rsid w:val="006D6F78"/>
    <w:rsid w:val="006D766F"/>
    <w:rsid w:val="006D79EE"/>
    <w:rsid w:val="006E17EE"/>
    <w:rsid w:val="006E1CF3"/>
    <w:rsid w:val="006E1D91"/>
    <w:rsid w:val="006E2F49"/>
    <w:rsid w:val="006E34CD"/>
    <w:rsid w:val="006E47C1"/>
    <w:rsid w:val="006E51D5"/>
    <w:rsid w:val="006F060B"/>
    <w:rsid w:val="006F0B5B"/>
    <w:rsid w:val="006F0BF0"/>
    <w:rsid w:val="006F3B47"/>
    <w:rsid w:val="006F4471"/>
    <w:rsid w:val="006F4552"/>
    <w:rsid w:val="006F7228"/>
    <w:rsid w:val="006F7AB9"/>
    <w:rsid w:val="007002DB"/>
    <w:rsid w:val="0070076A"/>
    <w:rsid w:val="00702121"/>
    <w:rsid w:val="00702AFA"/>
    <w:rsid w:val="00703568"/>
    <w:rsid w:val="00703C4E"/>
    <w:rsid w:val="007047D8"/>
    <w:rsid w:val="00704EB9"/>
    <w:rsid w:val="007051F8"/>
    <w:rsid w:val="00705782"/>
    <w:rsid w:val="00706681"/>
    <w:rsid w:val="00706ABB"/>
    <w:rsid w:val="00706C8D"/>
    <w:rsid w:val="00707C00"/>
    <w:rsid w:val="007116F2"/>
    <w:rsid w:val="00711B54"/>
    <w:rsid w:val="0071502E"/>
    <w:rsid w:val="00715AD8"/>
    <w:rsid w:val="00715AEC"/>
    <w:rsid w:val="007171C3"/>
    <w:rsid w:val="00717C34"/>
    <w:rsid w:val="00717F8A"/>
    <w:rsid w:val="007202CA"/>
    <w:rsid w:val="00722047"/>
    <w:rsid w:val="00722413"/>
    <w:rsid w:val="007224D6"/>
    <w:rsid w:val="00723993"/>
    <w:rsid w:val="00723E1E"/>
    <w:rsid w:val="0072477E"/>
    <w:rsid w:val="0072524F"/>
    <w:rsid w:val="007256CE"/>
    <w:rsid w:val="00725BB3"/>
    <w:rsid w:val="00725C35"/>
    <w:rsid w:val="00725EEA"/>
    <w:rsid w:val="00727631"/>
    <w:rsid w:val="00731C29"/>
    <w:rsid w:val="00732250"/>
    <w:rsid w:val="007323DE"/>
    <w:rsid w:val="007325DA"/>
    <w:rsid w:val="00732B58"/>
    <w:rsid w:val="00732F6E"/>
    <w:rsid w:val="007337FD"/>
    <w:rsid w:val="007350FF"/>
    <w:rsid w:val="007374A3"/>
    <w:rsid w:val="00737614"/>
    <w:rsid w:val="007404EF"/>
    <w:rsid w:val="007419BB"/>
    <w:rsid w:val="00744C71"/>
    <w:rsid w:val="00744E9D"/>
    <w:rsid w:val="0074511B"/>
    <w:rsid w:val="00745190"/>
    <w:rsid w:val="0074566C"/>
    <w:rsid w:val="0074596C"/>
    <w:rsid w:val="00746209"/>
    <w:rsid w:val="00746477"/>
    <w:rsid w:val="00746A73"/>
    <w:rsid w:val="00746A8C"/>
    <w:rsid w:val="007474FD"/>
    <w:rsid w:val="0075121C"/>
    <w:rsid w:val="00752100"/>
    <w:rsid w:val="00752B6B"/>
    <w:rsid w:val="00752B8E"/>
    <w:rsid w:val="0075328E"/>
    <w:rsid w:val="00754906"/>
    <w:rsid w:val="00756128"/>
    <w:rsid w:val="007564F0"/>
    <w:rsid w:val="00757254"/>
    <w:rsid w:val="00757F74"/>
    <w:rsid w:val="00760005"/>
    <w:rsid w:val="007606C4"/>
    <w:rsid w:val="00761D50"/>
    <w:rsid w:val="00761EE9"/>
    <w:rsid w:val="00762E9E"/>
    <w:rsid w:val="00763CFB"/>
    <w:rsid w:val="0076627E"/>
    <w:rsid w:val="00766C32"/>
    <w:rsid w:val="00767AB7"/>
    <w:rsid w:val="00767CC3"/>
    <w:rsid w:val="00771295"/>
    <w:rsid w:val="007721CE"/>
    <w:rsid w:val="007738E9"/>
    <w:rsid w:val="00774962"/>
    <w:rsid w:val="00774C20"/>
    <w:rsid w:val="007762F3"/>
    <w:rsid w:val="00782193"/>
    <w:rsid w:val="0078253F"/>
    <w:rsid w:val="0078563A"/>
    <w:rsid w:val="007857AD"/>
    <w:rsid w:val="00785CDE"/>
    <w:rsid w:val="00787AB5"/>
    <w:rsid w:val="00792295"/>
    <w:rsid w:val="0079324A"/>
    <w:rsid w:val="007938A6"/>
    <w:rsid w:val="00793DC9"/>
    <w:rsid w:val="00795A86"/>
    <w:rsid w:val="00795D2C"/>
    <w:rsid w:val="00796DDF"/>
    <w:rsid w:val="007A2145"/>
    <w:rsid w:val="007A27A8"/>
    <w:rsid w:val="007A360C"/>
    <w:rsid w:val="007A3E7F"/>
    <w:rsid w:val="007A3FE4"/>
    <w:rsid w:val="007A48E6"/>
    <w:rsid w:val="007A6D8F"/>
    <w:rsid w:val="007B13A9"/>
    <w:rsid w:val="007B140A"/>
    <w:rsid w:val="007B1A29"/>
    <w:rsid w:val="007B2627"/>
    <w:rsid w:val="007B2C05"/>
    <w:rsid w:val="007B48E0"/>
    <w:rsid w:val="007B5EFB"/>
    <w:rsid w:val="007B6028"/>
    <w:rsid w:val="007C0340"/>
    <w:rsid w:val="007C085D"/>
    <w:rsid w:val="007C0867"/>
    <w:rsid w:val="007C0939"/>
    <w:rsid w:val="007C0F51"/>
    <w:rsid w:val="007C1FA7"/>
    <w:rsid w:val="007C352D"/>
    <w:rsid w:val="007C447E"/>
    <w:rsid w:val="007C485D"/>
    <w:rsid w:val="007C645D"/>
    <w:rsid w:val="007C7293"/>
    <w:rsid w:val="007C751D"/>
    <w:rsid w:val="007D071D"/>
    <w:rsid w:val="007D2125"/>
    <w:rsid w:val="007D26C2"/>
    <w:rsid w:val="007D4B08"/>
    <w:rsid w:val="007D5D0F"/>
    <w:rsid w:val="007D6047"/>
    <w:rsid w:val="007D6579"/>
    <w:rsid w:val="007D68C0"/>
    <w:rsid w:val="007D6FD1"/>
    <w:rsid w:val="007E00E5"/>
    <w:rsid w:val="007E0998"/>
    <w:rsid w:val="007E14F8"/>
    <w:rsid w:val="007E1BF5"/>
    <w:rsid w:val="007E29DB"/>
    <w:rsid w:val="007E2A2C"/>
    <w:rsid w:val="007E2E29"/>
    <w:rsid w:val="007E3C73"/>
    <w:rsid w:val="007E4AE2"/>
    <w:rsid w:val="007E4DC0"/>
    <w:rsid w:val="007E62BA"/>
    <w:rsid w:val="007E75B6"/>
    <w:rsid w:val="007F04D7"/>
    <w:rsid w:val="007F04F8"/>
    <w:rsid w:val="007F0A98"/>
    <w:rsid w:val="007F2226"/>
    <w:rsid w:val="007F22ED"/>
    <w:rsid w:val="007F2873"/>
    <w:rsid w:val="007F30CB"/>
    <w:rsid w:val="007F3341"/>
    <w:rsid w:val="007F3BE5"/>
    <w:rsid w:val="007F4C10"/>
    <w:rsid w:val="007F4D26"/>
    <w:rsid w:val="007F5F66"/>
    <w:rsid w:val="007F63A7"/>
    <w:rsid w:val="007F665A"/>
    <w:rsid w:val="00801380"/>
    <w:rsid w:val="008013DD"/>
    <w:rsid w:val="008014E1"/>
    <w:rsid w:val="00801969"/>
    <w:rsid w:val="00801BE0"/>
    <w:rsid w:val="00801C8D"/>
    <w:rsid w:val="00801EE3"/>
    <w:rsid w:val="00801F53"/>
    <w:rsid w:val="00802948"/>
    <w:rsid w:val="0080322E"/>
    <w:rsid w:val="008033FE"/>
    <w:rsid w:val="00804105"/>
    <w:rsid w:val="00804C03"/>
    <w:rsid w:val="00805B4A"/>
    <w:rsid w:val="00806962"/>
    <w:rsid w:val="00806A5A"/>
    <w:rsid w:val="00806B64"/>
    <w:rsid w:val="00807592"/>
    <w:rsid w:val="008113F1"/>
    <w:rsid w:val="00811946"/>
    <w:rsid w:val="0081203F"/>
    <w:rsid w:val="00812071"/>
    <w:rsid w:val="00813E88"/>
    <w:rsid w:val="008147CA"/>
    <w:rsid w:val="00814F52"/>
    <w:rsid w:val="00815202"/>
    <w:rsid w:val="0081573E"/>
    <w:rsid w:val="00815BB3"/>
    <w:rsid w:val="0081637B"/>
    <w:rsid w:val="008166CF"/>
    <w:rsid w:val="00817BE0"/>
    <w:rsid w:val="008210A1"/>
    <w:rsid w:val="0082141C"/>
    <w:rsid w:val="00822070"/>
    <w:rsid w:val="00822B90"/>
    <w:rsid w:val="00822E38"/>
    <w:rsid w:val="00823A6C"/>
    <w:rsid w:val="00824070"/>
    <w:rsid w:val="008242CB"/>
    <w:rsid w:val="00825A8D"/>
    <w:rsid w:val="008266CF"/>
    <w:rsid w:val="00827F13"/>
    <w:rsid w:val="00830189"/>
    <w:rsid w:val="0083119B"/>
    <w:rsid w:val="008316EB"/>
    <w:rsid w:val="00832828"/>
    <w:rsid w:val="00832E2B"/>
    <w:rsid w:val="00833FC0"/>
    <w:rsid w:val="008342D7"/>
    <w:rsid w:val="00835D26"/>
    <w:rsid w:val="00836282"/>
    <w:rsid w:val="0084032C"/>
    <w:rsid w:val="008406F7"/>
    <w:rsid w:val="00840AEF"/>
    <w:rsid w:val="00840C0A"/>
    <w:rsid w:val="00840C7B"/>
    <w:rsid w:val="00841042"/>
    <w:rsid w:val="00843D9E"/>
    <w:rsid w:val="00843DF5"/>
    <w:rsid w:val="00843E48"/>
    <w:rsid w:val="00843F9C"/>
    <w:rsid w:val="008450F4"/>
    <w:rsid w:val="00845B87"/>
    <w:rsid w:val="00846540"/>
    <w:rsid w:val="00847172"/>
    <w:rsid w:val="00852CC1"/>
    <w:rsid w:val="00854553"/>
    <w:rsid w:val="0085475E"/>
    <w:rsid w:val="00854FE8"/>
    <w:rsid w:val="008579A1"/>
    <w:rsid w:val="00857DCD"/>
    <w:rsid w:val="008607A5"/>
    <w:rsid w:val="00860B00"/>
    <w:rsid w:val="008610CC"/>
    <w:rsid w:val="00861FAC"/>
    <w:rsid w:val="00863993"/>
    <w:rsid w:val="00864099"/>
    <w:rsid w:val="008670EB"/>
    <w:rsid w:val="00867A65"/>
    <w:rsid w:val="00867E69"/>
    <w:rsid w:val="00871590"/>
    <w:rsid w:val="00871806"/>
    <w:rsid w:val="00872394"/>
    <w:rsid w:val="008723AD"/>
    <w:rsid w:val="008730CF"/>
    <w:rsid w:val="00873C66"/>
    <w:rsid w:val="00873CDB"/>
    <w:rsid w:val="0087415A"/>
    <w:rsid w:val="008746E3"/>
    <w:rsid w:val="00874A58"/>
    <w:rsid w:val="00876515"/>
    <w:rsid w:val="00876CBA"/>
    <w:rsid w:val="00877219"/>
    <w:rsid w:val="008802A2"/>
    <w:rsid w:val="0088041D"/>
    <w:rsid w:val="0088211E"/>
    <w:rsid w:val="008831E1"/>
    <w:rsid w:val="0088366B"/>
    <w:rsid w:val="008844A3"/>
    <w:rsid w:val="00884556"/>
    <w:rsid w:val="00884F31"/>
    <w:rsid w:val="0088511D"/>
    <w:rsid w:val="00886347"/>
    <w:rsid w:val="00887702"/>
    <w:rsid w:val="008879F1"/>
    <w:rsid w:val="00890352"/>
    <w:rsid w:val="00890660"/>
    <w:rsid w:val="00890A0F"/>
    <w:rsid w:val="00891581"/>
    <w:rsid w:val="00893EE7"/>
    <w:rsid w:val="008941F8"/>
    <w:rsid w:val="0089448A"/>
    <w:rsid w:val="00894641"/>
    <w:rsid w:val="008946D6"/>
    <w:rsid w:val="008949AD"/>
    <w:rsid w:val="008954AD"/>
    <w:rsid w:val="00895940"/>
    <w:rsid w:val="008968F9"/>
    <w:rsid w:val="00896903"/>
    <w:rsid w:val="00896BB0"/>
    <w:rsid w:val="00896CA7"/>
    <w:rsid w:val="00896F57"/>
    <w:rsid w:val="0089744A"/>
    <w:rsid w:val="008A1AB6"/>
    <w:rsid w:val="008A2DB9"/>
    <w:rsid w:val="008A39EC"/>
    <w:rsid w:val="008A4124"/>
    <w:rsid w:val="008A4D57"/>
    <w:rsid w:val="008A5438"/>
    <w:rsid w:val="008A59A2"/>
    <w:rsid w:val="008A5C39"/>
    <w:rsid w:val="008A5C89"/>
    <w:rsid w:val="008A5F89"/>
    <w:rsid w:val="008A6480"/>
    <w:rsid w:val="008A6D20"/>
    <w:rsid w:val="008A7E11"/>
    <w:rsid w:val="008B075E"/>
    <w:rsid w:val="008B1734"/>
    <w:rsid w:val="008B1918"/>
    <w:rsid w:val="008B29C4"/>
    <w:rsid w:val="008B3E42"/>
    <w:rsid w:val="008B4271"/>
    <w:rsid w:val="008B455B"/>
    <w:rsid w:val="008B66A8"/>
    <w:rsid w:val="008B726E"/>
    <w:rsid w:val="008B7542"/>
    <w:rsid w:val="008C1362"/>
    <w:rsid w:val="008C1E03"/>
    <w:rsid w:val="008C2518"/>
    <w:rsid w:val="008C3786"/>
    <w:rsid w:val="008C3942"/>
    <w:rsid w:val="008C3C97"/>
    <w:rsid w:val="008C4DE4"/>
    <w:rsid w:val="008C71B5"/>
    <w:rsid w:val="008C77D0"/>
    <w:rsid w:val="008D089B"/>
    <w:rsid w:val="008D0D96"/>
    <w:rsid w:val="008D1BC1"/>
    <w:rsid w:val="008D1F79"/>
    <w:rsid w:val="008D2B34"/>
    <w:rsid w:val="008D5EEF"/>
    <w:rsid w:val="008D68B3"/>
    <w:rsid w:val="008D706C"/>
    <w:rsid w:val="008D71B1"/>
    <w:rsid w:val="008E0DDB"/>
    <w:rsid w:val="008E2955"/>
    <w:rsid w:val="008E2C04"/>
    <w:rsid w:val="008E3144"/>
    <w:rsid w:val="008E37D6"/>
    <w:rsid w:val="008E3C39"/>
    <w:rsid w:val="008E3E15"/>
    <w:rsid w:val="008E57F0"/>
    <w:rsid w:val="008E63D4"/>
    <w:rsid w:val="008E69DB"/>
    <w:rsid w:val="008E758B"/>
    <w:rsid w:val="008F16B1"/>
    <w:rsid w:val="008F1BD8"/>
    <w:rsid w:val="008F242C"/>
    <w:rsid w:val="008F3642"/>
    <w:rsid w:val="008F398E"/>
    <w:rsid w:val="008F4234"/>
    <w:rsid w:val="008F63C5"/>
    <w:rsid w:val="008F6F9B"/>
    <w:rsid w:val="008F7AF6"/>
    <w:rsid w:val="008F7EE8"/>
    <w:rsid w:val="009005EE"/>
    <w:rsid w:val="00904936"/>
    <w:rsid w:val="00904BF5"/>
    <w:rsid w:val="0090549A"/>
    <w:rsid w:val="009055D0"/>
    <w:rsid w:val="00905696"/>
    <w:rsid w:val="00906565"/>
    <w:rsid w:val="0090760A"/>
    <w:rsid w:val="00907907"/>
    <w:rsid w:val="00907D46"/>
    <w:rsid w:val="00910C6C"/>
    <w:rsid w:val="00913678"/>
    <w:rsid w:val="00914627"/>
    <w:rsid w:val="0091477E"/>
    <w:rsid w:val="00916CE3"/>
    <w:rsid w:val="00916D32"/>
    <w:rsid w:val="00920404"/>
    <w:rsid w:val="00922142"/>
    <w:rsid w:val="00922B4F"/>
    <w:rsid w:val="009231CE"/>
    <w:rsid w:val="00923501"/>
    <w:rsid w:val="0092419A"/>
    <w:rsid w:val="009255B6"/>
    <w:rsid w:val="00927581"/>
    <w:rsid w:val="00927847"/>
    <w:rsid w:val="009330D2"/>
    <w:rsid w:val="00934275"/>
    <w:rsid w:val="00937D48"/>
    <w:rsid w:val="009400B0"/>
    <w:rsid w:val="009438BB"/>
    <w:rsid w:val="00943D36"/>
    <w:rsid w:val="00947CB9"/>
    <w:rsid w:val="009520A0"/>
    <w:rsid w:val="00953065"/>
    <w:rsid w:val="0095392D"/>
    <w:rsid w:val="00954100"/>
    <w:rsid w:val="00954F11"/>
    <w:rsid w:val="00956308"/>
    <w:rsid w:val="00956382"/>
    <w:rsid w:val="0095760C"/>
    <w:rsid w:val="0096060E"/>
    <w:rsid w:val="009609A2"/>
    <w:rsid w:val="00961207"/>
    <w:rsid w:val="009629F0"/>
    <w:rsid w:val="00962B22"/>
    <w:rsid w:val="0096311F"/>
    <w:rsid w:val="00963BF8"/>
    <w:rsid w:val="00964815"/>
    <w:rsid w:val="00965C18"/>
    <w:rsid w:val="00966BF5"/>
    <w:rsid w:val="00966CBA"/>
    <w:rsid w:val="00966F5A"/>
    <w:rsid w:val="009672D8"/>
    <w:rsid w:val="00971C90"/>
    <w:rsid w:val="009731DE"/>
    <w:rsid w:val="00974496"/>
    <w:rsid w:val="00975C92"/>
    <w:rsid w:val="0097650D"/>
    <w:rsid w:val="00983B5D"/>
    <w:rsid w:val="00985A08"/>
    <w:rsid w:val="009865E4"/>
    <w:rsid w:val="009866B3"/>
    <w:rsid w:val="00986713"/>
    <w:rsid w:val="00986803"/>
    <w:rsid w:val="00990B58"/>
    <w:rsid w:val="00990DBB"/>
    <w:rsid w:val="00990FBC"/>
    <w:rsid w:val="00993FDE"/>
    <w:rsid w:val="009952D4"/>
    <w:rsid w:val="009962F9"/>
    <w:rsid w:val="009965F9"/>
    <w:rsid w:val="00997B8E"/>
    <w:rsid w:val="009A0055"/>
    <w:rsid w:val="009A160E"/>
    <w:rsid w:val="009A2E4C"/>
    <w:rsid w:val="009A3223"/>
    <w:rsid w:val="009A39F1"/>
    <w:rsid w:val="009A3CDE"/>
    <w:rsid w:val="009A4017"/>
    <w:rsid w:val="009A55D7"/>
    <w:rsid w:val="009A6BED"/>
    <w:rsid w:val="009A7E2C"/>
    <w:rsid w:val="009B06BE"/>
    <w:rsid w:val="009B0D15"/>
    <w:rsid w:val="009B19BA"/>
    <w:rsid w:val="009B1D7B"/>
    <w:rsid w:val="009B200F"/>
    <w:rsid w:val="009B2254"/>
    <w:rsid w:val="009B2E93"/>
    <w:rsid w:val="009B432A"/>
    <w:rsid w:val="009B4E81"/>
    <w:rsid w:val="009B6302"/>
    <w:rsid w:val="009B69CD"/>
    <w:rsid w:val="009B6EF4"/>
    <w:rsid w:val="009B73C1"/>
    <w:rsid w:val="009B7A52"/>
    <w:rsid w:val="009C0E0C"/>
    <w:rsid w:val="009C0F79"/>
    <w:rsid w:val="009C0FD6"/>
    <w:rsid w:val="009C3B62"/>
    <w:rsid w:val="009C49D0"/>
    <w:rsid w:val="009C4D02"/>
    <w:rsid w:val="009C601B"/>
    <w:rsid w:val="009C68B4"/>
    <w:rsid w:val="009C6A33"/>
    <w:rsid w:val="009D1B40"/>
    <w:rsid w:val="009D1B99"/>
    <w:rsid w:val="009D2DFB"/>
    <w:rsid w:val="009D388B"/>
    <w:rsid w:val="009D4C94"/>
    <w:rsid w:val="009D5E29"/>
    <w:rsid w:val="009D6057"/>
    <w:rsid w:val="009D697B"/>
    <w:rsid w:val="009D7382"/>
    <w:rsid w:val="009D7861"/>
    <w:rsid w:val="009E15DE"/>
    <w:rsid w:val="009E1802"/>
    <w:rsid w:val="009E1F2C"/>
    <w:rsid w:val="009E2A59"/>
    <w:rsid w:val="009E3AD5"/>
    <w:rsid w:val="009E5680"/>
    <w:rsid w:val="009F16E8"/>
    <w:rsid w:val="009F1DD0"/>
    <w:rsid w:val="009F220E"/>
    <w:rsid w:val="009F2583"/>
    <w:rsid w:val="009F2B96"/>
    <w:rsid w:val="009F3B98"/>
    <w:rsid w:val="009F4C32"/>
    <w:rsid w:val="009F550B"/>
    <w:rsid w:val="009F58CF"/>
    <w:rsid w:val="009F6412"/>
    <w:rsid w:val="009F6C28"/>
    <w:rsid w:val="00A0013B"/>
    <w:rsid w:val="00A0121D"/>
    <w:rsid w:val="00A02A51"/>
    <w:rsid w:val="00A02C0C"/>
    <w:rsid w:val="00A02C89"/>
    <w:rsid w:val="00A02DFC"/>
    <w:rsid w:val="00A03497"/>
    <w:rsid w:val="00A03757"/>
    <w:rsid w:val="00A03A8A"/>
    <w:rsid w:val="00A06E4A"/>
    <w:rsid w:val="00A07810"/>
    <w:rsid w:val="00A10D09"/>
    <w:rsid w:val="00A112D6"/>
    <w:rsid w:val="00A1218B"/>
    <w:rsid w:val="00A163D8"/>
    <w:rsid w:val="00A16ECB"/>
    <w:rsid w:val="00A203AA"/>
    <w:rsid w:val="00A228E2"/>
    <w:rsid w:val="00A23582"/>
    <w:rsid w:val="00A2556F"/>
    <w:rsid w:val="00A25629"/>
    <w:rsid w:val="00A25BB9"/>
    <w:rsid w:val="00A27042"/>
    <w:rsid w:val="00A27358"/>
    <w:rsid w:val="00A30ADE"/>
    <w:rsid w:val="00A34171"/>
    <w:rsid w:val="00A358C1"/>
    <w:rsid w:val="00A35AC6"/>
    <w:rsid w:val="00A36811"/>
    <w:rsid w:val="00A41463"/>
    <w:rsid w:val="00A4148B"/>
    <w:rsid w:val="00A41D70"/>
    <w:rsid w:val="00A42F88"/>
    <w:rsid w:val="00A431D7"/>
    <w:rsid w:val="00A45B48"/>
    <w:rsid w:val="00A4642B"/>
    <w:rsid w:val="00A46841"/>
    <w:rsid w:val="00A47D9F"/>
    <w:rsid w:val="00A50B77"/>
    <w:rsid w:val="00A50EAA"/>
    <w:rsid w:val="00A51CF8"/>
    <w:rsid w:val="00A5263B"/>
    <w:rsid w:val="00A52BBF"/>
    <w:rsid w:val="00A567F9"/>
    <w:rsid w:val="00A57A8E"/>
    <w:rsid w:val="00A57C3D"/>
    <w:rsid w:val="00A6008C"/>
    <w:rsid w:val="00A609C2"/>
    <w:rsid w:val="00A61F3C"/>
    <w:rsid w:val="00A62F68"/>
    <w:rsid w:val="00A63DAB"/>
    <w:rsid w:val="00A64EAC"/>
    <w:rsid w:val="00A65477"/>
    <w:rsid w:val="00A660E4"/>
    <w:rsid w:val="00A67747"/>
    <w:rsid w:val="00A70450"/>
    <w:rsid w:val="00A74B8D"/>
    <w:rsid w:val="00A7542E"/>
    <w:rsid w:val="00A76B58"/>
    <w:rsid w:val="00A76D0B"/>
    <w:rsid w:val="00A76E8E"/>
    <w:rsid w:val="00A82195"/>
    <w:rsid w:val="00A82FF4"/>
    <w:rsid w:val="00A8476C"/>
    <w:rsid w:val="00A848D9"/>
    <w:rsid w:val="00A852A3"/>
    <w:rsid w:val="00A863E9"/>
    <w:rsid w:val="00A871C4"/>
    <w:rsid w:val="00A87806"/>
    <w:rsid w:val="00A904F3"/>
    <w:rsid w:val="00A90EBE"/>
    <w:rsid w:val="00A925ED"/>
    <w:rsid w:val="00A94271"/>
    <w:rsid w:val="00A96E75"/>
    <w:rsid w:val="00A97CFD"/>
    <w:rsid w:val="00AA0269"/>
    <w:rsid w:val="00AA060D"/>
    <w:rsid w:val="00AA1606"/>
    <w:rsid w:val="00AA190B"/>
    <w:rsid w:val="00AA1CEF"/>
    <w:rsid w:val="00AA30F8"/>
    <w:rsid w:val="00AA3DFE"/>
    <w:rsid w:val="00AA5423"/>
    <w:rsid w:val="00AA5886"/>
    <w:rsid w:val="00AA5D5E"/>
    <w:rsid w:val="00AA5FEB"/>
    <w:rsid w:val="00AA74FB"/>
    <w:rsid w:val="00AA75BD"/>
    <w:rsid w:val="00AA75EE"/>
    <w:rsid w:val="00AA7851"/>
    <w:rsid w:val="00AB016E"/>
    <w:rsid w:val="00AB0F6B"/>
    <w:rsid w:val="00AB19D8"/>
    <w:rsid w:val="00AB19DA"/>
    <w:rsid w:val="00AB5EF2"/>
    <w:rsid w:val="00AB64DF"/>
    <w:rsid w:val="00AC0072"/>
    <w:rsid w:val="00AC1014"/>
    <w:rsid w:val="00AC13AB"/>
    <w:rsid w:val="00AC17D9"/>
    <w:rsid w:val="00AC25F9"/>
    <w:rsid w:val="00AC2831"/>
    <w:rsid w:val="00AC2FC6"/>
    <w:rsid w:val="00AC6ABD"/>
    <w:rsid w:val="00AC721E"/>
    <w:rsid w:val="00AC7762"/>
    <w:rsid w:val="00AC7FD7"/>
    <w:rsid w:val="00AD005E"/>
    <w:rsid w:val="00AD0971"/>
    <w:rsid w:val="00AD126C"/>
    <w:rsid w:val="00AD15CC"/>
    <w:rsid w:val="00AD239D"/>
    <w:rsid w:val="00AD256D"/>
    <w:rsid w:val="00AD5056"/>
    <w:rsid w:val="00AD5575"/>
    <w:rsid w:val="00AD6B07"/>
    <w:rsid w:val="00AD7CF2"/>
    <w:rsid w:val="00AE0581"/>
    <w:rsid w:val="00AE2DC8"/>
    <w:rsid w:val="00AE3AAA"/>
    <w:rsid w:val="00AE526D"/>
    <w:rsid w:val="00AE7C25"/>
    <w:rsid w:val="00AE7C84"/>
    <w:rsid w:val="00AF256A"/>
    <w:rsid w:val="00AF35F1"/>
    <w:rsid w:val="00AF54F1"/>
    <w:rsid w:val="00AF5FCC"/>
    <w:rsid w:val="00AF79B4"/>
    <w:rsid w:val="00B00118"/>
    <w:rsid w:val="00B0129B"/>
    <w:rsid w:val="00B02AC1"/>
    <w:rsid w:val="00B04253"/>
    <w:rsid w:val="00B058CE"/>
    <w:rsid w:val="00B0719A"/>
    <w:rsid w:val="00B10332"/>
    <w:rsid w:val="00B10930"/>
    <w:rsid w:val="00B10B96"/>
    <w:rsid w:val="00B11299"/>
    <w:rsid w:val="00B115B9"/>
    <w:rsid w:val="00B123E0"/>
    <w:rsid w:val="00B12A88"/>
    <w:rsid w:val="00B12C26"/>
    <w:rsid w:val="00B1348C"/>
    <w:rsid w:val="00B14286"/>
    <w:rsid w:val="00B142B6"/>
    <w:rsid w:val="00B14972"/>
    <w:rsid w:val="00B15CD6"/>
    <w:rsid w:val="00B1662C"/>
    <w:rsid w:val="00B1673A"/>
    <w:rsid w:val="00B16B82"/>
    <w:rsid w:val="00B16F03"/>
    <w:rsid w:val="00B16F29"/>
    <w:rsid w:val="00B17536"/>
    <w:rsid w:val="00B2028B"/>
    <w:rsid w:val="00B20981"/>
    <w:rsid w:val="00B21B5E"/>
    <w:rsid w:val="00B224D5"/>
    <w:rsid w:val="00B22BDB"/>
    <w:rsid w:val="00B24611"/>
    <w:rsid w:val="00B262D7"/>
    <w:rsid w:val="00B277C7"/>
    <w:rsid w:val="00B307CD"/>
    <w:rsid w:val="00B30D03"/>
    <w:rsid w:val="00B326A2"/>
    <w:rsid w:val="00B32C24"/>
    <w:rsid w:val="00B330B4"/>
    <w:rsid w:val="00B335E0"/>
    <w:rsid w:val="00B34A89"/>
    <w:rsid w:val="00B3554E"/>
    <w:rsid w:val="00B3687D"/>
    <w:rsid w:val="00B36DB6"/>
    <w:rsid w:val="00B372C7"/>
    <w:rsid w:val="00B37324"/>
    <w:rsid w:val="00B37674"/>
    <w:rsid w:val="00B40278"/>
    <w:rsid w:val="00B40B72"/>
    <w:rsid w:val="00B40DA1"/>
    <w:rsid w:val="00B4106F"/>
    <w:rsid w:val="00B4140B"/>
    <w:rsid w:val="00B41F63"/>
    <w:rsid w:val="00B427C4"/>
    <w:rsid w:val="00B43300"/>
    <w:rsid w:val="00B435F9"/>
    <w:rsid w:val="00B4529D"/>
    <w:rsid w:val="00B5070A"/>
    <w:rsid w:val="00B53405"/>
    <w:rsid w:val="00B545E3"/>
    <w:rsid w:val="00B547F7"/>
    <w:rsid w:val="00B55B1D"/>
    <w:rsid w:val="00B5665E"/>
    <w:rsid w:val="00B56BBF"/>
    <w:rsid w:val="00B57A84"/>
    <w:rsid w:val="00B57E0A"/>
    <w:rsid w:val="00B57E98"/>
    <w:rsid w:val="00B61293"/>
    <w:rsid w:val="00B629E3"/>
    <w:rsid w:val="00B64C30"/>
    <w:rsid w:val="00B64CD7"/>
    <w:rsid w:val="00B662D4"/>
    <w:rsid w:val="00B665ED"/>
    <w:rsid w:val="00B673E4"/>
    <w:rsid w:val="00B701CD"/>
    <w:rsid w:val="00B706C7"/>
    <w:rsid w:val="00B7142C"/>
    <w:rsid w:val="00B71439"/>
    <w:rsid w:val="00B71C92"/>
    <w:rsid w:val="00B71E37"/>
    <w:rsid w:val="00B71F1D"/>
    <w:rsid w:val="00B73501"/>
    <w:rsid w:val="00B735F8"/>
    <w:rsid w:val="00B7540E"/>
    <w:rsid w:val="00B76A2C"/>
    <w:rsid w:val="00B77F15"/>
    <w:rsid w:val="00B8297D"/>
    <w:rsid w:val="00B82E4C"/>
    <w:rsid w:val="00B90B43"/>
    <w:rsid w:val="00B91A9F"/>
    <w:rsid w:val="00B923B9"/>
    <w:rsid w:val="00B93E42"/>
    <w:rsid w:val="00B94257"/>
    <w:rsid w:val="00B961AF"/>
    <w:rsid w:val="00B976FE"/>
    <w:rsid w:val="00B97DE9"/>
    <w:rsid w:val="00BA2D38"/>
    <w:rsid w:val="00BA33A4"/>
    <w:rsid w:val="00BA37B1"/>
    <w:rsid w:val="00BA465E"/>
    <w:rsid w:val="00BA4DF5"/>
    <w:rsid w:val="00BA6143"/>
    <w:rsid w:val="00BA790E"/>
    <w:rsid w:val="00BB07CD"/>
    <w:rsid w:val="00BB2BE8"/>
    <w:rsid w:val="00BB35FD"/>
    <w:rsid w:val="00BB412B"/>
    <w:rsid w:val="00BB4DC8"/>
    <w:rsid w:val="00BB62EB"/>
    <w:rsid w:val="00BB646A"/>
    <w:rsid w:val="00BB6698"/>
    <w:rsid w:val="00BC134A"/>
    <w:rsid w:val="00BC1DE5"/>
    <w:rsid w:val="00BC2C93"/>
    <w:rsid w:val="00BC425E"/>
    <w:rsid w:val="00BC6310"/>
    <w:rsid w:val="00BC6CAB"/>
    <w:rsid w:val="00BD03D3"/>
    <w:rsid w:val="00BD16C1"/>
    <w:rsid w:val="00BD1CC6"/>
    <w:rsid w:val="00BD25A3"/>
    <w:rsid w:val="00BD3F20"/>
    <w:rsid w:val="00BD4BD6"/>
    <w:rsid w:val="00BD5323"/>
    <w:rsid w:val="00BD5CF6"/>
    <w:rsid w:val="00BD7365"/>
    <w:rsid w:val="00BD7B91"/>
    <w:rsid w:val="00BD7FCB"/>
    <w:rsid w:val="00BE1442"/>
    <w:rsid w:val="00BE161A"/>
    <w:rsid w:val="00BE1EFC"/>
    <w:rsid w:val="00BE2B8E"/>
    <w:rsid w:val="00BE3457"/>
    <w:rsid w:val="00BE39BE"/>
    <w:rsid w:val="00BE3EDE"/>
    <w:rsid w:val="00BE4201"/>
    <w:rsid w:val="00BF0A85"/>
    <w:rsid w:val="00BF0CF5"/>
    <w:rsid w:val="00BF13C1"/>
    <w:rsid w:val="00BF3642"/>
    <w:rsid w:val="00BF3963"/>
    <w:rsid w:val="00BF466D"/>
    <w:rsid w:val="00BF577A"/>
    <w:rsid w:val="00BF5F5C"/>
    <w:rsid w:val="00BF672C"/>
    <w:rsid w:val="00BF7747"/>
    <w:rsid w:val="00C0120D"/>
    <w:rsid w:val="00C02EAB"/>
    <w:rsid w:val="00C02ECF"/>
    <w:rsid w:val="00C0482B"/>
    <w:rsid w:val="00C06D95"/>
    <w:rsid w:val="00C07F8F"/>
    <w:rsid w:val="00C125B3"/>
    <w:rsid w:val="00C127FE"/>
    <w:rsid w:val="00C12A41"/>
    <w:rsid w:val="00C15393"/>
    <w:rsid w:val="00C168A6"/>
    <w:rsid w:val="00C16A63"/>
    <w:rsid w:val="00C173A9"/>
    <w:rsid w:val="00C20DF1"/>
    <w:rsid w:val="00C22D9F"/>
    <w:rsid w:val="00C23865"/>
    <w:rsid w:val="00C23C2F"/>
    <w:rsid w:val="00C23DFE"/>
    <w:rsid w:val="00C248B1"/>
    <w:rsid w:val="00C25BCB"/>
    <w:rsid w:val="00C2617E"/>
    <w:rsid w:val="00C279AF"/>
    <w:rsid w:val="00C30076"/>
    <w:rsid w:val="00C30120"/>
    <w:rsid w:val="00C301D0"/>
    <w:rsid w:val="00C32FD6"/>
    <w:rsid w:val="00C351D5"/>
    <w:rsid w:val="00C35527"/>
    <w:rsid w:val="00C35CEE"/>
    <w:rsid w:val="00C37C85"/>
    <w:rsid w:val="00C403EC"/>
    <w:rsid w:val="00C40B47"/>
    <w:rsid w:val="00C41FC5"/>
    <w:rsid w:val="00C42B22"/>
    <w:rsid w:val="00C44023"/>
    <w:rsid w:val="00C44B1F"/>
    <w:rsid w:val="00C451BD"/>
    <w:rsid w:val="00C452E2"/>
    <w:rsid w:val="00C45E84"/>
    <w:rsid w:val="00C46366"/>
    <w:rsid w:val="00C472AE"/>
    <w:rsid w:val="00C51687"/>
    <w:rsid w:val="00C52869"/>
    <w:rsid w:val="00C5287E"/>
    <w:rsid w:val="00C53568"/>
    <w:rsid w:val="00C53E60"/>
    <w:rsid w:val="00C543B8"/>
    <w:rsid w:val="00C54733"/>
    <w:rsid w:val="00C577C4"/>
    <w:rsid w:val="00C57840"/>
    <w:rsid w:val="00C60CD7"/>
    <w:rsid w:val="00C613F7"/>
    <w:rsid w:val="00C6234F"/>
    <w:rsid w:val="00C62393"/>
    <w:rsid w:val="00C6257A"/>
    <w:rsid w:val="00C635BF"/>
    <w:rsid w:val="00C63B28"/>
    <w:rsid w:val="00C63DED"/>
    <w:rsid w:val="00C640FD"/>
    <w:rsid w:val="00C662D7"/>
    <w:rsid w:val="00C70D70"/>
    <w:rsid w:val="00C720E1"/>
    <w:rsid w:val="00C732BE"/>
    <w:rsid w:val="00C73614"/>
    <w:rsid w:val="00C74D44"/>
    <w:rsid w:val="00C74F9B"/>
    <w:rsid w:val="00C7647A"/>
    <w:rsid w:val="00C767CD"/>
    <w:rsid w:val="00C77188"/>
    <w:rsid w:val="00C77B8A"/>
    <w:rsid w:val="00C77DFB"/>
    <w:rsid w:val="00C81A58"/>
    <w:rsid w:val="00C81FDC"/>
    <w:rsid w:val="00C82B18"/>
    <w:rsid w:val="00C82D45"/>
    <w:rsid w:val="00C87271"/>
    <w:rsid w:val="00C878BC"/>
    <w:rsid w:val="00C90343"/>
    <w:rsid w:val="00C9060C"/>
    <w:rsid w:val="00C93B4B"/>
    <w:rsid w:val="00C93C50"/>
    <w:rsid w:val="00C95B95"/>
    <w:rsid w:val="00C9745D"/>
    <w:rsid w:val="00C9761E"/>
    <w:rsid w:val="00CA087A"/>
    <w:rsid w:val="00CA0F84"/>
    <w:rsid w:val="00CA15EC"/>
    <w:rsid w:val="00CA2DDE"/>
    <w:rsid w:val="00CA2DF3"/>
    <w:rsid w:val="00CA3A70"/>
    <w:rsid w:val="00CA4E47"/>
    <w:rsid w:val="00CA507C"/>
    <w:rsid w:val="00CA54CC"/>
    <w:rsid w:val="00CA69FE"/>
    <w:rsid w:val="00CB1B68"/>
    <w:rsid w:val="00CB2925"/>
    <w:rsid w:val="00CB2D13"/>
    <w:rsid w:val="00CB3B67"/>
    <w:rsid w:val="00CB3C68"/>
    <w:rsid w:val="00CB4D30"/>
    <w:rsid w:val="00CB527C"/>
    <w:rsid w:val="00CB5468"/>
    <w:rsid w:val="00CB5873"/>
    <w:rsid w:val="00CB5B84"/>
    <w:rsid w:val="00CB6C12"/>
    <w:rsid w:val="00CB6CC0"/>
    <w:rsid w:val="00CC3E2D"/>
    <w:rsid w:val="00CC40B2"/>
    <w:rsid w:val="00CC596B"/>
    <w:rsid w:val="00CC73F3"/>
    <w:rsid w:val="00CC77CE"/>
    <w:rsid w:val="00CC7896"/>
    <w:rsid w:val="00CD17DE"/>
    <w:rsid w:val="00CD2289"/>
    <w:rsid w:val="00CD27B5"/>
    <w:rsid w:val="00CD2BD1"/>
    <w:rsid w:val="00CD3618"/>
    <w:rsid w:val="00CD47E9"/>
    <w:rsid w:val="00CD5890"/>
    <w:rsid w:val="00CD76A3"/>
    <w:rsid w:val="00CD7997"/>
    <w:rsid w:val="00CE2127"/>
    <w:rsid w:val="00CE25F5"/>
    <w:rsid w:val="00CE2827"/>
    <w:rsid w:val="00CE3208"/>
    <w:rsid w:val="00CE3247"/>
    <w:rsid w:val="00CE34A9"/>
    <w:rsid w:val="00CE446F"/>
    <w:rsid w:val="00CE68C8"/>
    <w:rsid w:val="00CE743C"/>
    <w:rsid w:val="00CF113E"/>
    <w:rsid w:val="00CF1DED"/>
    <w:rsid w:val="00CF36F7"/>
    <w:rsid w:val="00CF3732"/>
    <w:rsid w:val="00CF4707"/>
    <w:rsid w:val="00CF55E8"/>
    <w:rsid w:val="00CF6E63"/>
    <w:rsid w:val="00CF7946"/>
    <w:rsid w:val="00CF79A8"/>
    <w:rsid w:val="00D03E90"/>
    <w:rsid w:val="00D04906"/>
    <w:rsid w:val="00D04E2F"/>
    <w:rsid w:val="00D0589E"/>
    <w:rsid w:val="00D06404"/>
    <w:rsid w:val="00D100C1"/>
    <w:rsid w:val="00D10E6B"/>
    <w:rsid w:val="00D116A7"/>
    <w:rsid w:val="00D1171B"/>
    <w:rsid w:val="00D11E2F"/>
    <w:rsid w:val="00D11FF0"/>
    <w:rsid w:val="00D120E1"/>
    <w:rsid w:val="00D13E78"/>
    <w:rsid w:val="00D144AD"/>
    <w:rsid w:val="00D14AFC"/>
    <w:rsid w:val="00D1532C"/>
    <w:rsid w:val="00D167C2"/>
    <w:rsid w:val="00D16DF5"/>
    <w:rsid w:val="00D173C5"/>
    <w:rsid w:val="00D20378"/>
    <w:rsid w:val="00D20D8B"/>
    <w:rsid w:val="00D215BF"/>
    <w:rsid w:val="00D21EEA"/>
    <w:rsid w:val="00D22F3A"/>
    <w:rsid w:val="00D23515"/>
    <w:rsid w:val="00D25A00"/>
    <w:rsid w:val="00D26571"/>
    <w:rsid w:val="00D265BE"/>
    <w:rsid w:val="00D267EF"/>
    <w:rsid w:val="00D30A27"/>
    <w:rsid w:val="00D30E7F"/>
    <w:rsid w:val="00D317BB"/>
    <w:rsid w:val="00D3251E"/>
    <w:rsid w:val="00D334FB"/>
    <w:rsid w:val="00D3357B"/>
    <w:rsid w:val="00D33C78"/>
    <w:rsid w:val="00D33FE9"/>
    <w:rsid w:val="00D346AA"/>
    <w:rsid w:val="00D3512B"/>
    <w:rsid w:val="00D36CED"/>
    <w:rsid w:val="00D37DED"/>
    <w:rsid w:val="00D418F1"/>
    <w:rsid w:val="00D42144"/>
    <w:rsid w:val="00D4409E"/>
    <w:rsid w:val="00D45022"/>
    <w:rsid w:val="00D4631E"/>
    <w:rsid w:val="00D4701C"/>
    <w:rsid w:val="00D47B62"/>
    <w:rsid w:val="00D47D70"/>
    <w:rsid w:val="00D47E6D"/>
    <w:rsid w:val="00D50CFC"/>
    <w:rsid w:val="00D50F83"/>
    <w:rsid w:val="00D52730"/>
    <w:rsid w:val="00D54A20"/>
    <w:rsid w:val="00D54AC1"/>
    <w:rsid w:val="00D56166"/>
    <w:rsid w:val="00D564D4"/>
    <w:rsid w:val="00D5667D"/>
    <w:rsid w:val="00D605FF"/>
    <w:rsid w:val="00D60952"/>
    <w:rsid w:val="00D621CD"/>
    <w:rsid w:val="00D62373"/>
    <w:rsid w:val="00D64766"/>
    <w:rsid w:val="00D66213"/>
    <w:rsid w:val="00D66F12"/>
    <w:rsid w:val="00D678B0"/>
    <w:rsid w:val="00D67973"/>
    <w:rsid w:val="00D70F77"/>
    <w:rsid w:val="00D73377"/>
    <w:rsid w:val="00D73BDF"/>
    <w:rsid w:val="00D73C1E"/>
    <w:rsid w:val="00D741D0"/>
    <w:rsid w:val="00D7478B"/>
    <w:rsid w:val="00D75C7A"/>
    <w:rsid w:val="00D776FE"/>
    <w:rsid w:val="00D8051B"/>
    <w:rsid w:val="00D81ACE"/>
    <w:rsid w:val="00D84D0D"/>
    <w:rsid w:val="00D8504E"/>
    <w:rsid w:val="00D860CF"/>
    <w:rsid w:val="00D86171"/>
    <w:rsid w:val="00D8688C"/>
    <w:rsid w:val="00D86AAE"/>
    <w:rsid w:val="00D86B4B"/>
    <w:rsid w:val="00D87618"/>
    <w:rsid w:val="00D90F11"/>
    <w:rsid w:val="00D90F94"/>
    <w:rsid w:val="00D91142"/>
    <w:rsid w:val="00D95CC8"/>
    <w:rsid w:val="00D96AB2"/>
    <w:rsid w:val="00D97323"/>
    <w:rsid w:val="00DA0651"/>
    <w:rsid w:val="00DA1243"/>
    <w:rsid w:val="00DA1489"/>
    <w:rsid w:val="00DA185F"/>
    <w:rsid w:val="00DA290A"/>
    <w:rsid w:val="00DA34A6"/>
    <w:rsid w:val="00DA477C"/>
    <w:rsid w:val="00DA5689"/>
    <w:rsid w:val="00DA656B"/>
    <w:rsid w:val="00DA7E20"/>
    <w:rsid w:val="00DB0354"/>
    <w:rsid w:val="00DB0970"/>
    <w:rsid w:val="00DB1CA1"/>
    <w:rsid w:val="00DB1DE6"/>
    <w:rsid w:val="00DB1ECF"/>
    <w:rsid w:val="00DB220A"/>
    <w:rsid w:val="00DB29D0"/>
    <w:rsid w:val="00DB2C6A"/>
    <w:rsid w:val="00DB7452"/>
    <w:rsid w:val="00DB7A6A"/>
    <w:rsid w:val="00DB7A82"/>
    <w:rsid w:val="00DC0ABA"/>
    <w:rsid w:val="00DC0D37"/>
    <w:rsid w:val="00DC0D98"/>
    <w:rsid w:val="00DC362C"/>
    <w:rsid w:val="00DC437D"/>
    <w:rsid w:val="00DC4438"/>
    <w:rsid w:val="00DC45B8"/>
    <w:rsid w:val="00DC49A2"/>
    <w:rsid w:val="00DC611A"/>
    <w:rsid w:val="00DC6662"/>
    <w:rsid w:val="00DC6692"/>
    <w:rsid w:val="00DC74B1"/>
    <w:rsid w:val="00DC7E68"/>
    <w:rsid w:val="00DD2B75"/>
    <w:rsid w:val="00DD30E3"/>
    <w:rsid w:val="00DD3244"/>
    <w:rsid w:val="00DD4D03"/>
    <w:rsid w:val="00DD767A"/>
    <w:rsid w:val="00DD7716"/>
    <w:rsid w:val="00DD7966"/>
    <w:rsid w:val="00DE340B"/>
    <w:rsid w:val="00DE45DA"/>
    <w:rsid w:val="00DE5D13"/>
    <w:rsid w:val="00DE5D85"/>
    <w:rsid w:val="00DE60DA"/>
    <w:rsid w:val="00DE6EC7"/>
    <w:rsid w:val="00DE758B"/>
    <w:rsid w:val="00DE7DEC"/>
    <w:rsid w:val="00DF05D3"/>
    <w:rsid w:val="00DF0DFA"/>
    <w:rsid w:val="00DF2B3A"/>
    <w:rsid w:val="00DF514C"/>
    <w:rsid w:val="00DF5579"/>
    <w:rsid w:val="00DF5C5C"/>
    <w:rsid w:val="00E002AD"/>
    <w:rsid w:val="00E02931"/>
    <w:rsid w:val="00E07E2B"/>
    <w:rsid w:val="00E07FC5"/>
    <w:rsid w:val="00E10EEE"/>
    <w:rsid w:val="00E11A0D"/>
    <w:rsid w:val="00E12185"/>
    <w:rsid w:val="00E12635"/>
    <w:rsid w:val="00E13233"/>
    <w:rsid w:val="00E163EB"/>
    <w:rsid w:val="00E21487"/>
    <w:rsid w:val="00E214E2"/>
    <w:rsid w:val="00E21F5E"/>
    <w:rsid w:val="00E2397B"/>
    <w:rsid w:val="00E24386"/>
    <w:rsid w:val="00E2438F"/>
    <w:rsid w:val="00E244FE"/>
    <w:rsid w:val="00E26FB7"/>
    <w:rsid w:val="00E320A2"/>
    <w:rsid w:val="00E32572"/>
    <w:rsid w:val="00E33D07"/>
    <w:rsid w:val="00E341FA"/>
    <w:rsid w:val="00E3618F"/>
    <w:rsid w:val="00E36725"/>
    <w:rsid w:val="00E36C0A"/>
    <w:rsid w:val="00E40857"/>
    <w:rsid w:val="00E40C91"/>
    <w:rsid w:val="00E41EF9"/>
    <w:rsid w:val="00E45683"/>
    <w:rsid w:val="00E46B34"/>
    <w:rsid w:val="00E478D0"/>
    <w:rsid w:val="00E563E5"/>
    <w:rsid w:val="00E57AAF"/>
    <w:rsid w:val="00E608ED"/>
    <w:rsid w:val="00E60945"/>
    <w:rsid w:val="00E60B20"/>
    <w:rsid w:val="00E60DEE"/>
    <w:rsid w:val="00E6153D"/>
    <w:rsid w:val="00E62567"/>
    <w:rsid w:val="00E633F8"/>
    <w:rsid w:val="00E63894"/>
    <w:rsid w:val="00E63F9C"/>
    <w:rsid w:val="00E64B51"/>
    <w:rsid w:val="00E66A8C"/>
    <w:rsid w:val="00E703AB"/>
    <w:rsid w:val="00E71F87"/>
    <w:rsid w:val="00E724D2"/>
    <w:rsid w:val="00E73C2F"/>
    <w:rsid w:val="00E74F90"/>
    <w:rsid w:val="00E750E4"/>
    <w:rsid w:val="00E76466"/>
    <w:rsid w:val="00E80D6C"/>
    <w:rsid w:val="00E82BE0"/>
    <w:rsid w:val="00E82BF8"/>
    <w:rsid w:val="00E82E1D"/>
    <w:rsid w:val="00E830C9"/>
    <w:rsid w:val="00E83F37"/>
    <w:rsid w:val="00E84073"/>
    <w:rsid w:val="00E866FB"/>
    <w:rsid w:val="00E86789"/>
    <w:rsid w:val="00E91434"/>
    <w:rsid w:val="00E91C8D"/>
    <w:rsid w:val="00E91E36"/>
    <w:rsid w:val="00E91F35"/>
    <w:rsid w:val="00E929F2"/>
    <w:rsid w:val="00E930BB"/>
    <w:rsid w:val="00E93F9C"/>
    <w:rsid w:val="00E9405A"/>
    <w:rsid w:val="00E94297"/>
    <w:rsid w:val="00E964C7"/>
    <w:rsid w:val="00EA0D30"/>
    <w:rsid w:val="00EA1323"/>
    <w:rsid w:val="00EA3617"/>
    <w:rsid w:val="00EA4C9C"/>
    <w:rsid w:val="00EA54E9"/>
    <w:rsid w:val="00EA5564"/>
    <w:rsid w:val="00EA5BDF"/>
    <w:rsid w:val="00EA5DF6"/>
    <w:rsid w:val="00EA63B9"/>
    <w:rsid w:val="00EA6C30"/>
    <w:rsid w:val="00EA7F4B"/>
    <w:rsid w:val="00EB0D46"/>
    <w:rsid w:val="00EB0E44"/>
    <w:rsid w:val="00EB1082"/>
    <w:rsid w:val="00EB1311"/>
    <w:rsid w:val="00EB1CF4"/>
    <w:rsid w:val="00EB29CA"/>
    <w:rsid w:val="00EB2F58"/>
    <w:rsid w:val="00EB45A8"/>
    <w:rsid w:val="00EB5431"/>
    <w:rsid w:val="00EB5475"/>
    <w:rsid w:val="00EB570B"/>
    <w:rsid w:val="00EB6C17"/>
    <w:rsid w:val="00EC0F04"/>
    <w:rsid w:val="00EC1E2F"/>
    <w:rsid w:val="00EC28E7"/>
    <w:rsid w:val="00EC45D2"/>
    <w:rsid w:val="00EC5372"/>
    <w:rsid w:val="00EC6591"/>
    <w:rsid w:val="00EC65FF"/>
    <w:rsid w:val="00EC67E5"/>
    <w:rsid w:val="00EC705E"/>
    <w:rsid w:val="00EC7957"/>
    <w:rsid w:val="00ED0A29"/>
    <w:rsid w:val="00ED1293"/>
    <w:rsid w:val="00ED16C8"/>
    <w:rsid w:val="00ED20D1"/>
    <w:rsid w:val="00ED2DCA"/>
    <w:rsid w:val="00ED3AD6"/>
    <w:rsid w:val="00ED43AB"/>
    <w:rsid w:val="00ED4DB6"/>
    <w:rsid w:val="00ED584F"/>
    <w:rsid w:val="00ED5AFE"/>
    <w:rsid w:val="00ED5D62"/>
    <w:rsid w:val="00ED6014"/>
    <w:rsid w:val="00ED61F3"/>
    <w:rsid w:val="00ED6AE0"/>
    <w:rsid w:val="00ED6C72"/>
    <w:rsid w:val="00ED723D"/>
    <w:rsid w:val="00ED7B6F"/>
    <w:rsid w:val="00ED7F94"/>
    <w:rsid w:val="00EE0C13"/>
    <w:rsid w:val="00EE0FA5"/>
    <w:rsid w:val="00EE3147"/>
    <w:rsid w:val="00EE4FBF"/>
    <w:rsid w:val="00EE5355"/>
    <w:rsid w:val="00EE5B06"/>
    <w:rsid w:val="00EE692F"/>
    <w:rsid w:val="00EE6B1E"/>
    <w:rsid w:val="00EF2D4A"/>
    <w:rsid w:val="00EF32DE"/>
    <w:rsid w:val="00EF3948"/>
    <w:rsid w:val="00EF4D3C"/>
    <w:rsid w:val="00EF5729"/>
    <w:rsid w:val="00EF5DD7"/>
    <w:rsid w:val="00EF6C44"/>
    <w:rsid w:val="00EF734F"/>
    <w:rsid w:val="00F00104"/>
    <w:rsid w:val="00F00583"/>
    <w:rsid w:val="00F02CA8"/>
    <w:rsid w:val="00F03DF6"/>
    <w:rsid w:val="00F04456"/>
    <w:rsid w:val="00F04BFF"/>
    <w:rsid w:val="00F04F10"/>
    <w:rsid w:val="00F05200"/>
    <w:rsid w:val="00F05BAE"/>
    <w:rsid w:val="00F105D6"/>
    <w:rsid w:val="00F11271"/>
    <w:rsid w:val="00F11BDD"/>
    <w:rsid w:val="00F12CBC"/>
    <w:rsid w:val="00F13269"/>
    <w:rsid w:val="00F13C33"/>
    <w:rsid w:val="00F16549"/>
    <w:rsid w:val="00F16786"/>
    <w:rsid w:val="00F169F7"/>
    <w:rsid w:val="00F20698"/>
    <w:rsid w:val="00F216B9"/>
    <w:rsid w:val="00F21D00"/>
    <w:rsid w:val="00F226C1"/>
    <w:rsid w:val="00F309D3"/>
    <w:rsid w:val="00F32459"/>
    <w:rsid w:val="00F3311C"/>
    <w:rsid w:val="00F3418C"/>
    <w:rsid w:val="00F34FB6"/>
    <w:rsid w:val="00F35558"/>
    <w:rsid w:val="00F365E0"/>
    <w:rsid w:val="00F40120"/>
    <w:rsid w:val="00F41A27"/>
    <w:rsid w:val="00F444CD"/>
    <w:rsid w:val="00F44E38"/>
    <w:rsid w:val="00F44E47"/>
    <w:rsid w:val="00F44EFE"/>
    <w:rsid w:val="00F44FEB"/>
    <w:rsid w:val="00F45214"/>
    <w:rsid w:val="00F46F2D"/>
    <w:rsid w:val="00F47014"/>
    <w:rsid w:val="00F47A63"/>
    <w:rsid w:val="00F50C95"/>
    <w:rsid w:val="00F52812"/>
    <w:rsid w:val="00F534A1"/>
    <w:rsid w:val="00F53546"/>
    <w:rsid w:val="00F5429E"/>
    <w:rsid w:val="00F55B9C"/>
    <w:rsid w:val="00F56B1C"/>
    <w:rsid w:val="00F56F55"/>
    <w:rsid w:val="00F57BB9"/>
    <w:rsid w:val="00F60B5B"/>
    <w:rsid w:val="00F60B94"/>
    <w:rsid w:val="00F615BE"/>
    <w:rsid w:val="00F6181E"/>
    <w:rsid w:val="00F63697"/>
    <w:rsid w:val="00F64947"/>
    <w:rsid w:val="00F663E5"/>
    <w:rsid w:val="00F66DEE"/>
    <w:rsid w:val="00F67840"/>
    <w:rsid w:val="00F67A25"/>
    <w:rsid w:val="00F67BD1"/>
    <w:rsid w:val="00F7061B"/>
    <w:rsid w:val="00F70C12"/>
    <w:rsid w:val="00F70C87"/>
    <w:rsid w:val="00F723FF"/>
    <w:rsid w:val="00F73894"/>
    <w:rsid w:val="00F73A6A"/>
    <w:rsid w:val="00F7589D"/>
    <w:rsid w:val="00F75DEB"/>
    <w:rsid w:val="00F75EF5"/>
    <w:rsid w:val="00F76455"/>
    <w:rsid w:val="00F76AEA"/>
    <w:rsid w:val="00F774B7"/>
    <w:rsid w:val="00F802E1"/>
    <w:rsid w:val="00F857D3"/>
    <w:rsid w:val="00F85C92"/>
    <w:rsid w:val="00F85F83"/>
    <w:rsid w:val="00F86414"/>
    <w:rsid w:val="00F86839"/>
    <w:rsid w:val="00F86C68"/>
    <w:rsid w:val="00F86DEB"/>
    <w:rsid w:val="00F90665"/>
    <w:rsid w:val="00F9182A"/>
    <w:rsid w:val="00F91C6B"/>
    <w:rsid w:val="00F920E4"/>
    <w:rsid w:val="00F92A3F"/>
    <w:rsid w:val="00F94E2D"/>
    <w:rsid w:val="00F94EA8"/>
    <w:rsid w:val="00F94FFD"/>
    <w:rsid w:val="00F95CCA"/>
    <w:rsid w:val="00F9780A"/>
    <w:rsid w:val="00FA376E"/>
    <w:rsid w:val="00FA476A"/>
    <w:rsid w:val="00FA63A3"/>
    <w:rsid w:val="00FA6FFD"/>
    <w:rsid w:val="00FA7830"/>
    <w:rsid w:val="00FB01AE"/>
    <w:rsid w:val="00FB0375"/>
    <w:rsid w:val="00FB1F91"/>
    <w:rsid w:val="00FB2CE2"/>
    <w:rsid w:val="00FB3126"/>
    <w:rsid w:val="00FB64F9"/>
    <w:rsid w:val="00FB79E9"/>
    <w:rsid w:val="00FC1BBB"/>
    <w:rsid w:val="00FC1CB7"/>
    <w:rsid w:val="00FC2DBC"/>
    <w:rsid w:val="00FC367A"/>
    <w:rsid w:val="00FC4945"/>
    <w:rsid w:val="00FC520B"/>
    <w:rsid w:val="00FD0A9C"/>
    <w:rsid w:val="00FD2241"/>
    <w:rsid w:val="00FD292E"/>
    <w:rsid w:val="00FD71B7"/>
    <w:rsid w:val="00FE27DD"/>
    <w:rsid w:val="00FE46CB"/>
    <w:rsid w:val="00FE6456"/>
    <w:rsid w:val="00FE6EFD"/>
    <w:rsid w:val="00FF0EB1"/>
    <w:rsid w:val="00FF31EF"/>
    <w:rsid w:val="00FF4083"/>
    <w:rsid w:val="00FF40D8"/>
    <w:rsid w:val="00FF704B"/>
    <w:rsid w:val="00FF75F8"/>
    <w:rsid w:val="00FF7B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9FA498"/>
  <w15:docId w15:val="{AC212478-8BDC-4C2A-839D-926414D6B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5A67"/>
    <w:pPr>
      <w:spacing w:after="0" w:line="240" w:lineRule="auto"/>
      <w:outlineLvl w:val="0"/>
    </w:pPr>
    <w:rPr>
      <w:rFonts w:ascii="Times New Roman" w:eastAsia="Times New Roman" w:hAnsi="Times New Roman" w:cs="Times New Roman"/>
      <w:bCs/>
      <w:iCs/>
      <w:sz w:val="24"/>
      <w:szCs w:val="24"/>
      <w:lang w:eastAsia="ru-RU"/>
    </w:rPr>
  </w:style>
  <w:style w:type="paragraph" w:styleId="1">
    <w:name w:val="heading 1"/>
    <w:basedOn w:val="a"/>
    <w:next w:val="a"/>
    <w:link w:val="10"/>
    <w:uiPriority w:val="99"/>
    <w:qFormat/>
    <w:rsid w:val="00B21B5E"/>
    <w:pPr>
      <w:autoSpaceDE w:val="0"/>
      <w:autoSpaceDN w:val="0"/>
      <w:adjustRightInd w:val="0"/>
      <w:spacing w:before="108" w:after="108"/>
      <w:jc w:val="center"/>
    </w:pPr>
    <w:rPr>
      <w:rFonts w:ascii="Arial" w:hAnsi="Arial"/>
      <w:b/>
      <w:iCs w:val="0"/>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21B5E"/>
    <w:rPr>
      <w:rFonts w:ascii="Arial" w:eastAsia="Times New Roman" w:hAnsi="Arial" w:cs="Times New Roman"/>
      <w:b/>
      <w:bCs/>
      <w:color w:val="26282F"/>
      <w:sz w:val="24"/>
      <w:szCs w:val="24"/>
    </w:rPr>
  </w:style>
  <w:style w:type="paragraph" w:customStyle="1" w:styleId="ConsPlusTitle">
    <w:name w:val="ConsPlusTitle"/>
    <w:rsid w:val="00B21B5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List Paragraph"/>
    <w:basedOn w:val="a"/>
    <w:uiPriority w:val="34"/>
    <w:qFormat/>
    <w:rsid w:val="00B21B5E"/>
    <w:pPr>
      <w:ind w:left="720"/>
      <w:contextualSpacing/>
    </w:pPr>
  </w:style>
  <w:style w:type="paragraph" w:styleId="a4">
    <w:name w:val="header"/>
    <w:basedOn w:val="a"/>
    <w:link w:val="a5"/>
    <w:uiPriority w:val="99"/>
    <w:unhideWhenUsed/>
    <w:rsid w:val="00B21B5E"/>
    <w:pPr>
      <w:tabs>
        <w:tab w:val="center" w:pos="4677"/>
        <w:tab w:val="right" w:pos="9355"/>
      </w:tabs>
    </w:pPr>
  </w:style>
  <w:style w:type="character" w:customStyle="1" w:styleId="a5">
    <w:name w:val="Верхний колонтитул Знак"/>
    <w:basedOn w:val="a0"/>
    <w:link w:val="a4"/>
    <w:uiPriority w:val="99"/>
    <w:rsid w:val="00B21B5E"/>
    <w:rPr>
      <w:rFonts w:ascii="Times New Roman" w:eastAsia="Times New Roman" w:hAnsi="Times New Roman" w:cs="Times New Roman"/>
      <w:bCs/>
      <w:iCs/>
      <w:sz w:val="24"/>
      <w:szCs w:val="24"/>
    </w:rPr>
  </w:style>
  <w:style w:type="paragraph" w:styleId="a6">
    <w:name w:val="footer"/>
    <w:basedOn w:val="a"/>
    <w:link w:val="a7"/>
    <w:uiPriority w:val="99"/>
    <w:unhideWhenUsed/>
    <w:rsid w:val="00B21B5E"/>
    <w:pPr>
      <w:tabs>
        <w:tab w:val="center" w:pos="4677"/>
        <w:tab w:val="right" w:pos="9355"/>
      </w:tabs>
    </w:pPr>
  </w:style>
  <w:style w:type="character" w:customStyle="1" w:styleId="a7">
    <w:name w:val="Нижний колонтитул Знак"/>
    <w:basedOn w:val="a0"/>
    <w:link w:val="a6"/>
    <w:uiPriority w:val="99"/>
    <w:rsid w:val="00B21B5E"/>
    <w:rPr>
      <w:rFonts w:ascii="Times New Roman" w:eastAsia="Times New Roman" w:hAnsi="Times New Roman" w:cs="Times New Roman"/>
      <w:bCs/>
      <w:iCs/>
      <w:sz w:val="24"/>
      <w:szCs w:val="24"/>
    </w:rPr>
  </w:style>
  <w:style w:type="paragraph" w:customStyle="1" w:styleId="ConsPlusNonformat">
    <w:name w:val="ConsPlusNonformat"/>
    <w:rsid w:val="00B21B5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8">
    <w:name w:val="endnote text"/>
    <w:basedOn w:val="a"/>
    <w:link w:val="a9"/>
    <w:uiPriority w:val="99"/>
    <w:semiHidden/>
    <w:unhideWhenUsed/>
    <w:rsid w:val="00B21B5E"/>
    <w:rPr>
      <w:sz w:val="20"/>
      <w:szCs w:val="20"/>
    </w:rPr>
  </w:style>
  <w:style w:type="character" w:customStyle="1" w:styleId="a9">
    <w:name w:val="Текст концевой сноски Знак"/>
    <w:basedOn w:val="a0"/>
    <w:link w:val="a8"/>
    <w:uiPriority w:val="99"/>
    <w:semiHidden/>
    <w:rsid w:val="00B21B5E"/>
    <w:rPr>
      <w:rFonts w:ascii="Times New Roman" w:eastAsia="Times New Roman" w:hAnsi="Times New Roman" w:cs="Times New Roman"/>
      <w:bCs/>
      <w:iCs/>
      <w:sz w:val="20"/>
      <w:szCs w:val="20"/>
    </w:rPr>
  </w:style>
  <w:style w:type="character" w:styleId="aa">
    <w:name w:val="endnote reference"/>
    <w:uiPriority w:val="99"/>
    <w:semiHidden/>
    <w:unhideWhenUsed/>
    <w:rsid w:val="00B21B5E"/>
    <w:rPr>
      <w:vertAlign w:val="superscript"/>
    </w:rPr>
  </w:style>
  <w:style w:type="paragraph" w:styleId="ab">
    <w:name w:val="footnote text"/>
    <w:basedOn w:val="a"/>
    <w:link w:val="ac"/>
    <w:unhideWhenUsed/>
    <w:rsid w:val="00B21B5E"/>
    <w:rPr>
      <w:sz w:val="20"/>
      <w:szCs w:val="20"/>
    </w:rPr>
  </w:style>
  <w:style w:type="character" w:customStyle="1" w:styleId="ac">
    <w:name w:val="Текст сноски Знак"/>
    <w:basedOn w:val="a0"/>
    <w:link w:val="ab"/>
    <w:rsid w:val="00B21B5E"/>
    <w:rPr>
      <w:rFonts w:ascii="Times New Roman" w:eastAsia="Times New Roman" w:hAnsi="Times New Roman" w:cs="Times New Roman"/>
      <w:bCs/>
      <w:iCs/>
      <w:sz w:val="20"/>
      <w:szCs w:val="20"/>
    </w:rPr>
  </w:style>
  <w:style w:type="character" w:styleId="ad">
    <w:name w:val="footnote reference"/>
    <w:unhideWhenUsed/>
    <w:rsid w:val="00B21B5E"/>
    <w:rPr>
      <w:vertAlign w:val="superscript"/>
    </w:rPr>
  </w:style>
  <w:style w:type="paragraph" w:styleId="ae">
    <w:name w:val="Body Text Indent"/>
    <w:basedOn w:val="a"/>
    <w:link w:val="af"/>
    <w:rsid w:val="00B21B5E"/>
    <w:pPr>
      <w:ind w:firstLine="540"/>
      <w:jc w:val="center"/>
      <w:outlineLvl w:val="9"/>
    </w:pPr>
    <w:rPr>
      <w:bCs w:val="0"/>
      <w:iCs w:val="0"/>
      <w:sz w:val="28"/>
    </w:rPr>
  </w:style>
  <w:style w:type="character" w:customStyle="1" w:styleId="af">
    <w:name w:val="Основной текст с отступом Знак"/>
    <w:basedOn w:val="a0"/>
    <w:link w:val="ae"/>
    <w:rsid w:val="00B21B5E"/>
    <w:rPr>
      <w:rFonts w:ascii="Times New Roman" w:eastAsia="Times New Roman" w:hAnsi="Times New Roman" w:cs="Times New Roman"/>
      <w:sz w:val="28"/>
      <w:szCs w:val="24"/>
      <w:lang w:eastAsia="ru-RU"/>
    </w:rPr>
  </w:style>
  <w:style w:type="paragraph" w:styleId="af0">
    <w:name w:val="Normal (Web)"/>
    <w:basedOn w:val="a"/>
    <w:rsid w:val="00B21B5E"/>
    <w:pPr>
      <w:spacing w:before="30" w:after="30"/>
      <w:outlineLvl w:val="9"/>
    </w:pPr>
    <w:rPr>
      <w:rFonts w:ascii="Arial" w:hAnsi="Arial" w:cs="Arial"/>
      <w:bCs w:val="0"/>
      <w:iCs w:val="0"/>
      <w:sz w:val="18"/>
      <w:szCs w:val="18"/>
    </w:rPr>
  </w:style>
  <w:style w:type="paragraph" w:styleId="af1">
    <w:name w:val="Balloon Text"/>
    <w:basedOn w:val="a"/>
    <w:link w:val="af2"/>
    <w:uiPriority w:val="99"/>
    <w:semiHidden/>
    <w:rsid w:val="00B21B5E"/>
    <w:rPr>
      <w:rFonts w:ascii="Tahoma" w:hAnsi="Tahoma" w:cs="Tahoma"/>
      <w:sz w:val="16"/>
      <w:szCs w:val="16"/>
    </w:rPr>
  </w:style>
  <w:style w:type="character" w:customStyle="1" w:styleId="af2">
    <w:name w:val="Текст выноски Знак"/>
    <w:basedOn w:val="a0"/>
    <w:link w:val="af1"/>
    <w:uiPriority w:val="99"/>
    <w:semiHidden/>
    <w:rsid w:val="00B21B5E"/>
    <w:rPr>
      <w:rFonts w:ascii="Tahoma" w:eastAsia="Times New Roman" w:hAnsi="Tahoma" w:cs="Tahoma"/>
      <w:bCs/>
      <w:iCs/>
      <w:sz w:val="16"/>
      <w:szCs w:val="16"/>
      <w:lang w:eastAsia="ru-RU"/>
    </w:rPr>
  </w:style>
  <w:style w:type="paragraph" w:customStyle="1" w:styleId="af3">
    <w:name w:val="ЭЭГ"/>
    <w:basedOn w:val="a"/>
    <w:rsid w:val="00B21B5E"/>
    <w:pPr>
      <w:spacing w:line="360" w:lineRule="auto"/>
      <w:ind w:firstLine="720"/>
      <w:jc w:val="both"/>
      <w:outlineLvl w:val="9"/>
    </w:pPr>
    <w:rPr>
      <w:bCs w:val="0"/>
      <w:iCs w:val="0"/>
    </w:rPr>
  </w:style>
  <w:style w:type="table" w:styleId="af4">
    <w:name w:val="Table Grid"/>
    <w:basedOn w:val="a1"/>
    <w:rsid w:val="00B21B5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Hyperlink"/>
    <w:uiPriority w:val="99"/>
    <w:unhideWhenUsed/>
    <w:rsid w:val="00B21B5E"/>
    <w:rPr>
      <w:color w:val="0000FF"/>
      <w:u w:val="single"/>
    </w:rPr>
  </w:style>
  <w:style w:type="paragraph" w:styleId="af6">
    <w:name w:val="Body Text"/>
    <w:basedOn w:val="a"/>
    <w:link w:val="af7"/>
    <w:uiPriority w:val="99"/>
    <w:unhideWhenUsed/>
    <w:rsid w:val="00B21B5E"/>
    <w:pPr>
      <w:spacing w:after="120"/>
    </w:pPr>
  </w:style>
  <w:style w:type="character" w:customStyle="1" w:styleId="af7">
    <w:name w:val="Основной текст Знак"/>
    <w:basedOn w:val="a0"/>
    <w:link w:val="af6"/>
    <w:uiPriority w:val="99"/>
    <w:rsid w:val="00B21B5E"/>
    <w:rPr>
      <w:rFonts w:ascii="Times New Roman" w:eastAsia="Times New Roman" w:hAnsi="Times New Roman" w:cs="Times New Roman"/>
      <w:bCs/>
      <w:iCs/>
      <w:sz w:val="24"/>
      <w:szCs w:val="24"/>
      <w:lang w:eastAsia="ru-RU"/>
    </w:rPr>
  </w:style>
  <w:style w:type="paragraph" w:customStyle="1" w:styleId="ConsPlusNormal">
    <w:name w:val="ConsPlusNormal"/>
    <w:rsid w:val="00B21B5E"/>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styleId="af8">
    <w:name w:val="annotation reference"/>
    <w:basedOn w:val="a0"/>
    <w:uiPriority w:val="99"/>
    <w:semiHidden/>
    <w:unhideWhenUsed/>
    <w:rsid w:val="00553DBC"/>
    <w:rPr>
      <w:sz w:val="16"/>
      <w:szCs w:val="16"/>
    </w:rPr>
  </w:style>
  <w:style w:type="paragraph" w:styleId="af9">
    <w:name w:val="annotation text"/>
    <w:basedOn w:val="a"/>
    <w:link w:val="afa"/>
    <w:uiPriority w:val="99"/>
    <w:semiHidden/>
    <w:unhideWhenUsed/>
    <w:rsid w:val="00553DBC"/>
    <w:rPr>
      <w:sz w:val="20"/>
      <w:szCs w:val="20"/>
    </w:rPr>
  </w:style>
  <w:style w:type="character" w:customStyle="1" w:styleId="afa">
    <w:name w:val="Текст примечания Знак"/>
    <w:basedOn w:val="a0"/>
    <w:link w:val="af9"/>
    <w:uiPriority w:val="99"/>
    <w:semiHidden/>
    <w:rsid w:val="00553DBC"/>
    <w:rPr>
      <w:rFonts w:ascii="Times New Roman" w:eastAsia="Times New Roman" w:hAnsi="Times New Roman" w:cs="Times New Roman"/>
      <w:bCs/>
      <w:iCs/>
      <w:sz w:val="20"/>
      <w:szCs w:val="20"/>
      <w:lang w:eastAsia="ru-RU"/>
    </w:rPr>
  </w:style>
  <w:style w:type="paragraph" w:styleId="afb">
    <w:name w:val="annotation subject"/>
    <w:basedOn w:val="af9"/>
    <w:next w:val="af9"/>
    <w:link w:val="afc"/>
    <w:uiPriority w:val="99"/>
    <w:semiHidden/>
    <w:unhideWhenUsed/>
    <w:rsid w:val="00553DBC"/>
    <w:rPr>
      <w:b/>
    </w:rPr>
  </w:style>
  <w:style w:type="character" w:customStyle="1" w:styleId="afc">
    <w:name w:val="Тема примечания Знак"/>
    <w:basedOn w:val="afa"/>
    <w:link w:val="afb"/>
    <w:uiPriority w:val="99"/>
    <w:semiHidden/>
    <w:rsid w:val="00553DBC"/>
    <w:rPr>
      <w:rFonts w:ascii="Times New Roman" w:eastAsia="Times New Roman" w:hAnsi="Times New Roman" w:cs="Times New Roman"/>
      <w:b/>
      <w:bCs/>
      <w:i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16439">
      <w:bodyDiv w:val="1"/>
      <w:marLeft w:val="0"/>
      <w:marRight w:val="0"/>
      <w:marTop w:val="0"/>
      <w:marBottom w:val="0"/>
      <w:divBdr>
        <w:top w:val="none" w:sz="0" w:space="0" w:color="auto"/>
        <w:left w:val="none" w:sz="0" w:space="0" w:color="auto"/>
        <w:bottom w:val="none" w:sz="0" w:space="0" w:color="auto"/>
        <w:right w:val="none" w:sz="0" w:space="0" w:color="auto"/>
      </w:divBdr>
    </w:div>
    <w:div w:id="38477316">
      <w:bodyDiv w:val="1"/>
      <w:marLeft w:val="0"/>
      <w:marRight w:val="0"/>
      <w:marTop w:val="0"/>
      <w:marBottom w:val="0"/>
      <w:divBdr>
        <w:top w:val="none" w:sz="0" w:space="0" w:color="auto"/>
        <w:left w:val="none" w:sz="0" w:space="0" w:color="auto"/>
        <w:bottom w:val="none" w:sz="0" w:space="0" w:color="auto"/>
        <w:right w:val="none" w:sz="0" w:space="0" w:color="auto"/>
      </w:divBdr>
    </w:div>
    <w:div w:id="189535499">
      <w:bodyDiv w:val="1"/>
      <w:marLeft w:val="0"/>
      <w:marRight w:val="0"/>
      <w:marTop w:val="0"/>
      <w:marBottom w:val="0"/>
      <w:divBdr>
        <w:top w:val="none" w:sz="0" w:space="0" w:color="auto"/>
        <w:left w:val="none" w:sz="0" w:space="0" w:color="auto"/>
        <w:bottom w:val="none" w:sz="0" w:space="0" w:color="auto"/>
        <w:right w:val="none" w:sz="0" w:space="0" w:color="auto"/>
      </w:divBdr>
    </w:div>
    <w:div w:id="194734886">
      <w:bodyDiv w:val="1"/>
      <w:marLeft w:val="0"/>
      <w:marRight w:val="0"/>
      <w:marTop w:val="0"/>
      <w:marBottom w:val="0"/>
      <w:divBdr>
        <w:top w:val="none" w:sz="0" w:space="0" w:color="auto"/>
        <w:left w:val="none" w:sz="0" w:space="0" w:color="auto"/>
        <w:bottom w:val="none" w:sz="0" w:space="0" w:color="auto"/>
        <w:right w:val="none" w:sz="0" w:space="0" w:color="auto"/>
      </w:divBdr>
    </w:div>
    <w:div w:id="307131161">
      <w:bodyDiv w:val="1"/>
      <w:marLeft w:val="0"/>
      <w:marRight w:val="0"/>
      <w:marTop w:val="0"/>
      <w:marBottom w:val="0"/>
      <w:divBdr>
        <w:top w:val="none" w:sz="0" w:space="0" w:color="auto"/>
        <w:left w:val="none" w:sz="0" w:space="0" w:color="auto"/>
        <w:bottom w:val="none" w:sz="0" w:space="0" w:color="auto"/>
        <w:right w:val="none" w:sz="0" w:space="0" w:color="auto"/>
      </w:divBdr>
    </w:div>
    <w:div w:id="373427962">
      <w:bodyDiv w:val="1"/>
      <w:marLeft w:val="0"/>
      <w:marRight w:val="0"/>
      <w:marTop w:val="0"/>
      <w:marBottom w:val="0"/>
      <w:divBdr>
        <w:top w:val="none" w:sz="0" w:space="0" w:color="auto"/>
        <w:left w:val="none" w:sz="0" w:space="0" w:color="auto"/>
        <w:bottom w:val="none" w:sz="0" w:space="0" w:color="auto"/>
        <w:right w:val="none" w:sz="0" w:space="0" w:color="auto"/>
      </w:divBdr>
    </w:div>
    <w:div w:id="449671856">
      <w:bodyDiv w:val="1"/>
      <w:marLeft w:val="0"/>
      <w:marRight w:val="0"/>
      <w:marTop w:val="0"/>
      <w:marBottom w:val="0"/>
      <w:divBdr>
        <w:top w:val="none" w:sz="0" w:space="0" w:color="auto"/>
        <w:left w:val="none" w:sz="0" w:space="0" w:color="auto"/>
        <w:bottom w:val="none" w:sz="0" w:space="0" w:color="auto"/>
        <w:right w:val="none" w:sz="0" w:space="0" w:color="auto"/>
      </w:divBdr>
    </w:div>
    <w:div w:id="450176399">
      <w:bodyDiv w:val="1"/>
      <w:marLeft w:val="0"/>
      <w:marRight w:val="0"/>
      <w:marTop w:val="0"/>
      <w:marBottom w:val="0"/>
      <w:divBdr>
        <w:top w:val="none" w:sz="0" w:space="0" w:color="auto"/>
        <w:left w:val="none" w:sz="0" w:space="0" w:color="auto"/>
        <w:bottom w:val="none" w:sz="0" w:space="0" w:color="auto"/>
        <w:right w:val="none" w:sz="0" w:space="0" w:color="auto"/>
      </w:divBdr>
    </w:div>
    <w:div w:id="455025588">
      <w:bodyDiv w:val="1"/>
      <w:marLeft w:val="0"/>
      <w:marRight w:val="0"/>
      <w:marTop w:val="0"/>
      <w:marBottom w:val="0"/>
      <w:divBdr>
        <w:top w:val="none" w:sz="0" w:space="0" w:color="auto"/>
        <w:left w:val="none" w:sz="0" w:space="0" w:color="auto"/>
        <w:bottom w:val="none" w:sz="0" w:space="0" w:color="auto"/>
        <w:right w:val="none" w:sz="0" w:space="0" w:color="auto"/>
      </w:divBdr>
    </w:div>
    <w:div w:id="591165723">
      <w:bodyDiv w:val="1"/>
      <w:marLeft w:val="0"/>
      <w:marRight w:val="0"/>
      <w:marTop w:val="0"/>
      <w:marBottom w:val="0"/>
      <w:divBdr>
        <w:top w:val="none" w:sz="0" w:space="0" w:color="auto"/>
        <w:left w:val="none" w:sz="0" w:space="0" w:color="auto"/>
        <w:bottom w:val="none" w:sz="0" w:space="0" w:color="auto"/>
        <w:right w:val="none" w:sz="0" w:space="0" w:color="auto"/>
      </w:divBdr>
    </w:div>
    <w:div w:id="674651254">
      <w:bodyDiv w:val="1"/>
      <w:marLeft w:val="0"/>
      <w:marRight w:val="0"/>
      <w:marTop w:val="0"/>
      <w:marBottom w:val="0"/>
      <w:divBdr>
        <w:top w:val="none" w:sz="0" w:space="0" w:color="auto"/>
        <w:left w:val="none" w:sz="0" w:space="0" w:color="auto"/>
        <w:bottom w:val="none" w:sz="0" w:space="0" w:color="auto"/>
        <w:right w:val="none" w:sz="0" w:space="0" w:color="auto"/>
      </w:divBdr>
    </w:div>
    <w:div w:id="746193586">
      <w:bodyDiv w:val="1"/>
      <w:marLeft w:val="0"/>
      <w:marRight w:val="0"/>
      <w:marTop w:val="0"/>
      <w:marBottom w:val="0"/>
      <w:divBdr>
        <w:top w:val="none" w:sz="0" w:space="0" w:color="auto"/>
        <w:left w:val="none" w:sz="0" w:space="0" w:color="auto"/>
        <w:bottom w:val="none" w:sz="0" w:space="0" w:color="auto"/>
        <w:right w:val="none" w:sz="0" w:space="0" w:color="auto"/>
      </w:divBdr>
    </w:div>
    <w:div w:id="818572639">
      <w:bodyDiv w:val="1"/>
      <w:marLeft w:val="0"/>
      <w:marRight w:val="0"/>
      <w:marTop w:val="0"/>
      <w:marBottom w:val="0"/>
      <w:divBdr>
        <w:top w:val="none" w:sz="0" w:space="0" w:color="auto"/>
        <w:left w:val="none" w:sz="0" w:space="0" w:color="auto"/>
        <w:bottom w:val="none" w:sz="0" w:space="0" w:color="auto"/>
        <w:right w:val="none" w:sz="0" w:space="0" w:color="auto"/>
      </w:divBdr>
    </w:div>
    <w:div w:id="919293185">
      <w:bodyDiv w:val="1"/>
      <w:marLeft w:val="0"/>
      <w:marRight w:val="0"/>
      <w:marTop w:val="0"/>
      <w:marBottom w:val="0"/>
      <w:divBdr>
        <w:top w:val="none" w:sz="0" w:space="0" w:color="auto"/>
        <w:left w:val="none" w:sz="0" w:space="0" w:color="auto"/>
        <w:bottom w:val="none" w:sz="0" w:space="0" w:color="auto"/>
        <w:right w:val="none" w:sz="0" w:space="0" w:color="auto"/>
      </w:divBdr>
    </w:div>
    <w:div w:id="933048363">
      <w:bodyDiv w:val="1"/>
      <w:marLeft w:val="0"/>
      <w:marRight w:val="0"/>
      <w:marTop w:val="0"/>
      <w:marBottom w:val="0"/>
      <w:divBdr>
        <w:top w:val="none" w:sz="0" w:space="0" w:color="auto"/>
        <w:left w:val="none" w:sz="0" w:space="0" w:color="auto"/>
        <w:bottom w:val="none" w:sz="0" w:space="0" w:color="auto"/>
        <w:right w:val="none" w:sz="0" w:space="0" w:color="auto"/>
      </w:divBdr>
    </w:div>
    <w:div w:id="957951393">
      <w:bodyDiv w:val="1"/>
      <w:marLeft w:val="0"/>
      <w:marRight w:val="0"/>
      <w:marTop w:val="0"/>
      <w:marBottom w:val="0"/>
      <w:divBdr>
        <w:top w:val="none" w:sz="0" w:space="0" w:color="auto"/>
        <w:left w:val="none" w:sz="0" w:space="0" w:color="auto"/>
        <w:bottom w:val="none" w:sz="0" w:space="0" w:color="auto"/>
        <w:right w:val="none" w:sz="0" w:space="0" w:color="auto"/>
      </w:divBdr>
    </w:div>
    <w:div w:id="968167260">
      <w:bodyDiv w:val="1"/>
      <w:marLeft w:val="0"/>
      <w:marRight w:val="0"/>
      <w:marTop w:val="0"/>
      <w:marBottom w:val="0"/>
      <w:divBdr>
        <w:top w:val="none" w:sz="0" w:space="0" w:color="auto"/>
        <w:left w:val="none" w:sz="0" w:space="0" w:color="auto"/>
        <w:bottom w:val="none" w:sz="0" w:space="0" w:color="auto"/>
        <w:right w:val="none" w:sz="0" w:space="0" w:color="auto"/>
      </w:divBdr>
    </w:div>
    <w:div w:id="1083768885">
      <w:bodyDiv w:val="1"/>
      <w:marLeft w:val="0"/>
      <w:marRight w:val="0"/>
      <w:marTop w:val="0"/>
      <w:marBottom w:val="0"/>
      <w:divBdr>
        <w:top w:val="none" w:sz="0" w:space="0" w:color="auto"/>
        <w:left w:val="none" w:sz="0" w:space="0" w:color="auto"/>
        <w:bottom w:val="none" w:sz="0" w:space="0" w:color="auto"/>
        <w:right w:val="none" w:sz="0" w:space="0" w:color="auto"/>
      </w:divBdr>
    </w:div>
    <w:div w:id="1100371021">
      <w:bodyDiv w:val="1"/>
      <w:marLeft w:val="0"/>
      <w:marRight w:val="0"/>
      <w:marTop w:val="0"/>
      <w:marBottom w:val="0"/>
      <w:divBdr>
        <w:top w:val="none" w:sz="0" w:space="0" w:color="auto"/>
        <w:left w:val="none" w:sz="0" w:space="0" w:color="auto"/>
        <w:bottom w:val="none" w:sz="0" w:space="0" w:color="auto"/>
        <w:right w:val="none" w:sz="0" w:space="0" w:color="auto"/>
      </w:divBdr>
    </w:div>
    <w:div w:id="1106999688">
      <w:bodyDiv w:val="1"/>
      <w:marLeft w:val="0"/>
      <w:marRight w:val="0"/>
      <w:marTop w:val="0"/>
      <w:marBottom w:val="0"/>
      <w:divBdr>
        <w:top w:val="none" w:sz="0" w:space="0" w:color="auto"/>
        <w:left w:val="none" w:sz="0" w:space="0" w:color="auto"/>
        <w:bottom w:val="none" w:sz="0" w:space="0" w:color="auto"/>
        <w:right w:val="none" w:sz="0" w:space="0" w:color="auto"/>
      </w:divBdr>
    </w:div>
    <w:div w:id="1250894865">
      <w:bodyDiv w:val="1"/>
      <w:marLeft w:val="0"/>
      <w:marRight w:val="0"/>
      <w:marTop w:val="0"/>
      <w:marBottom w:val="0"/>
      <w:divBdr>
        <w:top w:val="none" w:sz="0" w:space="0" w:color="auto"/>
        <w:left w:val="none" w:sz="0" w:space="0" w:color="auto"/>
        <w:bottom w:val="none" w:sz="0" w:space="0" w:color="auto"/>
        <w:right w:val="none" w:sz="0" w:space="0" w:color="auto"/>
      </w:divBdr>
    </w:div>
    <w:div w:id="1367022272">
      <w:bodyDiv w:val="1"/>
      <w:marLeft w:val="0"/>
      <w:marRight w:val="0"/>
      <w:marTop w:val="0"/>
      <w:marBottom w:val="0"/>
      <w:divBdr>
        <w:top w:val="none" w:sz="0" w:space="0" w:color="auto"/>
        <w:left w:val="none" w:sz="0" w:space="0" w:color="auto"/>
        <w:bottom w:val="none" w:sz="0" w:space="0" w:color="auto"/>
        <w:right w:val="none" w:sz="0" w:space="0" w:color="auto"/>
      </w:divBdr>
    </w:div>
    <w:div w:id="1498643292">
      <w:bodyDiv w:val="1"/>
      <w:marLeft w:val="0"/>
      <w:marRight w:val="0"/>
      <w:marTop w:val="0"/>
      <w:marBottom w:val="0"/>
      <w:divBdr>
        <w:top w:val="none" w:sz="0" w:space="0" w:color="auto"/>
        <w:left w:val="none" w:sz="0" w:space="0" w:color="auto"/>
        <w:bottom w:val="none" w:sz="0" w:space="0" w:color="auto"/>
        <w:right w:val="none" w:sz="0" w:space="0" w:color="auto"/>
      </w:divBdr>
    </w:div>
    <w:div w:id="1564482773">
      <w:bodyDiv w:val="1"/>
      <w:marLeft w:val="0"/>
      <w:marRight w:val="0"/>
      <w:marTop w:val="0"/>
      <w:marBottom w:val="0"/>
      <w:divBdr>
        <w:top w:val="none" w:sz="0" w:space="0" w:color="auto"/>
        <w:left w:val="none" w:sz="0" w:space="0" w:color="auto"/>
        <w:bottom w:val="none" w:sz="0" w:space="0" w:color="auto"/>
        <w:right w:val="none" w:sz="0" w:space="0" w:color="auto"/>
      </w:divBdr>
    </w:div>
    <w:div w:id="1567716602">
      <w:bodyDiv w:val="1"/>
      <w:marLeft w:val="0"/>
      <w:marRight w:val="0"/>
      <w:marTop w:val="0"/>
      <w:marBottom w:val="0"/>
      <w:divBdr>
        <w:top w:val="none" w:sz="0" w:space="0" w:color="auto"/>
        <w:left w:val="none" w:sz="0" w:space="0" w:color="auto"/>
        <w:bottom w:val="none" w:sz="0" w:space="0" w:color="auto"/>
        <w:right w:val="none" w:sz="0" w:space="0" w:color="auto"/>
      </w:divBdr>
    </w:div>
    <w:div w:id="1613972113">
      <w:bodyDiv w:val="1"/>
      <w:marLeft w:val="0"/>
      <w:marRight w:val="0"/>
      <w:marTop w:val="0"/>
      <w:marBottom w:val="0"/>
      <w:divBdr>
        <w:top w:val="none" w:sz="0" w:space="0" w:color="auto"/>
        <w:left w:val="none" w:sz="0" w:space="0" w:color="auto"/>
        <w:bottom w:val="none" w:sz="0" w:space="0" w:color="auto"/>
        <w:right w:val="none" w:sz="0" w:space="0" w:color="auto"/>
      </w:divBdr>
    </w:div>
    <w:div w:id="1689480591">
      <w:bodyDiv w:val="1"/>
      <w:marLeft w:val="0"/>
      <w:marRight w:val="0"/>
      <w:marTop w:val="0"/>
      <w:marBottom w:val="0"/>
      <w:divBdr>
        <w:top w:val="none" w:sz="0" w:space="0" w:color="auto"/>
        <w:left w:val="none" w:sz="0" w:space="0" w:color="auto"/>
        <w:bottom w:val="none" w:sz="0" w:space="0" w:color="auto"/>
        <w:right w:val="none" w:sz="0" w:space="0" w:color="auto"/>
      </w:divBdr>
    </w:div>
    <w:div w:id="1689604373">
      <w:bodyDiv w:val="1"/>
      <w:marLeft w:val="0"/>
      <w:marRight w:val="0"/>
      <w:marTop w:val="0"/>
      <w:marBottom w:val="0"/>
      <w:divBdr>
        <w:top w:val="none" w:sz="0" w:space="0" w:color="auto"/>
        <w:left w:val="none" w:sz="0" w:space="0" w:color="auto"/>
        <w:bottom w:val="none" w:sz="0" w:space="0" w:color="auto"/>
        <w:right w:val="none" w:sz="0" w:space="0" w:color="auto"/>
      </w:divBdr>
    </w:div>
    <w:div w:id="1711685633">
      <w:bodyDiv w:val="1"/>
      <w:marLeft w:val="0"/>
      <w:marRight w:val="0"/>
      <w:marTop w:val="0"/>
      <w:marBottom w:val="0"/>
      <w:divBdr>
        <w:top w:val="none" w:sz="0" w:space="0" w:color="auto"/>
        <w:left w:val="none" w:sz="0" w:space="0" w:color="auto"/>
        <w:bottom w:val="none" w:sz="0" w:space="0" w:color="auto"/>
        <w:right w:val="none" w:sz="0" w:space="0" w:color="auto"/>
      </w:divBdr>
    </w:div>
    <w:div w:id="1794638998">
      <w:bodyDiv w:val="1"/>
      <w:marLeft w:val="0"/>
      <w:marRight w:val="0"/>
      <w:marTop w:val="0"/>
      <w:marBottom w:val="0"/>
      <w:divBdr>
        <w:top w:val="none" w:sz="0" w:space="0" w:color="auto"/>
        <w:left w:val="none" w:sz="0" w:space="0" w:color="auto"/>
        <w:bottom w:val="none" w:sz="0" w:space="0" w:color="auto"/>
        <w:right w:val="none" w:sz="0" w:space="0" w:color="auto"/>
      </w:divBdr>
    </w:div>
    <w:div w:id="1831798262">
      <w:bodyDiv w:val="1"/>
      <w:marLeft w:val="0"/>
      <w:marRight w:val="0"/>
      <w:marTop w:val="0"/>
      <w:marBottom w:val="0"/>
      <w:divBdr>
        <w:top w:val="none" w:sz="0" w:space="0" w:color="auto"/>
        <w:left w:val="none" w:sz="0" w:space="0" w:color="auto"/>
        <w:bottom w:val="none" w:sz="0" w:space="0" w:color="auto"/>
        <w:right w:val="none" w:sz="0" w:space="0" w:color="auto"/>
      </w:divBdr>
    </w:div>
    <w:div w:id="1836602673">
      <w:bodyDiv w:val="1"/>
      <w:marLeft w:val="0"/>
      <w:marRight w:val="0"/>
      <w:marTop w:val="0"/>
      <w:marBottom w:val="0"/>
      <w:divBdr>
        <w:top w:val="none" w:sz="0" w:space="0" w:color="auto"/>
        <w:left w:val="none" w:sz="0" w:space="0" w:color="auto"/>
        <w:bottom w:val="none" w:sz="0" w:space="0" w:color="auto"/>
        <w:right w:val="none" w:sz="0" w:space="0" w:color="auto"/>
      </w:divBdr>
    </w:div>
    <w:div w:id="1905723719">
      <w:bodyDiv w:val="1"/>
      <w:marLeft w:val="0"/>
      <w:marRight w:val="0"/>
      <w:marTop w:val="0"/>
      <w:marBottom w:val="0"/>
      <w:divBdr>
        <w:top w:val="none" w:sz="0" w:space="0" w:color="auto"/>
        <w:left w:val="none" w:sz="0" w:space="0" w:color="auto"/>
        <w:bottom w:val="none" w:sz="0" w:space="0" w:color="auto"/>
        <w:right w:val="none" w:sz="0" w:space="0" w:color="auto"/>
      </w:divBdr>
    </w:div>
    <w:div w:id="1922594201">
      <w:bodyDiv w:val="1"/>
      <w:marLeft w:val="0"/>
      <w:marRight w:val="0"/>
      <w:marTop w:val="0"/>
      <w:marBottom w:val="0"/>
      <w:divBdr>
        <w:top w:val="none" w:sz="0" w:space="0" w:color="auto"/>
        <w:left w:val="none" w:sz="0" w:space="0" w:color="auto"/>
        <w:bottom w:val="none" w:sz="0" w:space="0" w:color="auto"/>
        <w:right w:val="none" w:sz="0" w:space="0" w:color="auto"/>
      </w:divBdr>
    </w:div>
    <w:div w:id="1943488619">
      <w:bodyDiv w:val="1"/>
      <w:marLeft w:val="0"/>
      <w:marRight w:val="0"/>
      <w:marTop w:val="0"/>
      <w:marBottom w:val="0"/>
      <w:divBdr>
        <w:top w:val="none" w:sz="0" w:space="0" w:color="auto"/>
        <w:left w:val="none" w:sz="0" w:space="0" w:color="auto"/>
        <w:bottom w:val="none" w:sz="0" w:space="0" w:color="auto"/>
        <w:right w:val="none" w:sz="0" w:space="0" w:color="auto"/>
      </w:divBdr>
    </w:div>
    <w:div w:id="1953323854">
      <w:bodyDiv w:val="1"/>
      <w:marLeft w:val="0"/>
      <w:marRight w:val="0"/>
      <w:marTop w:val="0"/>
      <w:marBottom w:val="0"/>
      <w:divBdr>
        <w:top w:val="none" w:sz="0" w:space="0" w:color="auto"/>
        <w:left w:val="none" w:sz="0" w:space="0" w:color="auto"/>
        <w:bottom w:val="none" w:sz="0" w:space="0" w:color="auto"/>
        <w:right w:val="none" w:sz="0" w:space="0" w:color="auto"/>
      </w:divBdr>
    </w:div>
    <w:div w:id="2138060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C5C5B7-0DC7-4593-A978-28BAD0B523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14373</TotalTime>
  <Pages>72</Pages>
  <Words>24121</Words>
  <Characters>137496</Characters>
  <Application>Microsoft Office Word</Application>
  <DocSecurity>0</DocSecurity>
  <Lines>1145</Lines>
  <Paragraphs>322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161295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Павленко Елена Сергеевна</dc:creator>
  <cp:keywords/>
  <dc:description/>
  <cp:lastModifiedBy>Фарбер Анастасия Сергеевна</cp:lastModifiedBy>
  <cp:revision>622</cp:revision>
  <cp:lastPrinted>2024-03-25T04:02:00Z</cp:lastPrinted>
  <dcterms:created xsi:type="dcterms:W3CDTF">2019-03-15T04:28:00Z</dcterms:created>
  <dcterms:modified xsi:type="dcterms:W3CDTF">2025-04-27T21:54:00Z</dcterms:modified>
</cp:coreProperties>
</file>