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g" ContentType="image/jpe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spacing w:after="0" w:line="240" w:lineRule="auto"/>
        <w:rPr>
          <w:rFonts w:ascii="Times New Roman" w:hAnsi="Times New Roman" w:eastAsia="Times New Roman"/>
          <w:b/>
          <w:sz w:val="28"/>
          <w:szCs w:val="28"/>
          <w:highlight w:val="yellow"/>
          <w:lang w:eastAsia="ru-RU"/>
        </w:rPr>
      </w:pPr>
      <w:r>
        <w:rPr>
          <w:lang w:eastAsia="ru-RU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4294967295" distL="114300" distR="114300" simplePos="0" relativeHeight="251658240" behindDoc="0" locked="0" layoutInCell="1" allowOverlap="1">
                <wp:simplePos x="0" y="0"/>
                <wp:positionH relativeFrom="column">
                  <wp:posOffset>-29257</wp:posOffset>
                </wp:positionH>
                <wp:positionV relativeFrom="page">
                  <wp:posOffset>2545307</wp:posOffset>
                </wp:positionV>
                <wp:extent cx="6127636" cy="0"/>
                <wp:effectExtent l="0" t="19050" r="45085" b="38100"/>
                <wp:wrapNone/>
                <wp:docPr id="1" name="Прямая соединительная линия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6127636" cy="0"/>
                        </a:xfrm>
                        <a:prstGeom prst="line">
                          <a:avLst/>
                        </a:prstGeom>
                        <a:noFill/>
                        <a:ln w="63500" cmpd="thinThick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hape 0" o:spid="_x0000_s0" style="position:absolute;left:0;text-align:left;z-index:251658240;mso-wrap-distance-left:9.00pt;mso-wrap-distance-top:0.00pt;mso-wrap-distance-right:9.00pt;mso-wrap-distance-bottom:-169093.20pt;visibility:visible;" from="-2.3pt,200.4pt" to="480.2pt,200.4pt" filled="f" strokecolor="#000000" strokeweight="5.00pt"/>
            </w:pict>
          </mc:Fallback>
        </mc:AlternateContent>
      </w:r>
      <w:r>
        <w:rPr>
          <w:rFonts w:ascii="Times New Roman" w:hAnsi="Times New Roman" w:eastAsia="Times New Roman"/>
          <w:b/>
          <w:sz w:val="28"/>
          <w:szCs w:val="28"/>
          <w:highlight w:val="yellow"/>
          <w:lang w:eastAsia="ru-RU"/>
        </w:rPr>
      </w:r>
    </w:p>
    <w:tbl>
      <w:tblPr>
        <w:tblpPr w:horzAnchor="margin" w:tblpXSpec="left" w:vertAnchor="text" w:tblpYSpec="top" w:leftFromText="181" w:topFromText="0" w:rightFromText="181" w:bottomFromText="200"/>
        <w:tblW w:w="9498" w:type="dxa"/>
        <w:tblLook w:val="01E0" w:firstRow="1" w:lastRow="1" w:firstColumn="1" w:lastColumn="1" w:noHBand="0" w:noVBand="0"/>
      </w:tblPr>
      <w:tblGrid>
        <w:gridCol w:w="9498"/>
      </w:tblGrid>
      <w:tr>
        <w:tblPrEx/>
        <w:trPr/>
        <w:tc>
          <w:tcPr>
            <w:tcW w:w="9498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Bookman Old Style" w:hAnsi="Bookman Old Style" w:eastAsia="Times New Roman"/>
                <w:sz w:val="30"/>
                <w:szCs w:val="30"/>
                <w:highlight w:val="yellow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mc:AlternateContent>
                <mc:Choice Requires="wpg">
                  <w:drawing>
                    <wp:inline xmlns:wp="http://schemas.openxmlformats.org/drawingml/2006/wordprocessingDrawing" distT="0" distB="0" distL="0" distR="0">
                      <wp:extent cx="1133475" cy="1000125"/>
                      <wp:effectExtent l="0" t="0" r="9525" b="9525"/>
                      <wp:docPr id="2" name="Рисунок 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{69C2A526-9CFB-4199-A6DF-FC76F4EC1F81}"/>
                              <pic:cNvPicPr>
                                <a:picLocks noChangeAspect="1"/>
                              </pic:cNvPicPr>
                              <pic:nvPr/>
                            </pic:nvPicPr>
                            <pic:blipFill>
                              <a:blip r:embed="rId10"/>
                              <a:stretch/>
                            </pic:blipFill>
                            <pic:spPr bwMode="auto">
                              <a:xfrm>
                                <a:off x="0" y="0"/>
                                <a:ext cx="1133475" cy="10001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mc:Choice>
                <mc:Fallback>
                  <w:pict>
                    <v:shapetype type="#_x0000_t75" o:spt="75" coordsize="21600,21600" o:preferrelative="t" path="m@4@5l@4@11@9@11@9@5xe"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</v:shapetype>
                    <v:shape id="_x0000_i1" o:spid="_x0000_s1" type="#_x0000_t75" style="width:89.25pt;height:78.75pt;mso-wrap-distance-left:0.00pt;mso-wrap-distance-top:0.00pt;mso-wrap-distance-right:0.00pt;mso-wrap-distance-bottom:0.00pt;" stroked="f">
                      <v:path textboxrect="0,0,0,0"/>
                      <v:imagedata r:id="rId10" o:title=""/>
                    </v:shape>
                  </w:pict>
                </mc:Fallback>
              </mc:AlternateContent>
            </w:r>
            <w:r>
              <w:rPr>
                <w:rFonts w:ascii="Bookman Old Style" w:hAnsi="Bookman Old Style" w:eastAsia="Times New Roman"/>
                <w:sz w:val="30"/>
                <w:szCs w:val="30"/>
                <w:highlight w:val="yellow"/>
                <w:lang w:eastAsia="ru-RU"/>
              </w:rPr>
            </w:r>
          </w:p>
        </w:tc>
      </w:tr>
      <w:tr>
        <w:tblPrEx/>
        <w:trPr/>
        <w:tc>
          <w:tcPr>
            <w:tcW w:w="9498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Bookman Old Style" w:hAnsi="Bookman Old Style" w:eastAsia="Times New Roman"/>
                <w:sz w:val="30"/>
                <w:szCs w:val="30"/>
                <w:lang w:eastAsia="ru-RU"/>
              </w:rPr>
            </w:pPr>
            <w:r>
              <w:rPr>
                <w:rFonts w:ascii="Bookman Old Style" w:hAnsi="Bookman Old Style" w:eastAsia="Times New Roman"/>
                <w:sz w:val="30"/>
                <w:szCs w:val="30"/>
                <w:lang w:eastAsia="ru-RU"/>
              </w:rPr>
              <w:t xml:space="preserve">ГОРОДСКАЯ ДУМА</w:t>
            </w:r>
            <w:r>
              <w:rPr>
                <w:rFonts w:ascii="Bookman Old Style" w:hAnsi="Bookman Old Style" w:eastAsia="Times New Roman"/>
                <w:sz w:val="30"/>
                <w:szCs w:val="30"/>
                <w:lang w:eastAsia="ru-RU"/>
              </w:rPr>
            </w:r>
          </w:p>
        </w:tc>
      </w:tr>
      <w:tr>
        <w:tblPrEx/>
        <w:trPr/>
        <w:tc>
          <w:tcPr>
            <w:tcW w:w="9498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Bookman Old Style" w:hAnsi="Bookman Old Style" w:eastAsia="Times New Roman"/>
                <w:sz w:val="30"/>
                <w:szCs w:val="30"/>
                <w:lang w:eastAsia="ru-RU"/>
              </w:rPr>
            </w:pPr>
            <w:r>
              <w:rPr>
                <w:rFonts w:ascii="Bookman Old Style" w:hAnsi="Bookman Old Style" w:eastAsia="Times New Roman"/>
                <w:sz w:val="30"/>
                <w:szCs w:val="30"/>
                <w:lang w:eastAsia="ru-RU"/>
              </w:rPr>
              <w:t xml:space="preserve">ПЕТРОПАВЛОВСК-КАМЧАТСКОГО ГОРОДСКОГО ОКРУГА</w:t>
            </w:r>
            <w:r>
              <w:rPr>
                <w:rFonts w:ascii="Bookman Old Style" w:hAnsi="Bookman Old Style" w:eastAsia="Times New Roman"/>
                <w:sz w:val="30"/>
                <w:szCs w:val="30"/>
                <w:lang w:eastAsia="ru-RU"/>
              </w:rPr>
            </w:r>
          </w:p>
        </w:tc>
      </w:tr>
      <w:tr>
        <w:tblPrEx/>
        <w:trPr/>
        <w:tc>
          <w:tcPr>
            <w:tcW w:w="9498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Bookman Old Style" w:hAnsi="Bookman Old Style" w:eastAsia="Times New Roman"/>
                <w:sz w:val="16"/>
                <w:szCs w:val="16"/>
                <w:lang w:eastAsia="ru-RU"/>
              </w:rPr>
            </w:pPr>
            <w:r>
              <w:rPr>
                <w:rFonts w:ascii="Bookman Old Style" w:hAnsi="Bookman Old Style" w:eastAsia="Times New Roman"/>
                <w:sz w:val="16"/>
                <w:szCs w:val="16"/>
                <w:lang w:eastAsia="ru-RU"/>
              </w:rPr>
            </w:r>
            <w:r>
              <w:rPr>
                <w:rFonts w:ascii="Bookman Old Style" w:hAnsi="Bookman Old Style" w:eastAsia="Times New Roman"/>
                <w:sz w:val="16"/>
                <w:szCs w:val="16"/>
                <w:lang w:eastAsia="ru-RU"/>
              </w:rPr>
            </w:r>
          </w:p>
        </w:tc>
      </w:tr>
    </w:tbl>
    <w:p>
      <w:pPr>
        <w:jc w:val="center"/>
        <w:spacing w:after="0" w:line="240" w:lineRule="auto"/>
        <w:rPr>
          <w:rFonts w:ascii="Times New Roman" w:hAnsi="Times New Roman" w:eastAsia="Times New Roman"/>
          <w:b/>
          <w:sz w:val="36"/>
          <w:szCs w:val="36"/>
          <w:lang w:eastAsia="ru-RU"/>
        </w:rPr>
      </w:pPr>
      <w:r>
        <w:rPr>
          <w:rFonts w:ascii="Times New Roman" w:hAnsi="Times New Roman" w:eastAsia="Times New Roman"/>
          <w:b/>
          <w:sz w:val="36"/>
          <w:szCs w:val="36"/>
          <w:lang w:eastAsia="ru-RU"/>
        </w:rPr>
        <w:t xml:space="preserve">РЕШЕНИЕ</w:t>
      </w:r>
      <w:r>
        <w:rPr>
          <w:rFonts w:ascii="Times New Roman" w:hAnsi="Times New Roman" w:eastAsia="Times New Roman"/>
          <w:b/>
          <w:sz w:val="36"/>
          <w:szCs w:val="36"/>
          <w:lang w:eastAsia="ru-RU"/>
        </w:rPr>
      </w:r>
    </w:p>
    <w:p>
      <w:pPr>
        <w:jc w:val="center"/>
        <w:spacing w:after="0" w:line="240" w:lineRule="auto"/>
        <w:rPr>
          <w:rFonts w:ascii="Times New Roman" w:hAnsi="Times New Roman" w:eastAsia="Times New Roman"/>
          <w:b/>
          <w:sz w:val="28"/>
          <w:szCs w:val="28"/>
          <w:lang w:eastAsia="ru-RU"/>
        </w:rPr>
      </w:pPr>
      <w:r>
        <w:rPr>
          <w:rFonts w:ascii="Times New Roman" w:hAnsi="Times New Roman" w:eastAsia="Times New Roman"/>
          <w:b/>
          <w:sz w:val="28"/>
          <w:szCs w:val="28"/>
          <w:lang w:eastAsia="ru-RU"/>
        </w:rPr>
      </w:r>
      <w:r>
        <w:rPr>
          <w:rFonts w:ascii="Times New Roman" w:hAnsi="Times New Roman" w:eastAsia="Times New Roman"/>
          <w:b/>
          <w:sz w:val="28"/>
          <w:szCs w:val="28"/>
          <w:lang w:eastAsia="ru-RU"/>
        </w:rPr>
      </w:r>
    </w:p>
    <w:p>
      <w:pPr>
        <w:jc w:val="center"/>
        <w:spacing w:after="0" w:line="240" w:lineRule="auto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от __________ №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____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____-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нд</w:t>
      </w:r>
      <w:r>
        <w:rPr>
          <w:rFonts w:ascii="Times New Roman" w:hAnsi="Times New Roman" w:eastAsia="Times New Roman"/>
          <w:sz w:val="28"/>
          <w:szCs w:val="28"/>
          <w:lang w:eastAsia="ru-RU"/>
        </w:rPr>
      </w:r>
    </w:p>
    <w:p>
      <w:pPr>
        <w:jc w:val="center"/>
        <w:spacing w:after="0" w:line="240" w:lineRule="auto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/>
          <w:sz w:val="28"/>
          <w:szCs w:val="28"/>
          <w:lang w:eastAsia="ru-RU"/>
        </w:rPr>
      </w:r>
      <w:r>
        <w:rPr>
          <w:rFonts w:ascii="Times New Roman" w:hAnsi="Times New Roman" w:eastAsia="Times New Roman"/>
          <w:sz w:val="28"/>
          <w:szCs w:val="28"/>
          <w:lang w:eastAsia="ru-RU"/>
        </w:rPr>
      </w:r>
    </w:p>
    <w:p>
      <w:pPr>
        <w:jc w:val="center"/>
        <w:spacing w:after="0" w:line="240" w:lineRule="auto"/>
        <w:rPr>
          <w:rFonts w:ascii="Times New Roman" w:hAnsi="Times New Roman" w:eastAsia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 w:eastAsia="Times New Roman"/>
          <w:b/>
          <w:bCs/>
          <w:sz w:val="28"/>
          <w:szCs w:val="28"/>
          <w:lang w:eastAsia="ru-RU"/>
        </w:rPr>
        <w:t xml:space="preserve">О</w:t>
      </w:r>
      <w:r>
        <w:rPr>
          <w:rFonts w:ascii="Times New Roman" w:hAnsi="Times New Roman" w:eastAsia="Times New Roman"/>
          <w:b/>
          <w:bCs/>
          <w:sz w:val="28"/>
          <w:szCs w:val="28"/>
          <w:lang w:eastAsia="ru-RU"/>
        </w:rPr>
        <w:t xml:space="preserve"> внесении изменени</w:t>
      </w:r>
      <w:r>
        <w:rPr>
          <w:rFonts w:ascii="Times New Roman" w:hAnsi="Times New Roman" w:eastAsia="Times New Roman"/>
          <w:b/>
          <w:bCs/>
          <w:sz w:val="28"/>
          <w:szCs w:val="28"/>
          <w:lang w:eastAsia="ru-RU"/>
        </w:rPr>
        <w:t xml:space="preserve">я</w:t>
      </w:r>
      <w:r>
        <w:rPr>
          <w:rFonts w:ascii="Times New Roman" w:hAnsi="Times New Roman" w:eastAsia="Times New Roman"/>
          <w:b/>
          <w:bCs/>
          <w:sz w:val="28"/>
          <w:szCs w:val="28"/>
          <w:lang w:eastAsia="ru-RU"/>
        </w:rPr>
        <w:t xml:space="preserve"> в Решение Городской Думы</w:t>
      </w:r>
      <w:r>
        <w:rPr>
          <w:rFonts w:ascii="Times New Roman" w:hAnsi="Times New Roman" w:eastAsia="Times New Roman"/>
          <w:b/>
          <w:bCs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/>
          <w:b/>
          <w:bCs/>
          <w:sz w:val="28"/>
          <w:szCs w:val="28"/>
          <w:lang w:eastAsia="ru-RU"/>
        </w:rPr>
        <w:t xml:space="preserve">Петропавловск-Камчатского городского округа от</w:t>
      </w:r>
      <w:r>
        <w:rPr>
          <w:rFonts w:ascii="Times New Roman" w:hAnsi="Times New Roman" w:eastAsia="Times New Roman"/>
          <w:b/>
          <w:bCs/>
          <w:sz w:val="28"/>
          <w:szCs w:val="28"/>
          <w:lang w:eastAsia="ru-RU"/>
        </w:rPr>
        <w:t xml:space="preserve"> 12.10.2010</w:t>
      </w:r>
      <w:r>
        <w:rPr>
          <w:rFonts w:ascii="Times New Roman" w:hAnsi="Times New Roman" w:eastAsia="Times New Roman"/>
          <w:b/>
          <w:bCs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/>
          <w:b/>
          <w:bCs/>
          <w:sz w:val="28"/>
          <w:szCs w:val="28"/>
          <w:lang w:eastAsia="ru-RU"/>
        </w:rPr>
        <w:t xml:space="preserve">№ 294</w:t>
      </w:r>
      <w:r>
        <w:rPr>
          <w:rFonts w:ascii="Times New Roman" w:hAnsi="Times New Roman" w:eastAsia="Times New Roman"/>
          <w:b/>
          <w:bCs/>
          <w:sz w:val="28"/>
          <w:szCs w:val="28"/>
          <w:lang w:eastAsia="ru-RU"/>
        </w:rPr>
        <w:t xml:space="preserve">-нд </w:t>
      </w:r>
      <w:r>
        <w:rPr>
          <w:rFonts w:ascii="Times New Roman" w:hAnsi="Times New Roman" w:eastAsia="Times New Roman"/>
          <w:b/>
          <w:bCs/>
          <w:sz w:val="28"/>
          <w:szCs w:val="28"/>
          <w:lang w:eastAsia="ru-RU"/>
        </w:rPr>
        <w:br/>
        <w:t xml:space="preserve">«</w:t>
      </w:r>
      <w:r>
        <w:rPr>
          <w:rFonts w:ascii="Times New Roman" w:hAnsi="Times New Roman" w:eastAsia="Times New Roman"/>
          <w:b/>
          <w:bCs/>
          <w:sz w:val="28"/>
          <w:szCs w:val="28"/>
          <w:lang w:eastAsia="ru-RU"/>
        </w:rPr>
        <w:t xml:space="preserve">О Правилах землепользования и застройки</w:t>
      </w:r>
      <w:r>
        <w:rPr>
          <w:rFonts w:ascii="Times New Roman" w:hAnsi="Times New Roman" w:eastAsia="Times New Roman"/>
          <w:b/>
          <w:bCs/>
          <w:sz w:val="28"/>
          <w:szCs w:val="28"/>
          <w:lang w:eastAsia="ru-RU"/>
        </w:rPr>
      </w:r>
    </w:p>
    <w:p>
      <w:pPr>
        <w:jc w:val="center"/>
        <w:spacing w:after="0" w:line="240" w:lineRule="auto"/>
        <w:rPr>
          <w:rFonts w:ascii="Times New Roman" w:hAnsi="Times New Roman" w:eastAsia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 w:eastAsia="Times New Roman"/>
          <w:b/>
          <w:bCs/>
          <w:sz w:val="28"/>
          <w:szCs w:val="28"/>
          <w:lang w:eastAsia="ru-RU"/>
        </w:rPr>
        <w:t xml:space="preserve">Петропавловс</w:t>
      </w:r>
      <w:r>
        <w:rPr>
          <w:rFonts w:ascii="Times New Roman" w:hAnsi="Times New Roman" w:eastAsia="Times New Roman"/>
          <w:b/>
          <w:bCs/>
          <w:sz w:val="28"/>
          <w:szCs w:val="28"/>
          <w:lang w:eastAsia="ru-RU"/>
        </w:rPr>
        <w:t xml:space="preserve">к-Камчатского городского округа</w:t>
      </w:r>
      <w:r>
        <w:rPr>
          <w:rFonts w:ascii="Times New Roman" w:hAnsi="Times New Roman" w:eastAsia="Times New Roman"/>
          <w:b/>
          <w:bCs/>
          <w:sz w:val="28"/>
          <w:szCs w:val="28"/>
          <w:lang w:eastAsia="ru-RU"/>
        </w:rPr>
        <w:t xml:space="preserve">»</w:t>
      </w:r>
      <w:r>
        <w:rPr>
          <w:rFonts w:ascii="Times New Roman" w:hAnsi="Times New Roman" w:eastAsia="Times New Roman"/>
          <w:b/>
          <w:bCs/>
          <w:sz w:val="28"/>
          <w:szCs w:val="28"/>
          <w:lang w:eastAsia="ru-RU"/>
        </w:rPr>
      </w:r>
    </w:p>
    <w:p>
      <w:pPr>
        <w:jc w:val="center"/>
        <w:spacing w:after="0" w:line="240" w:lineRule="auto"/>
        <w:rPr>
          <w:rFonts w:ascii="Times New Roman" w:hAnsi="Times New Roman" w:eastAsia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 w:eastAsia="Times New Roman"/>
          <w:b/>
          <w:bCs/>
          <w:sz w:val="28"/>
          <w:szCs w:val="28"/>
          <w:lang w:eastAsia="ru-RU"/>
        </w:rPr>
      </w:r>
      <w:r>
        <w:rPr>
          <w:rFonts w:ascii="Times New Roman" w:hAnsi="Times New Roman" w:eastAsia="Times New Roman"/>
          <w:b/>
          <w:bCs/>
          <w:sz w:val="28"/>
          <w:szCs w:val="28"/>
          <w:lang w:eastAsia="ru-RU"/>
        </w:rPr>
      </w:r>
    </w:p>
    <w:p>
      <w:pPr>
        <w:jc w:val="center"/>
        <w:spacing w:after="0" w:line="240" w:lineRule="auto"/>
        <w:rPr>
          <w:rFonts w:ascii="Times New Roman" w:hAnsi="Times New Roman" w:eastAsia="Times New Roman"/>
          <w:i/>
          <w:sz w:val="24"/>
          <w:szCs w:val="24"/>
          <w:lang w:eastAsia="ru-RU"/>
        </w:rPr>
      </w:pPr>
      <w:r>
        <w:rPr>
          <w:rFonts w:ascii="Times New Roman" w:hAnsi="Times New Roman" w:eastAsia="Times New Roman"/>
          <w:i/>
          <w:sz w:val="24"/>
          <w:szCs w:val="24"/>
          <w:lang w:eastAsia="ru-RU"/>
        </w:rPr>
        <w:t xml:space="preserve">Принято Городской Думой Петропавловск-Камчатского городского округа</w:t>
      </w:r>
      <w:r>
        <w:rPr>
          <w:rFonts w:ascii="Times New Roman" w:hAnsi="Times New Roman" w:eastAsia="Times New Roman"/>
          <w:i/>
          <w:sz w:val="24"/>
          <w:szCs w:val="24"/>
          <w:lang w:eastAsia="ru-RU"/>
        </w:rPr>
      </w:r>
    </w:p>
    <w:p>
      <w:pPr>
        <w:jc w:val="center"/>
        <w:spacing w:after="0" w:line="240" w:lineRule="auto"/>
        <w:rPr>
          <w:rFonts w:ascii="Times New Roman" w:hAnsi="Times New Roman" w:eastAsia="Times New Roman"/>
          <w:i/>
          <w:sz w:val="24"/>
          <w:szCs w:val="24"/>
          <w:lang w:eastAsia="ru-RU"/>
        </w:rPr>
      </w:pPr>
      <w:r>
        <w:rPr>
          <w:rFonts w:ascii="Times New Roman" w:hAnsi="Times New Roman" w:eastAsia="Times New Roman"/>
          <w:i/>
          <w:sz w:val="24"/>
          <w:szCs w:val="24"/>
          <w:lang w:eastAsia="ru-RU"/>
        </w:rPr>
        <w:t xml:space="preserve">(решение от _________ № _____-р)</w:t>
      </w:r>
      <w:r>
        <w:rPr>
          <w:rFonts w:ascii="Times New Roman" w:hAnsi="Times New Roman" w:eastAsia="Times New Roman"/>
          <w:i/>
          <w:sz w:val="24"/>
          <w:szCs w:val="24"/>
          <w:lang w:eastAsia="ru-RU"/>
        </w:rPr>
      </w:r>
    </w:p>
    <w:p>
      <w:pPr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633"/>
        <w:ind w:firstLine="709"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 xml:space="preserve">1. </w:t>
      </w:r>
      <w:r>
        <w:rPr>
          <w:rFonts w:ascii="Times New Roman" w:hAnsi="Times New Roman" w:eastAsia="Calibri" w:cs="Times New Roman"/>
          <w:sz w:val="28"/>
          <w:szCs w:val="28"/>
        </w:rPr>
        <w:t xml:space="preserve">Дополнить</w:t>
      </w:r>
      <w:r>
        <w:rPr>
          <w:rFonts w:ascii="Times New Roman" w:hAnsi="Times New Roman" w:eastAsia="Calibri" w:cs="Times New Roman"/>
          <w:sz w:val="28"/>
          <w:szCs w:val="28"/>
        </w:rPr>
        <w:t xml:space="preserve"> главу </w:t>
      </w:r>
      <w:r>
        <w:rPr>
          <w:rFonts w:ascii="Times New Roman" w:hAnsi="Times New Roman" w:eastAsia="Calibri" w:cs="Times New Roman"/>
          <w:sz w:val="28"/>
          <w:szCs w:val="28"/>
        </w:rPr>
        <w:t xml:space="preserve">3 </w:t>
      </w:r>
      <w:r>
        <w:rPr>
          <w:rFonts w:ascii="Times New Roman" w:hAnsi="Times New Roman" w:eastAsia="Calibri" w:cs="Times New Roman"/>
          <w:sz w:val="28"/>
          <w:szCs w:val="28"/>
        </w:rPr>
        <w:t xml:space="preserve"> </w:t>
      </w:r>
      <w:r>
        <w:rPr>
          <w:rFonts w:ascii="Times New Roman" w:hAnsi="Times New Roman" w:eastAsia="Calibri" w:cs="Times New Roman"/>
          <w:sz w:val="28"/>
          <w:szCs w:val="28"/>
        </w:rPr>
        <w:t xml:space="preserve">статьей</w:t>
      </w:r>
      <w:r>
        <w:rPr>
          <w:rFonts w:ascii="Times New Roman" w:hAnsi="Times New Roman" w:eastAsia="Calibri" w:cs="Times New Roman"/>
          <w:sz w:val="28"/>
          <w:szCs w:val="28"/>
        </w:rPr>
        <w:t xml:space="preserve"> 15.1</w:t>
      </w:r>
      <w:r>
        <w:rPr>
          <w:rFonts w:ascii="Times New Roman" w:hAnsi="Times New Roman" w:eastAsia="Calibri" w:cs="Times New Roman"/>
          <w:sz w:val="28"/>
          <w:szCs w:val="28"/>
        </w:rPr>
        <w:t xml:space="preserve"> следующего содержания:</w:t>
      </w:r>
      <w:r>
        <w:rPr>
          <w:rFonts w:ascii="Times New Roman" w:hAnsi="Times New Roman" w:eastAsia="Calibri" w:cs="Times New Roman"/>
          <w:sz w:val="28"/>
          <w:szCs w:val="28"/>
        </w:rPr>
      </w:r>
    </w:p>
    <w:p>
      <w:pPr>
        <w:pStyle w:val="633"/>
        <w:ind w:firstLine="709"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 xml:space="preserve">«</w:t>
      </w:r>
      <w:r>
        <w:rPr>
          <w:rFonts w:ascii="Times New Roman" w:hAnsi="Times New Roman" w:eastAsia="Calibri" w:cs="Times New Roman"/>
          <w:sz w:val="28"/>
          <w:szCs w:val="28"/>
        </w:rPr>
        <w:t xml:space="preserve">Статья 15.1</w:t>
      </w:r>
      <w:r>
        <w:rPr>
          <w:rFonts w:ascii="Times New Roman" w:hAnsi="Times New Roman" w:eastAsia="Calibri" w:cs="Times New Roman"/>
          <w:sz w:val="28"/>
          <w:szCs w:val="28"/>
        </w:rPr>
        <w:t xml:space="preserve">.</w:t>
      </w:r>
      <w:r>
        <w:rPr>
          <w:rFonts w:ascii="Times New Roman" w:hAnsi="Times New Roman" w:eastAsia="Calibri" w:cs="Times New Roman"/>
          <w:sz w:val="28"/>
          <w:szCs w:val="28"/>
        </w:rPr>
        <w:t xml:space="preserve"> Расчетные показатели минимально допустимого уровня обеспеченности территории объектами коммунальной, транспортной, социальной инфраструктур и расчетные показатели максимально допустимого уровня территориальной доступности ук</w:t>
      </w:r>
      <w:r>
        <w:rPr>
          <w:rFonts w:ascii="Times New Roman" w:hAnsi="Times New Roman" w:eastAsia="Calibri" w:cs="Times New Roman"/>
          <w:sz w:val="28"/>
          <w:szCs w:val="28"/>
        </w:rPr>
        <w:t xml:space="preserve">азанных объектов для населения </w:t>
      </w:r>
      <w:r>
        <w:rPr>
          <w:rFonts w:ascii="Times New Roman" w:hAnsi="Times New Roman" w:eastAsia="Calibri" w:cs="Times New Roman"/>
          <w:sz w:val="28"/>
          <w:szCs w:val="28"/>
        </w:rPr>
        <w:br/>
      </w:r>
      <w:r>
        <w:rPr>
          <w:rFonts w:ascii="Times New Roman" w:hAnsi="Times New Roman" w:eastAsia="Calibri" w:cs="Times New Roman"/>
          <w:sz w:val="28"/>
          <w:szCs w:val="28"/>
        </w:rPr>
        <w:t xml:space="preserve">в границах в границах территориальных зон, в которых предусматривается осуществление деятельности по комплексному развитию территории.</w:t>
      </w:r>
      <w:r>
        <w:rPr>
          <w:rFonts w:ascii="Times New Roman" w:hAnsi="Times New Roman" w:eastAsia="Calibri" w:cs="Times New Roman"/>
          <w:sz w:val="28"/>
          <w:szCs w:val="28"/>
        </w:rPr>
      </w:r>
    </w:p>
    <w:p>
      <w:pPr>
        <w:pStyle w:val="633"/>
        <w:ind w:firstLine="709"/>
        <w:jc w:val="both"/>
        <w:rPr>
          <w:rFonts w:ascii="Times New Roman" w:hAnsi="Times New Roman" w:eastAsia="Calibri" w:cs="Times New Roman"/>
          <w:bCs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 xml:space="preserve">1. Расчетные показатели минимально допустимого уровня обеспеченности территории объекта</w:t>
      </w:r>
      <w:r>
        <w:rPr>
          <w:rFonts w:ascii="Times New Roman" w:hAnsi="Times New Roman" w:eastAsia="Calibri" w:cs="Times New Roman"/>
          <w:sz w:val="28"/>
          <w:szCs w:val="28"/>
        </w:rPr>
        <w:t xml:space="preserve">ми коммунальной инфраструктуры </w:t>
      </w:r>
      <w:r>
        <w:rPr>
          <w:rFonts w:ascii="Times New Roman" w:hAnsi="Times New Roman" w:eastAsia="Calibri" w:cs="Times New Roman"/>
          <w:sz w:val="28"/>
          <w:szCs w:val="28"/>
        </w:rPr>
        <w:br/>
      </w:r>
      <w:r>
        <w:rPr>
          <w:rFonts w:ascii="Times New Roman" w:hAnsi="Times New Roman" w:eastAsia="Calibri" w:cs="Times New Roman"/>
          <w:sz w:val="28"/>
          <w:szCs w:val="28"/>
        </w:rPr>
        <w:t xml:space="preserve">и расчетные показатели максимально допустимого уровня территориальной доступности указанных объектов для населения в границах территориальных зон, в которых предусматривается осуществление деятельности </w:t>
      </w:r>
      <w:r>
        <w:rPr>
          <w:rFonts w:ascii="Times New Roman" w:hAnsi="Times New Roman" w:eastAsia="Calibri" w:cs="Times New Roman"/>
          <w:sz w:val="28"/>
          <w:szCs w:val="28"/>
        </w:rPr>
        <w:br/>
      </w:r>
      <w:r>
        <w:rPr>
          <w:rFonts w:ascii="Times New Roman" w:hAnsi="Times New Roman" w:eastAsia="Calibri" w:cs="Times New Roman"/>
          <w:sz w:val="28"/>
          <w:szCs w:val="28"/>
        </w:rPr>
        <w:t xml:space="preserve">по комплексному развитию территории</w:t>
      </w:r>
      <w:r>
        <w:rPr>
          <w:rFonts w:ascii="Times New Roman" w:hAnsi="Times New Roman" w:eastAsia="Calibri" w:cs="Times New Roman"/>
          <w:sz w:val="28"/>
          <w:szCs w:val="28"/>
        </w:rPr>
        <w:t xml:space="preserve">,</w:t>
      </w:r>
      <w:r>
        <w:rPr>
          <w:rFonts w:ascii="Times New Roman" w:hAnsi="Times New Roman" w:eastAsia="Calibri" w:cs="Times New Roman"/>
          <w:sz w:val="28"/>
          <w:szCs w:val="28"/>
        </w:rPr>
        <w:t xml:space="preserve"> определяются в соответствии </w:t>
      </w:r>
      <w:r>
        <w:rPr>
          <w:rFonts w:ascii="Times New Roman" w:hAnsi="Times New Roman" w:eastAsia="Calibri" w:cs="Times New Roman"/>
          <w:sz w:val="28"/>
          <w:szCs w:val="28"/>
        </w:rPr>
        <w:br/>
      </w:r>
      <w:r>
        <w:rPr>
          <w:rFonts w:ascii="Times New Roman" w:hAnsi="Times New Roman" w:eastAsia="Calibri" w:cs="Times New Roman"/>
          <w:sz w:val="28"/>
          <w:szCs w:val="28"/>
        </w:rPr>
        <w:t xml:space="preserve">с таблицей 2.</w:t>
      </w:r>
      <w:r>
        <w:rPr>
          <w:rFonts w:ascii="Times New Roman" w:hAnsi="Times New Roman" w:eastAsia="Calibri" w:cs="Times New Roman"/>
          <w:bCs/>
          <w:sz w:val="28"/>
          <w:szCs w:val="28"/>
        </w:rPr>
      </w:r>
    </w:p>
    <w:p>
      <w:pPr>
        <w:pStyle w:val="633"/>
        <w:ind w:firstLine="709"/>
        <w:jc w:val="right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</w:r>
      <w:r>
        <w:rPr>
          <w:rFonts w:ascii="Times New Roman" w:hAnsi="Times New Roman" w:eastAsia="Calibri" w:cs="Times New Roman"/>
          <w:sz w:val="28"/>
          <w:szCs w:val="28"/>
        </w:rPr>
      </w:r>
    </w:p>
    <w:p>
      <w:pPr>
        <w:pStyle w:val="633"/>
        <w:ind w:firstLine="709"/>
        <w:jc w:val="right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</w:r>
      <w:r>
        <w:rPr>
          <w:rFonts w:ascii="Times New Roman" w:hAnsi="Times New Roman" w:eastAsia="Calibri" w:cs="Times New Roman"/>
          <w:sz w:val="28"/>
          <w:szCs w:val="28"/>
        </w:rPr>
      </w:r>
    </w:p>
    <w:p>
      <w:pPr>
        <w:pStyle w:val="633"/>
        <w:ind w:firstLine="709"/>
        <w:jc w:val="right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</w:r>
      <w:r>
        <w:rPr>
          <w:rFonts w:ascii="Times New Roman" w:hAnsi="Times New Roman" w:eastAsia="Calibri" w:cs="Times New Roman"/>
          <w:sz w:val="28"/>
          <w:szCs w:val="28"/>
        </w:rPr>
      </w:r>
    </w:p>
    <w:p>
      <w:pPr>
        <w:pStyle w:val="633"/>
        <w:ind w:firstLine="709"/>
        <w:jc w:val="right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</w:r>
      <w:r>
        <w:rPr>
          <w:rFonts w:ascii="Times New Roman" w:hAnsi="Times New Roman" w:eastAsia="Calibri" w:cs="Times New Roman"/>
          <w:sz w:val="28"/>
          <w:szCs w:val="28"/>
        </w:rPr>
      </w:r>
    </w:p>
    <w:p>
      <w:pPr>
        <w:pStyle w:val="633"/>
        <w:ind w:firstLine="709"/>
        <w:jc w:val="right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</w:r>
      <w:r>
        <w:rPr>
          <w:rFonts w:ascii="Times New Roman" w:hAnsi="Times New Roman" w:eastAsia="Calibri" w:cs="Times New Roman"/>
          <w:sz w:val="28"/>
          <w:szCs w:val="28"/>
        </w:rPr>
      </w:r>
    </w:p>
    <w:p>
      <w:pPr>
        <w:pStyle w:val="633"/>
        <w:ind w:firstLine="709"/>
        <w:jc w:val="right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</w:r>
      <w:r>
        <w:rPr>
          <w:rFonts w:ascii="Times New Roman" w:hAnsi="Times New Roman" w:eastAsia="Calibri" w:cs="Times New Roman"/>
          <w:sz w:val="28"/>
          <w:szCs w:val="28"/>
        </w:rPr>
      </w:r>
    </w:p>
    <w:p>
      <w:pPr>
        <w:pStyle w:val="633"/>
        <w:ind w:firstLine="709"/>
        <w:jc w:val="right"/>
        <w:rPr>
          <w:rFonts w:ascii="Times New Roman" w:hAnsi="Times New Roman" w:eastAsia="Calibri" w:cs="Times New Roman"/>
          <w:sz w:val="28"/>
          <w:szCs w:val="28"/>
        </w:rPr>
      </w:pPr>
      <w:r/>
      <w:bookmarkStart w:id="0" w:name="_GoBack"/>
      <w:r/>
      <w:bookmarkEnd w:id="0"/>
      <w:r/>
      <w:r>
        <w:rPr>
          <w:rFonts w:ascii="Times New Roman" w:hAnsi="Times New Roman" w:eastAsia="Calibri" w:cs="Times New Roman"/>
          <w:sz w:val="28"/>
          <w:szCs w:val="28"/>
        </w:rPr>
      </w:r>
    </w:p>
    <w:p>
      <w:pPr>
        <w:pStyle w:val="633"/>
        <w:ind w:firstLine="709"/>
        <w:jc w:val="right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</w:r>
      <w:r>
        <w:rPr>
          <w:rFonts w:ascii="Times New Roman" w:hAnsi="Times New Roman" w:eastAsia="Calibri" w:cs="Times New Roman"/>
          <w:sz w:val="28"/>
          <w:szCs w:val="28"/>
        </w:rPr>
      </w:r>
    </w:p>
    <w:p>
      <w:pPr>
        <w:pStyle w:val="633"/>
        <w:ind w:firstLine="709"/>
        <w:jc w:val="right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</w:r>
      <w:r>
        <w:rPr>
          <w:rFonts w:ascii="Times New Roman" w:hAnsi="Times New Roman" w:eastAsia="Calibri" w:cs="Times New Roman"/>
          <w:sz w:val="28"/>
          <w:szCs w:val="28"/>
        </w:rPr>
      </w:r>
    </w:p>
    <w:p>
      <w:pPr>
        <w:pStyle w:val="633"/>
        <w:ind w:firstLine="709"/>
        <w:jc w:val="right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</w:r>
      <w:r>
        <w:rPr>
          <w:rFonts w:ascii="Times New Roman" w:hAnsi="Times New Roman" w:eastAsia="Calibri" w:cs="Times New Roman"/>
          <w:sz w:val="28"/>
          <w:szCs w:val="28"/>
        </w:rPr>
      </w:r>
    </w:p>
    <w:p>
      <w:pPr>
        <w:pStyle w:val="633"/>
        <w:ind w:firstLine="709"/>
        <w:jc w:val="right"/>
        <w:rPr>
          <w:rFonts w:ascii="Times New Roman" w:hAnsi="Times New Roman" w:eastAsia="Calibri" w:cs="Times New Roman"/>
          <w:sz w:val="28"/>
          <w:szCs w:val="28"/>
          <w:highlight w:val="none"/>
        </w:rPr>
      </w:pPr>
      <w:r>
        <w:rPr>
          <w:rFonts w:ascii="Times New Roman" w:hAnsi="Times New Roman" w:eastAsia="Calibri" w:cs="Times New Roman"/>
          <w:sz w:val="28"/>
          <w:szCs w:val="28"/>
        </w:rPr>
        <w:t xml:space="preserve">Таблица 2</w:t>
      </w:r>
      <w:r>
        <w:rPr>
          <w:rFonts w:ascii="Times New Roman" w:hAnsi="Times New Roman" w:eastAsia="Calibri" w:cs="Times New Roman"/>
          <w:sz w:val="28"/>
          <w:szCs w:val="28"/>
          <w:highlight w:val="none"/>
        </w:rPr>
      </w:r>
    </w:p>
    <w:p>
      <w:pPr>
        <w:pStyle w:val="633"/>
        <w:ind w:firstLine="709"/>
        <w:jc w:val="right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</w:r>
      <w:r>
        <w:rPr>
          <w:rFonts w:ascii="Times New Roman" w:hAnsi="Times New Roman" w:eastAsia="Calibri" w:cs="Times New Roman"/>
          <w:sz w:val="28"/>
          <w:szCs w:val="28"/>
        </w:rPr>
      </w:r>
    </w:p>
    <w:p>
      <w:pPr>
        <w:pStyle w:val="633"/>
        <w:ind w:firstLine="709"/>
        <w:jc w:val="right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</w:r>
      <w:r>
        <w:rPr>
          <w:rFonts w:ascii="Times New Roman" w:hAnsi="Times New Roman" w:eastAsia="Calibri" w:cs="Times New Roman"/>
          <w:sz w:val="28"/>
          <w:szCs w:val="28"/>
        </w:rPr>
      </w:r>
    </w:p>
    <w:tbl>
      <w:tblPr>
        <w:tblStyle w:val="49"/>
        <w:tblW w:w="5000" w:type="pct"/>
        <w:tblLook w:val="04A0" w:firstRow="1" w:lastRow="0" w:firstColumn="1" w:lastColumn="0" w:noHBand="0" w:noVBand="1"/>
      </w:tblPr>
      <w:tblGrid>
        <w:gridCol w:w="662"/>
        <w:gridCol w:w="2844"/>
        <w:gridCol w:w="2994"/>
        <w:gridCol w:w="2986"/>
      </w:tblGrid>
      <w:tr>
        <w:tblPrEx/>
        <w:trPr/>
        <w:tc>
          <w:tcPr>
            <w:tcW w:w="349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№ п/п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tcW w:w="1499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Наименование вида объекта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tcW w:w="1578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Расчетные показатели минимально допустимого ур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овня обеспеченности территории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tcW w:w="1574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Расчетные показатели максимально допустимого уровня территориальной доступности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</w:tr>
      <w:tr>
        <w:tblPrEx/>
        <w:trPr/>
        <w:tc>
          <w:tcPr>
            <w:tcW w:w="349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1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tcW w:w="1499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2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tcW w:w="1578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3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tcW w:w="1574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4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</w:tr>
      <w:tr>
        <w:tblPrEx/>
        <w:trPr/>
        <w:tc>
          <w:tcPr>
            <w:tcW w:w="349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1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tcW w:w="1499" w:type="pct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Электроснабжение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tcW w:w="1578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283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кВт/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ч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 xml:space="preserve">на 1 тыс. человек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tcW w:w="1574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Не нормируются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</w:tr>
      <w:tr>
        <w:tblPrEx/>
        <w:trPr/>
        <w:tc>
          <w:tcPr>
            <w:tcW w:w="349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2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tcW w:w="1499" w:type="pct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Водоснабжение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tcW w:w="1578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220-280 л/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сут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. на 1 человека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tcW w:w="1574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Не нормируются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</w:tr>
      <w:tr>
        <w:tblPrEx/>
        <w:trPr/>
        <w:tc>
          <w:tcPr>
            <w:tcW w:w="349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3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tcW w:w="1499" w:type="pct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Водоотведение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tcW w:w="1578" w:type="pct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 xml:space="preserve">Следует принимать равным удельному среднесуточному водопотреблению без учета расхода воды на полив территории и зеленых насаждений.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r>
          </w:p>
        </w:tc>
        <w:tc>
          <w:tcPr>
            <w:tcW w:w="1574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Не нормируются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</w:tr>
      <w:tr>
        <w:tblPrEx/>
        <w:trPr/>
        <w:tc>
          <w:tcPr>
            <w:tcW w:w="349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4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tcW w:w="1499" w:type="pct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Теплоснабжение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tcW w:w="1578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 xml:space="preserve">2,75 Гкал/ч на 1 тыс. человек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tcW w:w="1574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Не нормируются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</w:tr>
      <w:tr>
        <w:tblPrEx/>
        <w:trPr/>
        <w:tc>
          <w:tcPr>
            <w:tcW w:w="349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5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tcW w:w="1499" w:type="pct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Газоснабжение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tcW w:w="1578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120 м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vertAlign w:val="superscript"/>
              </w:rPr>
              <w:t xml:space="preserve">3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/год на 1 человека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tcW w:w="1574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Не нормируются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</w:tr>
    </w:tbl>
    <w:p>
      <w:pPr>
        <w:ind w:left="360"/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ind w:left="709" w:firstLine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r>
    </w:p>
    <w:p>
      <w:pPr>
        <w:pStyle w:val="633"/>
        <w:ind w:firstLine="709"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 xml:space="preserve">2. </w:t>
      </w:r>
      <w:r>
        <w:rPr>
          <w:rFonts w:ascii="Times New Roman" w:hAnsi="Times New Roman" w:eastAsia="Calibri" w:cs="Times New Roman"/>
          <w:sz w:val="28"/>
          <w:szCs w:val="28"/>
        </w:rPr>
        <w:t xml:space="preserve">Р</w:t>
      </w:r>
      <w:r>
        <w:rPr>
          <w:rFonts w:ascii="Times New Roman" w:hAnsi="Times New Roman" w:eastAsia="Calibri" w:cs="Times New Roman"/>
          <w:sz w:val="28"/>
          <w:szCs w:val="28"/>
        </w:rPr>
        <w:t xml:space="preserve">асчетные показатели минимально допустимого уровня обеспеченности территории объектами транспортной инфраструктуры </w:t>
      </w:r>
      <w:r>
        <w:rPr>
          <w:rFonts w:ascii="Times New Roman" w:hAnsi="Times New Roman" w:eastAsia="Calibri" w:cs="Times New Roman"/>
          <w:sz w:val="28"/>
          <w:szCs w:val="28"/>
        </w:rPr>
        <w:br/>
      </w:r>
      <w:r>
        <w:rPr>
          <w:rFonts w:ascii="Times New Roman" w:hAnsi="Times New Roman" w:eastAsia="Calibri" w:cs="Times New Roman"/>
          <w:sz w:val="28"/>
          <w:szCs w:val="28"/>
        </w:rPr>
        <w:t xml:space="preserve">и расчетные показатели максимально допустимого уровня территориальной доступности указанных объектов для населения </w:t>
      </w:r>
      <w:r>
        <w:rPr>
          <w:rFonts w:ascii="Times New Roman" w:hAnsi="Times New Roman" w:eastAsia="Calibri" w:cs="Times New Roman"/>
          <w:sz w:val="28"/>
          <w:szCs w:val="28"/>
        </w:rPr>
        <w:t xml:space="preserve">в границах территориальных зон, в которых предусматривается осуществление деятельности </w:t>
      </w:r>
      <w:r>
        <w:rPr>
          <w:rFonts w:ascii="Times New Roman" w:hAnsi="Times New Roman" w:eastAsia="Calibri" w:cs="Times New Roman"/>
          <w:sz w:val="28"/>
          <w:szCs w:val="28"/>
        </w:rPr>
        <w:br/>
      </w:r>
      <w:r>
        <w:rPr>
          <w:rFonts w:ascii="Times New Roman" w:hAnsi="Times New Roman" w:eastAsia="Calibri" w:cs="Times New Roman"/>
          <w:sz w:val="28"/>
          <w:szCs w:val="28"/>
        </w:rPr>
        <w:t xml:space="preserve">по комплексному развитию территории</w:t>
      </w:r>
      <w:r>
        <w:rPr>
          <w:rFonts w:ascii="Times New Roman" w:hAnsi="Times New Roman" w:eastAsia="Calibri" w:cs="Times New Roman"/>
          <w:sz w:val="28"/>
          <w:szCs w:val="28"/>
        </w:rPr>
        <w:t xml:space="preserve">,</w:t>
      </w:r>
      <w:r>
        <w:rPr>
          <w:rFonts w:ascii="Times New Roman" w:hAnsi="Times New Roman" w:eastAsia="Calibri" w:cs="Times New Roman"/>
          <w:sz w:val="28"/>
          <w:szCs w:val="28"/>
        </w:rPr>
        <w:t xml:space="preserve"> определяются в соответствии </w:t>
      </w:r>
      <w:r>
        <w:rPr>
          <w:rFonts w:ascii="Times New Roman" w:hAnsi="Times New Roman" w:eastAsia="Calibri" w:cs="Times New Roman"/>
          <w:sz w:val="28"/>
          <w:szCs w:val="28"/>
        </w:rPr>
        <w:br/>
      </w:r>
      <w:r>
        <w:rPr>
          <w:rFonts w:ascii="Times New Roman" w:hAnsi="Times New Roman" w:eastAsia="Calibri" w:cs="Times New Roman"/>
          <w:sz w:val="28"/>
          <w:szCs w:val="28"/>
        </w:rPr>
        <w:t xml:space="preserve">с таблицей </w:t>
      </w:r>
      <w:r>
        <w:rPr>
          <w:rFonts w:ascii="Times New Roman" w:hAnsi="Times New Roman" w:eastAsia="Calibri" w:cs="Times New Roman"/>
          <w:sz w:val="28"/>
          <w:szCs w:val="28"/>
        </w:rPr>
        <w:t xml:space="preserve">3</w:t>
      </w:r>
      <w:r>
        <w:rPr>
          <w:rFonts w:ascii="Times New Roman" w:hAnsi="Times New Roman" w:eastAsia="Calibri" w:cs="Times New Roman"/>
          <w:sz w:val="28"/>
          <w:szCs w:val="28"/>
        </w:rPr>
        <w:t xml:space="preserve">.</w:t>
      </w:r>
      <w:r>
        <w:rPr>
          <w:rFonts w:ascii="Times New Roman" w:hAnsi="Times New Roman" w:eastAsia="Calibri" w:cs="Times New Roman"/>
          <w:sz w:val="28"/>
          <w:szCs w:val="28"/>
        </w:rPr>
      </w:r>
      <w:r>
        <w:rPr>
          <w:rFonts w:ascii="Times New Roman" w:hAnsi="Times New Roman" w:eastAsia="Calibri" w:cs="Times New Roman"/>
          <w:sz w:val="28"/>
          <w:szCs w:val="28"/>
        </w:rPr>
      </w:r>
    </w:p>
    <w:p>
      <w:pPr>
        <w:ind w:left="709" w:firstLine="0"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Calibri" w:cs="Times New Roman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r>
    </w:p>
    <w:p>
      <w:pPr>
        <w:ind w:left="709" w:firstLine="0"/>
        <w:jc w:val="right"/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pPr>
      <w:r>
        <w:rPr>
          <w:rFonts w:ascii="Times New Roman" w:hAnsi="Times New Roman" w:eastAsia="Calibri" w:cs="Times New Roman"/>
          <w:sz w:val="28"/>
          <w:szCs w:val="28"/>
        </w:rPr>
        <w:t xml:space="preserve"> Таблица </w:t>
      </w:r>
      <w:r>
        <w:rPr>
          <w:rFonts w:ascii="Times New Roman" w:hAnsi="Times New Roman" w:eastAsia="Calibri" w:cs="Times New Roman"/>
          <w:sz w:val="28"/>
          <w:szCs w:val="28"/>
        </w:rPr>
        <w:t xml:space="preserve">3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r>
      <w:r/>
    </w:p>
    <w:p>
      <w:pPr>
        <w:ind w:left="709" w:firstLine="0"/>
        <w:jc w:val="both"/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r>
    </w:p>
    <w:tbl>
      <w:tblPr>
        <w:tblStyle w:val="49"/>
        <w:tblW w:w="5000" w:type="pct"/>
        <w:tblLook w:val="04A0" w:firstRow="1" w:lastRow="0" w:firstColumn="1" w:lastColumn="0" w:noHBand="0" w:noVBand="1"/>
      </w:tblPr>
      <w:tblGrid>
        <w:gridCol w:w="594"/>
        <w:gridCol w:w="2036"/>
        <w:gridCol w:w="2371"/>
        <w:gridCol w:w="1708"/>
        <w:gridCol w:w="1037"/>
        <w:gridCol w:w="1740"/>
      </w:tblGrid>
      <w:tr>
        <w:tblPrEx/>
        <w:trPr/>
        <w:tc>
          <w:tcPr>
            <w:tcW w:w="313" w:type="pct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№ п/п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tcW w:w="1073" w:type="pct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Наименование вида объекта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tcW w:w="1250" w:type="pct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Расчетные показатели минимально допустимого ур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овня обеспеченности территории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gridSpan w:val="3"/>
            <w:tcW w:w="2364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Расчетные показатели максимально допустимого уровня территориальной доступности,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кило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метров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</w:tr>
      <w:tr>
        <w:tblPrEx/>
        <w:trPr>
          <w:trHeight w:val="248"/>
        </w:trPr>
        <w:tc>
          <w:tcPr>
            <w:tcW w:w="313" w:type="pct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1073" w:type="pct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1250" w:type="pct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900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Вид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tcW w:w="547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Ед. изм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tcW w:w="917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Предельное значение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</w:tr>
      <w:tr>
        <w:tblPrEx/>
        <w:trPr/>
        <w:tc>
          <w:tcPr>
            <w:tcW w:w="313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1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tcW w:w="1073" w:type="pct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Остановки общественного транспорта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tcW w:w="1250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Не нормируется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tcW w:w="900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Пешеходная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tcW w:w="547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м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tcW w:w="917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300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</w:tr>
    </w:tbl>
    <w:p>
      <w:pPr>
        <w:pStyle w:val="629"/>
        <w:ind w:left="709"/>
        <w:jc w:val="both"/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 w:eastAsiaTheme="minorHAnsi"/>
          <w:color w:val="000000" w:themeColor="text1"/>
          <w:sz w:val="28"/>
          <w:szCs w:val="28"/>
          <w:highlight w:val="none"/>
        </w:rPr>
      </w:pPr>
      <w:r>
        <w:rPr>
          <w:rFonts w:ascii="Times New Roman" w:hAnsi="Times New Roman" w:cs="Times New Roman" w:eastAsiaTheme="minorHAnsi"/>
          <w:bCs/>
          <w:color w:val="000000" w:themeColor="text1"/>
          <w:sz w:val="28"/>
          <w:szCs w:val="28"/>
        </w:rPr>
        <w:t xml:space="preserve">3.</w:t>
      </w:r>
      <w:r>
        <w:rPr>
          <w:rFonts w:ascii="Times New Roman" w:hAnsi="Times New Roman" w:cs="Times New Roman" w:eastAsiaTheme="minorHAnsi"/>
          <w:bCs/>
          <w:color w:val="000000" w:themeColor="text1"/>
          <w:sz w:val="28"/>
          <w:szCs w:val="28"/>
        </w:rPr>
        <w:t xml:space="preserve"> Р</w:t>
      </w:r>
      <w:r>
        <w:rPr>
          <w:rFonts w:ascii="Times New Roman" w:hAnsi="Times New Roman" w:cs="Times New Roman" w:eastAsiaTheme="minorHAnsi"/>
          <w:bCs/>
          <w:color w:val="000000" w:themeColor="text1"/>
          <w:sz w:val="28"/>
          <w:szCs w:val="28"/>
        </w:rPr>
        <w:t xml:space="preserve">асчетные показатели минимально допустимого уровня обеспеченности территории объектами социальной инфраструктуры </w:t>
      </w:r>
      <w:r>
        <w:rPr>
          <w:rFonts w:ascii="Times New Roman" w:hAnsi="Times New Roman" w:cs="Times New Roman" w:eastAsiaTheme="minorHAnsi"/>
          <w:bCs/>
          <w:color w:val="000000" w:themeColor="text1"/>
          <w:sz w:val="28"/>
          <w:szCs w:val="28"/>
        </w:rPr>
        <w:br/>
      </w:r>
      <w:r>
        <w:rPr>
          <w:rFonts w:ascii="Times New Roman" w:hAnsi="Times New Roman" w:cs="Times New Roman" w:eastAsiaTheme="minorHAnsi"/>
          <w:bCs/>
          <w:color w:val="000000" w:themeColor="text1"/>
          <w:sz w:val="28"/>
          <w:szCs w:val="28"/>
        </w:rPr>
        <w:t xml:space="preserve">и расчетные показатели максимально допустимого уровня территориальной доступности у</w:t>
      </w:r>
      <w:r>
        <w:rPr>
          <w:rFonts w:ascii="Times New Roman" w:hAnsi="Times New Roman" w:cs="Times New Roman" w:eastAsiaTheme="minorHAnsi"/>
          <w:bCs/>
          <w:color w:val="000000" w:themeColor="text1"/>
          <w:sz w:val="28"/>
          <w:szCs w:val="28"/>
        </w:rPr>
        <w:t xml:space="preserve">казанных объектов для населения</w:t>
      </w:r>
      <w:r>
        <w:t xml:space="preserve"> </w:t>
      </w:r>
      <w:r>
        <w:rPr>
          <w:rFonts w:ascii="Times New Roman" w:hAnsi="Times New Roman" w:cs="Times New Roman" w:eastAsiaTheme="minorHAnsi"/>
          <w:bCs/>
          <w:color w:val="000000" w:themeColor="text1"/>
          <w:sz w:val="28"/>
          <w:szCs w:val="28"/>
        </w:rPr>
        <w:t xml:space="preserve">в границах территориальных зон, в которых предусматривается осуществление деятельности </w:t>
      </w:r>
      <w:r>
        <w:rPr>
          <w:rFonts w:ascii="Times New Roman" w:hAnsi="Times New Roman" w:cs="Times New Roman" w:eastAsiaTheme="minorHAnsi"/>
          <w:bCs/>
          <w:color w:val="000000" w:themeColor="text1"/>
          <w:sz w:val="28"/>
          <w:szCs w:val="28"/>
        </w:rPr>
        <w:br/>
      </w:r>
      <w:r>
        <w:rPr>
          <w:rFonts w:ascii="Times New Roman" w:hAnsi="Times New Roman" w:cs="Times New Roman" w:eastAsiaTheme="minorHAnsi"/>
          <w:bCs/>
          <w:color w:val="000000" w:themeColor="text1"/>
          <w:sz w:val="28"/>
          <w:szCs w:val="28"/>
        </w:rPr>
        <w:t xml:space="preserve">по комплексному развитию территории</w:t>
      </w:r>
      <w:r>
        <w:rPr>
          <w:rFonts w:ascii="Times New Roman" w:hAnsi="Times New Roman" w:cs="Times New Roman" w:eastAsiaTheme="minorHAnsi"/>
          <w:bCs/>
          <w:color w:val="000000" w:themeColor="text1"/>
          <w:sz w:val="28"/>
          <w:szCs w:val="28"/>
        </w:rPr>
        <w:t xml:space="preserve">,</w:t>
      </w:r>
      <w:r>
        <w:rPr>
          <w:rFonts w:ascii="Times New Roman" w:hAnsi="Times New Roman" w:cs="Times New Roman" w:eastAsiaTheme="minorHAnsi"/>
          <w:bCs/>
          <w:color w:val="000000" w:themeColor="text1"/>
          <w:sz w:val="28"/>
          <w:szCs w:val="28"/>
        </w:rPr>
        <w:t xml:space="preserve"> определяются в соответствии</w:t>
      </w:r>
      <w:r>
        <w:rPr>
          <w:rFonts w:ascii="Times New Roman" w:hAnsi="Times New Roman" w:cs="Times New Roman" w:eastAsiaTheme="minorHAnsi"/>
          <w:bCs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 w:eastAsiaTheme="minorHAnsi"/>
          <w:bCs/>
          <w:color w:val="000000" w:themeColor="text1"/>
          <w:sz w:val="28"/>
          <w:szCs w:val="28"/>
        </w:rPr>
        <w:br/>
      </w:r>
      <w:r>
        <w:rPr>
          <w:rFonts w:ascii="Times New Roman" w:hAnsi="Times New Roman" w:cs="Times New Roman" w:eastAsiaTheme="minorHAnsi"/>
          <w:bCs/>
          <w:color w:val="000000" w:themeColor="text1"/>
          <w:sz w:val="28"/>
          <w:szCs w:val="28"/>
        </w:rPr>
        <w:t xml:space="preserve">с таблицей </w:t>
      </w:r>
      <w:r>
        <w:rPr>
          <w:rFonts w:ascii="Times New Roman" w:hAnsi="Times New Roman" w:cs="Times New Roman" w:eastAsiaTheme="minorHAnsi"/>
          <w:bCs/>
          <w:color w:val="000000" w:themeColor="text1"/>
          <w:sz w:val="28"/>
          <w:szCs w:val="28"/>
        </w:rPr>
        <w:t xml:space="preserve">4</w:t>
      </w:r>
      <w:r>
        <w:rPr>
          <w:rFonts w:ascii="Times New Roman" w:hAnsi="Times New Roman" w:cs="Times New Roman" w:eastAsiaTheme="minorHAnsi"/>
          <w:bCs/>
          <w:color w:val="000000" w:themeColor="text1"/>
          <w:sz w:val="28"/>
          <w:szCs w:val="28"/>
        </w:rPr>
        <w:t xml:space="preserve">.</w:t>
      </w:r>
      <w:r>
        <w:rPr>
          <w:rFonts w:ascii="Times New Roman" w:hAnsi="Times New Roman" w:cs="Times New Roman" w:eastAsiaTheme="minorHAnsi"/>
          <w:bCs/>
          <w:color w:val="000000" w:themeColor="text1"/>
          <w:sz w:val="28"/>
          <w:szCs w:val="28"/>
        </w:rPr>
      </w:r>
      <w:r>
        <w:rPr>
          <w:rFonts w:ascii="Times New Roman" w:hAnsi="Times New Roman" w:cs="Times New Roman" w:eastAsiaTheme="minorHAnsi"/>
          <w:bCs/>
          <w:color w:val="000000" w:themeColor="text1"/>
          <w:sz w:val="28"/>
          <w:szCs w:val="28"/>
        </w:rPr>
      </w:r>
    </w:p>
    <w:p>
      <w:pPr>
        <w:shd w:val="nil"/>
        <w:rPr>
          <w:rFonts w:ascii="Times New Roman" w:hAnsi="Times New Roman" w:cs="Times New Roman" w:eastAsiaTheme="minorHAnsi"/>
          <w:color w:val="000000" w:themeColor="text1"/>
          <w:sz w:val="28"/>
          <w:szCs w:val="28"/>
        </w:rPr>
      </w:pPr>
      <w:r>
        <w:rPr>
          <w:rFonts w:ascii="Times New Roman" w:hAnsi="Times New Roman" w:cs="Times New Roman" w:eastAsiaTheme="minorHAnsi"/>
          <w:color w:val="000000" w:themeColor="text1"/>
          <w:sz w:val="28"/>
          <w:szCs w:val="28"/>
        </w:rPr>
        <w:br w:type="page" w:clear="all"/>
      </w:r>
      <w:r>
        <w:rPr>
          <w:rFonts w:ascii="Times New Roman" w:hAnsi="Times New Roman" w:cs="Times New Roman" w:eastAsiaTheme="minorHAnsi"/>
          <w:color w:val="000000" w:themeColor="text1"/>
          <w:sz w:val="28"/>
          <w:szCs w:val="28"/>
        </w:rPr>
      </w:r>
    </w:p>
    <w:p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  <w:sectPr>
          <w:footnotePr/>
          <w:endnotePr/>
          <w:type w:val="nextPage"/>
          <w:pgSz w:w="11906" w:h="16838" w:orient="portrait"/>
          <w:pgMar w:top="1134" w:right="850" w:bottom="1134" w:left="1560" w:header="709" w:footer="709" w:gutter="0"/>
          <w:cols w:num="1" w:sep="0" w:space="708" w:equalWidth="1"/>
          <w:docGrid w:linePitch="360"/>
        </w:sect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eastAsia="Calibri" w:cs="Times New Roman"/>
          <w:sz w:val="28"/>
          <w:szCs w:val="28"/>
        </w:rPr>
        <w:t xml:space="preserve">Таблица </w:t>
      </w:r>
      <w:r>
        <w:rPr>
          <w:rFonts w:ascii="Times New Roman" w:hAnsi="Times New Roman" w:eastAsia="Calibri" w:cs="Times New Roman"/>
          <w:sz w:val="28"/>
          <w:szCs w:val="28"/>
        </w:rPr>
        <w:t xml:space="preserve">4</w:t>
      </w:r>
      <w:r/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tbl>
      <w:tblPr>
        <w:tblStyle w:val="49"/>
        <w:tblW w:w="5000" w:type="pct"/>
        <w:tblLook w:val="04A0" w:firstRow="1" w:lastRow="0" w:firstColumn="1" w:lastColumn="0" w:noHBand="0" w:noVBand="1"/>
      </w:tblPr>
      <w:tblGrid>
        <w:gridCol w:w="595"/>
        <w:gridCol w:w="3483"/>
        <w:gridCol w:w="1680"/>
        <w:gridCol w:w="2140"/>
        <w:gridCol w:w="1881"/>
        <w:gridCol w:w="1144"/>
        <w:gridCol w:w="3637"/>
      </w:tblGrid>
      <w:tr>
        <w:tblPrEx/>
        <w:trPr/>
        <w:tc>
          <w:tcPr>
            <w:tcW w:w="204" w:type="pct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№ п/п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tcW w:w="1196" w:type="pct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Наименование вида объекта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gridSpan w:val="2"/>
            <w:tcW w:w="1312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Расчетные показатели минимально допустимого уровня обеспеченности территории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gridSpan w:val="3"/>
            <w:tcW w:w="2288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Расчетные показатели максимально допустимого уровня территориальной доступности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</w:tr>
      <w:tr>
        <w:tblPrEx/>
        <w:trPr/>
        <w:tc>
          <w:tcPr>
            <w:tcW w:w="204" w:type="pct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b05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b05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b05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b050"/>
                <w:sz w:val="28"/>
                <w:szCs w:val="28"/>
              </w:rPr>
            </w:r>
          </w:p>
        </w:tc>
        <w:tc>
          <w:tcPr>
            <w:tcW w:w="1196" w:type="pct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b05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b05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b05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b050"/>
                <w:sz w:val="28"/>
                <w:szCs w:val="28"/>
              </w:rPr>
            </w:r>
          </w:p>
        </w:tc>
        <w:tc>
          <w:tcPr>
            <w:tcW w:w="577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Ед. изм.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tcW w:w="735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Нормативное значение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tcW w:w="646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Вид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tcW w:w="393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Ед. изм.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tcW w:w="1249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Предельное значение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</w:tr>
    </w:tbl>
    <w:p>
      <w:pPr>
        <w:spacing w:after="0" w:line="240" w:lineRule="auto"/>
        <w:rPr>
          <w:color w:val="000000" w:themeColor="text1"/>
          <w:sz w:val="4"/>
          <w:szCs w:val="4"/>
        </w:rPr>
      </w:pPr>
      <w:r>
        <w:rPr>
          <w:color w:val="000000" w:themeColor="text1"/>
          <w:sz w:val="4"/>
          <w:szCs w:val="4"/>
        </w:rPr>
      </w:r>
      <w:r>
        <w:rPr>
          <w:color w:val="000000" w:themeColor="text1"/>
          <w:sz w:val="4"/>
          <w:szCs w:val="4"/>
        </w:rPr>
      </w:r>
      <w:r>
        <w:rPr>
          <w:color w:val="000000" w:themeColor="text1"/>
          <w:sz w:val="4"/>
          <w:szCs w:val="4"/>
        </w:rPr>
      </w:r>
    </w:p>
    <w:tbl>
      <w:tblPr>
        <w:tblStyle w:val="49"/>
        <w:tblW w:w="5000" w:type="pct"/>
        <w:tblLook w:val="04A0" w:firstRow="1" w:lastRow="0" w:firstColumn="1" w:lastColumn="0" w:noHBand="0" w:noVBand="1"/>
      </w:tblPr>
      <w:tblGrid>
        <w:gridCol w:w="593"/>
        <w:gridCol w:w="3483"/>
        <w:gridCol w:w="1681"/>
        <w:gridCol w:w="2140"/>
        <w:gridCol w:w="1881"/>
        <w:gridCol w:w="1144"/>
        <w:gridCol w:w="2027"/>
        <w:gridCol w:w="73"/>
        <w:gridCol w:w="1538"/>
      </w:tblGrid>
      <w:tr>
        <w:tblPrEx/>
        <w:trPr>
          <w:tblHeader/>
        </w:trPr>
        <w:tc>
          <w:tcPr>
            <w:tcW w:w="204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1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tcW w:w="1196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 xml:space="preserve">2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r>
          </w:p>
        </w:tc>
        <w:tc>
          <w:tcPr>
            <w:tcW w:w="577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3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tcW w:w="735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4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tcW w:w="646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5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tcW w:w="393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6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gridSpan w:val="3"/>
            <w:tcW w:w="1249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7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</w:tr>
      <w:tr>
        <w:tblPrEx/>
        <w:trPr/>
        <w:tc>
          <w:tcPr>
            <w:tcW w:w="204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1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tcW w:w="1196" w:type="pct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 xml:space="preserve">Плоскостные спортивные сооружения (стадионы, корты, спортивные площадки, катки и иные сооружения)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tcW w:w="577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кв. м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tcW w:w="735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1949 площади пола на 1 тыс. человек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tcW w:w="646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Транспортная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tcW w:w="393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минуты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gridSpan w:val="3"/>
            <w:tcW w:w="1249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60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</w:tr>
      <w:tr>
        <w:tblPrEx/>
        <w:trPr/>
        <w:tc>
          <w:tcPr>
            <w:tcW w:w="204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2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tcW w:w="1196" w:type="pct"/>
            <w:textDirection w:val="lrTb"/>
            <w:noWrap w:val="false"/>
          </w:tcPr>
          <w:p>
            <w:pPr>
              <w:rPr>
                <w:bCs/>
                <w:color w:val="000000" w:themeColor="text1"/>
                <w:sz w:val="24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 xml:space="preserve">Многофункциональные физкультурно-оздоровительные комплексы, в том числе универсальные игровые залы, плавательные бассейны и крытые ледовые арены</w:t>
            </w:r>
            <w:r>
              <w:rPr>
                <w:bCs/>
                <w:color w:val="000000" w:themeColor="text1"/>
                <w:sz w:val="24"/>
              </w:rPr>
            </w:r>
            <w:r>
              <w:rPr>
                <w:bCs/>
                <w:color w:val="000000" w:themeColor="text1"/>
                <w:sz w:val="24"/>
              </w:rPr>
            </w:r>
          </w:p>
        </w:tc>
        <w:tc>
          <w:tcPr>
            <w:tcW w:w="577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 xml:space="preserve">-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r>
          </w:p>
        </w:tc>
        <w:tc>
          <w:tcPr>
            <w:tcW w:w="735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 xml:space="preserve">по заданию на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 xml:space="preserve">проектирование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tcW w:w="646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-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tcW w:w="393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-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gridSpan w:val="3"/>
            <w:tcW w:w="1249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-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</w:tr>
      <w:tr>
        <w:tblPrEx/>
        <w:trPr/>
        <w:tc>
          <w:tcPr>
            <w:tcW w:w="204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3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tcW w:w="1196" w:type="pct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Спортивные, тренажерные залы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tcW w:w="577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кв. м площади пола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tcW w:w="735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350 на 1 тыс. человек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tcW w:w="646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Транспортная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tcW w:w="393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минуты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gridSpan w:val="3"/>
            <w:tcW w:w="1249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60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</w:tr>
      <w:tr>
        <w:tblPrEx/>
        <w:trPr/>
        <w:tc>
          <w:tcPr>
            <w:tcW w:w="204" w:type="pct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4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tcW w:w="1196" w:type="pct"/>
            <w:vAlign w:val="center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 xml:space="preserve">Спортивно-тренажерный зал повседневного обслуживания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tcW w:w="577" w:type="pct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кв. м общей площади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tcW w:w="735" w:type="pct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70-80 на 1 тыс. человек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tcW w:w="646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Транспортная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tcW w:w="393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минуты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gridSpan w:val="3"/>
            <w:tcW w:w="1249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60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</w:tr>
      <w:tr>
        <w:tblPrEx/>
        <w:trPr/>
        <w:tc>
          <w:tcPr>
            <w:tcW w:w="204" w:type="pct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tcW w:w="1196" w:type="pct"/>
            <w:vAlign w:val="center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r>
          </w:p>
        </w:tc>
        <w:tc>
          <w:tcPr>
            <w:tcW w:w="577" w:type="pct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b05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b05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b05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b050"/>
                <w:sz w:val="28"/>
                <w:szCs w:val="28"/>
              </w:rPr>
            </w:r>
          </w:p>
        </w:tc>
        <w:tc>
          <w:tcPr>
            <w:tcW w:w="735" w:type="pct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tcW w:w="646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Пешеходная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tcW w:w="393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м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gridSpan w:val="3"/>
            <w:tcW w:w="1249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1500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</w:tr>
      <w:tr>
        <w:tblPrEx/>
        <w:trPr/>
        <w:tc>
          <w:tcPr>
            <w:tcW w:w="204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5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tcW w:w="1196" w:type="pct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Плавательные бассейны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tcW w:w="577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кв. м зеркала воды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tcW w:w="735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75 на 1 тыс. человек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tcW w:w="646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Транспортная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tcW w:w="393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минуты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gridSpan w:val="3"/>
            <w:tcW w:w="1249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60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</w:tr>
      <w:tr>
        <w:tblPrEx/>
        <w:trPr/>
        <w:tc>
          <w:tcPr>
            <w:tcW w:w="204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6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tcW w:w="1196" w:type="pct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Детско-юношеская спортивная школа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tcW w:w="577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кв. м площади пола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tcW w:w="735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10 на 1 тыс. человек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tcW w:w="646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Транспортная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tcW w:w="393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минуты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gridSpan w:val="3"/>
            <w:tcW w:w="1249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60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</w:tr>
      <w:tr>
        <w:tblPrEx/>
        <w:trPr>
          <w:trHeight w:val="847"/>
        </w:trPr>
        <w:tc>
          <w:tcPr>
            <w:tcW w:w="204" w:type="pct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7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tcW w:w="1196" w:type="pct"/>
            <w:vAlign w:val="center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Дошкольные образовательные организации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tcW w:w="577" w:type="pct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 xml:space="preserve">места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r>
          </w:p>
        </w:tc>
        <w:tc>
          <w:tcPr>
            <w:tcW w:w="735" w:type="pct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 xml:space="preserve">72 на 1 тыс. человек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 xml:space="preserve">с учётом 100% охвата детей с 1,5 лет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tcW w:w="646" w:type="pct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 xml:space="preserve">Пешеходная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r>
          </w:p>
        </w:tc>
        <w:tc>
          <w:tcPr>
            <w:tcW w:w="393" w:type="pct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 xml:space="preserve">м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r>
          </w:p>
        </w:tc>
        <w:tc>
          <w:tcPr>
            <w:gridSpan w:val="2"/>
            <w:tcW w:w="721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 xml:space="preserve">многоэтажная застройка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r>
          </w:p>
        </w:tc>
        <w:tc>
          <w:tcPr>
            <w:tcW w:w="528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 xml:space="preserve">300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</w:tr>
      <w:tr>
        <w:tblPrEx/>
        <w:trPr>
          <w:trHeight w:val="846"/>
        </w:trPr>
        <w:tc>
          <w:tcPr>
            <w:tcW w:w="204" w:type="pct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tcW w:w="1196" w:type="pct"/>
            <w:vAlign w:val="center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tcW w:w="577" w:type="pct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Cs/>
                <w:color w:val="00b05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b05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Cs/>
                <w:color w:val="00b05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Cs/>
                <w:color w:val="00b050"/>
                <w:sz w:val="28"/>
                <w:szCs w:val="28"/>
              </w:rPr>
            </w:r>
          </w:p>
        </w:tc>
        <w:tc>
          <w:tcPr>
            <w:tcW w:w="735" w:type="pct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r>
          </w:p>
        </w:tc>
        <w:tc>
          <w:tcPr>
            <w:tcW w:w="646" w:type="pct"/>
            <w:vMerge w:val="continue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Cs/>
                <w:color w:val="00b05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b05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Cs/>
                <w:color w:val="00b05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Cs/>
                <w:color w:val="00b050"/>
                <w:sz w:val="28"/>
                <w:szCs w:val="28"/>
              </w:rPr>
            </w:r>
          </w:p>
        </w:tc>
        <w:tc>
          <w:tcPr>
            <w:tcW w:w="393" w:type="pct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Cs/>
                <w:color w:val="00b05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b05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Cs/>
                <w:color w:val="00b05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Cs/>
                <w:color w:val="00b050"/>
                <w:sz w:val="28"/>
                <w:szCs w:val="28"/>
              </w:rPr>
            </w:r>
          </w:p>
        </w:tc>
        <w:tc>
          <w:tcPr>
            <w:gridSpan w:val="2"/>
            <w:tcW w:w="721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 xml:space="preserve">одно-, двухэтажная застройка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r>
          </w:p>
        </w:tc>
        <w:tc>
          <w:tcPr>
            <w:tcW w:w="528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 xml:space="preserve">500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r>
          </w:p>
        </w:tc>
      </w:tr>
      <w:tr>
        <w:tblPrEx/>
        <w:trPr/>
        <w:tc>
          <w:tcPr>
            <w:tcW w:w="204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8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tcW w:w="1196" w:type="pct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Общеобразовательные организации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tcW w:w="577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 xml:space="preserve">места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r>
          </w:p>
        </w:tc>
        <w:tc>
          <w:tcPr>
            <w:tcW w:w="735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 xml:space="preserve">120 на 1 тыс. человек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 xml:space="preserve">с учётом 100% охвата обучаемых 1 и 2 ступенях и 75% обучаемых в 3 ступени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tcW w:w="646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 xml:space="preserve">Пешеходная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r>
          </w:p>
        </w:tc>
        <w:tc>
          <w:tcPr>
            <w:tcW w:w="393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 xml:space="preserve">м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r>
          </w:p>
        </w:tc>
        <w:tc>
          <w:tcPr>
            <w:gridSpan w:val="3"/>
            <w:tcW w:w="1249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500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</w:tr>
      <w:tr>
        <w:tblPrEx/>
        <w:trPr>
          <w:trHeight w:val="465"/>
        </w:trPr>
        <w:tc>
          <w:tcPr>
            <w:tcW w:w="204" w:type="pct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9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tcW w:w="1196" w:type="pct"/>
            <w:vAlign w:val="center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Организации дополнительного образования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tcW w:w="577" w:type="pct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 xml:space="preserve">места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r>
          </w:p>
        </w:tc>
        <w:tc>
          <w:tcPr>
            <w:tcW w:w="735" w:type="pct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 xml:space="preserve">10 % общего числа школьников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tcW w:w="646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 xml:space="preserve">Пешеходная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r>
          </w:p>
        </w:tc>
        <w:tc>
          <w:tcPr>
            <w:tcW w:w="393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минуты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gridSpan w:val="3"/>
            <w:tcW w:w="1249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30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</w:tr>
      <w:tr>
        <w:tblPrEx/>
        <w:trPr/>
        <w:tc>
          <w:tcPr>
            <w:tcW w:w="204" w:type="pct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tcW w:w="1196" w:type="pct"/>
            <w:vAlign w:val="center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tcW w:w="577" w:type="pct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Cs/>
                <w:color w:val="00b05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b05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Cs/>
                <w:color w:val="00b05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Cs/>
                <w:color w:val="00b050"/>
                <w:sz w:val="28"/>
                <w:szCs w:val="28"/>
              </w:rPr>
            </w:r>
          </w:p>
        </w:tc>
        <w:tc>
          <w:tcPr>
            <w:tcW w:w="735" w:type="pct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r>
          </w:p>
        </w:tc>
        <w:tc>
          <w:tcPr>
            <w:tcW w:w="646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 xml:space="preserve">Транспортная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r>
          </w:p>
        </w:tc>
        <w:tc>
          <w:tcPr>
            <w:tcW w:w="393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минуты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gridSpan w:val="3"/>
            <w:tcW w:w="1249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30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</w:tr>
      <w:tr>
        <w:tblPrEx/>
        <w:trPr>
          <w:trHeight w:val="479"/>
        </w:trPr>
        <w:tc>
          <w:tcPr>
            <w:tcW w:w="204" w:type="pct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10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tcW w:w="1196" w:type="pct"/>
            <w:vAlign w:val="center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 xml:space="preserve">Межшкольный учебно-производственный комбинат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tcW w:w="577" w:type="pct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 xml:space="preserve">места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r>
          </w:p>
        </w:tc>
        <w:tc>
          <w:tcPr>
            <w:tcW w:w="735" w:type="pct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 xml:space="preserve">8 % от численности школьников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r>
          </w:p>
        </w:tc>
        <w:tc>
          <w:tcPr>
            <w:tcW w:w="646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 xml:space="preserve">Пешеходная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r>
          </w:p>
        </w:tc>
        <w:tc>
          <w:tcPr>
            <w:tcW w:w="393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минуты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gridSpan w:val="3"/>
            <w:tcW w:w="1249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30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</w:tr>
      <w:tr>
        <w:tblPrEx/>
        <w:trPr/>
        <w:tc>
          <w:tcPr>
            <w:tcW w:w="204" w:type="pct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tcW w:w="1196" w:type="pct"/>
            <w:vAlign w:val="center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r>
          </w:p>
        </w:tc>
        <w:tc>
          <w:tcPr>
            <w:tcW w:w="577" w:type="pct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Cs/>
                <w:color w:val="00b05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b05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Cs/>
                <w:color w:val="00b05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Cs/>
                <w:color w:val="00b050"/>
                <w:sz w:val="28"/>
                <w:szCs w:val="28"/>
              </w:rPr>
            </w:r>
          </w:p>
        </w:tc>
        <w:tc>
          <w:tcPr>
            <w:tcW w:w="735" w:type="pct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r>
          </w:p>
        </w:tc>
        <w:tc>
          <w:tcPr>
            <w:tcW w:w="646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 xml:space="preserve">Транспортная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r>
          </w:p>
        </w:tc>
        <w:tc>
          <w:tcPr>
            <w:tcW w:w="393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минуты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gridSpan w:val="3"/>
            <w:tcW w:w="1249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30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</w:tr>
      <w:tr>
        <w:tblPrEx/>
        <w:trPr/>
        <w:tc>
          <w:tcPr>
            <w:tcW w:w="204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11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tcW w:w="1196" w:type="pct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 xml:space="preserve">Помещения для культурно-массовой работы, досуга и любительской 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 xml:space="preserve">деятельности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tcW w:w="577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кв. м общей площади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r>
          </w:p>
        </w:tc>
        <w:tc>
          <w:tcPr>
            <w:tcW w:w="735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 xml:space="preserve">50-60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на 1 тыс. человек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tcW w:w="646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 xml:space="preserve">Пешеходная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r>
          </w:p>
        </w:tc>
        <w:tc>
          <w:tcPr>
            <w:tcW w:w="393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м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gridSpan w:val="3"/>
            <w:tcW w:w="1249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500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</w:tr>
      <w:tr>
        <w:tblPrEx/>
        <w:trPr/>
        <w:tc>
          <w:tcPr>
            <w:tcW w:w="204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12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tcW w:w="1196" w:type="pct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 xml:space="preserve">Культурно-досуговые учреждения клубного типа в городском округе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tcW w:w="577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зрительских мест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tcW w:w="735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25 на 1 тыс. человек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tcW w:w="646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 xml:space="preserve">Транспортная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r>
          </w:p>
        </w:tc>
        <w:tc>
          <w:tcPr>
            <w:tcW w:w="393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минуты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gridSpan w:val="3"/>
            <w:tcW w:w="1249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60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</w:tr>
      <w:tr>
        <w:tblPrEx/>
        <w:trPr/>
        <w:tc>
          <w:tcPr>
            <w:tcW w:w="204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13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tcW w:w="1196" w:type="pct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 xml:space="preserve">Общедоступная универсальная библиотека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tcW w:w="577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объект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tcW w:w="735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1 на 10 тыс. человек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tcW w:w="646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 xml:space="preserve">Транспортная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r>
          </w:p>
        </w:tc>
        <w:tc>
          <w:tcPr>
            <w:tcW w:w="393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минуты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gridSpan w:val="3"/>
            <w:tcW w:w="1249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60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</w:tr>
      <w:tr>
        <w:tblPrEx/>
        <w:trPr/>
        <w:tc>
          <w:tcPr>
            <w:tcW w:w="204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14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tcW w:w="1196" w:type="pct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 xml:space="preserve">Детская библиотека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tcW w:w="577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 xml:space="preserve">объект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r>
          </w:p>
        </w:tc>
        <w:tc>
          <w:tcPr>
            <w:tcW w:w="735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 xml:space="preserve">1 на 4 - 7 тыс. школьников и дошкольников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tcW w:w="646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 xml:space="preserve">Транспортная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r>
          </w:p>
        </w:tc>
        <w:tc>
          <w:tcPr>
            <w:tcW w:w="393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минуты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gridSpan w:val="3"/>
            <w:tcW w:w="1249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60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</w:tr>
      <w:tr>
        <w:tblPrEx/>
        <w:trPr/>
        <w:tc>
          <w:tcPr>
            <w:tcW w:w="204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15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tcW w:w="1196" w:type="pct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 xml:space="preserve">Юношеская библиотека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r>
          </w:p>
        </w:tc>
        <w:tc>
          <w:tcPr>
            <w:tcW w:w="577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 xml:space="preserve">объект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r>
          </w:p>
        </w:tc>
        <w:tc>
          <w:tcPr>
            <w:tcW w:w="735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 xml:space="preserve">1 на 17 тыс. человек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r>
          </w:p>
        </w:tc>
        <w:tc>
          <w:tcPr>
            <w:tcW w:w="646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 xml:space="preserve">Транспортная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r>
          </w:p>
        </w:tc>
        <w:tc>
          <w:tcPr>
            <w:tcW w:w="393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минуты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gridSpan w:val="3"/>
            <w:tcW w:w="1249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60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</w:tr>
      <w:tr>
        <w:tblPrEx/>
        <w:trPr/>
        <w:tc>
          <w:tcPr>
            <w:tcW w:w="204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16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tcW w:w="1196" w:type="pct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 xml:space="preserve">Музеи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r>
          </w:p>
        </w:tc>
        <w:tc>
          <w:tcPr>
            <w:tcW w:w="577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 xml:space="preserve">объект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r>
          </w:p>
        </w:tc>
        <w:tc>
          <w:tcPr>
            <w:tcW w:w="735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 xml:space="preserve">4-5 на городской округ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r>
          </w:p>
        </w:tc>
        <w:tc>
          <w:tcPr>
            <w:tcW w:w="646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 xml:space="preserve">Транспортная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r>
          </w:p>
        </w:tc>
        <w:tc>
          <w:tcPr>
            <w:tcW w:w="393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минуты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gridSpan w:val="3"/>
            <w:tcW w:w="1249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60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</w:tr>
      <w:tr>
        <w:tblPrEx/>
        <w:trPr/>
        <w:tc>
          <w:tcPr>
            <w:tcW w:w="204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17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tcW w:w="1196" w:type="pct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 xml:space="preserve">Выставочные залы, галереи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r>
          </w:p>
        </w:tc>
        <w:tc>
          <w:tcPr>
            <w:tcW w:w="577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 xml:space="preserve">объект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r>
          </w:p>
        </w:tc>
        <w:tc>
          <w:tcPr>
            <w:tcW w:w="735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 xml:space="preserve">1 на городской округ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r>
          </w:p>
        </w:tc>
        <w:tc>
          <w:tcPr>
            <w:tcW w:w="646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 xml:space="preserve">Транспортная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r>
          </w:p>
        </w:tc>
        <w:tc>
          <w:tcPr>
            <w:tcW w:w="393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минуты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gridSpan w:val="3"/>
            <w:tcW w:w="1249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60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</w:tr>
      <w:tr>
        <w:tblPrEx/>
        <w:trPr/>
        <w:tc>
          <w:tcPr>
            <w:tcW w:w="204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18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tcW w:w="1196" w:type="pct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 xml:space="preserve">Театры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r>
          </w:p>
        </w:tc>
        <w:tc>
          <w:tcPr>
            <w:tcW w:w="577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 xml:space="preserve">места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r>
          </w:p>
        </w:tc>
        <w:tc>
          <w:tcPr>
            <w:tcW w:w="735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 xml:space="preserve">0,8-1 на 1 тыс. человек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r>
          </w:p>
        </w:tc>
        <w:tc>
          <w:tcPr>
            <w:tcW w:w="646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 xml:space="preserve">Транспортная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r>
          </w:p>
        </w:tc>
        <w:tc>
          <w:tcPr>
            <w:tcW w:w="393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минуты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gridSpan w:val="3"/>
            <w:tcW w:w="1249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60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</w:tr>
      <w:tr>
        <w:tblPrEx/>
        <w:trPr/>
        <w:tc>
          <w:tcPr>
            <w:tcW w:w="204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19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tcW w:w="1196" w:type="pct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 xml:space="preserve">Концертные залы, филармонии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r>
          </w:p>
        </w:tc>
        <w:tc>
          <w:tcPr>
            <w:tcW w:w="577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 xml:space="preserve">объект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r>
          </w:p>
        </w:tc>
        <w:tc>
          <w:tcPr>
            <w:tcW w:w="735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 xml:space="preserve">1 на городской округ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r>
          </w:p>
        </w:tc>
        <w:tc>
          <w:tcPr>
            <w:tcW w:w="646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 xml:space="preserve">Транспортная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r>
          </w:p>
        </w:tc>
        <w:tc>
          <w:tcPr>
            <w:tcW w:w="393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минуты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gridSpan w:val="3"/>
            <w:tcW w:w="1249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60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</w:tr>
      <w:tr>
        <w:tblPrEx/>
        <w:trPr/>
        <w:tc>
          <w:tcPr>
            <w:tcW w:w="204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20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tcW w:w="1196" w:type="pct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 xml:space="preserve">Цирки, цирковые организации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r>
          </w:p>
        </w:tc>
        <w:tc>
          <w:tcPr>
            <w:tcW w:w="577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 xml:space="preserve">объект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r>
          </w:p>
        </w:tc>
        <w:tc>
          <w:tcPr>
            <w:tcW w:w="735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 xml:space="preserve">1 на городской округ (3,5-5 мест на 1 тыс. человек)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r>
          </w:p>
        </w:tc>
        <w:tc>
          <w:tcPr>
            <w:tcW w:w="646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 xml:space="preserve">Транспортная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r>
          </w:p>
        </w:tc>
        <w:tc>
          <w:tcPr>
            <w:tcW w:w="393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минуты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gridSpan w:val="3"/>
            <w:tcW w:w="1249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60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</w:tr>
      <w:tr>
        <w:tblPrEx/>
        <w:trPr/>
        <w:tc>
          <w:tcPr>
            <w:tcW w:w="204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21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tcW w:w="1196" w:type="pct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 xml:space="preserve">Кинотеатры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r>
          </w:p>
        </w:tc>
        <w:tc>
          <w:tcPr>
            <w:tcW w:w="577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 xml:space="preserve">объект / места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r>
          </w:p>
        </w:tc>
        <w:tc>
          <w:tcPr>
            <w:tcW w:w="735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 xml:space="preserve">1-2 на городской округ / 25-35 на 1 тыс. человек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r>
          </w:p>
        </w:tc>
        <w:tc>
          <w:tcPr>
            <w:tcW w:w="646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 xml:space="preserve">Транспортная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r>
          </w:p>
        </w:tc>
        <w:tc>
          <w:tcPr>
            <w:tcW w:w="393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минуты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gridSpan w:val="3"/>
            <w:tcW w:w="1249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60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</w:tr>
      <w:tr>
        <w:tblPrEx/>
        <w:trPr/>
        <w:tc>
          <w:tcPr>
            <w:tcW w:w="204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22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tcW w:w="1196" w:type="pct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 xml:space="preserve">Парки культуры и отдыха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r>
          </w:p>
        </w:tc>
        <w:tc>
          <w:tcPr>
            <w:tcW w:w="577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объект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tcW w:w="735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1 на 100 тыс. человек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r>
          </w:p>
        </w:tc>
        <w:tc>
          <w:tcPr>
            <w:tcW w:w="646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 xml:space="preserve">Транспортная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r>
          </w:p>
        </w:tc>
        <w:tc>
          <w:tcPr>
            <w:tcW w:w="393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минуты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gridSpan w:val="3"/>
            <w:tcW w:w="1249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60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</w:tr>
      <w:tr>
        <w:tblPrEx/>
        <w:trPr/>
        <w:tc>
          <w:tcPr>
            <w:tcW w:w="204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23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tcW w:w="1196" w:type="pct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 xml:space="preserve">Лектории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r>
          </w:p>
        </w:tc>
        <w:tc>
          <w:tcPr>
            <w:tcW w:w="577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 xml:space="preserve">места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r>
          </w:p>
        </w:tc>
        <w:tc>
          <w:tcPr>
            <w:tcW w:w="735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 xml:space="preserve">2 на 1 тыс. человек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r>
          </w:p>
        </w:tc>
        <w:tc>
          <w:tcPr>
            <w:tcW w:w="646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 xml:space="preserve">Транспортная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r>
          </w:p>
        </w:tc>
        <w:tc>
          <w:tcPr>
            <w:tcW w:w="393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минуты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gridSpan w:val="3"/>
            <w:tcW w:w="1249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60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</w:tr>
      <w:tr>
        <w:tblPrEx/>
        <w:trPr/>
        <w:tc>
          <w:tcPr>
            <w:tcW w:w="204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24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tcW w:w="1196" w:type="pct"/>
            <w:vAlign w:val="center"/>
            <w:textDirection w:val="lrTb"/>
            <w:noWrap w:val="false"/>
          </w:tcPr>
          <w:p>
            <w:pPr>
              <w:ind w:left="-28" w:right="-28"/>
              <w:spacing w:line="221" w:lineRule="auto"/>
              <w:widowControl w:val="off"/>
              <w:rPr>
                <w:bCs/>
                <w:color w:val="000000" w:themeColor="text1"/>
                <w:spacing w:val="-1"/>
                <w:sz w:val="24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 xml:space="preserve">Танцевальные залы</w:t>
            </w:r>
            <w:r>
              <w:rPr>
                <w:bCs/>
                <w:color w:val="000000" w:themeColor="text1"/>
                <w:spacing w:val="-1"/>
                <w:sz w:val="24"/>
              </w:rPr>
            </w:r>
            <w:r>
              <w:rPr>
                <w:bCs/>
                <w:color w:val="000000" w:themeColor="text1"/>
                <w:spacing w:val="-1"/>
                <w:sz w:val="24"/>
              </w:rPr>
            </w:r>
          </w:p>
        </w:tc>
        <w:tc>
          <w:tcPr>
            <w:tcW w:w="577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 xml:space="preserve">места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r>
          </w:p>
        </w:tc>
        <w:tc>
          <w:tcPr>
            <w:tcW w:w="735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 xml:space="preserve">6 на 1 тыс. человек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r>
          </w:p>
        </w:tc>
        <w:tc>
          <w:tcPr>
            <w:tcW w:w="646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 xml:space="preserve">Транспортная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r>
          </w:p>
        </w:tc>
        <w:tc>
          <w:tcPr>
            <w:tcW w:w="393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минуты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gridSpan w:val="3"/>
            <w:tcW w:w="1249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60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</w:tr>
      <w:tr>
        <w:tblPrEx/>
        <w:trPr/>
        <w:tc>
          <w:tcPr>
            <w:tcW w:w="204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25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tcW w:w="1196" w:type="pct"/>
            <w:vAlign w:val="center"/>
            <w:textDirection w:val="lrTb"/>
            <w:noWrap w:val="false"/>
          </w:tcPr>
          <w:p>
            <w:pPr>
              <w:ind w:left="-28" w:right="-28"/>
              <w:spacing w:line="221" w:lineRule="auto"/>
              <w:widowControl w:val="off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 xml:space="preserve">Универсальные спортивно-зрелищные залы,  в том числе с искусственным льдом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r>
          </w:p>
        </w:tc>
        <w:tc>
          <w:tcPr>
            <w:tcW w:w="577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 xml:space="preserve">места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r>
          </w:p>
        </w:tc>
        <w:tc>
          <w:tcPr>
            <w:tcW w:w="735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 xml:space="preserve">6-9 на 1 тыс. человек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r>
          </w:p>
        </w:tc>
        <w:tc>
          <w:tcPr>
            <w:tcW w:w="646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 xml:space="preserve">Транспортная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r>
          </w:p>
        </w:tc>
        <w:tc>
          <w:tcPr>
            <w:tcW w:w="393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минуты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gridSpan w:val="3"/>
            <w:tcW w:w="1249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60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</w:tr>
      <w:tr>
        <w:tblPrEx/>
        <w:trPr>
          <w:trHeight w:val="681"/>
        </w:trPr>
        <w:tc>
          <w:tcPr>
            <w:tcW w:w="204" w:type="pct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26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tcW w:w="1196" w:type="pct"/>
            <w:vAlign w:val="center"/>
            <w:vMerge w:val="restart"/>
            <w:textDirection w:val="lrTb"/>
            <w:noWrap w:val="false"/>
          </w:tcPr>
          <w:p>
            <w:pPr>
              <w:ind w:left="-28" w:right="-28"/>
              <w:spacing w:line="221" w:lineRule="auto"/>
              <w:widowControl w:val="off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 xml:space="preserve">Объекты общественного питания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r>
          </w:p>
        </w:tc>
        <w:tc>
          <w:tcPr>
            <w:tcW w:w="577" w:type="pct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 xml:space="preserve">места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r>
          </w:p>
        </w:tc>
        <w:tc>
          <w:tcPr>
            <w:tcW w:w="735" w:type="pct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 xml:space="preserve">40 (8)* на 1 тыс. человек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r>
          </w:p>
        </w:tc>
        <w:tc>
          <w:tcPr>
            <w:tcW w:w="646" w:type="pct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 xml:space="preserve">Пешеходная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r>
          </w:p>
        </w:tc>
        <w:tc>
          <w:tcPr>
            <w:tcW w:w="393" w:type="pct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 xml:space="preserve">м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r>
          </w:p>
        </w:tc>
        <w:tc>
          <w:tcPr>
            <w:tcW w:w="696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 xml:space="preserve">многоэтажная застройка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r>
          </w:p>
        </w:tc>
        <w:tc>
          <w:tcPr>
            <w:gridSpan w:val="2"/>
            <w:tcW w:w="553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500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</w:tr>
      <w:tr>
        <w:tblPrEx/>
        <w:trPr>
          <w:trHeight w:val="680"/>
        </w:trPr>
        <w:tc>
          <w:tcPr>
            <w:tcW w:w="204" w:type="pct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tcW w:w="1196" w:type="pct"/>
            <w:vAlign w:val="center"/>
            <w:vMerge w:val="continue"/>
            <w:textDirection w:val="lrTb"/>
            <w:noWrap w:val="false"/>
          </w:tcPr>
          <w:p>
            <w:pPr>
              <w:ind w:left="-28" w:right="-28"/>
              <w:spacing w:line="221" w:lineRule="auto"/>
              <w:widowControl w:val="off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r>
          </w:p>
        </w:tc>
        <w:tc>
          <w:tcPr>
            <w:tcW w:w="577" w:type="pct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Cs/>
                <w:color w:val="00b05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b05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Cs/>
                <w:color w:val="00b05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Cs/>
                <w:color w:val="00b050"/>
                <w:sz w:val="28"/>
                <w:szCs w:val="28"/>
              </w:rPr>
            </w:r>
          </w:p>
        </w:tc>
        <w:tc>
          <w:tcPr>
            <w:tcW w:w="735" w:type="pct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r>
          </w:p>
        </w:tc>
        <w:tc>
          <w:tcPr>
            <w:tcW w:w="646" w:type="pct"/>
            <w:vMerge w:val="continue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Cs/>
                <w:color w:val="00b05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b05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Cs/>
                <w:color w:val="00b05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Cs/>
                <w:color w:val="00b050"/>
                <w:sz w:val="28"/>
                <w:szCs w:val="28"/>
              </w:rPr>
            </w:r>
          </w:p>
        </w:tc>
        <w:tc>
          <w:tcPr>
            <w:tcW w:w="393" w:type="pct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Cs/>
                <w:color w:val="00b05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b05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Cs/>
                <w:color w:val="00b05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Cs/>
                <w:color w:val="00b050"/>
                <w:sz w:val="28"/>
                <w:szCs w:val="28"/>
              </w:rPr>
            </w:r>
          </w:p>
        </w:tc>
        <w:tc>
          <w:tcPr>
            <w:tcW w:w="696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 xml:space="preserve">одно- и двухэтажная застройка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r>
          </w:p>
        </w:tc>
        <w:tc>
          <w:tcPr>
            <w:gridSpan w:val="2"/>
            <w:tcW w:w="553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 xml:space="preserve">800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r>
          </w:p>
        </w:tc>
      </w:tr>
      <w:tr>
        <w:tblPrEx/>
        <w:trPr>
          <w:trHeight w:val="681"/>
        </w:trPr>
        <w:tc>
          <w:tcPr>
            <w:tcW w:w="204" w:type="pct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27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tcW w:w="1196" w:type="pct"/>
            <w:vAlign w:val="center"/>
            <w:vMerge w:val="restart"/>
            <w:textDirection w:val="lrTb"/>
            <w:noWrap w:val="false"/>
          </w:tcPr>
          <w:p>
            <w:pPr>
              <w:ind w:left="-28" w:right="-28"/>
              <w:spacing w:line="221" w:lineRule="auto"/>
              <w:widowControl w:val="off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 xml:space="preserve">Торговые объекты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r>
          </w:p>
        </w:tc>
        <w:tc>
          <w:tcPr>
            <w:tcW w:w="577" w:type="pct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 xml:space="preserve">кв. м торговой площади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r>
          </w:p>
        </w:tc>
        <w:tc>
          <w:tcPr>
            <w:tcW w:w="735" w:type="pct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 xml:space="preserve">417 (100)* на 1 тыс. человек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r>
          </w:p>
        </w:tc>
        <w:tc>
          <w:tcPr>
            <w:tcW w:w="646" w:type="pct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 xml:space="preserve">Пешеходная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r>
          </w:p>
        </w:tc>
        <w:tc>
          <w:tcPr>
            <w:tcW w:w="393" w:type="pct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 xml:space="preserve">м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r>
          </w:p>
        </w:tc>
        <w:tc>
          <w:tcPr>
            <w:tcW w:w="696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 xml:space="preserve">многоэтажная застройка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r>
          </w:p>
        </w:tc>
        <w:tc>
          <w:tcPr>
            <w:gridSpan w:val="2"/>
            <w:tcW w:w="553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500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</w:tr>
      <w:tr>
        <w:tblPrEx/>
        <w:trPr>
          <w:trHeight w:val="680"/>
        </w:trPr>
        <w:tc>
          <w:tcPr>
            <w:tcW w:w="204" w:type="pct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tcW w:w="1196" w:type="pct"/>
            <w:vAlign w:val="center"/>
            <w:vMerge w:val="continue"/>
            <w:textDirection w:val="lrTb"/>
            <w:noWrap w:val="false"/>
          </w:tcPr>
          <w:p>
            <w:pPr>
              <w:ind w:left="-28" w:right="-28"/>
              <w:spacing w:line="221" w:lineRule="auto"/>
              <w:widowControl w:val="off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r>
          </w:p>
        </w:tc>
        <w:tc>
          <w:tcPr>
            <w:tcW w:w="577" w:type="pct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Cs/>
                <w:color w:val="00b05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b05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Cs/>
                <w:color w:val="00b05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Cs/>
                <w:color w:val="00b050"/>
                <w:sz w:val="28"/>
                <w:szCs w:val="28"/>
              </w:rPr>
            </w:r>
          </w:p>
        </w:tc>
        <w:tc>
          <w:tcPr>
            <w:tcW w:w="735" w:type="pct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r>
          </w:p>
        </w:tc>
        <w:tc>
          <w:tcPr>
            <w:tcW w:w="646" w:type="pct"/>
            <w:vMerge w:val="continue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Cs/>
                <w:color w:val="00b05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b05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Cs/>
                <w:color w:val="00b05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Cs/>
                <w:color w:val="00b050"/>
                <w:sz w:val="28"/>
                <w:szCs w:val="28"/>
              </w:rPr>
            </w:r>
          </w:p>
        </w:tc>
        <w:tc>
          <w:tcPr>
            <w:tcW w:w="393" w:type="pct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Cs/>
                <w:color w:val="00b05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b05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Cs/>
                <w:color w:val="00b05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Cs/>
                <w:color w:val="00b050"/>
                <w:sz w:val="28"/>
                <w:szCs w:val="28"/>
              </w:rPr>
            </w:r>
          </w:p>
        </w:tc>
        <w:tc>
          <w:tcPr>
            <w:tcW w:w="696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 xml:space="preserve">одно- и двухэтажная застройка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r>
          </w:p>
        </w:tc>
        <w:tc>
          <w:tcPr>
            <w:gridSpan w:val="2"/>
            <w:tcW w:w="553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 xml:space="preserve">800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r>
          </w:p>
        </w:tc>
      </w:tr>
      <w:tr>
        <w:tblPrEx/>
        <w:trPr>
          <w:trHeight w:val="681"/>
        </w:trPr>
        <w:tc>
          <w:tcPr>
            <w:tcW w:w="204" w:type="pct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28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tcW w:w="1196" w:type="pct"/>
            <w:vAlign w:val="center"/>
            <w:vMerge w:val="restart"/>
            <w:textDirection w:val="lrTb"/>
            <w:noWrap w:val="false"/>
          </w:tcPr>
          <w:p>
            <w:pPr>
              <w:ind w:left="-28" w:right="-28"/>
              <w:spacing w:line="221" w:lineRule="auto"/>
              <w:widowControl w:val="off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 xml:space="preserve">Магазин кулинарии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r>
          </w:p>
        </w:tc>
        <w:tc>
          <w:tcPr>
            <w:tcW w:w="577" w:type="pct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 xml:space="preserve">кв. м торговой площади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r>
          </w:p>
        </w:tc>
        <w:tc>
          <w:tcPr>
            <w:tcW w:w="735" w:type="pct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 xml:space="preserve">6 (3)* на 1 тыс. человек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r>
          </w:p>
        </w:tc>
        <w:tc>
          <w:tcPr>
            <w:tcW w:w="646" w:type="pct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 xml:space="preserve">Пешеходная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r>
          </w:p>
        </w:tc>
        <w:tc>
          <w:tcPr>
            <w:tcW w:w="393" w:type="pct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 xml:space="preserve">м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r>
          </w:p>
        </w:tc>
        <w:tc>
          <w:tcPr>
            <w:tcW w:w="696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 xml:space="preserve">многоэтажная застройка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r>
          </w:p>
        </w:tc>
        <w:tc>
          <w:tcPr>
            <w:gridSpan w:val="2"/>
            <w:tcW w:w="553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500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</w:tr>
      <w:tr>
        <w:tblPrEx/>
        <w:trPr>
          <w:trHeight w:val="680"/>
        </w:trPr>
        <w:tc>
          <w:tcPr>
            <w:tcW w:w="204" w:type="pct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tcW w:w="1196" w:type="pct"/>
            <w:vAlign w:val="center"/>
            <w:vMerge w:val="continue"/>
            <w:textDirection w:val="lrTb"/>
            <w:noWrap w:val="false"/>
          </w:tcPr>
          <w:p>
            <w:pPr>
              <w:ind w:left="-28" w:right="-28"/>
              <w:spacing w:line="221" w:lineRule="auto"/>
              <w:widowControl w:val="off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r>
          </w:p>
        </w:tc>
        <w:tc>
          <w:tcPr>
            <w:tcW w:w="577" w:type="pct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Cs/>
                <w:color w:val="00b05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b05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Cs/>
                <w:color w:val="00b05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Cs/>
                <w:color w:val="00b050"/>
                <w:sz w:val="28"/>
                <w:szCs w:val="28"/>
              </w:rPr>
            </w:r>
          </w:p>
        </w:tc>
        <w:tc>
          <w:tcPr>
            <w:tcW w:w="735" w:type="pct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r>
          </w:p>
        </w:tc>
        <w:tc>
          <w:tcPr>
            <w:tcW w:w="646" w:type="pct"/>
            <w:vMerge w:val="continue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Cs/>
                <w:color w:val="00b05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b05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Cs/>
                <w:color w:val="00b05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Cs/>
                <w:color w:val="00b050"/>
                <w:sz w:val="28"/>
                <w:szCs w:val="28"/>
              </w:rPr>
            </w:r>
          </w:p>
        </w:tc>
        <w:tc>
          <w:tcPr>
            <w:tcW w:w="393" w:type="pct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Cs/>
                <w:color w:val="00b05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b05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Cs/>
                <w:color w:val="00b05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Cs/>
                <w:color w:val="00b050"/>
                <w:sz w:val="28"/>
                <w:szCs w:val="28"/>
              </w:rPr>
            </w:r>
          </w:p>
        </w:tc>
        <w:tc>
          <w:tcPr>
            <w:tcW w:w="696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 xml:space="preserve">одно- и двухэтажная застройка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r>
          </w:p>
        </w:tc>
        <w:tc>
          <w:tcPr>
            <w:gridSpan w:val="2"/>
            <w:tcW w:w="553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 xml:space="preserve">800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r>
          </w:p>
        </w:tc>
      </w:tr>
      <w:tr>
        <w:tblPrEx/>
        <w:trPr/>
        <w:tc>
          <w:tcPr>
            <w:tcW w:w="204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29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tcW w:w="1196" w:type="pct"/>
            <w:vAlign w:val="center"/>
            <w:textDirection w:val="lrTb"/>
            <w:noWrap w:val="false"/>
          </w:tcPr>
          <w:p>
            <w:pPr>
              <w:ind w:left="-28" w:right="-28"/>
              <w:spacing w:line="221" w:lineRule="auto"/>
              <w:widowControl w:val="off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 xml:space="preserve">Рыночные комплексы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r>
          </w:p>
        </w:tc>
        <w:tc>
          <w:tcPr>
            <w:tcW w:w="577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 xml:space="preserve">кв. м торговой площади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r>
          </w:p>
        </w:tc>
        <w:tc>
          <w:tcPr>
            <w:tcW w:w="735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 xml:space="preserve">24 на 1 тыс. человек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r>
          </w:p>
        </w:tc>
        <w:tc>
          <w:tcPr>
            <w:tcW w:w="646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 xml:space="preserve">-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r>
          </w:p>
        </w:tc>
        <w:tc>
          <w:tcPr>
            <w:tcW w:w="393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 xml:space="preserve">-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r>
          </w:p>
        </w:tc>
        <w:tc>
          <w:tcPr>
            <w:gridSpan w:val="3"/>
            <w:tcW w:w="1249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 xml:space="preserve">-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r>
          </w:p>
        </w:tc>
      </w:tr>
      <w:tr>
        <w:tblPrEx/>
        <w:trPr/>
        <w:tc>
          <w:tcPr>
            <w:tcW w:w="204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30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tcW w:w="1196" w:type="pct"/>
            <w:vAlign w:val="center"/>
            <w:textDirection w:val="lrTb"/>
            <w:noWrap w:val="false"/>
          </w:tcPr>
          <w:p>
            <w:pPr>
              <w:ind w:left="-28" w:right="-28"/>
              <w:spacing w:line="221" w:lineRule="auto"/>
              <w:widowControl w:val="off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 xml:space="preserve">Мелкооптовый, оптовый рынок, ярмарка, база продовольственной продукции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r>
          </w:p>
        </w:tc>
        <w:tc>
          <w:tcPr>
            <w:tcW w:w="577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 xml:space="preserve">-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r>
          </w:p>
        </w:tc>
        <w:tc>
          <w:tcPr>
            <w:tcW w:w="735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 xml:space="preserve">по заданию на проектирование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r>
          </w:p>
        </w:tc>
        <w:tc>
          <w:tcPr>
            <w:tcW w:w="646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 xml:space="preserve">-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r>
          </w:p>
        </w:tc>
        <w:tc>
          <w:tcPr>
            <w:tcW w:w="393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 xml:space="preserve">-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r>
          </w:p>
        </w:tc>
        <w:tc>
          <w:tcPr>
            <w:gridSpan w:val="3"/>
            <w:tcW w:w="1249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 xml:space="preserve">-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r>
          </w:p>
        </w:tc>
      </w:tr>
    </w:tbl>
    <w:p>
      <w:pPr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* В скобках приведены нормы расчета объектов местного значения, которые соответствуют организации систем обслуживания в квартале (микрорайоне) и жилом районе.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 w:eastAsiaTheme="minorHAnsi"/>
          <w:color w:val="000000" w:themeColor="text1"/>
          <w:sz w:val="28"/>
          <w:szCs w:val="28"/>
        </w:rPr>
      </w:pPr>
      <w:r>
        <w:rPr>
          <w:rFonts w:ascii="Times New Roman" w:hAnsi="Times New Roman" w:cs="Times New Roman" w:eastAsiaTheme="minorHAnsi"/>
          <w:bCs/>
          <w:color w:val="000000" w:themeColor="text1"/>
          <w:sz w:val="28"/>
          <w:szCs w:val="28"/>
        </w:rPr>
        <w:t xml:space="preserve">4.</w:t>
      </w:r>
      <w:r>
        <w:rPr>
          <w:rFonts w:ascii="Times New Roman" w:hAnsi="Times New Roman" w:cs="Times New Roman" w:eastAsiaTheme="minorHAnsi"/>
          <w:bCs/>
          <w:color w:val="000000" w:themeColor="text1"/>
          <w:sz w:val="28"/>
          <w:szCs w:val="28"/>
        </w:rPr>
        <w:t xml:space="preserve"> Р</w:t>
      </w:r>
      <w:r>
        <w:rPr>
          <w:rFonts w:ascii="Times New Roman" w:hAnsi="Times New Roman" w:cs="Times New Roman" w:eastAsiaTheme="minorHAnsi"/>
          <w:bCs/>
          <w:color w:val="000000" w:themeColor="text1"/>
          <w:sz w:val="28"/>
          <w:szCs w:val="28"/>
        </w:rPr>
        <w:t xml:space="preserve">асчетные показатели минимально допустимого уровня обеспеченности территории объектами 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необходимыми для обеспечения населения услугами бытового обслуживания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 w:eastAsiaTheme="minorHAnsi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cs="Times New Roman" w:eastAsiaTheme="minorHAnsi"/>
          <w:bCs/>
          <w:color w:val="000000" w:themeColor="text1"/>
          <w:sz w:val="28"/>
          <w:szCs w:val="28"/>
        </w:rPr>
      </w:r>
      <w:r>
        <w:rPr>
          <w:rFonts w:ascii="Times New Roman" w:hAnsi="Times New Roman" w:cs="Times New Roman" w:eastAsiaTheme="minorHAnsi"/>
          <w:bCs/>
          <w:color w:val="000000" w:themeColor="text1"/>
          <w:sz w:val="28"/>
          <w:szCs w:val="28"/>
        </w:rPr>
        <w:br/>
      </w:r>
      <w:r>
        <w:rPr>
          <w:rFonts w:ascii="Times New Roman" w:hAnsi="Times New Roman" w:cs="Times New Roman" w:eastAsiaTheme="minorHAnsi"/>
          <w:bCs/>
          <w:color w:val="000000" w:themeColor="text1"/>
          <w:sz w:val="28"/>
          <w:szCs w:val="28"/>
        </w:rPr>
        <w:t xml:space="preserve">и расчетные показатели максимально допустимого уровня территориальной доступности у</w:t>
      </w:r>
      <w:r>
        <w:rPr>
          <w:rFonts w:ascii="Times New Roman" w:hAnsi="Times New Roman" w:cs="Times New Roman" w:eastAsiaTheme="minorHAnsi"/>
          <w:bCs/>
          <w:color w:val="000000" w:themeColor="text1"/>
          <w:sz w:val="28"/>
          <w:szCs w:val="28"/>
        </w:rPr>
        <w:t xml:space="preserve">казанных объектов для населения</w:t>
      </w:r>
      <w:r>
        <w:t xml:space="preserve"> </w:t>
      </w:r>
      <w:r>
        <w:rPr>
          <w:rFonts w:ascii="Times New Roman" w:hAnsi="Times New Roman" w:cs="Times New Roman" w:eastAsiaTheme="minorHAnsi"/>
          <w:bCs/>
          <w:color w:val="000000" w:themeColor="text1"/>
          <w:sz w:val="28"/>
          <w:szCs w:val="28"/>
        </w:rPr>
        <w:t xml:space="preserve">в границах территориальных зон, в которых предусматривается осуществление деятельности </w:t>
      </w:r>
      <w:r>
        <w:rPr>
          <w:rFonts w:ascii="Times New Roman" w:hAnsi="Times New Roman" w:cs="Times New Roman" w:eastAsiaTheme="minorHAnsi"/>
          <w:bCs/>
          <w:color w:val="000000" w:themeColor="text1"/>
          <w:sz w:val="28"/>
          <w:szCs w:val="28"/>
        </w:rPr>
        <w:br/>
      </w:r>
      <w:r>
        <w:rPr>
          <w:rFonts w:ascii="Times New Roman" w:hAnsi="Times New Roman" w:cs="Times New Roman" w:eastAsiaTheme="minorHAnsi"/>
          <w:bCs/>
          <w:color w:val="000000" w:themeColor="text1"/>
          <w:sz w:val="28"/>
          <w:szCs w:val="28"/>
        </w:rPr>
        <w:t xml:space="preserve">по комплексному развитию территории</w:t>
      </w:r>
      <w:r>
        <w:rPr>
          <w:rFonts w:ascii="Times New Roman" w:hAnsi="Times New Roman" w:cs="Times New Roman" w:eastAsiaTheme="minorHAnsi"/>
          <w:bCs/>
          <w:color w:val="000000" w:themeColor="text1"/>
          <w:sz w:val="28"/>
          <w:szCs w:val="28"/>
        </w:rPr>
        <w:t xml:space="preserve">,</w:t>
      </w:r>
      <w:r>
        <w:rPr>
          <w:rFonts w:ascii="Times New Roman" w:hAnsi="Times New Roman" w:cs="Times New Roman" w:eastAsiaTheme="minorHAnsi"/>
          <w:bCs/>
          <w:color w:val="000000" w:themeColor="text1"/>
          <w:sz w:val="28"/>
          <w:szCs w:val="28"/>
        </w:rPr>
        <w:t xml:space="preserve"> определяются в соответствии</w:t>
      </w:r>
      <w:r>
        <w:rPr>
          <w:rFonts w:ascii="Times New Roman" w:hAnsi="Times New Roman" w:cs="Times New Roman" w:eastAsiaTheme="minorHAnsi"/>
          <w:bCs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 w:eastAsiaTheme="minorHAnsi"/>
          <w:bCs/>
          <w:color w:val="000000" w:themeColor="text1"/>
          <w:sz w:val="28"/>
          <w:szCs w:val="28"/>
        </w:rPr>
        <w:br/>
      </w:r>
      <w:r>
        <w:rPr>
          <w:rFonts w:ascii="Times New Roman" w:hAnsi="Times New Roman" w:cs="Times New Roman" w:eastAsiaTheme="minorHAnsi"/>
          <w:bCs/>
          <w:color w:val="000000" w:themeColor="text1"/>
          <w:sz w:val="28"/>
          <w:szCs w:val="28"/>
        </w:rPr>
        <w:t xml:space="preserve">с таблицей 5</w:t>
      </w:r>
      <w:r>
        <w:rPr>
          <w:rFonts w:ascii="Times New Roman" w:hAnsi="Times New Roman" w:cs="Times New Roman" w:eastAsiaTheme="minorHAnsi"/>
          <w:bCs/>
          <w:color w:val="000000" w:themeColor="text1"/>
          <w:sz w:val="28"/>
          <w:szCs w:val="28"/>
        </w:rPr>
        <w:t xml:space="preserve">.</w:t>
      </w:r>
      <w:r>
        <w:rPr>
          <w:rFonts w:ascii="Times New Roman" w:hAnsi="Times New Roman" w:cs="Times New Roman" w:eastAsiaTheme="minorHAnsi"/>
          <w:color w:val="000000" w:themeColor="text1"/>
          <w:sz w:val="28"/>
          <w:szCs w:val="28"/>
          <w:highlight w:val="none"/>
        </w:rPr>
      </w:r>
      <w:r/>
      <w:r>
        <w:rPr>
          <w:rFonts w:ascii="Times New Roman" w:hAnsi="Times New Roman" w:cs="Times New Roman" w:eastAsiaTheme="minorHAnsi"/>
          <w:color w:val="000000" w:themeColor="text1"/>
          <w:sz w:val="28"/>
          <w:szCs w:val="28"/>
        </w:rPr>
      </w:r>
    </w:p>
    <w:p>
      <w:pPr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r>
    </w:p>
    <w:p>
      <w:pPr>
        <w:ind w:firstLine="709"/>
        <w:jc w:val="right"/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  <w:t xml:space="preserve">Таблица 5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r>
    </w:p>
    <w:tbl>
      <w:tblPr>
        <w:tblStyle w:val="49"/>
        <w:tblW w:w="5000" w:type="pct"/>
        <w:tblLook w:val="04A0" w:firstRow="1" w:lastRow="0" w:firstColumn="1" w:lastColumn="0" w:noHBand="0" w:noVBand="1"/>
      </w:tblPr>
      <w:tblGrid>
        <w:gridCol w:w="595"/>
        <w:gridCol w:w="3483"/>
        <w:gridCol w:w="1680"/>
        <w:gridCol w:w="2140"/>
        <w:gridCol w:w="1881"/>
        <w:gridCol w:w="1144"/>
        <w:gridCol w:w="3637"/>
      </w:tblGrid>
      <w:tr>
        <w:tblPrEx/>
        <w:trPr/>
        <w:tc>
          <w:tcPr>
            <w:tcW w:w="204" w:type="pct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№ п/п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tcW w:w="1196" w:type="pct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Наименование вида объекта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gridSpan w:val="2"/>
            <w:tcW w:w="1312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Расчетные показатели минимально допустимого уровня обеспеченности территории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gridSpan w:val="3"/>
            <w:tcW w:w="2288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Расчетные показатели максимально допустимого уровня территориальной доступности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</w:tr>
      <w:tr>
        <w:tblPrEx/>
        <w:trPr/>
        <w:tc>
          <w:tcPr>
            <w:tcW w:w="204" w:type="pct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b05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b05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b05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b050"/>
                <w:sz w:val="28"/>
                <w:szCs w:val="28"/>
              </w:rPr>
            </w:r>
          </w:p>
        </w:tc>
        <w:tc>
          <w:tcPr>
            <w:tcW w:w="1196" w:type="pct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b05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b05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b05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b050"/>
                <w:sz w:val="28"/>
                <w:szCs w:val="28"/>
              </w:rPr>
            </w:r>
          </w:p>
        </w:tc>
        <w:tc>
          <w:tcPr>
            <w:tcW w:w="577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Ед. изм.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tcW w:w="735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Нормативное значение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tcW w:w="646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Вид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tcW w:w="393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Ед. изм.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tcW w:w="1249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Предельное значение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</w:tr>
    </w:tbl>
    <w:p>
      <w:pPr>
        <w:spacing w:after="0" w:line="240" w:lineRule="auto"/>
        <w:rPr>
          <w:color w:val="000000" w:themeColor="text1"/>
          <w:sz w:val="4"/>
          <w:szCs w:val="4"/>
        </w:rPr>
      </w:pPr>
      <w:r>
        <w:rPr>
          <w:color w:val="000000" w:themeColor="text1"/>
          <w:sz w:val="4"/>
          <w:szCs w:val="4"/>
        </w:rPr>
      </w:r>
      <w:r>
        <w:rPr>
          <w:color w:val="000000" w:themeColor="text1"/>
          <w:sz w:val="4"/>
          <w:szCs w:val="4"/>
        </w:rPr>
      </w:r>
      <w:r>
        <w:rPr>
          <w:color w:val="000000" w:themeColor="text1"/>
          <w:sz w:val="4"/>
          <w:szCs w:val="4"/>
        </w:rPr>
      </w:r>
    </w:p>
    <w:tbl>
      <w:tblPr>
        <w:tblStyle w:val="49"/>
        <w:tblW w:w="0" w:type="auto"/>
        <w:tblLayout w:type="fixed"/>
        <w:tblLook w:val="04A0" w:firstRow="1" w:lastRow="0" w:firstColumn="1" w:lastColumn="0" w:noHBand="0" w:noVBand="1"/>
      </w:tblPr>
      <w:tblGrid>
        <w:gridCol w:w="562"/>
        <w:gridCol w:w="3544"/>
        <w:gridCol w:w="1559"/>
        <w:gridCol w:w="2268"/>
        <w:gridCol w:w="1817"/>
        <w:gridCol w:w="1160"/>
        <w:gridCol w:w="2119"/>
        <w:gridCol w:w="1531"/>
      </w:tblGrid>
      <w:tr>
        <w:tblPrEx/>
        <w:trPr>
          <w:tblHeader/>
        </w:trPr>
        <w:tc>
          <w:tcPr>
            <w:tcW w:w="56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1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tcW w:w="354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 xml:space="preserve">2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r>
          </w:p>
        </w:tc>
        <w:tc>
          <w:tcPr>
            <w:tcW w:w="155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3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tcW w:w="226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4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tcW w:w="181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5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tcW w:w="116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6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gridSpan w:val="2"/>
            <w:tcW w:w="365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7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</w:tr>
      <w:tr>
        <w:tblPrEx/>
        <w:trPr>
          <w:trHeight w:val="340"/>
        </w:trPr>
        <w:tc>
          <w:tcPr>
            <w:tcW w:w="56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1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tcW w:w="3544" w:type="dxa"/>
            <w:vAlign w:val="center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Объекты бытового обслуживания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tcW w:w="155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рабочие места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tcW w:w="226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9 (2)* на 1 тыс. человек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tcW w:w="181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Транспортная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tcW w:w="116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м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tcW w:w="211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 xml:space="preserve">многоэтажная застройка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r>
          </w:p>
        </w:tc>
        <w:tc>
          <w:tcPr>
            <w:tcW w:w="153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500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</w:tr>
      <w:tr>
        <w:tblPrEx/>
        <w:trPr>
          <w:trHeight w:val="340"/>
        </w:trPr>
        <w:tc>
          <w:tcPr>
            <w:tcW w:w="562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tcW w:w="3544" w:type="dxa"/>
            <w:vAlign w:val="center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1559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b05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b05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b05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b050"/>
                <w:sz w:val="28"/>
                <w:szCs w:val="28"/>
              </w:rPr>
            </w:r>
          </w:p>
        </w:tc>
        <w:tc>
          <w:tcPr>
            <w:tcW w:w="2268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1817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b05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b05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b05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b050"/>
                <w:sz w:val="28"/>
                <w:szCs w:val="28"/>
              </w:rPr>
            </w:r>
          </w:p>
        </w:tc>
        <w:tc>
          <w:tcPr>
            <w:tcW w:w="1160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b05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b05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b05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b050"/>
                <w:sz w:val="28"/>
                <w:szCs w:val="28"/>
              </w:rPr>
            </w:r>
          </w:p>
        </w:tc>
        <w:tc>
          <w:tcPr>
            <w:tcW w:w="211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 xml:space="preserve">одно- и двухэтажная застройка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r>
          </w:p>
        </w:tc>
        <w:tc>
          <w:tcPr>
            <w:tcW w:w="153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 xml:space="preserve">800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r>
          </w:p>
        </w:tc>
      </w:tr>
      <w:tr>
        <w:tblPrEx/>
        <w:trPr>
          <w:trHeight w:val="166"/>
        </w:trPr>
        <w:tc>
          <w:tcPr>
            <w:tcW w:w="56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tcW w:w="3544" w:type="dxa"/>
            <w:vAlign w:val="center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Прачечные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tcW w:w="155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кг белья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tcW w:w="226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120 (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10)*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в смену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tcW w:w="181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Транспортная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tcW w:w="116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м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tcW w:w="211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 xml:space="preserve">многоэтажная застройка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r>
          </w:p>
        </w:tc>
        <w:tc>
          <w:tcPr>
            <w:tcW w:w="153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500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</w:tr>
      <w:tr>
        <w:tblPrEx/>
        <w:trPr>
          <w:trHeight w:val="166"/>
        </w:trPr>
        <w:tc>
          <w:tcPr>
            <w:tcW w:w="562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tcW w:w="3544" w:type="dxa"/>
            <w:vAlign w:val="center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1559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b05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b05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b05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b050"/>
                <w:sz w:val="28"/>
                <w:szCs w:val="28"/>
              </w:rPr>
            </w:r>
          </w:p>
        </w:tc>
        <w:tc>
          <w:tcPr>
            <w:tcW w:w="2268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1817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b05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b05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b05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b050"/>
                <w:sz w:val="28"/>
                <w:szCs w:val="28"/>
              </w:rPr>
            </w:r>
          </w:p>
        </w:tc>
        <w:tc>
          <w:tcPr>
            <w:tcW w:w="1160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b05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b05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b05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b050"/>
                <w:sz w:val="28"/>
                <w:szCs w:val="28"/>
              </w:rPr>
            </w:r>
          </w:p>
        </w:tc>
        <w:tc>
          <w:tcPr>
            <w:tcW w:w="211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 xml:space="preserve">одно- и двухэтажная застройка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tcW w:w="153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 xml:space="preserve">800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</w:tr>
      <w:tr>
        <w:tblPrEx/>
        <w:trPr>
          <w:trHeight w:val="340"/>
        </w:trPr>
        <w:tc>
          <w:tcPr>
            <w:tcW w:w="56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tcW w:w="3544" w:type="dxa"/>
            <w:vAlign w:val="center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Химчистки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tcW w:w="155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 xml:space="preserve">кг вещей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tcW w:w="226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 xml:space="preserve">11,4 (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 xml:space="preserve">4)*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 xml:space="preserve">в смену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tcW w:w="181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Транспортная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tcW w:w="116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м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tcW w:w="211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 xml:space="preserve">многоэтажная застройка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r>
          </w:p>
        </w:tc>
        <w:tc>
          <w:tcPr>
            <w:tcW w:w="153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500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</w:tr>
      <w:tr>
        <w:tblPrEx/>
        <w:trPr>
          <w:trHeight w:val="340"/>
        </w:trPr>
        <w:tc>
          <w:tcPr>
            <w:tcW w:w="562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tcW w:w="3544" w:type="dxa"/>
            <w:vAlign w:val="center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1559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</w:r>
          </w:p>
        </w:tc>
        <w:tc>
          <w:tcPr>
            <w:tcW w:w="2268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</w:r>
          </w:p>
        </w:tc>
        <w:tc>
          <w:tcPr>
            <w:tcW w:w="1817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b05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b05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b05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b050"/>
                <w:sz w:val="28"/>
                <w:szCs w:val="28"/>
              </w:rPr>
            </w:r>
          </w:p>
        </w:tc>
        <w:tc>
          <w:tcPr>
            <w:tcW w:w="1160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b05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b05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b05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b050"/>
                <w:sz w:val="28"/>
                <w:szCs w:val="28"/>
              </w:rPr>
            </w:r>
          </w:p>
        </w:tc>
        <w:tc>
          <w:tcPr>
            <w:tcW w:w="211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 xml:space="preserve">одно- и двухэтажная застройка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tcW w:w="153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 xml:space="preserve">800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</w:tr>
      <w:tr>
        <w:tblPrEx/>
        <w:trPr>
          <w:trHeight w:val="340"/>
        </w:trPr>
        <w:tc>
          <w:tcPr>
            <w:tcW w:w="56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tcW w:w="3544" w:type="dxa"/>
            <w:vAlign w:val="center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 xml:space="preserve">Банно-оздорови-тельный комплекс, баня, сауна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tcW w:w="155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помывочных мест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tcW w:w="226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5** на 1 тыс. человек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tcW w:w="181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Транспортная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tcW w:w="116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м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tcW w:w="211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 xml:space="preserve">многоэтажная застройка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r>
          </w:p>
        </w:tc>
        <w:tc>
          <w:tcPr>
            <w:tcW w:w="153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500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</w:tr>
      <w:tr>
        <w:tblPrEx/>
        <w:trPr>
          <w:trHeight w:val="340"/>
        </w:trPr>
        <w:tc>
          <w:tcPr>
            <w:tcW w:w="562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tcW w:w="3544" w:type="dxa"/>
            <w:vAlign w:val="center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</w:r>
          </w:p>
        </w:tc>
        <w:tc>
          <w:tcPr>
            <w:tcW w:w="1559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2268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1817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b05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b05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b05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b050"/>
                <w:sz w:val="28"/>
                <w:szCs w:val="28"/>
              </w:rPr>
            </w:r>
          </w:p>
        </w:tc>
        <w:tc>
          <w:tcPr>
            <w:tcW w:w="1160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b05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b05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b05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b050"/>
                <w:sz w:val="28"/>
                <w:szCs w:val="28"/>
              </w:rPr>
            </w:r>
          </w:p>
        </w:tc>
        <w:tc>
          <w:tcPr>
            <w:tcW w:w="211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 xml:space="preserve">одно- и двухэтажная застройка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tcW w:w="153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 xml:space="preserve">800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</w:tr>
      <w:tr>
        <w:tblPrEx/>
        <w:trPr>
          <w:trHeight w:val="681"/>
        </w:trPr>
        <w:tc>
          <w:tcPr>
            <w:tcW w:w="56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tcW w:w="3544" w:type="dxa"/>
            <w:vAlign w:val="center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 xml:space="preserve">Производственные предприятия централизованного выполнения заказов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tcW w:w="155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объект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tcW w:w="226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4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tcW w:w="181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 xml:space="preserve">Пешеходная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r>
          </w:p>
        </w:tc>
        <w:tc>
          <w:tcPr>
            <w:tcW w:w="116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минуты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gridSpan w:val="2"/>
            <w:tcW w:w="365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60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</w:tr>
      <w:tr>
        <w:tblPrEx/>
        <w:trPr>
          <w:trHeight w:val="680"/>
        </w:trPr>
        <w:tc>
          <w:tcPr>
            <w:tcW w:w="562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tcW w:w="3544" w:type="dxa"/>
            <w:vAlign w:val="center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</w:r>
          </w:p>
        </w:tc>
        <w:tc>
          <w:tcPr>
            <w:tcW w:w="1559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b05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b05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b05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b050"/>
                <w:sz w:val="28"/>
                <w:szCs w:val="28"/>
              </w:rPr>
            </w:r>
          </w:p>
        </w:tc>
        <w:tc>
          <w:tcPr>
            <w:tcW w:w="2268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181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 xml:space="preserve">Транспортная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r>
          </w:p>
        </w:tc>
        <w:tc>
          <w:tcPr>
            <w:tcW w:w="116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минуты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gridSpan w:val="2"/>
            <w:tcW w:w="365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60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</w:tr>
    </w:tbl>
    <w:p>
      <w:pPr>
        <w:pStyle w:val="629"/>
        <w:ind w:left="0"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* В скобках приведены нормы расчета объектов местного значения, которые соответствуют организации систем обслуживания в квартале (микрорайоне) и жилом районе.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pStyle w:val="629"/>
        <w:ind w:left="0"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** В районах, обеспеченных благоустроенным жилым фондом, показатели минимальной обеспеченности банями и банно-оздоровительными комплексами допускается уменьшать до 3 мест на 1000 чел., для районов-новостроек – увеличивать до 10 мест на 1000 чел.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  <w:br w:type="page" w:clear="all"/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pStyle w:val="633"/>
        <w:ind w:firstLine="709"/>
        <w:jc w:val="both"/>
        <w:rPr>
          <w:rFonts w:ascii="Times New Roman" w:hAnsi="Times New Roman" w:eastAsia="Calibri" w:cs="Times New Roman"/>
          <w:sz w:val="28"/>
          <w:szCs w:val="28"/>
          <w:highlight w:val="none"/>
        </w:rPr>
      </w:pPr>
      <w:r>
        <w:rPr>
          <w:rFonts w:ascii="Times New Roman" w:hAnsi="Times New Roman" w:eastAsia="Calibri" w:cs="Times New Roman"/>
          <w:sz w:val="28"/>
          <w:szCs w:val="28"/>
        </w:rPr>
        <w:t xml:space="preserve">5.</w:t>
      </w:r>
      <w:r>
        <w:rPr>
          <w:rFonts w:ascii="Times New Roman" w:hAnsi="Times New Roman" w:eastAsia="Calibri" w:cs="Times New Roman"/>
          <w:sz w:val="28"/>
          <w:szCs w:val="28"/>
        </w:rPr>
        <w:t xml:space="preserve"> </w:t>
      </w:r>
      <w:r>
        <w:rPr>
          <w:rFonts w:ascii="Times New Roman" w:hAnsi="Times New Roman" w:eastAsia="Calibri" w:cs="Times New Roman"/>
          <w:sz w:val="28"/>
          <w:szCs w:val="28"/>
        </w:rPr>
        <w:t xml:space="preserve">Расчетные показатели минимально допустимого уровня обеспеченности территории объектами коммунальной, транспортной, социальной инфраструктур</w:t>
      </w:r>
      <w:r>
        <w:rPr>
          <w:rFonts w:ascii="Times New Roman" w:hAnsi="Times New Roman" w:eastAsia="Calibri" w:cs="Times New Roman"/>
          <w:sz w:val="28"/>
          <w:szCs w:val="28"/>
        </w:rPr>
        <w:t xml:space="preserve"> и расчетные показатели максимально допустимого уровня территориальной доступности указанных объектов для населения применяются в границах всех территориальных зон, в которых предусматривается осуществление деятельности по комплексному развитию территории.</w:t>
      </w:r>
      <w:r>
        <w:rPr>
          <w:rFonts w:ascii="Times New Roman" w:hAnsi="Times New Roman" w:eastAsia="Calibri" w:cs="Times New Roman"/>
          <w:sz w:val="28"/>
          <w:szCs w:val="28"/>
        </w:rPr>
        <w:t xml:space="preserve">».</w:t>
      </w:r>
      <w:r>
        <w:rPr>
          <w:rFonts w:ascii="Times New Roman" w:hAnsi="Times New Roman" w:eastAsia="Calibri" w:cs="Times New Roman"/>
          <w:sz w:val="28"/>
          <w:szCs w:val="28"/>
        </w:rPr>
      </w:r>
      <w:r>
        <w:rPr>
          <w:rFonts w:ascii="Times New Roman" w:hAnsi="Times New Roman" w:eastAsia="Calibri" w:cs="Times New Roman"/>
          <w:sz w:val="28"/>
          <w:szCs w:val="28"/>
        </w:rPr>
      </w:r>
    </w:p>
    <w:p>
      <w:pPr>
        <w:pStyle w:val="63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 xml:space="preserve">2.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Настоящее Решение вступает в силу после дня его официального опубликования.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33"/>
        <w:ind w:firstLine="709"/>
        <w:jc w:val="both"/>
        <w:rPr>
          <w:rFonts w:ascii="Times New Roman" w:hAnsi="Times New Roman" w:cs="Times New Roman"/>
          <w:sz w:val="28"/>
          <w:szCs w:val="28"/>
          <w:highlight w:val="yellow"/>
          <w:lang w:eastAsia="ru-RU"/>
        </w:rPr>
      </w:pPr>
      <w:r>
        <w:rPr>
          <w:rFonts w:ascii="Times New Roman" w:hAnsi="Times New Roman" w:cs="Times New Roman"/>
          <w:sz w:val="28"/>
          <w:szCs w:val="28"/>
          <w:highlight w:val="yellow"/>
          <w:lang w:eastAsia="ru-RU"/>
        </w:rPr>
      </w:r>
      <w:r>
        <w:rPr>
          <w:rFonts w:ascii="Times New Roman" w:hAnsi="Times New Roman" w:cs="Times New Roman"/>
          <w:sz w:val="28"/>
          <w:szCs w:val="28"/>
          <w:highlight w:val="yellow"/>
          <w:lang w:eastAsia="ru-RU"/>
        </w:rPr>
      </w:r>
      <w:r>
        <w:rPr>
          <w:rFonts w:ascii="Times New Roman" w:hAnsi="Times New Roman" w:cs="Times New Roman"/>
          <w:sz w:val="28"/>
          <w:szCs w:val="28"/>
          <w:highlight w:val="yellow"/>
          <w:lang w:eastAsia="ru-RU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</w:r>
      <w:r>
        <w:rPr>
          <w:rFonts w:ascii="Times New Roman" w:hAnsi="Times New Roman" w:cs="Times New Roman"/>
          <w:sz w:val="28"/>
          <w:szCs w:val="28"/>
          <w:lang w:eastAsia="ru-RU"/>
        </w:rPr>
      </w:r>
      <w:r>
        <w:rPr>
          <w:rFonts w:ascii="Times New Roman" w:hAnsi="Times New Roman" w:cs="Times New Roman"/>
          <w:sz w:val="28"/>
          <w:szCs w:val="28"/>
          <w:lang w:eastAsia="ru-RU"/>
        </w:rPr>
      </w:r>
    </w:p>
    <w:p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Глав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а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ru-RU"/>
        </w:rPr>
      </w:r>
      <w:r>
        <w:rPr>
          <w:rFonts w:ascii="Times New Roman" w:hAnsi="Times New Roman" w:cs="Times New Roman"/>
          <w:sz w:val="28"/>
          <w:szCs w:val="28"/>
          <w:lang w:eastAsia="ru-RU"/>
        </w:rPr>
      </w:r>
    </w:p>
    <w:p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Петропавловск-Камчатского</w:t>
      </w:r>
      <w:r>
        <w:rPr>
          <w:rFonts w:ascii="Times New Roman" w:hAnsi="Times New Roman" w:cs="Times New Roman"/>
          <w:sz w:val="28"/>
          <w:szCs w:val="28"/>
          <w:lang w:eastAsia="ru-RU"/>
        </w:rPr>
      </w:r>
      <w:r>
        <w:rPr>
          <w:rFonts w:ascii="Times New Roman" w:hAnsi="Times New Roman" w:cs="Times New Roman"/>
          <w:sz w:val="28"/>
          <w:szCs w:val="28"/>
          <w:lang w:eastAsia="ru-RU"/>
        </w:rPr>
      </w:r>
    </w:p>
    <w:p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городского округа                                                                                    Е.А. Беляев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spacing w:after="0" w:line="240" w:lineRule="auto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/>
          <w:sz w:val="28"/>
          <w:szCs w:val="28"/>
          <w:lang w:eastAsia="ru-RU"/>
        </w:rPr>
      </w:r>
      <w:r>
        <w:rPr>
          <w:rFonts w:ascii="Times New Roman" w:hAnsi="Times New Roman" w:eastAsia="Times New Roman"/>
          <w:sz w:val="28"/>
          <w:szCs w:val="28"/>
          <w:lang w:eastAsia="ru-RU"/>
        </w:rPr>
      </w:r>
      <w:r>
        <w:rPr>
          <w:rFonts w:ascii="Times New Roman" w:hAnsi="Times New Roman" w:eastAsia="Times New Roman"/>
          <w:sz w:val="28"/>
          <w:szCs w:val="28"/>
          <w:lang w:eastAsia="ru-RU"/>
        </w:rPr>
      </w:r>
    </w:p>
    <w:p>
      <w:pPr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r>
    </w:p>
    <w:p>
      <w:pPr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sectPr>
      <w:footnotePr/>
      <w:endnotePr/>
      <w:type w:val="nextPage"/>
      <w:pgSz w:w="16838" w:h="11906" w:orient="landscape"/>
      <w:pgMar w:top="1701" w:right="993" w:bottom="709" w:left="851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/>
      <w:r>
        <w:separator/>
      </w:r>
      <w:r/>
    </w:p>
  </w:endnote>
  <w:endnote w:type="continuationSeparator" w:id="0">
    <w:p>
      <w:pPr>
        <w:spacing w:after="0" w:line="240" w:lineRule="auto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Bookman Old Style">
    <w:panose1 w:val="02050604050505020204"/>
  </w:font>
  <w:font w:name="Calibri">
    <w:panose1 w:val="020F0502020204030204"/>
  </w:font>
  <w:font w:name="Segoe UI">
    <w:panose1 w:val="020B0502040204020203"/>
  </w:font>
  <w:font w:name="Times New Roman">
    <w:panose1 w:val="02020603050405020304"/>
  </w:font>
  <w:font w:name="Liberation Sans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/>
      <w:r>
        <w:separator/>
      </w:r>
      <w:r/>
    </w:p>
  </w:footnote>
  <w:footnote w:type="continuationSeparator" w:id="0">
    <w:p>
      <w:pPr>
        <w:spacing w:after="0" w:line="240" w:lineRule="auto"/>
      </w:pPr>
      <w:r/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2"/>
      <w:numFmt w:val="decimal"/>
      <w:isLgl w:val="false"/>
      <w:suff w:val="tab"/>
      <w:lvlText w:val="%1."/>
      <w:lvlJc w:val="left"/>
      <w:pPr>
        <w:ind w:left="1353" w:hanging="360"/>
      </w:pPr>
      <w:rPr>
        <w:rFonts w:hint="default" w:eastAsia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2073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793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13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233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953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673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393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13" w:hanging="180"/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ascii="Times New Roman" w:hAnsi="Times New Roman" w:eastAsia="Times New Roman" w:cstheme="minorBidi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  <w:rPr>
        <w:rFonts w:hint="default" w:eastAsia="Calibri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160" w:afterAutospacing="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15">
    <w:name w:val="Heading 1 Char"/>
    <w:basedOn w:val="626"/>
    <w:link w:val="625"/>
    <w:uiPriority w:val="9"/>
    <w:rPr>
      <w:rFonts w:ascii="Liberation Sans" w:hAnsi="Liberation Sans" w:eastAsia="Liberation Sans" w:cs="Liberation Sans"/>
      <w:sz w:val="40"/>
      <w:szCs w:val="40"/>
    </w:rPr>
  </w:style>
  <w:style w:type="paragraph" w:styleId="16">
    <w:name w:val="Heading 2"/>
    <w:basedOn w:val="624"/>
    <w:next w:val="624"/>
    <w:link w:val="17"/>
    <w:uiPriority w:val="9"/>
    <w:unhideWhenUsed/>
    <w:qFormat/>
    <w:pPr>
      <w:keepLines/>
      <w:keepNext/>
      <w:spacing w:before="360" w:after="200"/>
      <w:outlineLvl w:val="1"/>
    </w:pPr>
    <w:rPr>
      <w:rFonts w:ascii="Liberation Sans" w:hAnsi="Liberation Sans" w:eastAsia="Liberation Sans" w:cs="Liberation Sans"/>
      <w:sz w:val="34"/>
    </w:rPr>
  </w:style>
  <w:style w:type="character" w:styleId="17">
    <w:name w:val="Heading 2 Char"/>
    <w:basedOn w:val="626"/>
    <w:link w:val="16"/>
    <w:uiPriority w:val="9"/>
    <w:rPr>
      <w:rFonts w:ascii="Liberation Sans" w:hAnsi="Liberation Sans" w:eastAsia="Liberation Sans" w:cs="Liberation Sans"/>
      <w:sz w:val="34"/>
    </w:rPr>
  </w:style>
  <w:style w:type="paragraph" w:styleId="18">
    <w:name w:val="Heading 3"/>
    <w:basedOn w:val="624"/>
    <w:next w:val="624"/>
    <w:link w:val="19"/>
    <w:uiPriority w:val="9"/>
    <w:unhideWhenUsed/>
    <w:qFormat/>
    <w:pPr>
      <w:keepLines/>
      <w:keepNext/>
      <w:spacing w:before="320" w:after="200"/>
      <w:outlineLvl w:val="2"/>
    </w:pPr>
    <w:rPr>
      <w:rFonts w:ascii="Liberation Sans" w:hAnsi="Liberation Sans" w:eastAsia="Liberation Sans" w:cs="Liberation Sans"/>
      <w:sz w:val="30"/>
      <w:szCs w:val="30"/>
    </w:rPr>
  </w:style>
  <w:style w:type="character" w:styleId="19">
    <w:name w:val="Heading 3 Char"/>
    <w:basedOn w:val="626"/>
    <w:link w:val="18"/>
    <w:uiPriority w:val="9"/>
    <w:rPr>
      <w:rFonts w:ascii="Liberation Sans" w:hAnsi="Liberation Sans" w:eastAsia="Liberation Sans" w:cs="Liberation Sans"/>
      <w:sz w:val="30"/>
      <w:szCs w:val="30"/>
    </w:rPr>
  </w:style>
  <w:style w:type="paragraph" w:styleId="20">
    <w:name w:val="Heading 4"/>
    <w:basedOn w:val="624"/>
    <w:next w:val="624"/>
    <w:link w:val="21"/>
    <w:uiPriority w:val="9"/>
    <w:unhideWhenUsed/>
    <w:qFormat/>
    <w:pPr>
      <w:keepLines/>
      <w:keepNext/>
      <w:spacing w:before="320" w:after="200"/>
      <w:outlineLvl w:val="3"/>
    </w:pPr>
    <w:rPr>
      <w:rFonts w:ascii="Liberation Sans" w:hAnsi="Liberation Sans" w:eastAsia="Liberation Sans" w:cs="Liberation Sans"/>
      <w:b/>
      <w:bCs/>
      <w:sz w:val="26"/>
      <w:szCs w:val="26"/>
    </w:rPr>
  </w:style>
  <w:style w:type="character" w:styleId="21">
    <w:name w:val="Heading 4 Char"/>
    <w:basedOn w:val="626"/>
    <w:link w:val="20"/>
    <w:uiPriority w:val="9"/>
    <w:rPr>
      <w:rFonts w:ascii="Liberation Sans" w:hAnsi="Liberation Sans" w:eastAsia="Liberation Sans" w:cs="Liberation Sans"/>
      <w:b/>
      <w:bCs/>
      <w:sz w:val="26"/>
      <w:szCs w:val="26"/>
    </w:rPr>
  </w:style>
  <w:style w:type="paragraph" w:styleId="22">
    <w:name w:val="Heading 5"/>
    <w:basedOn w:val="624"/>
    <w:next w:val="624"/>
    <w:link w:val="23"/>
    <w:uiPriority w:val="9"/>
    <w:unhideWhenUsed/>
    <w:qFormat/>
    <w:pPr>
      <w:keepLines/>
      <w:keepNext/>
      <w:spacing w:before="320" w:after="200"/>
      <w:outlineLvl w:val="4"/>
    </w:pPr>
    <w:rPr>
      <w:rFonts w:ascii="Liberation Sans" w:hAnsi="Liberation Sans" w:eastAsia="Liberation Sans" w:cs="Liberation Sans"/>
      <w:b/>
      <w:bCs/>
      <w:sz w:val="24"/>
      <w:szCs w:val="24"/>
    </w:rPr>
  </w:style>
  <w:style w:type="character" w:styleId="23">
    <w:name w:val="Heading 5 Char"/>
    <w:basedOn w:val="626"/>
    <w:link w:val="22"/>
    <w:uiPriority w:val="9"/>
    <w:rPr>
      <w:rFonts w:ascii="Liberation Sans" w:hAnsi="Liberation Sans" w:eastAsia="Liberation Sans" w:cs="Liberation Sans"/>
      <w:b/>
      <w:bCs/>
      <w:sz w:val="24"/>
      <w:szCs w:val="24"/>
    </w:rPr>
  </w:style>
  <w:style w:type="paragraph" w:styleId="24">
    <w:name w:val="Heading 6"/>
    <w:basedOn w:val="624"/>
    <w:next w:val="624"/>
    <w:link w:val="25"/>
    <w:uiPriority w:val="9"/>
    <w:unhideWhenUsed/>
    <w:qFormat/>
    <w:pPr>
      <w:keepLines/>
      <w:keepNext/>
      <w:spacing w:before="320" w:after="200"/>
      <w:outlineLvl w:val="5"/>
    </w:pPr>
    <w:rPr>
      <w:rFonts w:ascii="Liberation Sans" w:hAnsi="Liberation Sans" w:eastAsia="Liberation Sans" w:cs="Liberation Sans"/>
      <w:b/>
      <w:bCs/>
      <w:sz w:val="22"/>
      <w:szCs w:val="22"/>
    </w:rPr>
  </w:style>
  <w:style w:type="character" w:styleId="25">
    <w:name w:val="Heading 6 Char"/>
    <w:basedOn w:val="626"/>
    <w:link w:val="24"/>
    <w:uiPriority w:val="9"/>
    <w:rPr>
      <w:rFonts w:ascii="Liberation Sans" w:hAnsi="Liberation Sans" w:eastAsia="Liberation Sans" w:cs="Liberation Sans"/>
      <w:b/>
      <w:bCs/>
      <w:sz w:val="22"/>
      <w:szCs w:val="22"/>
    </w:rPr>
  </w:style>
  <w:style w:type="paragraph" w:styleId="26">
    <w:name w:val="Heading 7"/>
    <w:basedOn w:val="624"/>
    <w:next w:val="624"/>
    <w:link w:val="27"/>
    <w:uiPriority w:val="9"/>
    <w:unhideWhenUsed/>
    <w:qFormat/>
    <w:pPr>
      <w:keepLines/>
      <w:keepNext/>
      <w:spacing w:before="320" w:after="200"/>
      <w:outlineLvl w:val="6"/>
    </w:pPr>
    <w:rPr>
      <w:rFonts w:ascii="Liberation Sans" w:hAnsi="Liberation Sans" w:eastAsia="Liberation Sans" w:cs="Liberation Sans"/>
      <w:b/>
      <w:bCs/>
      <w:i/>
      <w:iCs/>
      <w:sz w:val="22"/>
      <w:szCs w:val="22"/>
    </w:rPr>
  </w:style>
  <w:style w:type="character" w:styleId="27">
    <w:name w:val="Heading 7 Char"/>
    <w:basedOn w:val="626"/>
    <w:link w:val="26"/>
    <w:uiPriority w:val="9"/>
    <w:rPr>
      <w:rFonts w:ascii="Liberation Sans" w:hAnsi="Liberation Sans" w:eastAsia="Liberation Sans" w:cs="Liberation Sans"/>
      <w:b/>
      <w:bCs/>
      <w:i/>
      <w:iCs/>
      <w:sz w:val="22"/>
      <w:szCs w:val="22"/>
    </w:rPr>
  </w:style>
  <w:style w:type="paragraph" w:styleId="28">
    <w:name w:val="Heading 8"/>
    <w:basedOn w:val="624"/>
    <w:next w:val="624"/>
    <w:link w:val="29"/>
    <w:uiPriority w:val="9"/>
    <w:unhideWhenUsed/>
    <w:qFormat/>
    <w:pPr>
      <w:keepLines/>
      <w:keepNext/>
      <w:spacing w:before="320" w:after="200"/>
      <w:outlineLvl w:val="7"/>
    </w:pPr>
    <w:rPr>
      <w:rFonts w:ascii="Liberation Sans" w:hAnsi="Liberation Sans" w:eastAsia="Liberation Sans" w:cs="Liberation Sans"/>
      <w:i/>
      <w:iCs/>
      <w:sz w:val="22"/>
      <w:szCs w:val="22"/>
    </w:rPr>
  </w:style>
  <w:style w:type="character" w:styleId="29">
    <w:name w:val="Heading 8 Char"/>
    <w:basedOn w:val="626"/>
    <w:link w:val="28"/>
    <w:uiPriority w:val="9"/>
    <w:rPr>
      <w:rFonts w:ascii="Liberation Sans" w:hAnsi="Liberation Sans" w:eastAsia="Liberation Sans" w:cs="Liberation Sans"/>
      <w:i/>
      <w:iCs/>
      <w:sz w:val="22"/>
      <w:szCs w:val="22"/>
    </w:rPr>
  </w:style>
  <w:style w:type="paragraph" w:styleId="30">
    <w:name w:val="Heading 9"/>
    <w:basedOn w:val="624"/>
    <w:next w:val="624"/>
    <w:link w:val="31"/>
    <w:uiPriority w:val="9"/>
    <w:unhideWhenUsed/>
    <w:qFormat/>
    <w:pPr>
      <w:keepLines/>
      <w:keepNext/>
      <w:spacing w:before="320" w:after="200"/>
      <w:outlineLvl w:val="8"/>
    </w:pPr>
    <w:rPr>
      <w:rFonts w:ascii="Liberation Sans" w:hAnsi="Liberation Sans" w:eastAsia="Liberation Sans" w:cs="Liberation Sans"/>
      <w:i/>
      <w:iCs/>
      <w:sz w:val="21"/>
      <w:szCs w:val="21"/>
    </w:rPr>
  </w:style>
  <w:style w:type="character" w:styleId="31">
    <w:name w:val="Heading 9 Char"/>
    <w:basedOn w:val="626"/>
    <w:link w:val="30"/>
    <w:uiPriority w:val="9"/>
    <w:rPr>
      <w:rFonts w:ascii="Liberation Sans" w:hAnsi="Liberation Sans" w:eastAsia="Liberation Sans" w:cs="Liberation Sans"/>
      <w:i/>
      <w:iCs/>
      <w:sz w:val="21"/>
      <w:szCs w:val="21"/>
    </w:rPr>
  </w:style>
  <w:style w:type="paragraph" w:styleId="35">
    <w:name w:val="Title"/>
    <w:basedOn w:val="624"/>
    <w:next w:val="624"/>
    <w:link w:val="36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6">
    <w:name w:val="Title Char"/>
    <w:basedOn w:val="626"/>
    <w:link w:val="35"/>
    <w:uiPriority w:val="10"/>
    <w:rPr>
      <w:sz w:val="48"/>
      <w:szCs w:val="48"/>
    </w:rPr>
  </w:style>
  <w:style w:type="paragraph" w:styleId="37">
    <w:name w:val="Subtitle"/>
    <w:basedOn w:val="624"/>
    <w:next w:val="624"/>
    <w:link w:val="38"/>
    <w:uiPriority w:val="11"/>
    <w:qFormat/>
    <w:pPr>
      <w:spacing w:before="200" w:after="200"/>
    </w:pPr>
    <w:rPr>
      <w:sz w:val="24"/>
      <w:szCs w:val="24"/>
    </w:rPr>
  </w:style>
  <w:style w:type="character" w:styleId="38">
    <w:name w:val="Subtitle Char"/>
    <w:basedOn w:val="626"/>
    <w:link w:val="37"/>
    <w:uiPriority w:val="11"/>
    <w:rPr>
      <w:sz w:val="24"/>
      <w:szCs w:val="24"/>
    </w:rPr>
  </w:style>
  <w:style w:type="paragraph" w:styleId="39">
    <w:name w:val="Quote"/>
    <w:basedOn w:val="624"/>
    <w:next w:val="624"/>
    <w:link w:val="40"/>
    <w:uiPriority w:val="29"/>
    <w:qFormat/>
    <w:pPr>
      <w:ind w:left="720" w:right="720"/>
    </w:pPr>
    <w:rPr>
      <w:i/>
    </w:rPr>
  </w:style>
  <w:style w:type="character" w:styleId="40">
    <w:name w:val="Quote Char"/>
    <w:link w:val="39"/>
    <w:uiPriority w:val="29"/>
    <w:rPr>
      <w:i/>
    </w:rPr>
  </w:style>
  <w:style w:type="paragraph" w:styleId="41">
    <w:name w:val="Intense Quote"/>
    <w:basedOn w:val="624"/>
    <w:next w:val="624"/>
    <w:link w:val="42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2">
    <w:name w:val="Intense Quote Char"/>
    <w:link w:val="41"/>
    <w:uiPriority w:val="30"/>
    <w:rPr>
      <w:i/>
    </w:rPr>
  </w:style>
  <w:style w:type="paragraph" w:styleId="43">
    <w:name w:val="Header"/>
    <w:basedOn w:val="624"/>
    <w:link w:val="44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4">
    <w:name w:val="Header Char"/>
    <w:basedOn w:val="626"/>
    <w:link w:val="43"/>
    <w:uiPriority w:val="99"/>
  </w:style>
  <w:style w:type="paragraph" w:styleId="45">
    <w:name w:val="Footer"/>
    <w:basedOn w:val="624"/>
    <w:link w:val="46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6">
    <w:name w:val="Footer Char"/>
    <w:basedOn w:val="626"/>
    <w:link w:val="45"/>
    <w:uiPriority w:val="99"/>
  </w:style>
  <w:style w:type="paragraph" w:styleId="47">
    <w:name w:val="Caption"/>
    <w:basedOn w:val="624"/>
    <w:next w:val="624"/>
    <w:link w:val="48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8">
    <w:name w:val="Caption Char"/>
    <w:basedOn w:val="626"/>
    <w:link w:val="47"/>
    <w:uiPriority w:val="35"/>
    <w:rPr>
      <w:b/>
      <w:bCs/>
      <w:color w:val="4f81bd" w:themeColor="accent1"/>
      <w:sz w:val="18"/>
      <w:szCs w:val="18"/>
    </w:rPr>
  </w:style>
  <w:style w:type="table" w:styleId="49">
    <w:name w:val="Table Grid"/>
    <w:basedOn w:val="627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Table Grid Light"/>
    <w:basedOn w:val="627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1">
    <w:name w:val="Plain Table 1"/>
    <w:basedOn w:val="627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</w:tblStylePr>
  </w:style>
  <w:style w:type="table" w:styleId="52">
    <w:name w:val="Plain Table 2"/>
    <w:basedOn w:val="627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</w:tblStylePr>
  </w:style>
  <w:style w:type="table" w:styleId="53">
    <w:name w:val="Plain Table 3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4">
    <w:name w:val="Plain Table 4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5">
    <w:name w:val="Plain Table 5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6">
    <w:name w:val="Grid Table 1 Light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1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2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3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4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5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1 Light - Accent 6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3">
    <w:name w:val="Grid Table 2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1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2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3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4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5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2 - Accent 6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1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2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3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4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5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3 - Accent 6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">
    <w:name w:val="Grid Table 4"/>
    <w:basedOn w:val="62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8">
    <w:name w:val="Grid Table 4 - Accent 1"/>
    <w:basedOn w:val="62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9">
    <w:name w:val="Grid Table 4 - Accent 2"/>
    <w:basedOn w:val="62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80">
    <w:name w:val="Grid Table 4 - Accent 3"/>
    <w:basedOn w:val="62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1">
    <w:name w:val="Grid Table 4 - Accent 4"/>
    <w:basedOn w:val="62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2">
    <w:name w:val="Grid Table 4 - Accent 5"/>
    <w:basedOn w:val="62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3">
    <w:name w:val="Grid Table 4 - Accent 6"/>
    <w:basedOn w:val="62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4">
    <w:name w:val="Grid Table 5 Dark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5">
    <w:name w:val="Grid Table 5 Dark- Accent 1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2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87">
    <w:name w:val="Grid Table 5 Dark - Accent 3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88">
    <w:name w:val="Grid Table 5 Dark- Accent 4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5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90">
    <w:name w:val="Grid Table 5 Dark - Accent 6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91">
    <w:name w:val="Grid Table 6 Colorful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Liberation Sans" w:hAnsi="Liberation Sans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Liberation Sans" w:hAnsi="Liberation Sans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Liberation Sans" w:hAnsi="Liberation Sans"/>
        <w:color w:val="404040" w:themeColor="text1" w:themeTint="80" w:themeShade="95"/>
        <w:sz w:val="22"/>
      </w:rPr>
    </w:tblStylePr>
  </w:style>
  <w:style w:type="table" w:styleId="92">
    <w:name w:val="Grid Table 6 Colorful - Accent 1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Liberation Sans" w:hAnsi="Liberation Sans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Liberation Sans" w:hAnsi="Liberation Sans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Liberation Sans" w:hAnsi="Liberation Sans"/>
        <w:color w:val="404040" w:themeColor="accent1" w:themeTint="80" w:themeShade="95"/>
        <w:sz w:val="22"/>
      </w:rPr>
    </w:tblStylePr>
  </w:style>
  <w:style w:type="table" w:styleId="93">
    <w:name w:val="Grid Table 6 Colorful - Accent 2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Liberation Sans" w:hAnsi="Liberation Sans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Liberation Sans" w:hAnsi="Liberation Sans"/>
        <w:color w:val="404040" w:themeColor="accent2" w:themeTint="97" w:themeShade="95"/>
        <w:sz w:val="22"/>
      </w:rPr>
    </w:tblStylePr>
  </w:style>
  <w:style w:type="table" w:styleId="94">
    <w:name w:val="Grid Table 6 Colorful - Accent 3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Liberation Sans" w:hAnsi="Liberation Sans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Liberation Sans" w:hAnsi="Liberation Sans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Liberation Sans" w:hAnsi="Liberation Sans"/>
        <w:color w:val="404040" w:themeColor="accent3" w:themeTint="FE" w:themeShade="95"/>
        <w:sz w:val="22"/>
      </w:rPr>
    </w:tblStylePr>
  </w:style>
  <w:style w:type="table" w:styleId="95">
    <w:name w:val="Grid Table 6 Colorful - Accent 4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Liberation Sans" w:hAnsi="Liberation Sans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Liberation Sans" w:hAnsi="Liberation Sans"/>
        <w:color w:val="404040" w:themeColor="accent4" w:themeTint="9A" w:themeShade="95"/>
        <w:sz w:val="22"/>
      </w:rPr>
    </w:tblStylePr>
  </w:style>
  <w:style w:type="table" w:styleId="96">
    <w:name w:val="Grid Table 6 Colorful - Accent 5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Liberation Sans" w:hAnsi="Liberation Sans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Liberation Sans" w:hAnsi="Liberation Sans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Liberation Sans" w:hAnsi="Liberation Sans"/>
        <w:color w:val="404040" w:themeColor="accent5" w:themeShade="95"/>
        <w:sz w:val="22"/>
      </w:rPr>
    </w:tblStylePr>
  </w:style>
  <w:style w:type="table" w:styleId="97">
    <w:name w:val="Grid Table 6 Colorful - Accent 6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Liberation Sans" w:hAnsi="Liberation Sans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Liberation Sans" w:hAnsi="Liberation Sans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Liberation Sans" w:hAnsi="Liberation Sans"/>
        <w:color w:val="404040" w:themeColor="accent5" w:themeShade="95"/>
        <w:sz w:val="22"/>
      </w:rPr>
    </w:tblStylePr>
  </w:style>
  <w:style w:type="table" w:styleId="98">
    <w:name w:val="Grid Table 7 Colorful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Liberation Sans" w:hAnsi="Liberation Sans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Liberation Sans" w:hAnsi="Liberation Sans"/>
        <w:color w:val="4a4a4a" w:themeColor="text1" w:themeTint="80" w:themeShade="95"/>
        <w:sz w:val="22"/>
      </w:rPr>
    </w:tblStylePr>
    <w:tblStylePr w:type="firstCol">
      <w:rPr>
        <w:rFonts w:ascii="Liberation Sans" w:hAnsi="Liberation Sans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Liberation Sans" w:hAnsi="Liberation Sans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Liberation Sans" w:hAnsi="Liberation Sans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1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Liberation Sans" w:hAnsi="Liberation Sans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Liberation Sans" w:hAnsi="Liberation Sans"/>
        <w:color w:val="317bba" w:themeColor="accent1" w:themeTint="80" w:themeShade="95"/>
        <w:sz w:val="22"/>
      </w:rPr>
    </w:tblStylePr>
    <w:tblStylePr w:type="firstCol">
      <w:rPr>
        <w:rFonts w:ascii="Liberation Sans" w:hAnsi="Liberation Sans"/>
        <w:i/>
        <w:color w:val="317bba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Liberation Sans" w:hAnsi="Liberation Sans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Liberation Sans" w:hAnsi="Liberation Sans"/>
        <w:i/>
        <w:color w:val="317bba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2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Liberation Sans" w:hAnsi="Liberation Sans"/>
        <w:color w:val="c95712" w:themeColor="accent2" w:themeTint="97" w:themeShade="95"/>
        <w:sz w:val="22"/>
      </w:rPr>
    </w:tblStylePr>
    <w:tblStylePr w:type="firstCol">
      <w:rPr>
        <w:rFonts w:ascii="Liberation Sans" w:hAnsi="Liberation Sans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Liberation Sans" w:hAnsi="Liberation Sans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Liberation Sans" w:hAnsi="Liberation Sans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3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Liberation Sans" w:hAnsi="Liberation Sans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Liberation Sans" w:hAnsi="Liberation Sans"/>
        <w:color w:val="606060" w:themeColor="accent3" w:themeTint="FE" w:themeShade="95"/>
        <w:sz w:val="22"/>
      </w:rPr>
    </w:tblStylePr>
    <w:tblStylePr w:type="firstCol">
      <w:rPr>
        <w:rFonts w:ascii="Liberation Sans" w:hAnsi="Liberation Sans"/>
        <w:i/>
        <w:color w:val="606060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Liberation Sans" w:hAnsi="Liberation Sans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Liberation Sans" w:hAnsi="Liberation Sans"/>
        <w:i/>
        <w:color w:val="606060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4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Liberation Sans" w:hAnsi="Liberation Sans"/>
        <w:color w:val="cd9600" w:themeColor="accent4" w:themeTint="9A" w:themeShade="95"/>
        <w:sz w:val="22"/>
      </w:rPr>
    </w:tblStylePr>
    <w:tblStylePr w:type="firstCol">
      <w:rPr>
        <w:rFonts w:ascii="Liberation Sans" w:hAnsi="Liberation Sans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Liberation Sans" w:hAnsi="Liberation Sans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Liberation Sans" w:hAnsi="Liberation Sans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5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Liberation Sans" w:hAnsi="Liberation Sans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Liberation Sans" w:hAnsi="Liberation Sans"/>
        <w:color w:val="254374" w:themeColor="accent5" w:themeShade="95"/>
        <w:sz w:val="22"/>
      </w:rPr>
    </w:tblStylePr>
    <w:tblStylePr w:type="firstCol">
      <w:rPr>
        <w:rFonts w:ascii="Liberation Sans" w:hAnsi="Liberation Sans"/>
        <w:i/>
        <w:color w:val="254374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Liberation Sans" w:hAnsi="Liberation Sans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Liberation Sans" w:hAnsi="Liberation Sans"/>
        <w:i/>
        <w:color w:val="254374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4">
    <w:name w:val="Grid Table 7 Colorful - Accent 6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Liberation Sans" w:hAnsi="Liberation Sans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Liberation Sans" w:hAnsi="Liberation Sans"/>
        <w:color w:val="426429" w:themeColor="accent6" w:themeShade="95"/>
        <w:sz w:val="22"/>
      </w:rPr>
    </w:tblStylePr>
    <w:tblStylePr w:type="firstCol">
      <w:rPr>
        <w:rFonts w:ascii="Liberation Sans" w:hAnsi="Liberation Sans"/>
        <w:i/>
        <w:color w:val="426429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Liberation Sans" w:hAnsi="Liberation Sans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Liberation Sans" w:hAnsi="Liberation Sans"/>
        <w:i/>
        <w:color w:val="426429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5">
    <w:name w:val="List Table 1 Light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1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2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3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4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5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1 Light - Accent 6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2">
    <w:name w:val="List Table 2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3">
    <w:name w:val="List Table 2 - Accent 1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4">
    <w:name w:val="List Table 2 - Accent 2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5">
    <w:name w:val="List Table 2 - Accent 3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6">
    <w:name w:val="List Table 2 - Accent 4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7">
    <w:name w:val="List Table 2 - Accent 5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8">
    <w:name w:val="List Table 2 - Accent 6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9">
    <w:name w:val="List Table 3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1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2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3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4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5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3 - Accent 6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1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2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3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4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5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4 - Accent 6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3">
    <w:name w:val="List Table 5 Dark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134">
    <w:name w:val="List Table 5 Dark - Accent 1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135">
    <w:name w:val="List Table 5 Dark - Accent 2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136">
    <w:name w:val="List Table 5 Dark - Accent 3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137">
    <w:name w:val="List Table 5 Dark - Accent 4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138">
    <w:name w:val="List Table 5 Dark - Accent 5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139">
    <w:name w:val="List Table 5 Dark - Accent 6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140">
    <w:name w:val="List Table 6 Colorful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Liberation Sans" w:hAnsi="Liberation Sans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Liberation Sans" w:hAnsi="Liberation Sans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1">
    <w:name w:val="List Table 6 Colorful - Accent 1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Liberation Sans" w:hAnsi="Liberation Sans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Liberation Sans" w:hAnsi="Liberation Sans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2">
    <w:name w:val="List Table 6 Colorful - Accent 2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Liberation Sans" w:hAnsi="Liberation Sans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3">
    <w:name w:val="List Table 6 Colorful - Accent 3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Liberation Sans" w:hAnsi="Liberation Sans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Liberation Sans" w:hAnsi="Liberation Sans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4">
    <w:name w:val="List Table 6 Colorful - Accent 4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Liberation Sans" w:hAnsi="Liberation Sans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5">
    <w:name w:val="List Table 6 Colorful - Accent 5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Liberation Sans" w:hAnsi="Liberation Sans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Liberation Sans" w:hAnsi="Liberation Sans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6">
    <w:name w:val="List Table 6 Colorful - Accent 6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Liberation Sans" w:hAnsi="Liberation Sans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Liberation Sans" w:hAnsi="Liberation Sans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7">
    <w:name w:val="List Table 7 Colorful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Liberation Sans" w:hAnsi="Liberation Sans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Liberation Sans" w:hAnsi="Liberation Sans"/>
        <w:color w:val="4a4a4a" w:themeColor="text1" w:themeTint="80" w:themeShade="95"/>
        <w:sz w:val="22"/>
      </w:rPr>
    </w:tblStylePr>
    <w:tblStylePr w:type="firstCol">
      <w:rPr>
        <w:rFonts w:ascii="Liberation Sans" w:hAnsi="Liberation Sans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Liberation Sans" w:hAnsi="Liberation Sans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Liberation Sans" w:hAnsi="Liberation Sans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Liberation Sans" w:hAnsi="Liberation Sans"/>
        <w:color w:val="4a4a4a" w:themeColor="text1" w:themeTint="80" w:themeShade="95"/>
        <w:sz w:val="22"/>
      </w:rPr>
    </w:tblStylePr>
  </w:style>
  <w:style w:type="table" w:styleId="148">
    <w:name w:val="List Table 7 Colorful - Accent 1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Liberation Sans" w:hAnsi="Liberation Sans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Liberation Sans" w:hAnsi="Liberation Sans"/>
        <w:color w:val="245d8d" w:themeColor="accent1" w:themeShade="95"/>
        <w:sz w:val="22"/>
      </w:rPr>
    </w:tblStylePr>
    <w:tblStylePr w:type="firstCol">
      <w:rPr>
        <w:rFonts w:ascii="Liberation Sans" w:hAnsi="Liberation Sans"/>
        <w:i/>
        <w:color w:val="245d8d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Liberation Sans" w:hAnsi="Liberation Sans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Liberation Sans" w:hAnsi="Liberation Sans"/>
        <w:i/>
        <w:color w:val="245d8d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Liberation Sans" w:hAnsi="Liberation Sans"/>
        <w:color w:val="245d8d" w:themeColor="accent1" w:themeShade="95"/>
        <w:sz w:val="22"/>
      </w:rPr>
    </w:tblStylePr>
  </w:style>
  <w:style w:type="table" w:styleId="149">
    <w:name w:val="List Table 7 Colorful - Accent 2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Liberation Sans" w:hAnsi="Liberation Sans"/>
        <w:color w:val="c95712" w:themeColor="accent2" w:themeTint="97" w:themeShade="95"/>
        <w:sz w:val="22"/>
      </w:rPr>
    </w:tblStylePr>
    <w:tblStylePr w:type="firstCol">
      <w:rPr>
        <w:rFonts w:ascii="Liberation Sans" w:hAnsi="Liberation Sans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Liberation Sans" w:hAnsi="Liberation Sans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Liberation Sans" w:hAnsi="Liberation Sans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Liberation Sans" w:hAnsi="Liberation Sans"/>
        <w:color w:val="c95712" w:themeColor="accent2" w:themeTint="97" w:themeShade="95"/>
        <w:sz w:val="22"/>
      </w:rPr>
    </w:tblStylePr>
  </w:style>
  <w:style w:type="table" w:styleId="150">
    <w:name w:val="List Table 7 Colorful - Accent 3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Liberation Sans" w:hAnsi="Liberation Sans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Liberation Sans" w:hAnsi="Liberation Sans"/>
        <w:color w:val="757575" w:themeColor="accent3" w:themeTint="98" w:themeShade="95"/>
        <w:sz w:val="22"/>
      </w:rPr>
    </w:tblStylePr>
    <w:tblStylePr w:type="firstCol">
      <w:rPr>
        <w:rFonts w:ascii="Liberation Sans" w:hAnsi="Liberation Sans"/>
        <w:i/>
        <w:color w:val="757575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Liberation Sans" w:hAnsi="Liberation Sans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Liberation Sans" w:hAnsi="Liberation Sans"/>
        <w:i/>
        <w:color w:val="757575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Liberation Sans" w:hAnsi="Liberation Sans"/>
        <w:color w:val="757575" w:themeColor="accent3" w:themeTint="98" w:themeShade="95"/>
        <w:sz w:val="22"/>
      </w:rPr>
    </w:tblStylePr>
  </w:style>
  <w:style w:type="table" w:styleId="151">
    <w:name w:val="List Table 7 Colorful - Accent 4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Liberation Sans" w:hAnsi="Liberation Sans"/>
        <w:color w:val="cd9600" w:themeColor="accent4" w:themeTint="9A" w:themeShade="95"/>
        <w:sz w:val="22"/>
      </w:rPr>
    </w:tblStylePr>
    <w:tblStylePr w:type="firstCol">
      <w:rPr>
        <w:rFonts w:ascii="Liberation Sans" w:hAnsi="Liberation Sans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Liberation Sans" w:hAnsi="Liberation Sans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Liberation Sans" w:hAnsi="Liberation Sans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Liberation Sans" w:hAnsi="Liberation Sans"/>
        <w:color w:val="cd9600" w:themeColor="accent4" w:themeTint="9A" w:themeShade="95"/>
        <w:sz w:val="22"/>
      </w:rPr>
    </w:tblStylePr>
  </w:style>
  <w:style w:type="table" w:styleId="152">
    <w:name w:val="List Table 7 Colorful - Accent 5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Liberation Sans" w:hAnsi="Liberation Sans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Liberation Sans" w:hAnsi="Liberation Sans"/>
        <w:color w:val="335e9e" w:themeColor="accent5" w:themeTint="9A" w:themeShade="95"/>
        <w:sz w:val="22"/>
      </w:rPr>
    </w:tblStylePr>
    <w:tblStylePr w:type="firstCol">
      <w:rPr>
        <w:rFonts w:ascii="Liberation Sans" w:hAnsi="Liberation Sans"/>
        <w:i/>
        <w:color w:val="335e9e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Liberation Sans" w:hAnsi="Liberation Sans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Liberation Sans" w:hAnsi="Liberation Sans"/>
        <w:i/>
        <w:color w:val="335e9e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Liberation Sans" w:hAnsi="Liberation Sans"/>
        <w:color w:val="335e9e" w:themeColor="accent5" w:themeTint="9A" w:themeShade="95"/>
        <w:sz w:val="22"/>
      </w:rPr>
    </w:tblStylePr>
  </w:style>
  <w:style w:type="table" w:styleId="153">
    <w:name w:val="List Table 7 Colorful - Accent 6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Liberation Sans" w:hAnsi="Liberation Sans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Liberation Sans" w:hAnsi="Liberation Sans"/>
        <w:color w:val="5f8f3c" w:themeColor="accent6" w:themeTint="98" w:themeShade="95"/>
        <w:sz w:val="22"/>
      </w:rPr>
    </w:tblStylePr>
    <w:tblStylePr w:type="firstCol">
      <w:rPr>
        <w:rFonts w:ascii="Liberation Sans" w:hAnsi="Liberation Sans"/>
        <w:i/>
        <w:color w:val="5f8f3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Liberation Sans" w:hAnsi="Liberation Sans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Liberation Sans" w:hAnsi="Liberation Sans"/>
        <w:i/>
        <w:color w:val="5f8f3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Liberation Sans" w:hAnsi="Liberation Sans"/>
        <w:color w:val="5f8f3c" w:themeColor="accent6" w:themeTint="98" w:themeShade="95"/>
        <w:sz w:val="22"/>
      </w:rPr>
    </w:tblStylePr>
  </w:style>
  <w:style w:type="table" w:styleId="154">
    <w:name w:val="Lined - Accent"/>
    <w:basedOn w:val="62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5">
    <w:name w:val="Lined - Accent 1"/>
    <w:basedOn w:val="62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56">
    <w:name w:val="Lined - Accent 2"/>
    <w:basedOn w:val="62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57">
    <w:name w:val="Lined - Accent 3"/>
    <w:basedOn w:val="62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58">
    <w:name w:val="Lined - Accent 4"/>
    <w:basedOn w:val="62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59">
    <w:name w:val="Lined - Accent 5"/>
    <w:basedOn w:val="62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60">
    <w:name w:val="Lined - Accent 6"/>
    <w:basedOn w:val="62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1">
    <w:name w:val="Bordered &amp; Lined - Accent"/>
    <w:basedOn w:val="62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2">
    <w:name w:val="Bordered &amp; Lined - Accent 1"/>
    <w:basedOn w:val="62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63">
    <w:name w:val="Bordered &amp; Lined - Accent 2"/>
    <w:basedOn w:val="62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64">
    <w:name w:val="Bordered &amp; Lined - Accent 3"/>
    <w:basedOn w:val="62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65">
    <w:name w:val="Bordered &amp; Lined - Accent 4"/>
    <w:basedOn w:val="62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66">
    <w:name w:val="Bordered &amp; Lined - Accent 5"/>
    <w:basedOn w:val="62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67">
    <w:name w:val="Bordered &amp; Lined - Accent 6"/>
    <w:basedOn w:val="62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8">
    <w:name w:val="Bordered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9">
    <w:name w:val="Bordered - Accent 1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70">
    <w:name w:val="Bordered - Accent 2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1">
    <w:name w:val="Bordered - Accent 3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2">
    <w:name w:val="Bordered - Accent 4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3">
    <w:name w:val="Bordered - Accent 5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4">
    <w:name w:val="Bordered - Accent 6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75">
    <w:name w:val="Hyperlink"/>
    <w:uiPriority w:val="99"/>
    <w:unhideWhenUsed/>
    <w:rPr>
      <w:color w:val="0000ff" w:themeColor="hyperlink"/>
      <w:u w:val="single"/>
    </w:rPr>
  </w:style>
  <w:style w:type="paragraph" w:styleId="176">
    <w:name w:val="footnote text"/>
    <w:basedOn w:val="624"/>
    <w:link w:val="177"/>
    <w:uiPriority w:val="99"/>
    <w:semiHidden/>
    <w:unhideWhenUsed/>
    <w:pPr>
      <w:spacing w:after="40" w:line="240" w:lineRule="auto"/>
    </w:pPr>
    <w:rPr>
      <w:sz w:val="18"/>
    </w:rPr>
  </w:style>
  <w:style w:type="character" w:styleId="177">
    <w:name w:val="Footnote Text Char"/>
    <w:link w:val="176"/>
    <w:uiPriority w:val="99"/>
    <w:rPr>
      <w:sz w:val="18"/>
    </w:rPr>
  </w:style>
  <w:style w:type="character" w:styleId="178">
    <w:name w:val="footnote reference"/>
    <w:basedOn w:val="626"/>
    <w:uiPriority w:val="99"/>
    <w:unhideWhenUsed/>
    <w:rPr>
      <w:vertAlign w:val="superscript"/>
    </w:rPr>
  </w:style>
  <w:style w:type="paragraph" w:styleId="179">
    <w:name w:val="endnote text"/>
    <w:basedOn w:val="624"/>
    <w:link w:val="180"/>
    <w:uiPriority w:val="99"/>
    <w:semiHidden/>
    <w:unhideWhenUsed/>
    <w:pPr>
      <w:spacing w:after="0" w:line="240" w:lineRule="auto"/>
    </w:pPr>
    <w:rPr>
      <w:sz w:val="20"/>
    </w:rPr>
  </w:style>
  <w:style w:type="character" w:styleId="180">
    <w:name w:val="Endnote Text Char"/>
    <w:link w:val="179"/>
    <w:uiPriority w:val="99"/>
    <w:rPr>
      <w:sz w:val="20"/>
    </w:rPr>
  </w:style>
  <w:style w:type="character" w:styleId="181">
    <w:name w:val="endnote reference"/>
    <w:basedOn w:val="626"/>
    <w:uiPriority w:val="99"/>
    <w:semiHidden/>
    <w:unhideWhenUsed/>
    <w:rPr>
      <w:vertAlign w:val="superscript"/>
    </w:rPr>
  </w:style>
  <w:style w:type="paragraph" w:styleId="182">
    <w:name w:val="toc 1"/>
    <w:basedOn w:val="624"/>
    <w:next w:val="624"/>
    <w:uiPriority w:val="39"/>
    <w:unhideWhenUsed/>
    <w:pPr>
      <w:ind w:left="0" w:right="0" w:firstLine="0"/>
      <w:spacing w:after="57"/>
    </w:pPr>
  </w:style>
  <w:style w:type="paragraph" w:styleId="183">
    <w:name w:val="toc 2"/>
    <w:basedOn w:val="624"/>
    <w:next w:val="624"/>
    <w:uiPriority w:val="39"/>
    <w:unhideWhenUsed/>
    <w:pPr>
      <w:ind w:left="283" w:right="0" w:firstLine="0"/>
      <w:spacing w:after="57"/>
    </w:pPr>
  </w:style>
  <w:style w:type="paragraph" w:styleId="184">
    <w:name w:val="toc 3"/>
    <w:basedOn w:val="624"/>
    <w:next w:val="624"/>
    <w:uiPriority w:val="39"/>
    <w:unhideWhenUsed/>
    <w:pPr>
      <w:ind w:left="567" w:right="0" w:firstLine="0"/>
      <w:spacing w:after="57"/>
    </w:pPr>
  </w:style>
  <w:style w:type="paragraph" w:styleId="185">
    <w:name w:val="toc 4"/>
    <w:basedOn w:val="624"/>
    <w:next w:val="624"/>
    <w:uiPriority w:val="39"/>
    <w:unhideWhenUsed/>
    <w:pPr>
      <w:ind w:left="850" w:right="0" w:firstLine="0"/>
      <w:spacing w:after="57"/>
    </w:pPr>
  </w:style>
  <w:style w:type="paragraph" w:styleId="186">
    <w:name w:val="toc 5"/>
    <w:basedOn w:val="624"/>
    <w:next w:val="624"/>
    <w:uiPriority w:val="39"/>
    <w:unhideWhenUsed/>
    <w:pPr>
      <w:ind w:left="1134" w:right="0" w:firstLine="0"/>
      <w:spacing w:after="57"/>
    </w:pPr>
  </w:style>
  <w:style w:type="paragraph" w:styleId="187">
    <w:name w:val="toc 6"/>
    <w:basedOn w:val="624"/>
    <w:next w:val="624"/>
    <w:uiPriority w:val="39"/>
    <w:unhideWhenUsed/>
    <w:pPr>
      <w:ind w:left="1417" w:right="0" w:firstLine="0"/>
      <w:spacing w:after="57"/>
    </w:pPr>
  </w:style>
  <w:style w:type="paragraph" w:styleId="188">
    <w:name w:val="toc 7"/>
    <w:basedOn w:val="624"/>
    <w:next w:val="624"/>
    <w:uiPriority w:val="39"/>
    <w:unhideWhenUsed/>
    <w:pPr>
      <w:ind w:left="1701" w:right="0" w:firstLine="0"/>
      <w:spacing w:after="57"/>
    </w:pPr>
  </w:style>
  <w:style w:type="paragraph" w:styleId="189">
    <w:name w:val="toc 8"/>
    <w:basedOn w:val="624"/>
    <w:next w:val="624"/>
    <w:uiPriority w:val="39"/>
    <w:unhideWhenUsed/>
    <w:pPr>
      <w:ind w:left="1984" w:right="0" w:firstLine="0"/>
      <w:spacing w:after="57"/>
    </w:pPr>
  </w:style>
  <w:style w:type="paragraph" w:styleId="190">
    <w:name w:val="toc 9"/>
    <w:basedOn w:val="624"/>
    <w:next w:val="624"/>
    <w:uiPriority w:val="39"/>
    <w:unhideWhenUsed/>
    <w:pPr>
      <w:ind w:left="2268" w:right="0" w:firstLine="0"/>
      <w:spacing w:after="57"/>
    </w:pPr>
  </w:style>
  <w:style w:type="paragraph" w:styleId="191">
    <w:name w:val="TOC Heading"/>
    <w:uiPriority w:val="39"/>
    <w:unhideWhenUsed/>
  </w:style>
  <w:style w:type="paragraph" w:styleId="192">
    <w:name w:val="table of figures"/>
    <w:basedOn w:val="624"/>
    <w:next w:val="624"/>
    <w:uiPriority w:val="99"/>
    <w:unhideWhenUsed/>
    <w:pPr>
      <w:spacing w:after="0" w:afterAutospacing="0"/>
    </w:pPr>
  </w:style>
  <w:style w:type="paragraph" w:styleId="624" w:default="1">
    <w:name w:val="Normal"/>
    <w:qFormat/>
    <w:pPr>
      <w:spacing w:after="200" w:line="276" w:lineRule="auto"/>
    </w:pPr>
    <w:rPr>
      <w:rFonts w:eastAsiaTheme="minorEastAsia"/>
    </w:rPr>
  </w:style>
  <w:style w:type="paragraph" w:styleId="625">
    <w:name w:val="Heading 1"/>
    <w:basedOn w:val="624"/>
    <w:next w:val="624"/>
    <w:link w:val="632"/>
    <w:qFormat/>
    <w:pPr>
      <w:jc w:val="center"/>
      <w:keepNext/>
      <w:spacing w:after="0" w:line="240" w:lineRule="auto"/>
      <w:outlineLvl w:val="0"/>
    </w:pPr>
    <w:rPr>
      <w:rFonts w:ascii="Times New Roman" w:hAnsi="Times New Roman" w:eastAsia="Times New Roman" w:cs="Times New Roman"/>
      <w:b/>
      <w:sz w:val="32"/>
      <w:szCs w:val="20"/>
      <w:lang w:eastAsia="ru-RU"/>
    </w:rPr>
  </w:style>
  <w:style w:type="character" w:styleId="626" w:default="1">
    <w:name w:val="Default Paragraph Font"/>
    <w:uiPriority w:val="1"/>
    <w:semiHidden/>
    <w:unhideWhenUsed/>
  </w:style>
  <w:style w:type="table" w:styleId="627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28" w:default="1">
    <w:name w:val="No List"/>
    <w:uiPriority w:val="99"/>
    <w:semiHidden/>
    <w:unhideWhenUsed/>
  </w:style>
  <w:style w:type="paragraph" w:styleId="629">
    <w:name w:val="List Paragraph"/>
    <w:basedOn w:val="624"/>
    <w:uiPriority w:val="34"/>
    <w:qFormat/>
    <w:pPr>
      <w:contextualSpacing/>
      <w:ind w:left="720"/>
    </w:pPr>
  </w:style>
  <w:style w:type="paragraph" w:styleId="630">
    <w:name w:val="Balloon Text"/>
    <w:basedOn w:val="624"/>
    <w:link w:val="631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631" w:customStyle="1">
    <w:name w:val="Текст выноски Знак"/>
    <w:basedOn w:val="626"/>
    <w:link w:val="630"/>
    <w:uiPriority w:val="99"/>
    <w:semiHidden/>
    <w:rPr>
      <w:rFonts w:ascii="Segoe UI" w:hAnsi="Segoe UI" w:cs="Segoe UI" w:eastAsiaTheme="minorEastAsia"/>
      <w:sz w:val="18"/>
      <w:szCs w:val="18"/>
    </w:rPr>
  </w:style>
  <w:style w:type="character" w:styleId="632" w:customStyle="1">
    <w:name w:val="Заголовок 1 Знак"/>
    <w:basedOn w:val="626"/>
    <w:link w:val="625"/>
    <w:rPr>
      <w:rFonts w:ascii="Times New Roman" w:hAnsi="Times New Roman" w:eastAsia="Times New Roman" w:cs="Times New Roman"/>
      <w:b/>
      <w:sz w:val="32"/>
      <w:szCs w:val="20"/>
      <w:lang w:eastAsia="ru-RU"/>
    </w:rPr>
  </w:style>
  <w:style w:type="paragraph" w:styleId="633">
    <w:name w:val="No Spacing"/>
    <w:uiPriority w:val="1"/>
    <w:qFormat/>
    <w:pPr>
      <w:spacing w:after="0" w:line="240" w:lineRule="auto"/>
    </w:pPr>
    <w:rPr>
      <w:rFonts w:eastAsiaTheme="minorEastAsia"/>
    </w:rPr>
  </w:style>
  <w:style w:type="paragraph" w:styleId="634" w:customStyle="1">
    <w:name w:val="Default"/>
    <w:pPr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customXml" Target="../customXml/item1.xml" /><Relationship Id="rId10" Type="http://schemas.openxmlformats.org/officeDocument/2006/relationships/image" Target="media/image1.jpg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Liberation Sans"/>
        <a:cs typeface="Liberation Sans"/>
      </a:majorFont>
      <a:minorFont>
        <a:latin typeface="Calibri"/>
        <a:ea typeface="Liberation Sans"/>
        <a:cs typeface="Liberation Sans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026BAC-B33B-414D-A866-6204CCCBEE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Р7-Офис/2025.4.1.1604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Пляскина Светлана Геннадьевна</dc:creator>
  <cp:keywords/>
  <dc:description/>
  <cp:lastModifiedBy>SPavlenko</cp:lastModifiedBy>
  <cp:revision>10</cp:revision>
  <dcterms:created xsi:type="dcterms:W3CDTF">2025-10-13T21:13:00Z</dcterms:created>
  <dcterms:modified xsi:type="dcterms:W3CDTF">2026-03-31T05:41:07Z</dcterms:modified>
</cp:coreProperties>
</file>