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9940"/>
      </w:tblGrid>
      <w:tr w:rsidR="009B0577" w:rsidRPr="009B0577" w:rsidTr="00400634">
        <w:trPr>
          <w:trHeight w:val="1635"/>
          <w:jc w:val="center"/>
        </w:trPr>
        <w:tc>
          <w:tcPr>
            <w:tcW w:w="9940" w:type="dxa"/>
          </w:tcPr>
          <w:p w:rsidR="009B0577" w:rsidRPr="009B0577" w:rsidRDefault="009B0577" w:rsidP="009B0577">
            <w:pPr>
              <w:suppressAutoHyphens/>
              <w:ind w:left="-165" w:firstLine="165"/>
              <w:jc w:val="center"/>
              <w:rPr>
                <w:lang w:val="en-US"/>
              </w:rPr>
            </w:pPr>
            <w:r w:rsidRPr="009B0577">
              <w:rPr>
                <w:noProof/>
                <w:sz w:val="28"/>
                <w:szCs w:val="28"/>
              </w:rPr>
              <w:drawing>
                <wp:inline distT="0" distB="0" distL="0" distR="0" wp14:anchorId="4C71B54E" wp14:editId="41454DF3">
                  <wp:extent cx="1133475" cy="1000125"/>
                  <wp:effectExtent l="0" t="0" r="9525" b="9525"/>
                  <wp:docPr id="3" name="Рисунок 3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577" w:rsidRPr="009B0577" w:rsidTr="00400634">
        <w:trPr>
          <w:trHeight w:val="355"/>
          <w:jc w:val="center"/>
        </w:trPr>
        <w:tc>
          <w:tcPr>
            <w:tcW w:w="9940" w:type="dxa"/>
          </w:tcPr>
          <w:p w:rsidR="009B0577" w:rsidRPr="009B0577" w:rsidRDefault="009B0577" w:rsidP="009B0577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9B0577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9B0577" w:rsidRPr="009B0577" w:rsidTr="00400634">
        <w:trPr>
          <w:trHeight w:val="355"/>
          <w:jc w:val="center"/>
        </w:trPr>
        <w:tc>
          <w:tcPr>
            <w:tcW w:w="9940" w:type="dxa"/>
          </w:tcPr>
          <w:p w:rsidR="009B0577" w:rsidRPr="009B0577" w:rsidRDefault="009B0577" w:rsidP="009B0577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9B0577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9B0577" w:rsidRPr="009B0577" w:rsidTr="00400634">
        <w:trPr>
          <w:trHeight w:val="80"/>
          <w:jc w:val="center"/>
        </w:trPr>
        <w:tc>
          <w:tcPr>
            <w:tcW w:w="9940" w:type="dxa"/>
          </w:tcPr>
          <w:p w:rsidR="009B0577" w:rsidRPr="009B0577" w:rsidRDefault="009B0577" w:rsidP="009B0577">
            <w:pPr>
              <w:suppressAutoHyphens/>
              <w:ind w:left="-165" w:right="-137" w:firstLine="165"/>
              <w:jc w:val="center"/>
              <w:rPr>
                <w:sz w:val="20"/>
                <w:szCs w:val="20"/>
              </w:rPr>
            </w:pPr>
            <w:r w:rsidRPr="009B05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C2A3D" wp14:editId="257D1A2A">
                      <wp:simplePos x="0" y="0"/>
                      <wp:positionH relativeFrom="column">
                        <wp:posOffset>23495</wp:posOffset>
                      </wp:positionH>
                      <wp:positionV relativeFrom="page">
                        <wp:posOffset>57785</wp:posOffset>
                      </wp:positionV>
                      <wp:extent cx="607695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A56B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85pt,4.55pt" to="480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9B0577" w:rsidRPr="009B0577" w:rsidRDefault="009B0577" w:rsidP="009B0577">
      <w:pPr>
        <w:suppressAutoHyphens/>
        <w:jc w:val="center"/>
        <w:rPr>
          <w:sz w:val="28"/>
          <w:szCs w:val="28"/>
        </w:rPr>
      </w:pPr>
    </w:p>
    <w:p w:rsidR="009B0577" w:rsidRPr="009B0577" w:rsidRDefault="009B0577" w:rsidP="009B0577">
      <w:pPr>
        <w:suppressAutoHyphens/>
        <w:jc w:val="center"/>
        <w:rPr>
          <w:b/>
          <w:sz w:val="36"/>
          <w:szCs w:val="36"/>
        </w:rPr>
      </w:pPr>
      <w:r w:rsidRPr="009B0577">
        <w:rPr>
          <w:b/>
          <w:sz w:val="36"/>
          <w:szCs w:val="36"/>
        </w:rPr>
        <w:t>РЕШЕНИЕ</w:t>
      </w:r>
    </w:p>
    <w:p w:rsidR="008072D3" w:rsidRPr="001B4348" w:rsidRDefault="008072D3" w:rsidP="001B4348">
      <w:pPr>
        <w:tabs>
          <w:tab w:val="left" w:pos="7560"/>
        </w:tabs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68"/>
      </w:tblGrid>
      <w:tr w:rsidR="008072D3" w:rsidTr="00486294">
        <w:trPr>
          <w:trHeight w:val="32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72D3" w:rsidRDefault="000564F1" w:rsidP="000564F1">
            <w:pPr>
              <w:pStyle w:val="a3"/>
              <w:autoSpaceDE/>
              <w:ind w:left="34"/>
              <w:jc w:val="center"/>
            </w:pPr>
            <w:r>
              <w:rPr>
                <w:sz w:val="24"/>
                <w:szCs w:val="24"/>
              </w:rPr>
              <w:t>о</w:t>
            </w:r>
            <w:r w:rsidR="008072D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26.11.2025 № 439</w:t>
            </w:r>
            <w:r w:rsidR="008072D3">
              <w:rPr>
                <w:sz w:val="24"/>
                <w:szCs w:val="24"/>
              </w:rPr>
              <w:t>-р</w:t>
            </w:r>
          </w:p>
        </w:tc>
      </w:tr>
      <w:tr w:rsidR="008072D3" w:rsidTr="00486294">
        <w:trPr>
          <w:trHeight w:val="328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72D3" w:rsidRDefault="000564F1">
            <w:pPr>
              <w:pStyle w:val="a3"/>
              <w:autoSpaceDE/>
              <w:ind w:left="34"/>
              <w:jc w:val="center"/>
            </w:pPr>
            <w:r>
              <w:rPr>
                <w:sz w:val="24"/>
                <w:szCs w:val="24"/>
              </w:rPr>
              <w:t xml:space="preserve">34-я </w:t>
            </w:r>
            <w:r w:rsidR="008072D3">
              <w:rPr>
                <w:sz w:val="24"/>
                <w:szCs w:val="24"/>
              </w:rPr>
              <w:t>сессия</w:t>
            </w:r>
          </w:p>
        </w:tc>
      </w:tr>
      <w:tr w:rsidR="008072D3" w:rsidTr="00486294">
        <w:trPr>
          <w:trHeight w:val="268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72D3" w:rsidRDefault="008072D3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8072D3" w:rsidRDefault="008072D3" w:rsidP="001B4348">
      <w:pPr>
        <w:rPr>
          <w:iCs/>
          <w:sz w:val="28"/>
          <w:szCs w:val="28"/>
        </w:rPr>
      </w:pPr>
    </w:p>
    <w:p w:rsidR="001B4348" w:rsidRDefault="001B4348" w:rsidP="000B56CB">
      <w:pPr>
        <w:ind w:right="453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перечень наказов избирателей Петропавловск-Камчатского городского округа на 2025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</w:t>
      </w:r>
      <w:r w:rsidR="000B56CB">
        <w:rPr>
          <w:sz w:val="28"/>
          <w:szCs w:val="28"/>
        </w:rPr>
        <w:br/>
      </w:r>
      <w:r w:rsidRPr="00D06D35"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>26</w:t>
      </w:r>
      <w:r w:rsidRPr="006143E2">
        <w:rPr>
          <w:bCs/>
          <w:sz w:val="28"/>
          <w:szCs w:val="28"/>
        </w:rPr>
        <w:t>.06.202</w:t>
      </w:r>
      <w:r>
        <w:rPr>
          <w:bCs/>
          <w:sz w:val="28"/>
          <w:szCs w:val="28"/>
        </w:rPr>
        <w:t xml:space="preserve">4 </w:t>
      </w:r>
      <w:r w:rsidRPr="006143E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271</w:t>
      </w:r>
      <w:r w:rsidRPr="006143E2">
        <w:rPr>
          <w:bCs/>
          <w:sz w:val="28"/>
          <w:szCs w:val="28"/>
        </w:rPr>
        <w:t>-р</w:t>
      </w:r>
    </w:p>
    <w:p w:rsidR="001B4348" w:rsidRDefault="001B4348" w:rsidP="000B56CB">
      <w:pPr>
        <w:tabs>
          <w:tab w:val="left" w:pos="5387"/>
        </w:tabs>
        <w:ind w:right="4251"/>
        <w:jc w:val="both"/>
        <w:rPr>
          <w:iCs/>
          <w:sz w:val="28"/>
          <w:szCs w:val="28"/>
        </w:rPr>
      </w:pPr>
    </w:p>
    <w:p w:rsidR="00545FE1" w:rsidRDefault="00545FE1" w:rsidP="00535F5B">
      <w:pPr>
        <w:ind w:firstLine="708"/>
        <w:jc w:val="both"/>
        <w:rPr>
          <w:sz w:val="28"/>
          <w:szCs w:val="28"/>
        </w:rPr>
      </w:pPr>
      <w:r w:rsidRPr="00254DD8">
        <w:rPr>
          <w:sz w:val="28"/>
          <w:szCs w:val="28"/>
        </w:rPr>
        <w:t>Рассмотрев проект решения Городской Думы Петропавловск-Камчатского городского округа</w:t>
      </w:r>
      <w:r>
        <w:rPr>
          <w:sz w:val="28"/>
          <w:szCs w:val="28"/>
        </w:rPr>
        <w:t xml:space="preserve"> о внесении изменени</w:t>
      </w:r>
      <w:r w:rsidR="00C56F24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перечень наказов избирателей Петропавловск-Камчатского городского округа на 202</w:t>
      </w:r>
      <w:r w:rsidR="00B30981">
        <w:rPr>
          <w:sz w:val="28"/>
          <w:szCs w:val="28"/>
        </w:rPr>
        <w:t>5</w:t>
      </w:r>
      <w:r>
        <w:rPr>
          <w:sz w:val="28"/>
          <w:szCs w:val="28"/>
        </w:rPr>
        <w:t xml:space="preserve">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</w:t>
      </w:r>
      <w:r w:rsidR="007F399B" w:rsidRPr="006143E2">
        <w:rPr>
          <w:bCs/>
          <w:sz w:val="28"/>
          <w:szCs w:val="28"/>
        </w:rPr>
        <w:t xml:space="preserve">от </w:t>
      </w:r>
      <w:r w:rsidR="007F399B">
        <w:rPr>
          <w:bCs/>
          <w:sz w:val="28"/>
          <w:szCs w:val="28"/>
        </w:rPr>
        <w:t>2</w:t>
      </w:r>
      <w:r w:rsidR="00B30981">
        <w:rPr>
          <w:bCs/>
          <w:sz w:val="28"/>
          <w:szCs w:val="28"/>
        </w:rPr>
        <w:t>6</w:t>
      </w:r>
      <w:r w:rsidR="007F399B" w:rsidRPr="006143E2">
        <w:rPr>
          <w:bCs/>
          <w:sz w:val="28"/>
          <w:szCs w:val="28"/>
        </w:rPr>
        <w:t>.06.202</w:t>
      </w:r>
      <w:r w:rsidR="00B30981">
        <w:rPr>
          <w:bCs/>
          <w:sz w:val="28"/>
          <w:szCs w:val="28"/>
        </w:rPr>
        <w:t>4</w:t>
      </w:r>
      <w:r w:rsidR="007F399B">
        <w:rPr>
          <w:bCs/>
          <w:sz w:val="28"/>
          <w:szCs w:val="28"/>
        </w:rPr>
        <w:t xml:space="preserve"> </w:t>
      </w:r>
      <w:r w:rsidR="007F399B" w:rsidRPr="006143E2">
        <w:rPr>
          <w:bCs/>
          <w:sz w:val="28"/>
          <w:szCs w:val="28"/>
        </w:rPr>
        <w:t xml:space="preserve">№ </w:t>
      </w:r>
      <w:r w:rsidR="00B30981">
        <w:rPr>
          <w:bCs/>
          <w:sz w:val="28"/>
          <w:szCs w:val="28"/>
        </w:rPr>
        <w:t>271</w:t>
      </w:r>
      <w:r w:rsidR="007F399B" w:rsidRPr="006143E2">
        <w:rPr>
          <w:bCs/>
          <w:sz w:val="28"/>
          <w:szCs w:val="28"/>
        </w:rPr>
        <w:t>-р</w:t>
      </w:r>
      <w:r>
        <w:rPr>
          <w:sz w:val="28"/>
          <w:szCs w:val="28"/>
        </w:rPr>
        <w:t>,</w:t>
      </w:r>
      <w:r w:rsidRPr="00247F1B">
        <w:rPr>
          <w:sz w:val="28"/>
          <w:szCs w:val="28"/>
        </w:rPr>
        <w:t xml:space="preserve"> </w:t>
      </w:r>
      <w:r w:rsidRPr="000C153D">
        <w:rPr>
          <w:sz w:val="28"/>
          <w:szCs w:val="28"/>
        </w:rPr>
        <w:t xml:space="preserve">внесенный </w:t>
      </w:r>
      <w:r w:rsidR="00317907">
        <w:rPr>
          <w:sz w:val="28"/>
          <w:szCs w:val="28"/>
        </w:rPr>
        <w:t>председател</w:t>
      </w:r>
      <w:r w:rsidR="009248F5">
        <w:rPr>
          <w:sz w:val="28"/>
          <w:szCs w:val="28"/>
        </w:rPr>
        <w:t>ем</w:t>
      </w:r>
      <w:r w:rsidRPr="000C153D">
        <w:rPr>
          <w:sz w:val="28"/>
          <w:szCs w:val="28"/>
        </w:rPr>
        <w:t xml:space="preserve"> Городской Думы Петропавловск-Камчатского</w:t>
      </w:r>
      <w:r w:rsidR="003D7A6E">
        <w:rPr>
          <w:sz w:val="28"/>
          <w:szCs w:val="28"/>
        </w:rPr>
        <w:t xml:space="preserve"> городского округа</w:t>
      </w:r>
      <w:r w:rsidR="00317907">
        <w:rPr>
          <w:sz w:val="28"/>
          <w:szCs w:val="28"/>
        </w:rPr>
        <w:t xml:space="preserve"> </w:t>
      </w:r>
      <w:r w:rsidR="009248F5">
        <w:rPr>
          <w:sz w:val="28"/>
          <w:szCs w:val="28"/>
        </w:rPr>
        <w:t>Лимановым А.С</w:t>
      </w:r>
      <w:r w:rsidR="00924C74">
        <w:rPr>
          <w:sz w:val="28"/>
          <w:szCs w:val="28"/>
        </w:rPr>
        <w:t>.</w:t>
      </w:r>
      <w:r w:rsidRPr="000C153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Решением Городской Думы Петропавловск-Камчатского городского округа от 26.06.2013 № 90-нд «О порядке регулирования отношений, связанных с формированием, финансовым обеспечением наказов избирателей в Петропавловск-Камчатском городском округе и контролем за их выполнением» Городская Дума Петропавловск-Камчатского городского округа</w:t>
      </w:r>
    </w:p>
    <w:p w:rsidR="008D4C02" w:rsidRDefault="008D4C02" w:rsidP="008072D3">
      <w:pPr>
        <w:suppressAutoHyphens/>
        <w:jc w:val="both"/>
        <w:rPr>
          <w:sz w:val="28"/>
          <w:szCs w:val="28"/>
        </w:rPr>
      </w:pPr>
    </w:p>
    <w:p w:rsidR="002753B6" w:rsidRDefault="008072D3" w:rsidP="009B0577">
      <w:pPr>
        <w:tabs>
          <w:tab w:val="right" w:pos="96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12F38" w:rsidRPr="001B4348" w:rsidRDefault="00E12F38" w:rsidP="009B0577">
      <w:pPr>
        <w:tabs>
          <w:tab w:val="right" w:pos="9615"/>
        </w:tabs>
        <w:jc w:val="both"/>
        <w:rPr>
          <w:sz w:val="28"/>
          <w:szCs w:val="28"/>
        </w:rPr>
      </w:pPr>
    </w:p>
    <w:p w:rsidR="00C56F24" w:rsidRDefault="00535F5B" w:rsidP="00D02AFC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3E57">
        <w:rPr>
          <w:sz w:val="28"/>
          <w:szCs w:val="28"/>
        </w:rPr>
        <w:t>1.</w:t>
      </w:r>
      <w:r w:rsidR="00C56F24">
        <w:rPr>
          <w:sz w:val="28"/>
          <w:szCs w:val="28"/>
        </w:rPr>
        <w:t xml:space="preserve"> Внести в перечень наказов избирателей Петропавловск-Камчатского городского округа на 2025 год, поступивших депутатам Городской Думы Петропавловск-Камчатского городского округа, утвержденный решением Городской Думы </w:t>
      </w:r>
      <w:r w:rsidR="00C56F24" w:rsidRPr="00257D4E">
        <w:rPr>
          <w:sz w:val="28"/>
          <w:szCs w:val="28"/>
        </w:rPr>
        <w:t>Петропавловск</w:t>
      </w:r>
      <w:r w:rsidR="00644415">
        <w:rPr>
          <w:sz w:val="28"/>
          <w:szCs w:val="28"/>
        </w:rPr>
        <w:t xml:space="preserve">-Камчатского городского округа </w:t>
      </w:r>
      <w:r w:rsidR="00C56F24" w:rsidRPr="006143E2">
        <w:rPr>
          <w:bCs/>
          <w:sz w:val="28"/>
          <w:szCs w:val="28"/>
        </w:rPr>
        <w:t xml:space="preserve">от </w:t>
      </w:r>
      <w:r w:rsidR="00C56F24">
        <w:rPr>
          <w:bCs/>
          <w:sz w:val="28"/>
          <w:szCs w:val="28"/>
        </w:rPr>
        <w:t>26</w:t>
      </w:r>
      <w:r w:rsidR="00C56F24" w:rsidRPr="006143E2">
        <w:rPr>
          <w:bCs/>
          <w:sz w:val="28"/>
          <w:szCs w:val="28"/>
        </w:rPr>
        <w:t>.06.202</w:t>
      </w:r>
      <w:r w:rsidR="00C56F24">
        <w:rPr>
          <w:bCs/>
          <w:sz w:val="28"/>
          <w:szCs w:val="28"/>
        </w:rPr>
        <w:t xml:space="preserve">4 </w:t>
      </w:r>
      <w:r w:rsidR="00C56F24" w:rsidRPr="006143E2">
        <w:rPr>
          <w:bCs/>
          <w:sz w:val="28"/>
          <w:szCs w:val="28"/>
        </w:rPr>
        <w:t xml:space="preserve">№ </w:t>
      </w:r>
      <w:r w:rsidR="00C56F24">
        <w:rPr>
          <w:bCs/>
          <w:sz w:val="28"/>
          <w:szCs w:val="28"/>
        </w:rPr>
        <w:t>271</w:t>
      </w:r>
      <w:r w:rsidR="00C56F24" w:rsidRPr="006143E2">
        <w:rPr>
          <w:bCs/>
          <w:sz w:val="28"/>
          <w:szCs w:val="28"/>
        </w:rPr>
        <w:t xml:space="preserve">-р </w:t>
      </w:r>
      <w:r w:rsidR="00C56F24">
        <w:rPr>
          <w:sz w:val="28"/>
          <w:szCs w:val="28"/>
        </w:rPr>
        <w:t>(далее –</w:t>
      </w:r>
      <w:r w:rsidR="00C56F24" w:rsidRPr="00257D4E">
        <w:rPr>
          <w:sz w:val="28"/>
          <w:szCs w:val="28"/>
        </w:rPr>
        <w:t xml:space="preserve"> перечень), </w:t>
      </w:r>
      <w:r w:rsidR="00C56F24">
        <w:rPr>
          <w:sz w:val="28"/>
          <w:szCs w:val="28"/>
        </w:rPr>
        <w:t>следующие изменения:</w:t>
      </w:r>
    </w:p>
    <w:p w:rsidR="00A44676" w:rsidRDefault="00A44676" w:rsidP="00A44676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подпункт 3.2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014"/>
        <w:gridCol w:w="4622"/>
        <w:gridCol w:w="1276"/>
        <w:gridCol w:w="2160"/>
        <w:gridCol w:w="709"/>
      </w:tblGrid>
      <w:tr w:rsidR="00A44676" w:rsidTr="00152F0D">
        <w:trPr>
          <w:trHeight w:val="7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4676" w:rsidRDefault="00A44676" w:rsidP="00A44676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  <w:r w:rsidRPr="005D10AC">
              <w:t>.</w:t>
            </w:r>
            <w:r>
              <w:t>2</w:t>
            </w:r>
            <w:r w:rsidRPr="005D10AC">
              <w:t>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A44676" w:rsidRDefault="00A44676" w:rsidP="00A44676">
            <w:pPr>
              <w:contextualSpacing/>
              <w:jc w:val="both"/>
            </w:pPr>
            <w:r w:rsidRPr="00A44676">
              <w:t>Оплата расходов муниципального автономного общеобразовательного учреждения «Гимназия № 39» Петропавловск-Камчатского городского округа:</w:t>
            </w:r>
          </w:p>
          <w:p w:rsidR="00A44676" w:rsidRPr="00A44676" w:rsidRDefault="00D51F1D" w:rsidP="00A44676">
            <w:pPr>
              <w:contextualSpacing/>
              <w:jc w:val="both"/>
            </w:pPr>
            <w:r>
              <w:t>–</w:t>
            </w:r>
            <w:r w:rsidR="00A44676" w:rsidRPr="00A44676">
              <w:t xml:space="preserve"> </w:t>
            </w:r>
            <w:r w:rsidR="00F350E2">
              <w:t>на</w:t>
            </w:r>
            <w:r w:rsidR="00A44676" w:rsidRPr="00A44676">
              <w:t xml:space="preserve"> организаци</w:t>
            </w:r>
            <w:r w:rsidR="00F350E2">
              <w:t>ю</w:t>
            </w:r>
            <w:r w:rsidR="00A44676" w:rsidRPr="00A44676">
              <w:t xml:space="preserve"> проезда на турниры, соревнования, конкурсы по </w:t>
            </w:r>
            <w:r w:rsidR="00F350E2">
              <w:t>танцевальному спорту, проживание и семинарские</w:t>
            </w:r>
            <w:r w:rsidR="00A44676" w:rsidRPr="00A44676">
              <w:t xml:space="preserve"> </w:t>
            </w:r>
            <w:r w:rsidR="00F350E2">
              <w:t>занятия</w:t>
            </w:r>
            <w:r w:rsidR="00A44676" w:rsidRPr="00A44676">
              <w:t xml:space="preserve"> со специалистами воспитанникам и сопровождающим их лицам;</w:t>
            </w:r>
          </w:p>
          <w:p w:rsidR="00A44676" w:rsidRPr="00A44676" w:rsidRDefault="00D51F1D" w:rsidP="00F350E2">
            <w:pPr>
              <w:contextualSpacing/>
              <w:jc w:val="both"/>
              <w:rPr>
                <w:rFonts w:eastAsia="Calibri"/>
              </w:rPr>
            </w:pPr>
            <w:r>
              <w:t>–</w:t>
            </w:r>
            <w:r w:rsidR="00A44676" w:rsidRPr="00A44676">
              <w:t xml:space="preserve"> на приобретение, пошив танцевальны</w:t>
            </w:r>
            <w:r w:rsidR="00F350E2">
              <w:t xml:space="preserve">х костюмов и </w:t>
            </w:r>
            <w:r w:rsidR="00DA2FF5">
              <w:t xml:space="preserve">танцевальной </w:t>
            </w:r>
            <w:r w:rsidR="00F350E2">
              <w:t>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A44676" w:rsidRDefault="00A44676" w:rsidP="00A44676">
            <w:pPr>
              <w:jc w:val="center"/>
            </w:pPr>
            <w:r w:rsidRPr="00A44676">
              <w:t>300 000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44676" w:rsidRDefault="00A44676" w:rsidP="00A44676">
            <w:pPr>
              <w:jc w:val="center"/>
            </w:pPr>
            <w:r w:rsidRPr="00A44676"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A44676" w:rsidRDefault="00A44676" w:rsidP="00A44676">
      <w:pPr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6 изложить в следующей редакции:</w:t>
      </w:r>
    </w:p>
    <w:tbl>
      <w:tblPr>
        <w:tblStyle w:val="ae"/>
        <w:tblpPr w:leftFromText="180" w:rightFromText="180" w:vertAnchor="text" w:horzAnchor="margin" w:tblpX="-181" w:tblpY="38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675"/>
        <w:gridCol w:w="1876"/>
        <w:gridCol w:w="709"/>
        <w:gridCol w:w="3118"/>
        <w:gridCol w:w="1134"/>
        <w:gridCol w:w="1560"/>
        <w:gridCol w:w="675"/>
      </w:tblGrid>
      <w:tr w:rsidR="00A44676" w:rsidRPr="00A47016" w:rsidTr="00180E28">
        <w:trPr>
          <w:trHeight w:val="422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  <w:r>
              <w:t>6.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  <w:r>
              <w:t>Лесков</w:t>
            </w:r>
          </w:p>
          <w:p w:rsidR="00A44676" w:rsidRDefault="00A44676" w:rsidP="00A44676">
            <w:pPr>
              <w:jc w:val="center"/>
            </w:pPr>
            <w:r>
              <w:t>Борис Андреевич</w:t>
            </w:r>
          </w:p>
          <w:p w:rsidR="00A44676" w:rsidRDefault="00A44676" w:rsidP="00A44676">
            <w:pPr>
              <w:jc w:val="center"/>
            </w:pPr>
          </w:p>
          <w:p w:rsidR="00A44676" w:rsidRDefault="00A44676" w:rsidP="00A44676">
            <w:pPr>
              <w:jc w:val="center"/>
            </w:pPr>
            <w:r>
              <w:t>Шунькин Дмитрий Владимирович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E7139" w:rsidRDefault="00A44676" w:rsidP="003F06B2">
            <w:pPr>
              <w:jc w:val="both"/>
            </w:pPr>
            <w:r>
              <w:t xml:space="preserve">Обновление материально-технической базы </w:t>
            </w:r>
            <w:r w:rsidR="003F06B2">
              <w:t>муниципального бюджетного дошкольного образовательного учреждения</w:t>
            </w:r>
            <w:r w:rsidRPr="00CE7139">
              <w:t xml:space="preserve"> «Детский сад № 37 комбинированного вида»</w:t>
            </w:r>
            <w:r w:rsidR="003F06B2" w:rsidRPr="003F06B2">
              <w:t xml:space="preserve"> </w:t>
            </w:r>
            <w:r w:rsidR="003F06B2" w:rsidRPr="00112DE4">
              <w:t>(приобретение среднетемпературного холодильника в пищеблок)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73 000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A44676" w:rsidRPr="00A4701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6.2.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both"/>
              <w:rPr>
                <w:bCs/>
              </w:rPr>
            </w:pPr>
            <w:r w:rsidRPr="00CE7139">
              <w:rPr>
                <w:rFonts w:eastAsia="Calibri"/>
              </w:rPr>
              <w:t xml:space="preserve">Отправка спортивных команд и представителей для участия в соревнованиях; покупка инвентаря и техники для укрепления материально-технической базы </w:t>
            </w:r>
            <w:r w:rsidRPr="00CE7139">
              <w:t>муниципального бюджетного учрежде</w:t>
            </w:r>
            <w:r w:rsidR="003B7AAF">
              <w:t>ния дополнительного образования</w:t>
            </w:r>
            <w:r w:rsidRPr="00CE7139">
              <w:t xml:space="preserve"> «</w:t>
            </w:r>
            <w:r w:rsidRPr="00CE7139">
              <w:rPr>
                <w:shd w:val="clear" w:color="auto" w:fill="FFFFFF"/>
              </w:rPr>
              <w:t>Спортивная школа № 5</w:t>
            </w:r>
            <w:r w:rsidRPr="00CE7139"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150 000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6.3.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E7139" w:rsidRDefault="00A44676" w:rsidP="00E64C03">
            <w:pPr>
              <w:jc w:val="both"/>
            </w:pPr>
            <w:r w:rsidRPr="00CE7139">
              <w:t xml:space="preserve">Улучшение материально-технической базы муниципального автономного общеобразовательного учреждения «Средняя школа </w:t>
            </w:r>
            <w:r w:rsidR="00E64C03">
              <w:t xml:space="preserve">№ 31» </w:t>
            </w:r>
            <w:r w:rsidRPr="00CE7139">
              <w:t>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>
              <w:t>177</w:t>
            </w:r>
            <w:r w:rsidRPr="00CE7139">
              <w:t xml:space="preserve">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6.4.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E7139" w:rsidRDefault="00533F60" w:rsidP="00A44676">
            <w:pPr>
              <w:jc w:val="both"/>
            </w:pPr>
            <w:r w:rsidRPr="00112DE4">
              <w:t xml:space="preserve">Приобретение спортивного инвентаря и одежды для занятий хоккеем на базе  </w:t>
            </w:r>
            <w:r w:rsidRPr="00112DE4">
              <w:rPr>
                <w:rFonts w:eastAsia="Calibri"/>
              </w:rPr>
              <w:t xml:space="preserve">муниципального автономного </w:t>
            </w:r>
            <w:r w:rsidRPr="00112DE4">
              <w:rPr>
                <w:rFonts w:eastAsia="Calibri"/>
              </w:rPr>
              <w:lastRenderedPageBreak/>
              <w:t>общеобразовательного учреждения «Средняя школа № 27»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>
              <w:lastRenderedPageBreak/>
              <w:t>450</w:t>
            </w:r>
            <w:r w:rsidRPr="00CE7139">
              <w:t xml:space="preserve">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6.5.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E7139" w:rsidRDefault="00A44676" w:rsidP="00A44676">
            <w:pPr>
              <w:jc w:val="both"/>
            </w:pPr>
            <w:r w:rsidRPr="00CE7139">
              <w:t>Оплата расходов на текущий ремонт и закупку оборудования в соответствии с требованиями доступной среды для муниципального автономного дошкольного образовательного учреждения «Детский сад № 50 комбинированного вида»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>
              <w:t>850 000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6.6.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E7139" w:rsidRDefault="00A44676" w:rsidP="00D51F1D">
            <w:pPr>
              <w:jc w:val="both"/>
            </w:pPr>
            <w:r w:rsidRPr="00CE7139">
              <w:t xml:space="preserve">Оснащение материально-технической базы, ремонт </w:t>
            </w:r>
            <w:r w:rsidRPr="00CE7139">
              <w:rPr>
                <w:rFonts w:eastAsia="Calibri"/>
              </w:rPr>
              <w:t>муниципального автономного общеобразовательного учреждения «Средняя школа № 30»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250 000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6.7.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CE7139" w:rsidRDefault="00A44676" w:rsidP="00A44676">
            <w:pPr>
              <w:jc w:val="both"/>
            </w:pPr>
            <w:r w:rsidRPr="00CE7139">
              <w:t xml:space="preserve">Улучшение материально-технической базы муниципального </w:t>
            </w:r>
            <w:r>
              <w:t>бюджетного</w:t>
            </w:r>
            <w:r w:rsidRPr="00CE7139">
              <w:t xml:space="preserve"> общеобразовательного учреждения «Средняя школа № 3</w:t>
            </w:r>
            <w:r>
              <w:t>4</w:t>
            </w:r>
            <w:r w:rsidRPr="00CE7139">
              <w:t xml:space="preserve"> </w:t>
            </w:r>
            <w:r>
              <w:t xml:space="preserve">с углубленным изучением отдельных предметов» </w:t>
            </w:r>
            <w:r w:rsidRPr="00CE7139">
              <w:t>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CE7139" w:rsidRDefault="00A44676" w:rsidP="00A44676">
            <w:pPr>
              <w:jc w:val="center"/>
            </w:pPr>
            <w:r w:rsidRPr="00CE7139">
              <w:t>250 000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rFonts w:eastAsia="Calibri"/>
                <w:lang w:eastAsia="en-US"/>
              </w:rPr>
            </w:pPr>
            <w:r w:rsidRPr="00CE7139">
              <w:t>Управление образования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  <w:p w:rsidR="000E161D" w:rsidRPr="000E161D" w:rsidRDefault="000E161D" w:rsidP="00A44676">
            <w:pPr>
              <w:tabs>
                <w:tab w:val="left" w:pos="0"/>
                <w:tab w:val="left" w:pos="851"/>
              </w:tabs>
              <w:rPr>
                <w:sz w:val="40"/>
                <w:szCs w:val="40"/>
              </w:rPr>
            </w:pPr>
          </w:p>
          <w:p w:rsidR="000E161D" w:rsidRDefault="000E161D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  <w:tr w:rsidR="00F350E2" w:rsidRPr="00A47016" w:rsidTr="00180E28">
        <w:trPr>
          <w:trHeight w:val="78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0E2" w:rsidRDefault="00F350E2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0E2" w:rsidRDefault="00F350E2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0E2" w:rsidRDefault="00F350E2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0E2" w:rsidRPr="00CE7139" w:rsidRDefault="00F350E2" w:rsidP="00A44676">
            <w:pPr>
              <w:jc w:val="center"/>
            </w:pPr>
            <w:r>
              <w:t>6.8.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E2" w:rsidRPr="00CE7139" w:rsidRDefault="00F350E2" w:rsidP="00A44676">
            <w:pPr>
              <w:jc w:val="both"/>
            </w:pPr>
            <w:r w:rsidRPr="009C7161">
              <w:t>Улучшение материально-технической базы, оплата расходов на косметический ремонт  муниципального автономного учреждения культуры «Дом культуры и досуга «Апрель»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E2" w:rsidRPr="00CE7139" w:rsidRDefault="00F350E2" w:rsidP="00914204">
            <w:pPr>
              <w:jc w:val="center"/>
            </w:pPr>
            <w:r>
              <w:t>200</w:t>
            </w:r>
            <w:r w:rsidR="00914204">
              <w:t xml:space="preserve"> </w:t>
            </w:r>
            <w:r>
              <w:t>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0E2" w:rsidRPr="00CE7139" w:rsidRDefault="00F350E2" w:rsidP="00A44676">
            <w:pPr>
              <w:jc w:val="center"/>
            </w:pPr>
            <w:r w:rsidRPr="00010607">
              <w:t>Управление культуры, спорта и молодежной политики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50E2" w:rsidRDefault="00F350E2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  <w:tr w:rsidR="00A44676" w:rsidRPr="00A47016" w:rsidTr="00180E28">
        <w:trPr>
          <w:trHeight w:val="373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443A61" w:rsidRDefault="00A44676" w:rsidP="00A44676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Default="00A44676" w:rsidP="00A44676">
            <w:pPr>
              <w:jc w:val="center"/>
            </w:pPr>
            <w:r>
              <w:t>6.9.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44676" w:rsidRDefault="00A44676" w:rsidP="00A44676">
            <w:pPr>
              <w:jc w:val="both"/>
            </w:pPr>
            <w:r w:rsidRPr="00A44676">
              <w:t>Оплата расходов муниципального автономного учреждения «Молодежный центр Петропавловск-Камчатского городского округа» на организацию и проведение мероприятий, имеющих общественную и социально-значимую ценность для молодежи Петропавловск-Камчатского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A44676" w:rsidRDefault="00A44676" w:rsidP="00A44676">
            <w:pPr>
              <w:jc w:val="center"/>
            </w:pPr>
            <w:r w:rsidRPr="00A44676">
              <w:t>200 000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676" w:rsidRPr="00A44676" w:rsidRDefault="00A44676" w:rsidP="00A44676">
            <w:pPr>
              <w:jc w:val="center"/>
            </w:pPr>
            <w:r w:rsidRPr="00A44676">
              <w:t>Управление культуры, спорта и молодежной политики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4676" w:rsidRDefault="00A44676" w:rsidP="00A44676">
            <w:pPr>
              <w:tabs>
                <w:tab w:val="left" w:pos="0"/>
                <w:tab w:val="left" w:pos="851"/>
              </w:tabs>
              <w:rPr>
                <w:sz w:val="28"/>
                <w:szCs w:val="28"/>
              </w:rPr>
            </w:pPr>
          </w:p>
        </w:tc>
      </w:tr>
    </w:tbl>
    <w:p w:rsidR="003201B0" w:rsidRPr="00BF012F" w:rsidRDefault="003201B0" w:rsidP="001B4348">
      <w:pPr>
        <w:shd w:val="clear" w:color="auto" w:fill="FFFFFF"/>
        <w:ind w:firstLine="709"/>
        <w:jc w:val="both"/>
        <w:rPr>
          <w:bCs/>
          <w:color w:val="000000" w:themeColor="text1"/>
          <w:spacing w:val="-5"/>
          <w:sz w:val="28"/>
          <w:szCs w:val="28"/>
        </w:rPr>
      </w:pPr>
      <w:r w:rsidRPr="00110FC0">
        <w:rPr>
          <w:color w:val="000000" w:themeColor="text1"/>
          <w:sz w:val="28"/>
          <w:szCs w:val="28"/>
        </w:rPr>
        <w:lastRenderedPageBreak/>
        <w:t xml:space="preserve">2. </w:t>
      </w:r>
      <w:r w:rsidRPr="00BF012F">
        <w:rPr>
          <w:color w:val="000000" w:themeColor="text1"/>
          <w:sz w:val="28"/>
          <w:szCs w:val="28"/>
        </w:rPr>
        <w:t>Направить настоящее решение Глав</w:t>
      </w:r>
      <w:r>
        <w:rPr>
          <w:color w:val="000000" w:themeColor="text1"/>
          <w:sz w:val="28"/>
          <w:szCs w:val="28"/>
        </w:rPr>
        <w:t>е</w:t>
      </w:r>
      <w:r w:rsidRPr="00BF012F">
        <w:rPr>
          <w:color w:val="000000" w:themeColor="text1"/>
          <w:sz w:val="28"/>
          <w:szCs w:val="28"/>
        </w:rPr>
        <w:t xml:space="preserve"> Петропавловск-Камчатского городского округа для учета внесенн</w:t>
      </w:r>
      <w:r w:rsidR="00A17259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</w:t>
      </w:r>
      <w:r w:rsidRPr="00BF012F">
        <w:rPr>
          <w:color w:val="000000" w:themeColor="text1"/>
          <w:sz w:val="28"/>
          <w:szCs w:val="28"/>
        </w:rPr>
        <w:t>в перечень изменени</w:t>
      </w:r>
      <w:r w:rsidR="00A17259">
        <w:rPr>
          <w:color w:val="000000" w:themeColor="text1"/>
          <w:sz w:val="28"/>
          <w:szCs w:val="28"/>
        </w:rPr>
        <w:t>й</w:t>
      </w:r>
      <w:r w:rsidRPr="00BF012F">
        <w:rPr>
          <w:color w:val="000000" w:themeColor="text1"/>
          <w:sz w:val="28"/>
          <w:szCs w:val="28"/>
        </w:rPr>
        <w:t xml:space="preserve"> в бюджете Петропавловск-Камча</w:t>
      </w:r>
      <w:r>
        <w:rPr>
          <w:color w:val="000000" w:themeColor="text1"/>
          <w:sz w:val="28"/>
          <w:szCs w:val="28"/>
        </w:rPr>
        <w:t>тского городского округа на 2025</w:t>
      </w:r>
      <w:r w:rsidRPr="00BF012F"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>6</w:t>
      </w:r>
      <w:r w:rsidRPr="00BF012F">
        <w:rPr>
          <w:color w:val="000000" w:themeColor="text1"/>
          <w:sz w:val="28"/>
          <w:szCs w:val="28"/>
        </w:rPr>
        <w:t>-202</w:t>
      </w:r>
      <w:r>
        <w:rPr>
          <w:color w:val="000000" w:themeColor="text1"/>
          <w:sz w:val="28"/>
          <w:szCs w:val="28"/>
        </w:rPr>
        <w:t>7</w:t>
      </w:r>
      <w:r w:rsidRPr="00BF012F"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  <w:t xml:space="preserve"> и</w:t>
      </w:r>
      <w:r w:rsidRPr="00290E36">
        <w:rPr>
          <w:bCs/>
          <w:color w:val="000000"/>
          <w:spacing w:val="-5"/>
          <w:sz w:val="28"/>
          <w:szCs w:val="28"/>
        </w:rPr>
        <w:t xml:space="preserve"> </w:t>
      </w:r>
      <w:r>
        <w:rPr>
          <w:bCs/>
          <w:color w:val="000000"/>
          <w:spacing w:val="-5"/>
          <w:sz w:val="28"/>
          <w:szCs w:val="28"/>
        </w:rPr>
        <w:t>для официального опубликования путем размещения в сетевом издании «Официальный сайт администрации Петропавловск-Камчатского городского округа».</w:t>
      </w:r>
    </w:p>
    <w:p w:rsidR="003201B0" w:rsidRDefault="003201B0" w:rsidP="00BB1304">
      <w:pPr>
        <w:shd w:val="clear" w:color="auto" w:fill="FFFFFF"/>
        <w:ind w:left="7" w:firstLine="702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3. Разместить настоящее решение на официальном сайте Городской Думы Петропавловск-Камчатского городского округа в информационно-телекоммуникационной сети «Интернет».</w:t>
      </w:r>
    </w:p>
    <w:p w:rsidR="00147287" w:rsidRDefault="00147287" w:rsidP="008F51BA">
      <w:pPr>
        <w:shd w:val="clear" w:color="auto" w:fill="FFFFFF"/>
        <w:ind w:left="7" w:hanging="7"/>
        <w:rPr>
          <w:bCs/>
          <w:color w:val="000000"/>
          <w:spacing w:val="-5"/>
          <w:sz w:val="28"/>
          <w:szCs w:val="28"/>
        </w:rPr>
      </w:pPr>
    </w:p>
    <w:p w:rsidR="00303DE0" w:rsidRDefault="00303DE0" w:rsidP="008F51BA">
      <w:pPr>
        <w:shd w:val="clear" w:color="auto" w:fill="FFFFFF"/>
        <w:ind w:left="7" w:hanging="7"/>
        <w:rPr>
          <w:bCs/>
          <w:color w:val="000000"/>
          <w:spacing w:val="-5"/>
          <w:sz w:val="28"/>
          <w:szCs w:val="28"/>
        </w:rPr>
      </w:pPr>
      <w:bookmarkStart w:id="0" w:name="_GoBack"/>
      <w:bookmarkEnd w:id="0"/>
    </w:p>
    <w:tbl>
      <w:tblPr>
        <w:tblW w:w="9639" w:type="dxa"/>
        <w:tblLook w:val="04A0" w:firstRow="1" w:lastRow="0" w:firstColumn="1" w:lastColumn="0" w:noHBand="0" w:noVBand="1"/>
      </w:tblPr>
      <w:tblGrid>
        <w:gridCol w:w="4752"/>
        <w:gridCol w:w="4887"/>
      </w:tblGrid>
      <w:tr w:rsidR="009B0577" w:rsidRPr="009B0577" w:rsidTr="00400634">
        <w:tc>
          <w:tcPr>
            <w:tcW w:w="4752" w:type="dxa"/>
            <w:shd w:val="clear" w:color="auto" w:fill="auto"/>
          </w:tcPr>
          <w:p w:rsidR="009B0577" w:rsidRPr="009B0577" w:rsidRDefault="009B0577" w:rsidP="009B0577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9B0577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9B0577" w:rsidRPr="009B0577" w:rsidRDefault="009B0577" w:rsidP="009B0577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9B0577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887" w:type="dxa"/>
            <w:shd w:val="clear" w:color="auto" w:fill="auto"/>
          </w:tcPr>
          <w:p w:rsidR="009B0577" w:rsidRPr="009B0577" w:rsidRDefault="009B0577" w:rsidP="009B05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B0577" w:rsidRPr="009B0577" w:rsidRDefault="009B0577" w:rsidP="009B057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B0577" w:rsidRPr="009B0577" w:rsidRDefault="009B0577" w:rsidP="009B0577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9B0577">
              <w:rPr>
                <w:sz w:val="28"/>
                <w:szCs w:val="28"/>
              </w:rPr>
              <w:t>А.С. Лиманов</w:t>
            </w:r>
          </w:p>
        </w:tc>
      </w:tr>
    </w:tbl>
    <w:p w:rsidR="007C6304" w:rsidRPr="008E425A" w:rsidRDefault="007C6304" w:rsidP="008F51BA">
      <w:pPr>
        <w:shd w:val="clear" w:color="auto" w:fill="FFFFFF"/>
        <w:rPr>
          <w:sz w:val="28"/>
          <w:szCs w:val="28"/>
        </w:rPr>
      </w:pPr>
    </w:p>
    <w:sectPr w:rsidR="007C6304" w:rsidRPr="008E425A" w:rsidSect="00E12F3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D3" w:rsidRDefault="00E136D3" w:rsidP="008072D3">
      <w:r>
        <w:separator/>
      </w:r>
    </w:p>
  </w:endnote>
  <w:endnote w:type="continuationSeparator" w:id="0">
    <w:p w:rsidR="00E136D3" w:rsidRDefault="00E136D3" w:rsidP="0080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D3" w:rsidRDefault="00E136D3" w:rsidP="008072D3">
      <w:r>
        <w:separator/>
      </w:r>
    </w:p>
  </w:footnote>
  <w:footnote w:type="continuationSeparator" w:id="0">
    <w:p w:rsidR="00E136D3" w:rsidRDefault="00E136D3" w:rsidP="0080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184743"/>
      <w:docPartObj>
        <w:docPartGallery w:val="Page Numbers (Top of Page)"/>
        <w:docPartUnique/>
      </w:docPartObj>
    </w:sdtPr>
    <w:sdtEndPr/>
    <w:sdtContent>
      <w:p w:rsidR="00E12F38" w:rsidRDefault="00E12F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415">
          <w:rPr>
            <w:noProof/>
          </w:rPr>
          <w:t>4</w:t>
        </w:r>
        <w:r>
          <w:fldChar w:fldCharType="end"/>
        </w:r>
      </w:p>
    </w:sdtContent>
  </w:sdt>
  <w:p w:rsidR="00175526" w:rsidRDefault="0017552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251"/>
    <w:multiLevelType w:val="hybridMultilevel"/>
    <w:tmpl w:val="677EEC14"/>
    <w:lvl w:ilvl="0" w:tplc="09149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4D33DC"/>
    <w:multiLevelType w:val="hybridMultilevel"/>
    <w:tmpl w:val="865AC710"/>
    <w:lvl w:ilvl="0" w:tplc="97EEF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294ED8"/>
    <w:multiLevelType w:val="hybridMultilevel"/>
    <w:tmpl w:val="83909F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831DE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100C"/>
    <w:multiLevelType w:val="hybridMultilevel"/>
    <w:tmpl w:val="CBD099F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40"/>
    <w:rsid w:val="00000D75"/>
    <w:rsid w:val="00002AE3"/>
    <w:rsid w:val="00011DE2"/>
    <w:rsid w:val="00012C6F"/>
    <w:rsid w:val="00015299"/>
    <w:rsid w:val="00016849"/>
    <w:rsid w:val="0002037F"/>
    <w:rsid w:val="000206CD"/>
    <w:rsid w:val="00025B10"/>
    <w:rsid w:val="000353DD"/>
    <w:rsid w:val="00035D5C"/>
    <w:rsid w:val="000410E6"/>
    <w:rsid w:val="000564F1"/>
    <w:rsid w:val="00065CBA"/>
    <w:rsid w:val="000670A5"/>
    <w:rsid w:val="000720ED"/>
    <w:rsid w:val="00076CBB"/>
    <w:rsid w:val="000843B4"/>
    <w:rsid w:val="00086933"/>
    <w:rsid w:val="00090370"/>
    <w:rsid w:val="000929C3"/>
    <w:rsid w:val="000A3E57"/>
    <w:rsid w:val="000B56CB"/>
    <w:rsid w:val="000C153D"/>
    <w:rsid w:val="000D5E91"/>
    <w:rsid w:val="000E01A0"/>
    <w:rsid w:val="000E161D"/>
    <w:rsid w:val="000E1A39"/>
    <w:rsid w:val="000E401A"/>
    <w:rsid w:val="000E6053"/>
    <w:rsid w:val="000F0A2C"/>
    <w:rsid w:val="000F4877"/>
    <w:rsid w:val="000F735B"/>
    <w:rsid w:val="000F7FFD"/>
    <w:rsid w:val="001007D6"/>
    <w:rsid w:val="00124F56"/>
    <w:rsid w:val="00132F45"/>
    <w:rsid w:val="00147287"/>
    <w:rsid w:val="00151163"/>
    <w:rsid w:val="001549F9"/>
    <w:rsid w:val="00165459"/>
    <w:rsid w:val="00172811"/>
    <w:rsid w:val="00175526"/>
    <w:rsid w:val="00176F82"/>
    <w:rsid w:val="00180E28"/>
    <w:rsid w:val="00193A1D"/>
    <w:rsid w:val="001976F4"/>
    <w:rsid w:val="0019771A"/>
    <w:rsid w:val="001B2A23"/>
    <w:rsid w:val="001B4348"/>
    <w:rsid w:val="001C4BD3"/>
    <w:rsid w:val="001D0A25"/>
    <w:rsid w:val="001F44B1"/>
    <w:rsid w:val="00203EE8"/>
    <w:rsid w:val="00214C47"/>
    <w:rsid w:val="00221867"/>
    <w:rsid w:val="0022221D"/>
    <w:rsid w:val="002412E9"/>
    <w:rsid w:val="00247844"/>
    <w:rsid w:val="00247F1B"/>
    <w:rsid w:val="002502DD"/>
    <w:rsid w:val="00253640"/>
    <w:rsid w:val="00255D17"/>
    <w:rsid w:val="002604CE"/>
    <w:rsid w:val="00266B5D"/>
    <w:rsid w:val="002727F2"/>
    <w:rsid w:val="002753B6"/>
    <w:rsid w:val="00276BF7"/>
    <w:rsid w:val="002A162A"/>
    <w:rsid w:val="002A3803"/>
    <w:rsid w:val="002B1C11"/>
    <w:rsid w:val="002B37AC"/>
    <w:rsid w:val="002C302F"/>
    <w:rsid w:val="002C4A0B"/>
    <w:rsid w:val="002C612F"/>
    <w:rsid w:val="002D6ABC"/>
    <w:rsid w:val="002E0A0B"/>
    <w:rsid w:val="002E5B9F"/>
    <w:rsid w:val="002F3B3E"/>
    <w:rsid w:val="002F4E76"/>
    <w:rsid w:val="002F5E2C"/>
    <w:rsid w:val="00300976"/>
    <w:rsid w:val="00303DE0"/>
    <w:rsid w:val="00305576"/>
    <w:rsid w:val="003172E4"/>
    <w:rsid w:val="00317907"/>
    <w:rsid w:val="003201B0"/>
    <w:rsid w:val="003229BC"/>
    <w:rsid w:val="00324445"/>
    <w:rsid w:val="00335546"/>
    <w:rsid w:val="00337CD1"/>
    <w:rsid w:val="00346421"/>
    <w:rsid w:val="0034645F"/>
    <w:rsid w:val="00351971"/>
    <w:rsid w:val="00352F2F"/>
    <w:rsid w:val="0035483C"/>
    <w:rsid w:val="00362100"/>
    <w:rsid w:val="00362C2E"/>
    <w:rsid w:val="003731DF"/>
    <w:rsid w:val="003806A7"/>
    <w:rsid w:val="0038152C"/>
    <w:rsid w:val="003A3CF4"/>
    <w:rsid w:val="003B7A0E"/>
    <w:rsid w:val="003B7AAF"/>
    <w:rsid w:val="003C7EAF"/>
    <w:rsid w:val="003D33A1"/>
    <w:rsid w:val="003D43BC"/>
    <w:rsid w:val="003D7A6E"/>
    <w:rsid w:val="003D7B0A"/>
    <w:rsid w:val="003E6218"/>
    <w:rsid w:val="003F06B2"/>
    <w:rsid w:val="003F0C18"/>
    <w:rsid w:val="003F0E4E"/>
    <w:rsid w:val="003F2627"/>
    <w:rsid w:val="00404803"/>
    <w:rsid w:val="00416FE8"/>
    <w:rsid w:val="00417A66"/>
    <w:rsid w:val="00440D6A"/>
    <w:rsid w:val="00440E82"/>
    <w:rsid w:val="00444FCA"/>
    <w:rsid w:val="004528B8"/>
    <w:rsid w:val="00455554"/>
    <w:rsid w:val="00462D2B"/>
    <w:rsid w:val="0046425C"/>
    <w:rsid w:val="004718E3"/>
    <w:rsid w:val="00472466"/>
    <w:rsid w:val="00473386"/>
    <w:rsid w:val="00481E4C"/>
    <w:rsid w:val="00486294"/>
    <w:rsid w:val="004867F5"/>
    <w:rsid w:val="0049102A"/>
    <w:rsid w:val="004950F9"/>
    <w:rsid w:val="004B04C3"/>
    <w:rsid w:val="004B28B0"/>
    <w:rsid w:val="004B6EF8"/>
    <w:rsid w:val="004B7115"/>
    <w:rsid w:val="004C4CD2"/>
    <w:rsid w:val="004C5A22"/>
    <w:rsid w:val="004D08BE"/>
    <w:rsid w:val="004D6AA9"/>
    <w:rsid w:val="004E41D3"/>
    <w:rsid w:val="004E59A9"/>
    <w:rsid w:val="004E632B"/>
    <w:rsid w:val="004F4D1F"/>
    <w:rsid w:val="00500A04"/>
    <w:rsid w:val="00500AC2"/>
    <w:rsid w:val="00500ED1"/>
    <w:rsid w:val="00504798"/>
    <w:rsid w:val="00507720"/>
    <w:rsid w:val="0052438B"/>
    <w:rsid w:val="00533F60"/>
    <w:rsid w:val="00535F5B"/>
    <w:rsid w:val="00545FE1"/>
    <w:rsid w:val="00552F3B"/>
    <w:rsid w:val="00561B94"/>
    <w:rsid w:val="00575039"/>
    <w:rsid w:val="00591EF6"/>
    <w:rsid w:val="0059421D"/>
    <w:rsid w:val="005A587F"/>
    <w:rsid w:val="005A5EEB"/>
    <w:rsid w:val="005B5082"/>
    <w:rsid w:val="005C4501"/>
    <w:rsid w:val="005C5FC6"/>
    <w:rsid w:val="005C7AEE"/>
    <w:rsid w:val="005D03FB"/>
    <w:rsid w:val="005D7258"/>
    <w:rsid w:val="005E075B"/>
    <w:rsid w:val="0061089E"/>
    <w:rsid w:val="00611AD6"/>
    <w:rsid w:val="00611E34"/>
    <w:rsid w:val="00622A31"/>
    <w:rsid w:val="0062675C"/>
    <w:rsid w:val="00630CA6"/>
    <w:rsid w:val="00637794"/>
    <w:rsid w:val="00640422"/>
    <w:rsid w:val="00642D62"/>
    <w:rsid w:val="006430C3"/>
    <w:rsid w:val="00644415"/>
    <w:rsid w:val="00652E14"/>
    <w:rsid w:val="00653258"/>
    <w:rsid w:val="006561D6"/>
    <w:rsid w:val="00660058"/>
    <w:rsid w:val="00673E67"/>
    <w:rsid w:val="0068213A"/>
    <w:rsid w:val="00683EED"/>
    <w:rsid w:val="006A5677"/>
    <w:rsid w:val="006D25BC"/>
    <w:rsid w:val="006D3DB8"/>
    <w:rsid w:val="006D6611"/>
    <w:rsid w:val="006D6C32"/>
    <w:rsid w:val="0070343E"/>
    <w:rsid w:val="007051FD"/>
    <w:rsid w:val="00726CF3"/>
    <w:rsid w:val="00727F82"/>
    <w:rsid w:val="007325AD"/>
    <w:rsid w:val="0073321C"/>
    <w:rsid w:val="00753D28"/>
    <w:rsid w:val="00761F38"/>
    <w:rsid w:val="00762E15"/>
    <w:rsid w:val="00765235"/>
    <w:rsid w:val="00774DAB"/>
    <w:rsid w:val="007776AA"/>
    <w:rsid w:val="00783424"/>
    <w:rsid w:val="00797FC3"/>
    <w:rsid w:val="00797FD4"/>
    <w:rsid w:val="007B114F"/>
    <w:rsid w:val="007C6304"/>
    <w:rsid w:val="007C6E65"/>
    <w:rsid w:val="007D33AF"/>
    <w:rsid w:val="007D54E2"/>
    <w:rsid w:val="007D558E"/>
    <w:rsid w:val="007E5B1C"/>
    <w:rsid w:val="007F399B"/>
    <w:rsid w:val="007F7D63"/>
    <w:rsid w:val="00800FA4"/>
    <w:rsid w:val="008072D3"/>
    <w:rsid w:val="00810329"/>
    <w:rsid w:val="00811CDA"/>
    <w:rsid w:val="00820BA3"/>
    <w:rsid w:val="00821575"/>
    <w:rsid w:val="00824F1D"/>
    <w:rsid w:val="008309CF"/>
    <w:rsid w:val="00837988"/>
    <w:rsid w:val="0087199E"/>
    <w:rsid w:val="0087255C"/>
    <w:rsid w:val="00880DCF"/>
    <w:rsid w:val="00883083"/>
    <w:rsid w:val="0089272B"/>
    <w:rsid w:val="00894370"/>
    <w:rsid w:val="008A3513"/>
    <w:rsid w:val="008A7E92"/>
    <w:rsid w:val="008B4810"/>
    <w:rsid w:val="008D4C02"/>
    <w:rsid w:val="008E425A"/>
    <w:rsid w:val="008E711E"/>
    <w:rsid w:val="008F51BA"/>
    <w:rsid w:val="0091060D"/>
    <w:rsid w:val="00911725"/>
    <w:rsid w:val="00913C69"/>
    <w:rsid w:val="00914204"/>
    <w:rsid w:val="00920881"/>
    <w:rsid w:val="009248F5"/>
    <w:rsid w:val="00924C74"/>
    <w:rsid w:val="009269F2"/>
    <w:rsid w:val="00934BBA"/>
    <w:rsid w:val="00937E5F"/>
    <w:rsid w:val="0094446B"/>
    <w:rsid w:val="00965EA6"/>
    <w:rsid w:val="00974BC4"/>
    <w:rsid w:val="00997862"/>
    <w:rsid w:val="009B0577"/>
    <w:rsid w:val="009B0E59"/>
    <w:rsid w:val="009B7811"/>
    <w:rsid w:val="009C0E2B"/>
    <w:rsid w:val="009C147E"/>
    <w:rsid w:val="009C73A2"/>
    <w:rsid w:val="009D47A5"/>
    <w:rsid w:val="009E15D4"/>
    <w:rsid w:val="009E1878"/>
    <w:rsid w:val="009E3C61"/>
    <w:rsid w:val="009E5069"/>
    <w:rsid w:val="009F7FB3"/>
    <w:rsid w:val="00A13020"/>
    <w:rsid w:val="00A132D1"/>
    <w:rsid w:val="00A15974"/>
    <w:rsid w:val="00A17259"/>
    <w:rsid w:val="00A175E8"/>
    <w:rsid w:val="00A248C1"/>
    <w:rsid w:val="00A248FF"/>
    <w:rsid w:val="00A32D12"/>
    <w:rsid w:val="00A33BC2"/>
    <w:rsid w:val="00A44676"/>
    <w:rsid w:val="00A47016"/>
    <w:rsid w:val="00A545E4"/>
    <w:rsid w:val="00A564D6"/>
    <w:rsid w:val="00A710E3"/>
    <w:rsid w:val="00A73A62"/>
    <w:rsid w:val="00A80DD9"/>
    <w:rsid w:val="00A87114"/>
    <w:rsid w:val="00AA0DC6"/>
    <w:rsid w:val="00AC5FA4"/>
    <w:rsid w:val="00AC7EA7"/>
    <w:rsid w:val="00AD36B8"/>
    <w:rsid w:val="00AD6C54"/>
    <w:rsid w:val="00AE5DC5"/>
    <w:rsid w:val="00AF005F"/>
    <w:rsid w:val="00AF10FC"/>
    <w:rsid w:val="00AF1923"/>
    <w:rsid w:val="00AF6BF9"/>
    <w:rsid w:val="00B17622"/>
    <w:rsid w:val="00B20194"/>
    <w:rsid w:val="00B217DE"/>
    <w:rsid w:val="00B30314"/>
    <w:rsid w:val="00B30981"/>
    <w:rsid w:val="00B4299C"/>
    <w:rsid w:val="00B577E9"/>
    <w:rsid w:val="00B616C1"/>
    <w:rsid w:val="00B62CA1"/>
    <w:rsid w:val="00B64A93"/>
    <w:rsid w:val="00B67D35"/>
    <w:rsid w:val="00B70AC2"/>
    <w:rsid w:val="00B71CBA"/>
    <w:rsid w:val="00B76B03"/>
    <w:rsid w:val="00B80788"/>
    <w:rsid w:val="00B9263E"/>
    <w:rsid w:val="00B95D58"/>
    <w:rsid w:val="00BA1125"/>
    <w:rsid w:val="00BA5691"/>
    <w:rsid w:val="00BB1304"/>
    <w:rsid w:val="00BB319B"/>
    <w:rsid w:val="00BB595E"/>
    <w:rsid w:val="00BC6056"/>
    <w:rsid w:val="00BE66C4"/>
    <w:rsid w:val="00C22708"/>
    <w:rsid w:val="00C55902"/>
    <w:rsid w:val="00C56F24"/>
    <w:rsid w:val="00C6396D"/>
    <w:rsid w:val="00C86DC7"/>
    <w:rsid w:val="00CB1B97"/>
    <w:rsid w:val="00CB72EC"/>
    <w:rsid w:val="00CD60B1"/>
    <w:rsid w:val="00CE1967"/>
    <w:rsid w:val="00CE27AA"/>
    <w:rsid w:val="00CE583A"/>
    <w:rsid w:val="00CF0CD6"/>
    <w:rsid w:val="00CF2205"/>
    <w:rsid w:val="00D06D35"/>
    <w:rsid w:val="00D22508"/>
    <w:rsid w:val="00D33705"/>
    <w:rsid w:val="00D444B4"/>
    <w:rsid w:val="00D459C0"/>
    <w:rsid w:val="00D51F1D"/>
    <w:rsid w:val="00D55A52"/>
    <w:rsid w:val="00D60758"/>
    <w:rsid w:val="00D63C5E"/>
    <w:rsid w:val="00D75ED8"/>
    <w:rsid w:val="00D76DBE"/>
    <w:rsid w:val="00D93805"/>
    <w:rsid w:val="00D96FB9"/>
    <w:rsid w:val="00DA2FF5"/>
    <w:rsid w:val="00DC4F7C"/>
    <w:rsid w:val="00DD0F12"/>
    <w:rsid w:val="00DD5C47"/>
    <w:rsid w:val="00DD6783"/>
    <w:rsid w:val="00DD77D0"/>
    <w:rsid w:val="00DF04C9"/>
    <w:rsid w:val="00E03419"/>
    <w:rsid w:val="00E075E1"/>
    <w:rsid w:val="00E12F38"/>
    <w:rsid w:val="00E136D3"/>
    <w:rsid w:val="00E20371"/>
    <w:rsid w:val="00E211E0"/>
    <w:rsid w:val="00E459FF"/>
    <w:rsid w:val="00E64C03"/>
    <w:rsid w:val="00E713F0"/>
    <w:rsid w:val="00E87478"/>
    <w:rsid w:val="00E954CD"/>
    <w:rsid w:val="00E965C8"/>
    <w:rsid w:val="00E96ADD"/>
    <w:rsid w:val="00E97239"/>
    <w:rsid w:val="00E97E0A"/>
    <w:rsid w:val="00EA3133"/>
    <w:rsid w:val="00EA4775"/>
    <w:rsid w:val="00EA7A55"/>
    <w:rsid w:val="00EB0E95"/>
    <w:rsid w:val="00ED0DB1"/>
    <w:rsid w:val="00EE3651"/>
    <w:rsid w:val="00EF1D07"/>
    <w:rsid w:val="00EF5EF0"/>
    <w:rsid w:val="00EF6C73"/>
    <w:rsid w:val="00F0300A"/>
    <w:rsid w:val="00F141E8"/>
    <w:rsid w:val="00F16B49"/>
    <w:rsid w:val="00F30279"/>
    <w:rsid w:val="00F317B1"/>
    <w:rsid w:val="00F33A8E"/>
    <w:rsid w:val="00F350E2"/>
    <w:rsid w:val="00F37F8A"/>
    <w:rsid w:val="00F50B45"/>
    <w:rsid w:val="00F545B5"/>
    <w:rsid w:val="00F56301"/>
    <w:rsid w:val="00F6186C"/>
    <w:rsid w:val="00F72015"/>
    <w:rsid w:val="00F75D36"/>
    <w:rsid w:val="00F9198B"/>
    <w:rsid w:val="00F93D94"/>
    <w:rsid w:val="00F94EB0"/>
    <w:rsid w:val="00F97A2A"/>
    <w:rsid w:val="00FA0628"/>
    <w:rsid w:val="00FA4764"/>
    <w:rsid w:val="00FA7D23"/>
    <w:rsid w:val="00FC39BE"/>
    <w:rsid w:val="00FD0847"/>
    <w:rsid w:val="00FD0DF2"/>
    <w:rsid w:val="00FD2DC7"/>
    <w:rsid w:val="00FE103F"/>
    <w:rsid w:val="00FE6205"/>
    <w:rsid w:val="00FE7396"/>
    <w:rsid w:val="00FF177D"/>
    <w:rsid w:val="00FF6602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FF2AF"/>
  <w15:docId w15:val="{C5507A37-8743-4DE9-BB82-6C191AC0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5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072D3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072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link w:val="a6"/>
    <w:uiPriority w:val="34"/>
    <w:locked/>
    <w:rsid w:val="008072D3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807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uiPriority w:val="59"/>
    <w:rsid w:val="008072D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7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7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73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73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">
    <w:name w:val="Основной текст (5)_"/>
    <w:link w:val="50"/>
    <w:locked/>
    <w:rsid w:val="000843B4"/>
    <w:rPr>
      <w:rFonts w:ascii="Batang" w:eastAsia="Batang" w:hAnsi="Batang" w:cs="Batang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43B4"/>
    <w:pPr>
      <w:shd w:val="clear" w:color="auto" w:fill="FFFFFF"/>
      <w:spacing w:before="60" w:after="720" w:line="0" w:lineRule="atLeast"/>
      <w:ind w:hanging="620"/>
    </w:pPr>
    <w:rPr>
      <w:rFonts w:ascii="Batang" w:eastAsia="Batang" w:hAnsi="Batang" w:cs="Batang"/>
      <w:sz w:val="22"/>
      <w:szCs w:val="22"/>
      <w:lang w:eastAsia="en-US"/>
    </w:rPr>
  </w:style>
  <w:style w:type="character" w:customStyle="1" w:styleId="ad">
    <w:name w:val="Основной текст_"/>
    <w:link w:val="9"/>
    <w:locked/>
    <w:rsid w:val="000843B4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9">
    <w:name w:val="Основной текст9"/>
    <w:basedOn w:val="a"/>
    <w:link w:val="ad"/>
    <w:rsid w:val="000843B4"/>
    <w:pPr>
      <w:shd w:val="clear" w:color="auto" w:fill="FFFFFF"/>
      <w:spacing w:before="300" w:after="540" w:line="0" w:lineRule="atLeast"/>
      <w:ind w:hanging="520"/>
    </w:pPr>
    <w:rPr>
      <w:rFonts w:ascii="Batang" w:eastAsia="Batang" w:hAnsi="Batang" w:cs="Batang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F5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e">
    <w:name w:val="Table Grid"/>
    <w:basedOn w:val="a1"/>
    <w:rsid w:val="00EF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47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3984-F455-4614-B262-093F3892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Тамара Евгеньевна</dc:creator>
  <cp:lastModifiedBy>Катрук Татьяна Олеговна</cp:lastModifiedBy>
  <cp:revision>2</cp:revision>
  <cp:lastPrinted>2025-11-26T03:48:00Z</cp:lastPrinted>
  <dcterms:created xsi:type="dcterms:W3CDTF">2025-11-27T05:02:00Z</dcterms:created>
  <dcterms:modified xsi:type="dcterms:W3CDTF">2025-11-27T05:02:00Z</dcterms:modified>
</cp:coreProperties>
</file>