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EB07EF" w:rsidRPr="00EB07EF" w:rsidTr="00DC2520">
        <w:tc>
          <w:tcPr>
            <w:tcW w:w="9889" w:type="dxa"/>
          </w:tcPr>
          <w:p w:rsidR="00EB07EF" w:rsidRPr="00EB07EF" w:rsidRDefault="00EB07EF" w:rsidP="00EB07EF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EB07EF">
              <w:rPr>
                <w:noProof/>
                <w:sz w:val="24"/>
              </w:rPr>
              <w:drawing>
                <wp:inline distT="0" distB="0" distL="0" distR="0">
                  <wp:extent cx="1133475" cy="1000125"/>
                  <wp:effectExtent l="0" t="0" r="9525" b="9525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7EF" w:rsidRPr="00EB07EF" w:rsidTr="00DC2520">
        <w:tc>
          <w:tcPr>
            <w:tcW w:w="9889" w:type="dxa"/>
          </w:tcPr>
          <w:p w:rsidR="00EB07EF" w:rsidRPr="00EB07EF" w:rsidRDefault="00EB07EF" w:rsidP="00EB07EF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EB07EF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EB07EF" w:rsidRPr="00EB07EF" w:rsidTr="00DC2520">
        <w:tc>
          <w:tcPr>
            <w:tcW w:w="9889" w:type="dxa"/>
          </w:tcPr>
          <w:p w:rsidR="00EB07EF" w:rsidRPr="00EB07EF" w:rsidRDefault="00EB07EF" w:rsidP="00EB07EF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EB07EF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EB07EF" w:rsidRPr="00EB07EF" w:rsidTr="00DC2520">
        <w:tc>
          <w:tcPr>
            <w:tcW w:w="9889" w:type="dxa"/>
          </w:tcPr>
          <w:p w:rsidR="00EB07EF" w:rsidRPr="00EB07EF" w:rsidRDefault="00EB07EF" w:rsidP="00EB07E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B07EF"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88264</wp:posOffset>
                      </wp:positionV>
                      <wp:extent cx="6202680" cy="0"/>
                      <wp:effectExtent l="0" t="19050" r="4572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43E8F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.4pt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0nWAIAAGoEAAAOAAAAZHJzL2Uyb0RvYy54bWysVN1u0zAUvkfiHazcd0m6rHT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EB07EF" w:rsidRPr="00EB07EF" w:rsidRDefault="00EB07EF" w:rsidP="00EB07EF">
      <w:pPr>
        <w:tabs>
          <w:tab w:val="left" w:pos="7785"/>
        </w:tabs>
        <w:jc w:val="center"/>
        <w:rPr>
          <w:szCs w:val="28"/>
        </w:rPr>
      </w:pPr>
    </w:p>
    <w:p w:rsidR="00EB07EF" w:rsidRPr="00EB07EF" w:rsidRDefault="00EB07EF" w:rsidP="00EB07EF">
      <w:pPr>
        <w:jc w:val="center"/>
        <w:rPr>
          <w:b/>
          <w:sz w:val="36"/>
          <w:szCs w:val="36"/>
        </w:rPr>
      </w:pPr>
      <w:r w:rsidRPr="00EB07EF">
        <w:rPr>
          <w:b/>
          <w:sz w:val="36"/>
          <w:szCs w:val="36"/>
        </w:rPr>
        <w:t>РЕШЕНИЕ</w:t>
      </w:r>
    </w:p>
    <w:p w:rsidR="000509E4" w:rsidRPr="000509E4" w:rsidRDefault="000509E4" w:rsidP="00EB07EF">
      <w:pPr>
        <w:tabs>
          <w:tab w:val="left" w:pos="7560"/>
        </w:tabs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</w:tblGrid>
      <w:tr w:rsidR="00EB07EF" w:rsidRPr="00EB07EF" w:rsidTr="00DC2520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07EF" w:rsidRPr="00EB07EF" w:rsidRDefault="00EB07EF" w:rsidP="009E227C">
            <w:pPr>
              <w:tabs>
                <w:tab w:val="left" w:pos="7770"/>
              </w:tabs>
              <w:suppressAutoHyphens/>
              <w:jc w:val="center"/>
              <w:rPr>
                <w:sz w:val="24"/>
                <w:u w:val="single"/>
              </w:rPr>
            </w:pPr>
            <w:r w:rsidRPr="00EB07EF">
              <w:rPr>
                <w:sz w:val="24"/>
                <w:szCs w:val="28"/>
              </w:rPr>
              <w:t>от 22.10.2025 № 4</w:t>
            </w:r>
            <w:r w:rsidR="009E227C">
              <w:rPr>
                <w:sz w:val="24"/>
                <w:szCs w:val="28"/>
              </w:rPr>
              <w:t>30</w:t>
            </w:r>
            <w:bookmarkStart w:id="0" w:name="_GoBack"/>
            <w:bookmarkEnd w:id="0"/>
            <w:r w:rsidRPr="00EB07EF">
              <w:rPr>
                <w:sz w:val="24"/>
                <w:szCs w:val="28"/>
              </w:rPr>
              <w:t>-р</w:t>
            </w:r>
          </w:p>
        </w:tc>
      </w:tr>
      <w:tr w:rsidR="00EB07EF" w:rsidRPr="00EB07EF" w:rsidTr="00DC2520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7EF" w:rsidRPr="00EB07EF" w:rsidRDefault="00EB07EF" w:rsidP="00EB07EF">
            <w:pPr>
              <w:jc w:val="center"/>
              <w:rPr>
                <w:sz w:val="24"/>
              </w:rPr>
            </w:pPr>
            <w:r w:rsidRPr="00EB07EF">
              <w:rPr>
                <w:sz w:val="24"/>
              </w:rPr>
              <w:t>33-я сессия</w:t>
            </w:r>
          </w:p>
        </w:tc>
      </w:tr>
      <w:tr w:rsidR="00EB07EF" w:rsidRPr="00EB07EF" w:rsidTr="00DC2520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07EF" w:rsidRPr="00EB07EF" w:rsidRDefault="00EB07EF" w:rsidP="00EB07EF">
            <w:pPr>
              <w:jc w:val="center"/>
              <w:rPr>
                <w:sz w:val="22"/>
              </w:rPr>
            </w:pPr>
            <w:proofErr w:type="spellStart"/>
            <w:r w:rsidRPr="00EB07EF">
              <w:rPr>
                <w:sz w:val="22"/>
                <w:szCs w:val="22"/>
              </w:rPr>
              <w:t>г.Петропавловск</w:t>
            </w:r>
            <w:proofErr w:type="spellEnd"/>
            <w:r w:rsidRPr="00EB07EF">
              <w:rPr>
                <w:sz w:val="22"/>
                <w:szCs w:val="22"/>
              </w:rPr>
              <w:t>-Камчатский</w:t>
            </w:r>
          </w:p>
        </w:tc>
      </w:tr>
    </w:tbl>
    <w:p w:rsidR="00EB07EF" w:rsidRDefault="00EB07EF" w:rsidP="00CD1766">
      <w:pPr>
        <w:ind w:right="-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1679F8" w:rsidTr="00444543">
        <w:trPr>
          <w:trHeight w:val="356"/>
        </w:trPr>
        <w:tc>
          <w:tcPr>
            <w:tcW w:w="5812" w:type="dxa"/>
          </w:tcPr>
          <w:p w:rsidR="001679F8" w:rsidRPr="00962473" w:rsidRDefault="00EF1E4E" w:rsidP="00B2465B">
            <w:pPr>
              <w:ind w:left="-105"/>
              <w:jc w:val="both"/>
              <w:rPr>
                <w:szCs w:val="28"/>
              </w:rPr>
            </w:pPr>
            <w:r w:rsidRPr="00EF1E4E">
              <w:rPr>
                <w:szCs w:val="28"/>
              </w:rPr>
              <w:t xml:space="preserve">О </w:t>
            </w:r>
            <w:r w:rsidR="00CC7971" w:rsidRPr="00CC7971">
              <w:rPr>
                <w:szCs w:val="28"/>
              </w:rPr>
              <w:t>внесении изменени</w:t>
            </w:r>
            <w:r w:rsidR="0021064B">
              <w:rPr>
                <w:szCs w:val="28"/>
              </w:rPr>
              <w:t>й</w:t>
            </w:r>
            <w:r w:rsidR="00CC7971" w:rsidRPr="00CC7971">
              <w:rPr>
                <w:szCs w:val="28"/>
              </w:rPr>
              <w:t xml:space="preserve"> в решение Городской Думы Петропавловск-Камчатского городского округа от </w:t>
            </w:r>
            <w:r w:rsidR="00630607" w:rsidRPr="00630607">
              <w:rPr>
                <w:szCs w:val="28"/>
              </w:rPr>
              <w:t>20.05.2020 № 677-р</w:t>
            </w:r>
            <w:r w:rsidR="00CC7971" w:rsidRPr="00CC7971">
              <w:rPr>
                <w:szCs w:val="28"/>
              </w:rPr>
              <w:t xml:space="preserve"> «</w:t>
            </w:r>
            <w:r w:rsidR="00630607" w:rsidRPr="00630607">
              <w:rPr>
                <w:szCs w:val="28"/>
              </w:rPr>
              <w:t xml:space="preserve">О создании рабочей группы по разработке проекта решения Городской Думы Петропавловск-Камчатского городского округа «О внесении изменений </w:t>
            </w:r>
            <w:r w:rsidR="00B77EFD">
              <w:rPr>
                <w:szCs w:val="28"/>
              </w:rPr>
              <w:br/>
            </w:r>
            <w:r w:rsidR="00630607" w:rsidRPr="00630607">
              <w:rPr>
                <w:szCs w:val="28"/>
              </w:rPr>
              <w:t>в Решение Городской Думы Петропавловск-Камчатского городского округа от 28.08.2013 № 122-нд «О гарантиях и компенсациях для лиц, являющихся работниками организаций, финансируемых из бюджета Петропавловск-Камчатского городского округа»</w:t>
            </w:r>
          </w:p>
        </w:tc>
      </w:tr>
    </w:tbl>
    <w:p w:rsidR="00165977" w:rsidRPr="00DE1EAD" w:rsidRDefault="00165977" w:rsidP="00165977">
      <w:pPr>
        <w:pStyle w:val="a3"/>
        <w:suppressAutoHyphens/>
        <w:rPr>
          <w:szCs w:val="28"/>
        </w:rPr>
      </w:pPr>
    </w:p>
    <w:p w:rsidR="004B615F" w:rsidRPr="000509E4" w:rsidRDefault="00013345" w:rsidP="000509E4">
      <w:pPr>
        <w:ind w:firstLine="708"/>
        <w:jc w:val="both"/>
        <w:rPr>
          <w:szCs w:val="28"/>
        </w:rPr>
      </w:pPr>
      <w:r w:rsidRPr="007624C4">
        <w:rPr>
          <w:szCs w:val="28"/>
        </w:rPr>
        <w:t>Рассмотрев проект решения Городской Думы Петропавловск-Камчатского городского округа о внесении изменени</w:t>
      </w:r>
      <w:r w:rsidR="00B2465B">
        <w:rPr>
          <w:szCs w:val="28"/>
        </w:rPr>
        <w:t>я</w:t>
      </w:r>
      <w:r w:rsidRPr="007624C4">
        <w:rPr>
          <w:szCs w:val="28"/>
        </w:rPr>
        <w:t xml:space="preserve"> в решение Городской Думы Петропавловск-Камчатского городского округа </w:t>
      </w:r>
      <w:r w:rsidR="00D23558" w:rsidRPr="00D23558">
        <w:rPr>
          <w:bCs/>
          <w:szCs w:val="28"/>
        </w:rPr>
        <w:t>от 20.05.2020 № 677-р «О</w:t>
      </w:r>
      <w:r w:rsidR="00D23558">
        <w:rPr>
          <w:bCs/>
          <w:szCs w:val="28"/>
        </w:rPr>
        <w:t> </w:t>
      </w:r>
      <w:r w:rsidR="00D23558" w:rsidRPr="00D23558">
        <w:rPr>
          <w:bCs/>
          <w:szCs w:val="28"/>
        </w:rPr>
        <w:t>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</w:t>
      </w:r>
      <w:r w:rsidR="00D23558">
        <w:rPr>
          <w:bCs/>
          <w:szCs w:val="28"/>
        </w:rPr>
        <w:t> </w:t>
      </w:r>
      <w:r w:rsidR="00D23558" w:rsidRPr="00D23558">
        <w:rPr>
          <w:bCs/>
          <w:szCs w:val="28"/>
        </w:rPr>
        <w:t>28.08.2013 № 122-нд «О гарантиях и компенсациях для лиц, являющихся работниками организаций, финансируемых из бюджета Петропавловск-Камчатского городского округа</w:t>
      </w:r>
      <w:r>
        <w:rPr>
          <w:szCs w:val="28"/>
        </w:rPr>
        <w:t>»</w:t>
      </w:r>
      <w:r w:rsidRPr="007624C4">
        <w:rPr>
          <w:szCs w:val="28"/>
        </w:rPr>
        <w:t xml:space="preserve">, </w:t>
      </w:r>
      <w:r w:rsidR="000509E4">
        <w:rPr>
          <w:szCs w:val="28"/>
        </w:rPr>
        <w:t xml:space="preserve">внесенный </w:t>
      </w:r>
      <w:r w:rsidR="000509E4">
        <w:rPr>
          <w:bCs/>
          <w:szCs w:val="28"/>
        </w:rPr>
        <w:t>председателем</w:t>
      </w:r>
      <w:r w:rsidR="000509E4" w:rsidRPr="003B6A3E">
        <w:rPr>
          <w:bCs/>
          <w:szCs w:val="28"/>
        </w:rPr>
        <w:t xml:space="preserve"> Городской Думы Петропавловск-Камчатского городского</w:t>
      </w:r>
      <w:r w:rsidR="000509E4">
        <w:rPr>
          <w:bCs/>
          <w:szCs w:val="28"/>
        </w:rPr>
        <w:t xml:space="preserve"> округа </w:t>
      </w:r>
      <w:proofErr w:type="spellStart"/>
      <w:r w:rsidR="000509E4">
        <w:rPr>
          <w:bCs/>
          <w:szCs w:val="28"/>
        </w:rPr>
        <w:t>Лимановым</w:t>
      </w:r>
      <w:proofErr w:type="spellEnd"/>
      <w:r w:rsidR="000509E4">
        <w:rPr>
          <w:bCs/>
          <w:szCs w:val="28"/>
        </w:rPr>
        <w:t xml:space="preserve"> А.С.,</w:t>
      </w:r>
      <w:r w:rsidR="000509E4">
        <w:rPr>
          <w:szCs w:val="28"/>
        </w:rPr>
        <w:t xml:space="preserve"> </w:t>
      </w:r>
      <w:r w:rsidRPr="007624C4">
        <w:rPr>
          <w:szCs w:val="28"/>
        </w:rPr>
        <w:t xml:space="preserve">в соответствии со статьей </w:t>
      </w:r>
      <w:r w:rsidR="00A71901">
        <w:rPr>
          <w:szCs w:val="28"/>
        </w:rPr>
        <w:t>17</w:t>
      </w:r>
      <w:r w:rsidRPr="007624C4">
        <w:rPr>
          <w:szCs w:val="28"/>
        </w:rPr>
        <w:t xml:space="preserve"> Решени</w:t>
      </w:r>
      <w:r>
        <w:rPr>
          <w:szCs w:val="28"/>
        </w:rPr>
        <w:t>я</w:t>
      </w:r>
      <w:r w:rsidRPr="007624C4">
        <w:rPr>
          <w:szCs w:val="28"/>
        </w:rPr>
        <w:t xml:space="preserve"> Городской Думы Петропавловск-Камчатского го</w:t>
      </w:r>
      <w:r w:rsidR="009D1EA9">
        <w:rPr>
          <w:szCs w:val="28"/>
        </w:rPr>
        <w:t>родского округа</w:t>
      </w:r>
      <w:r w:rsidRPr="007624C4">
        <w:rPr>
          <w:szCs w:val="28"/>
        </w:rPr>
        <w:t xml:space="preserve"> от 13</w:t>
      </w:r>
      <w:r>
        <w:rPr>
          <w:szCs w:val="28"/>
        </w:rPr>
        <w:t>.07.</w:t>
      </w:r>
      <w:r w:rsidRPr="007624C4">
        <w:rPr>
          <w:szCs w:val="28"/>
        </w:rPr>
        <w:t xml:space="preserve">2018 </w:t>
      </w:r>
      <w:r>
        <w:rPr>
          <w:szCs w:val="28"/>
        </w:rPr>
        <w:t>№ 82-нд «</w:t>
      </w:r>
      <w:r w:rsidRPr="007624C4">
        <w:rPr>
          <w:szCs w:val="28"/>
        </w:rPr>
        <w:t>О Регламенте Городской Думы Петропавловск-Камчатского городского округа</w:t>
      </w:r>
      <w:r>
        <w:rPr>
          <w:szCs w:val="28"/>
        </w:rPr>
        <w:t>»</w:t>
      </w:r>
      <w:r w:rsidR="00F152C0">
        <w:rPr>
          <w:bCs/>
          <w:szCs w:val="28"/>
        </w:rPr>
        <w:t xml:space="preserve"> </w:t>
      </w:r>
      <w:r w:rsidR="008A1F39" w:rsidRPr="008A1F39">
        <w:rPr>
          <w:bCs/>
          <w:szCs w:val="28"/>
        </w:rPr>
        <w:t>Городская Дума Петропавловск-Камчатского городского округа</w:t>
      </w:r>
    </w:p>
    <w:p w:rsidR="00B77EFD" w:rsidRPr="003C5D82" w:rsidRDefault="00B77EFD" w:rsidP="008C3BE6">
      <w:pPr>
        <w:rPr>
          <w:szCs w:val="28"/>
        </w:rPr>
      </w:pPr>
    </w:p>
    <w:p w:rsidR="008C3BE6" w:rsidRPr="00704F51" w:rsidRDefault="008C3BE6" w:rsidP="008C3BE6">
      <w:pPr>
        <w:rPr>
          <w:szCs w:val="28"/>
        </w:rPr>
      </w:pPr>
      <w:r w:rsidRPr="008C3BE6">
        <w:rPr>
          <w:b/>
          <w:szCs w:val="28"/>
        </w:rPr>
        <w:t>РЕШИЛА:</w:t>
      </w:r>
    </w:p>
    <w:p w:rsidR="008C3BE6" w:rsidRPr="008C3BE6" w:rsidRDefault="008C3BE6" w:rsidP="008C3BE6">
      <w:pPr>
        <w:rPr>
          <w:szCs w:val="28"/>
        </w:rPr>
      </w:pPr>
    </w:p>
    <w:p w:rsidR="00B1488C" w:rsidRDefault="004B615F" w:rsidP="004E7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4B615F">
        <w:rPr>
          <w:szCs w:val="28"/>
        </w:rPr>
        <w:lastRenderedPageBreak/>
        <w:t xml:space="preserve">1. </w:t>
      </w:r>
      <w:r w:rsidR="004E7511" w:rsidRPr="00167D5A">
        <w:rPr>
          <w:szCs w:val="28"/>
        </w:rPr>
        <w:t xml:space="preserve">Внести </w:t>
      </w:r>
      <w:r w:rsidR="004E7511" w:rsidRPr="00D8549E">
        <w:rPr>
          <w:bCs/>
          <w:szCs w:val="28"/>
        </w:rPr>
        <w:t xml:space="preserve">в решение Городской Думы Петропавловск-Камчатского городского округа </w:t>
      </w:r>
      <w:r w:rsidR="00D23558" w:rsidRPr="00D23558">
        <w:rPr>
          <w:bCs/>
          <w:szCs w:val="28"/>
        </w:rPr>
        <w:t>от 20.05.2020 № 677-р «О создании рабочей группы п</w:t>
      </w:r>
      <w:r w:rsidR="00F01007">
        <w:rPr>
          <w:bCs/>
          <w:szCs w:val="28"/>
        </w:rPr>
        <w:t>о </w:t>
      </w:r>
      <w:r w:rsidR="00D23558" w:rsidRPr="00D23558">
        <w:rPr>
          <w:bCs/>
          <w:szCs w:val="28"/>
        </w:rPr>
        <w:t>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28.08.2013 № 122-нд «О</w:t>
      </w:r>
      <w:r w:rsidR="00F01007">
        <w:rPr>
          <w:bCs/>
          <w:szCs w:val="28"/>
        </w:rPr>
        <w:t> </w:t>
      </w:r>
      <w:r w:rsidR="00D23558" w:rsidRPr="00D23558">
        <w:rPr>
          <w:bCs/>
          <w:szCs w:val="28"/>
        </w:rPr>
        <w:t>гарантиях и компенсациях для лиц, являющихся работниками организаций, финансируемых из бюджета Петропавловск-Камчатского городского округа</w:t>
      </w:r>
      <w:r w:rsidR="00E64261">
        <w:rPr>
          <w:bCs/>
          <w:szCs w:val="28"/>
        </w:rPr>
        <w:t>»</w:t>
      </w:r>
      <w:r w:rsidR="004E7511">
        <w:rPr>
          <w:bCs/>
          <w:szCs w:val="28"/>
        </w:rPr>
        <w:t xml:space="preserve"> </w:t>
      </w:r>
      <w:r w:rsidR="004E7511" w:rsidRPr="00167D5A">
        <w:rPr>
          <w:szCs w:val="28"/>
        </w:rPr>
        <w:t>изменени</w:t>
      </w:r>
      <w:r w:rsidR="0021064B">
        <w:rPr>
          <w:szCs w:val="28"/>
        </w:rPr>
        <w:t>я</w:t>
      </w:r>
      <w:r w:rsidR="004E7511">
        <w:rPr>
          <w:szCs w:val="28"/>
        </w:rPr>
        <w:t>, изложив пункт 1 в следующей редакции</w:t>
      </w:r>
      <w:r w:rsidR="0099078E">
        <w:rPr>
          <w:szCs w:val="28"/>
        </w:rPr>
        <w:t>:</w:t>
      </w:r>
    </w:p>
    <w:p w:rsidR="008753A0" w:rsidRPr="00E94937" w:rsidRDefault="00EA0B13" w:rsidP="008753A0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8753A0" w:rsidRPr="00E94937">
        <w:rPr>
          <w:szCs w:val="28"/>
        </w:rPr>
        <w:t xml:space="preserve">1. </w:t>
      </w:r>
      <w:r w:rsidR="008753A0" w:rsidRPr="00E94937">
        <w:rPr>
          <w:bCs/>
          <w:szCs w:val="28"/>
        </w:rPr>
        <w:t>Создать рабочую группу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 28.08.2013 № 122-нд «О гарантиях и компенсациях для лиц, являющихся работниками организаций, финансируемых из бюджета Петропавловск-Камчатского городского округа» в следующем составе</w:t>
      </w:r>
      <w:r w:rsidR="008753A0" w:rsidRPr="00E94937">
        <w:rPr>
          <w:szCs w:val="28"/>
        </w:rPr>
        <w:t>:</w:t>
      </w:r>
    </w:p>
    <w:tbl>
      <w:tblPr>
        <w:tblStyle w:val="11"/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583BD6" w:rsidRPr="00583BD6" w:rsidTr="000E220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right="1134" w:firstLine="709"/>
              <w:jc w:val="both"/>
            </w:pPr>
            <w:r w:rsidRPr="00583BD6">
              <w:t>председатель рабочей группы:</w:t>
            </w:r>
          </w:p>
        </w:tc>
      </w:tr>
      <w:tr w:rsidR="00583BD6" w:rsidRPr="00583BD6" w:rsidTr="000E22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left="-74"/>
              <w:jc w:val="both"/>
            </w:pPr>
            <w:r w:rsidRPr="00583BD6">
              <w:t>Борискин С.Е.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jc w:val="both"/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FD5934">
            <w:pPr>
              <w:ind w:right="-112"/>
              <w:jc w:val="both"/>
            </w:pPr>
            <w:r w:rsidRPr="00583BD6">
              <w:t xml:space="preserve">заместитель Главы администрации Петропавловск-Камчатского городского округа </w:t>
            </w:r>
            <w:r w:rsidRPr="00583BD6">
              <w:rPr>
                <w:szCs w:val="28"/>
              </w:rPr>
              <w:t>–</w:t>
            </w:r>
            <w:r w:rsidRPr="00583BD6">
              <w:t xml:space="preserve"> руководитель Управления делами администрации Петропавловск-Камчатского городского округа;</w:t>
            </w:r>
          </w:p>
        </w:tc>
      </w:tr>
      <w:tr w:rsidR="00583BD6" w:rsidRPr="00583BD6" w:rsidTr="000E220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firstLine="709"/>
              <w:jc w:val="both"/>
            </w:pPr>
            <w:r w:rsidRPr="00583BD6">
              <w:t>заместитель председателя рабочей группы:</w:t>
            </w:r>
          </w:p>
        </w:tc>
      </w:tr>
      <w:tr w:rsidR="00583BD6" w:rsidRPr="00583BD6" w:rsidTr="000E22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left="-74" w:right="-108"/>
              <w:jc w:val="both"/>
            </w:pPr>
            <w:r w:rsidRPr="00583BD6">
              <w:rPr>
                <w:szCs w:val="28"/>
              </w:rPr>
              <w:t>Галич А.А.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right="1134"/>
              <w:jc w:val="both"/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FD5934">
            <w:pPr>
              <w:ind w:right="-112"/>
              <w:jc w:val="both"/>
            </w:pPr>
            <w:r w:rsidRPr="00583BD6">
              <w:t>депутат Городской Думы Петропавловск-Камчатского городского округа по избирательному округу № 6;</w:t>
            </w:r>
          </w:p>
        </w:tc>
      </w:tr>
      <w:tr w:rsidR="00583BD6" w:rsidRPr="00583BD6" w:rsidTr="000E220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firstLine="709"/>
              <w:jc w:val="both"/>
            </w:pPr>
            <w:r w:rsidRPr="00583BD6">
              <w:t xml:space="preserve">секретарь рабочей группы: </w:t>
            </w:r>
          </w:p>
        </w:tc>
      </w:tr>
      <w:tr w:rsidR="00583BD6" w:rsidRPr="00583BD6" w:rsidTr="000E22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left="-74"/>
              <w:jc w:val="both"/>
            </w:pPr>
            <w:r w:rsidRPr="00583BD6">
              <w:t>Вологдина Е.В.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jc w:val="both"/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FD5934">
            <w:pPr>
              <w:ind w:right="-112"/>
              <w:jc w:val="both"/>
            </w:pPr>
            <w:r w:rsidRPr="00583BD6">
              <w:t>консультант правового отдела Управления делами администрации Петропавловск-Камчатского городского округа;</w:t>
            </w:r>
          </w:p>
        </w:tc>
      </w:tr>
      <w:tr w:rsidR="00583BD6" w:rsidRPr="00583BD6" w:rsidTr="000E220E">
        <w:trPr>
          <w:trHeight w:val="8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BD6" w:rsidRPr="00583BD6" w:rsidRDefault="00583BD6" w:rsidP="00583BD6">
            <w:pPr>
              <w:ind w:firstLine="709"/>
              <w:jc w:val="both"/>
            </w:pPr>
            <w:r w:rsidRPr="00583BD6">
              <w:t>члены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2F4536">
            <w:pPr>
              <w:ind w:left="-100"/>
              <w:jc w:val="both"/>
              <w:rPr>
                <w:bCs/>
              </w:rPr>
            </w:pPr>
            <w:r>
              <w:rPr>
                <w:bCs/>
              </w:rPr>
              <w:t>Борщева Т.Б.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2F453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rPr>
                <w:rFonts w:eastAsia="Calibri"/>
                <w:lang w:eastAsia="en-US"/>
              </w:rPr>
              <w:t xml:space="preserve">заместитель Главы администрации Петропавловск-Камчатского городского округа </w:t>
            </w:r>
            <w:r w:rsidRPr="00583BD6">
              <w:rPr>
                <w:szCs w:val="28"/>
              </w:rPr>
              <w:t>–</w:t>
            </w:r>
            <w:r w:rsidRPr="00583BD6">
              <w:rPr>
                <w:rFonts w:eastAsia="Calibri"/>
                <w:lang w:eastAsia="en-US"/>
              </w:rPr>
              <w:t xml:space="preserve"> руководитель Управления финансов администрации Петропавловск-Камчатского городского округа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  <w:szCs w:val="28"/>
              </w:rPr>
              <w:t>Воронов Д.М.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szCs w:val="28"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ind w:right="-112"/>
              <w:jc w:val="both"/>
              <w:rPr>
                <w:bCs/>
              </w:rPr>
            </w:pPr>
            <w:r w:rsidRPr="00583BD6">
              <w:t>депутат Городской Думы Петропавловск-Камчатского городского округа по избирательному округу № 7;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proofErr w:type="spellStart"/>
            <w:r w:rsidRPr="00583BD6">
              <w:rPr>
                <w:bCs/>
              </w:rPr>
              <w:t>Гаспарян</w:t>
            </w:r>
            <w:proofErr w:type="spellEnd"/>
            <w:r w:rsidRPr="00583BD6">
              <w:rPr>
                <w:bCs/>
              </w:rPr>
              <w:t xml:space="preserve"> А.А.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ind w:right="-112"/>
              <w:jc w:val="both"/>
              <w:rPr>
                <w:bCs/>
              </w:rPr>
            </w:pPr>
            <w:r w:rsidRPr="00583BD6">
              <w:rPr>
                <w:bCs/>
              </w:rPr>
              <w:t>заместитель руководителя Управления делами администрации Петропавловск-Камчатского городского округа;</w:t>
            </w:r>
          </w:p>
        </w:tc>
      </w:tr>
      <w:tr w:rsidR="00583BD6" w:rsidRPr="00583BD6" w:rsidTr="002F4536">
        <w:trPr>
          <w:trHeight w:val="396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  <w:szCs w:val="28"/>
              </w:rPr>
              <w:t>Кадачигова Д.С.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ind w:right="-112"/>
              <w:jc w:val="both"/>
              <w:rPr>
                <w:bCs/>
              </w:rPr>
            </w:pPr>
            <w:r w:rsidRPr="00583BD6">
              <w:t>депутат Городской Думы Петропавловск-Камчатского городского округа по избирательному округу № 4</w:t>
            </w:r>
            <w:r w:rsidRPr="00583BD6">
              <w:rPr>
                <w:bCs/>
              </w:rPr>
              <w:t>;</w:t>
            </w:r>
          </w:p>
        </w:tc>
      </w:tr>
      <w:tr w:rsidR="00583BD6" w:rsidRPr="00583BD6" w:rsidTr="002F4536">
        <w:trPr>
          <w:trHeight w:val="990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t>Катрук Т.О.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rPr>
                <w:rFonts w:eastAsia="Calibri"/>
                <w:lang w:eastAsia="en-US"/>
              </w:rPr>
              <w:t xml:space="preserve">заместитель руководителя аппарата Городской Думы Петропавловск-Камчатского городского округа </w:t>
            </w:r>
            <w:r w:rsidRPr="00583BD6">
              <w:rPr>
                <w:szCs w:val="28"/>
              </w:rPr>
              <w:t>–</w:t>
            </w:r>
            <w:r w:rsidRPr="00583BD6">
              <w:rPr>
                <w:rFonts w:eastAsia="Calibri"/>
                <w:lang w:eastAsia="en-US"/>
              </w:rPr>
              <w:t xml:space="preserve"> начальник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t>Колчанов Ю.В.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rPr>
                <w:rFonts w:eastAsia="Calibri"/>
                <w:lang w:eastAsia="en-US"/>
              </w:rPr>
              <w:t xml:space="preserve">заместитель начальника Управления образования администрации Петропавловск-Камчатского городского </w:t>
            </w:r>
            <w:r w:rsidRPr="00583BD6">
              <w:rPr>
                <w:rFonts w:eastAsia="Calibri"/>
                <w:lang w:eastAsia="en-US"/>
              </w:rPr>
              <w:lastRenderedPageBreak/>
              <w:t xml:space="preserve">округа </w:t>
            </w:r>
            <w:r w:rsidRPr="00583BD6">
              <w:rPr>
                <w:szCs w:val="28"/>
              </w:rPr>
              <w:t>–</w:t>
            </w:r>
            <w:r w:rsidRPr="00583BD6">
              <w:rPr>
                <w:rFonts w:eastAsia="Calibri"/>
                <w:lang w:eastAsia="en-US"/>
              </w:rPr>
              <w:t xml:space="preserve"> начальник юридического отдела Управления образования администрации Петропавловск-Камчатского городского округа;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lastRenderedPageBreak/>
              <w:t>Лялина В.В.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ind w:right="-112"/>
              <w:jc w:val="both"/>
              <w:rPr>
                <w:bCs/>
              </w:rPr>
            </w:pPr>
            <w:r w:rsidRPr="00583BD6">
              <w:rPr>
                <w:bCs/>
              </w:rPr>
              <w:t>начальник отдела муниципальной службы, кадров и наград Управления делами администрации Петропавловск-Камчатского городского округа;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</w:rPr>
              <w:t>Одинцова Т.Н.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rPr>
                <w:rFonts w:eastAsia="Calibri"/>
                <w:lang w:eastAsia="en-US"/>
              </w:rPr>
              <w:t xml:space="preserve">заместитель руководителя Управления делами администрации Петропавловск-Камчатского городского округа </w:t>
            </w:r>
            <w:r w:rsidRPr="00583BD6">
              <w:rPr>
                <w:szCs w:val="28"/>
              </w:rPr>
              <w:t>–</w:t>
            </w:r>
            <w:r w:rsidRPr="00583BD6">
              <w:rPr>
                <w:rFonts w:eastAsia="Calibri"/>
                <w:lang w:eastAsia="en-US"/>
              </w:rPr>
              <w:t xml:space="preserve"> начальник отдела бухгалтерского учета и отчетности Управления делами администрации Петропавловск-Камчатского городского округа;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r w:rsidRPr="00583BD6">
              <w:rPr>
                <w:bCs/>
                <w:szCs w:val="28"/>
              </w:rPr>
              <w:t>Рыкова И.В.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szCs w:val="28"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2657BC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2657BC" w:rsidRPr="00583BD6" w:rsidRDefault="002657BC" w:rsidP="002657BC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Соболь С.Р.</w:t>
            </w:r>
          </w:p>
        </w:tc>
        <w:tc>
          <w:tcPr>
            <w:tcW w:w="283" w:type="dxa"/>
            <w:shd w:val="clear" w:color="auto" w:fill="auto"/>
          </w:tcPr>
          <w:p w:rsidR="002657BC" w:rsidRPr="00583BD6" w:rsidRDefault="002657BC" w:rsidP="002657BC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657BC" w:rsidRPr="00583BD6" w:rsidRDefault="002657BC" w:rsidP="00B2465B">
            <w:pPr>
              <w:autoSpaceDE w:val="0"/>
              <w:autoSpaceDN w:val="0"/>
              <w:adjustRightInd w:val="0"/>
              <w:ind w:right="-11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</w:t>
            </w:r>
            <w:r w:rsidR="00B2465B">
              <w:rPr>
                <w:rFonts w:eastAsia="Calibri"/>
                <w:lang w:eastAsia="en-US"/>
              </w:rPr>
              <w:t>ь</w:t>
            </w:r>
            <w:r>
              <w:rPr>
                <w:rFonts w:eastAsia="Calibri"/>
                <w:lang w:eastAsia="en-US"/>
              </w:rPr>
              <w:t xml:space="preserve"> Контрольно-счетной палаты </w:t>
            </w:r>
            <w:r w:rsidRPr="00583BD6">
              <w:rPr>
                <w:rFonts w:eastAsia="Calibri"/>
                <w:lang w:eastAsia="en-US"/>
              </w:rPr>
              <w:t>Петропавловск-Камчатского городского округа;</w:t>
            </w:r>
          </w:p>
        </w:tc>
      </w:tr>
      <w:tr w:rsidR="00B77EFD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B77EFD" w:rsidRDefault="00B77EFD" w:rsidP="002657BC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Тихонова Ю.А.</w:t>
            </w:r>
          </w:p>
        </w:tc>
        <w:tc>
          <w:tcPr>
            <w:tcW w:w="283" w:type="dxa"/>
            <w:shd w:val="clear" w:color="auto" w:fill="auto"/>
          </w:tcPr>
          <w:p w:rsidR="00B77EFD" w:rsidRPr="00583BD6" w:rsidRDefault="00B77EFD" w:rsidP="002657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B77EFD" w:rsidRDefault="00B77EFD" w:rsidP="00B2465B">
            <w:pPr>
              <w:autoSpaceDE w:val="0"/>
              <w:autoSpaceDN w:val="0"/>
              <w:adjustRightInd w:val="0"/>
              <w:ind w:right="-11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583BD6" w:rsidRPr="00583BD6" w:rsidTr="002F4536">
        <w:trPr>
          <w:trHeight w:val="645"/>
        </w:trPr>
        <w:tc>
          <w:tcPr>
            <w:tcW w:w="2268" w:type="dxa"/>
            <w:shd w:val="clear" w:color="auto" w:fill="auto"/>
          </w:tcPr>
          <w:p w:rsidR="00583BD6" w:rsidRPr="00583BD6" w:rsidRDefault="00583BD6" w:rsidP="00583BD6">
            <w:pPr>
              <w:ind w:left="-108"/>
              <w:jc w:val="both"/>
              <w:rPr>
                <w:bCs/>
              </w:rPr>
            </w:pPr>
            <w:proofErr w:type="spellStart"/>
            <w:r w:rsidRPr="00583BD6">
              <w:rPr>
                <w:bCs/>
              </w:rPr>
              <w:t>Франциус</w:t>
            </w:r>
            <w:proofErr w:type="spellEnd"/>
            <w:r w:rsidRPr="00583BD6">
              <w:rPr>
                <w:bCs/>
              </w:rPr>
              <w:t xml:space="preserve"> Н.В.</w:t>
            </w:r>
          </w:p>
        </w:tc>
        <w:tc>
          <w:tcPr>
            <w:tcW w:w="283" w:type="dxa"/>
            <w:shd w:val="clear" w:color="auto" w:fill="auto"/>
          </w:tcPr>
          <w:p w:rsidR="00583BD6" w:rsidRPr="00583BD6" w:rsidRDefault="00583BD6" w:rsidP="00583BD6">
            <w:pPr>
              <w:jc w:val="both"/>
              <w:rPr>
                <w:bCs/>
              </w:rPr>
            </w:pPr>
            <w:r w:rsidRPr="00583BD6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583BD6" w:rsidRPr="00583BD6" w:rsidRDefault="00583BD6" w:rsidP="00FD5934">
            <w:pPr>
              <w:autoSpaceDE w:val="0"/>
              <w:autoSpaceDN w:val="0"/>
              <w:adjustRightInd w:val="0"/>
              <w:ind w:right="-112"/>
              <w:jc w:val="both"/>
              <w:rPr>
                <w:rFonts w:eastAsia="Calibri"/>
                <w:lang w:eastAsia="en-US"/>
              </w:rPr>
            </w:pPr>
            <w:r w:rsidRPr="00583BD6">
              <w:t>заместитель начальника Управления образования администрации Петропавловск-Камчатского городского округа</w:t>
            </w:r>
            <w:r>
              <w:t>.».</w:t>
            </w:r>
          </w:p>
        </w:tc>
      </w:tr>
    </w:tbl>
    <w:p w:rsidR="00F86B24" w:rsidRDefault="003836D9" w:rsidP="00583BD6">
      <w:pPr>
        <w:tabs>
          <w:tab w:val="left" w:pos="9912"/>
        </w:tabs>
        <w:ind w:left="709"/>
        <w:jc w:val="both"/>
        <w:rPr>
          <w:szCs w:val="28"/>
        </w:rPr>
      </w:pPr>
      <w:r>
        <w:t>2. Настоящее решение вступает в силу со дня его подписания</w:t>
      </w:r>
      <w:r w:rsidR="00F86B24" w:rsidRPr="00F86B24">
        <w:rPr>
          <w:szCs w:val="28"/>
        </w:rPr>
        <w:t>.</w:t>
      </w:r>
    </w:p>
    <w:p w:rsidR="00F86B24" w:rsidRDefault="00F86B24" w:rsidP="00CB2D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</w:p>
    <w:p w:rsidR="003C5D82" w:rsidRPr="003C5D82" w:rsidRDefault="003C5D82" w:rsidP="003C5D82">
      <w:pPr>
        <w:tabs>
          <w:tab w:val="left" w:pos="1134"/>
        </w:tabs>
        <w:jc w:val="both"/>
        <w:rPr>
          <w:bCs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60"/>
        <w:gridCol w:w="4779"/>
      </w:tblGrid>
      <w:tr w:rsidR="003C5D82" w:rsidRPr="003C5D82" w:rsidTr="003C5D82">
        <w:tc>
          <w:tcPr>
            <w:tcW w:w="4860" w:type="dxa"/>
            <w:shd w:val="clear" w:color="auto" w:fill="auto"/>
          </w:tcPr>
          <w:p w:rsidR="003C5D82" w:rsidRPr="003C5D82" w:rsidRDefault="003C5D82" w:rsidP="003C5D82">
            <w:pPr>
              <w:autoSpaceDE w:val="0"/>
              <w:autoSpaceDN w:val="0"/>
              <w:adjustRightInd w:val="0"/>
              <w:ind w:left="-108"/>
              <w:rPr>
                <w:szCs w:val="28"/>
              </w:rPr>
            </w:pPr>
            <w:r w:rsidRPr="003C5D82">
              <w:rPr>
                <w:szCs w:val="28"/>
              </w:rPr>
              <w:t xml:space="preserve">Председатель Городской Думы Петропавловск-Камчатского </w:t>
            </w:r>
          </w:p>
          <w:p w:rsidR="003C5D82" w:rsidRPr="003C5D82" w:rsidRDefault="003C5D82" w:rsidP="003C5D82">
            <w:pPr>
              <w:autoSpaceDE w:val="0"/>
              <w:autoSpaceDN w:val="0"/>
              <w:adjustRightInd w:val="0"/>
              <w:ind w:left="-108"/>
              <w:rPr>
                <w:szCs w:val="28"/>
              </w:rPr>
            </w:pPr>
            <w:r w:rsidRPr="003C5D82">
              <w:rPr>
                <w:szCs w:val="28"/>
              </w:rPr>
              <w:t>городского округа</w:t>
            </w:r>
          </w:p>
        </w:tc>
        <w:tc>
          <w:tcPr>
            <w:tcW w:w="4779" w:type="dxa"/>
            <w:shd w:val="clear" w:color="auto" w:fill="auto"/>
          </w:tcPr>
          <w:p w:rsidR="003C5D82" w:rsidRPr="003C5D82" w:rsidRDefault="003C5D82" w:rsidP="003C5D8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3C5D82" w:rsidRPr="003C5D82" w:rsidRDefault="003C5D82" w:rsidP="003C5D8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3C5D82" w:rsidRPr="003C5D82" w:rsidRDefault="003C5D82" w:rsidP="003C5D82">
            <w:pPr>
              <w:autoSpaceDE w:val="0"/>
              <w:autoSpaceDN w:val="0"/>
              <w:adjustRightInd w:val="0"/>
              <w:ind w:right="-108"/>
              <w:jc w:val="right"/>
              <w:rPr>
                <w:szCs w:val="28"/>
              </w:rPr>
            </w:pPr>
            <w:r w:rsidRPr="003C5D82">
              <w:rPr>
                <w:szCs w:val="28"/>
              </w:rPr>
              <w:t>А.С. Лиманов</w:t>
            </w:r>
          </w:p>
        </w:tc>
      </w:tr>
    </w:tbl>
    <w:p w:rsidR="00B32E6D" w:rsidRPr="003C5D82" w:rsidRDefault="00B32E6D" w:rsidP="00B246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sectPr w:rsidR="00B32E6D" w:rsidRPr="003C5D82" w:rsidSect="00153F92">
      <w:headerReference w:type="default" r:id="rId9"/>
      <w:pgSz w:w="11906" w:h="16838"/>
      <w:pgMar w:top="851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0A" w:rsidRDefault="0017090A" w:rsidP="00790E1E">
      <w:r>
        <w:separator/>
      </w:r>
    </w:p>
  </w:endnote>
  <w:endnote w:type="continuationSeparator" w:id="0">
    <w:p w:rsidR="0017090A" w:rsidRDefault="0017090A" w:rsidP="0079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0A" w:rsidRDefault="0017090A" w:rsidP="00790E1E">
      <w:r>
        <w:separator/>
      </w:r>
    </w:p>
  </w:footnote>
  <w:footnote w:type="continuationSeparator" w:id="0">
    <w:p w:rsidR="0017090A" w:rsidRDefault="0017090A" w:rsidP="0079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995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0E1E" w:rsidRPr="00D533EC" w:rsidRDefault="00790E1E">
        <w:pPr>
          <w:pStyle w:val="a9"/>
          <w:jc w:val="center"/>
          <w:rPr>
            <w:sz w:val="24"/>
          </w:rPr>
        </w:pPr>
        <w:r w:rsidRPr="00D533EC">
          <w:rPr>
            <w:sz w:val="24"/>
          </w:rPr>
          <w:fldChar w:fldCharType="begin"/>
        </w:r>
        <w:r w:rsidRPr="00D533EC">
          <w:rPr>
            <w:sz w:val="24"/>
          </w:rPr>
          <w:instrText>PAGE   \* MERGEFORMAT</w:instrText>
        </w:r>
        <w:r w:rsidRPr="00D533EC">
          <w:rPr>
            <w:sz w:val="24"/>
          </w:rPr>
          <w:fldChar w:fldCharType="separate"/>
        </w:r>
        <w:r w:rsidR="008D2A6F">
          <w:rPr>
            <w:noProof/>
            <w:sz w:val="24"/>
          </w:rPr>
          <w:t>3</w:t>
        </w:r>
        <w:r w:rsidRPr="00D533EC">
          <w:rPr>
            <w:sz w:val="24"/>
          </w:rPr>
          <w:fldChar w:fldCharType="end"/>
        </w:r>
      </w:p>
    </w:sdtContent>
  </w:sdt>
  <w:p w:rsidR="00790E1E" w:rsidRDefault="00790E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2F78"/>
    <w:multiLevelType w:val="hybridMultilevel"/>
    <w:tmpl w:val="554A8096"/>
    <w:lvl w:ilvl="0" w:tplc="F0408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064F96"/>
    <w:multiLevelType w:val="hybridMultilevel"/>
    <w:tmpl w:val="CAFCDFC8"/>
    <w:lvl w:ilvl="0" w:tplc="567E996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6DA7502"/>
    <w:multiLevelType w:val="hybridMultilevel"/>
    <w:tmpl w:val="BCD6E7BA"/>
    <w:lvl w:ilvl="0" w:tplc="6ADA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226C6"/>
    <w:multiLevelType w:val="hybridMultilevel"/>
    <w:tmpl w:val="B5CE42CE"/>
    <w:lvl w:ilvl="0" w:tplc="7E62E7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0204"/>
    <w:multiLevelType w:val="hybridMultilevel"/>
    <w:tmpl w:val="C3E49996"/>
    <w:lvl w:ilvl="0" w:tplc="926A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51FE4B0C"/>
    <w:multiLevelType w:val="hybridMultilevel"/>
    <w:tmpl w:val="D0F605C4"/>
    <w:lvl w:ilvl="0" w:tplc="70A027D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229BE"/>
    <w:multiLevelType w:val="hybridMultilevel"/>
    <w:tmpl w:val="980C79F8"/>
    <w:lvl w:ilvl="0" w:tplc="AA680C78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8F"/>
    <w:rsid w:val="000016E3"/>
    <w:rsid w:val="0000214D"/>
    <w:rsid w:val="0000225E"/>
    <w:rsid w:val="000109AB"/>
    <w:rsid w:val="00013345"/>
    <w:rsid w:val="00013D5E"/>
    <w:rsid w:val="000141CE"/>
    <w:rsid w:val="00014E5D"/>
    <w:rsid w:val="00017E9E"/>
    <w:rsid w:val="00024E0D"/>
    <w:rsid w:val="000270A8"/>
    <w:rsid w:val="00037D08"/>
    <w:rsid w:val="00040BA8"/>
    <w:rsid w:val="0004289E"/>
    <w:rsid w:val="000439FF"/>
    <w:rsid w:val="000454D0"/>
    <w:rsid w:val="00046954"/>
    <w:rsid w:val="000479F6"/>
    <w:rsid w:val="000509E4"/>
    <w:rsid w:val="00054355"/>
    <w:rsid w:val="000572C0"/>
    <w:rsid w:val="00061DF0"/>
    <w:rsid w:val="00061FFB"/>
    <w:rsid w:val="000626B5"/>
    <w:rsid w:val="00066F1B"/>
    <w:rsid w:val="000679CA"/>
    <w:rsid w:val="0007288C"/>
    <w:rsid w:val="0007623E"/>
    <w:rsid w:val="000777C8"/>
    <w:rsid w:val="00077996"/>
    <w:rsid w:val="000806B8"/>
    <w:rsid w:val="000813C5"/>
    <w:rsid w:val="00094221"/>
    <w:rsid w:val="0009541C"/>
    <w:rsid w:val="00096AEB"/>
    <w:rsid w:val="000A051E"/>
    <w:rsid w:val="000A1402"/>
    <w:rsid w:val="000A39AD"/>
    <w:rsid w:val="000B124D"/>
    <w:rsid w:val="000B3C8F"/>
    <w:rsid w:val="000B5083"/>
    <w:rsid w:val="000B6F45"/>
    <w:rsid w:val="000C10ED"/>
    <w:rsid w:val="000C4278"/>
    <w:rsid w:val="000C73C9"/>
    <w:rsid w:val="000D14E7"/>
    <w:rsid w:val="000D44BF"/>
    <w:rsid w:val="000E220E"/>
    <w:rsid w:val="000F0704"/>
    <w:rsid w:val="000F372E"/>
    <w:rsid w:val="000F4C3A"/>
    <w:rsid w:val="000F4CB3"/>
    <w:rsid w:val="001004A0"/>
    <w:rsid w:val="00104231"/>
    <w:rsid w:val="00105A38"/>
    <w:rsid w:val="00105A98"/>
    <w:rsid w:val="00107E3F"/>
    <w:rsid w:val="00111567"/>
    <w:rsid w:val="0011163E"/>
    <w:rsid w:val="0011658C"/>
    <w:rsid w:val="00117B0D"/>
    <w:rsid w:val="00123EB5"/>
    <w:rsid w:val="00131D75"/>
    <w:rsid w:val="001331B3"/>
    <w:rsid w:val="00133B5C"/>
    <w:rsid w:val="00135E86"/>
    <w:rsid w:val="0013757D"/>
    <w:rsid w:val="00141265"/>
    <w:rsid w:val="00142B06"/>
    <w:rsid w:val="001469F3"/>
    <w:rsid w:val="00147A4B"/>
    <w:rsid w:val="001516E7"/>
    <w:rsid w:val="00153F92"/>
    <w:rsid w:val="00157EDB"/>
    <w:rsid w:val="00157FEA"/>
    <w:rsid w:val="00162208"/>
    <w:rsid w:val="00165977"/>
    <w:rsid w:val="001679F8"/>
    <w:rsid w:val="0017090A"/>
    <w:rsid w:val="001716CD"/>
    <w:rsid w:val="001716E8"/>
    <w:rsid w:val="001774F1"/>
    <w:rsid w:val="00177FC6"/>
    <w:rsid w:val="001853FE"/>
    <w:rsid w:val="0018694A"/>
    <w:rsid w:val="001875C4"/>
    <w:rsid w:val="0019260B"/>
    <w:rsid w:val="00194E31"/>
    <w:rsid w:val="00196BA2"/>
    <w:rsid w:val="001A27B8"/>
    <w:rsid w:val="001A3CF0"/>
    <w:rsid w:val="001B229B"/>
    <w:rsid w:val="001B5022"/>
    <w:rsid w:val="001B579E"/>
    <w:rsid w:val="001B6496"/>
    <w:rsid w:val="001B6E5C"/>
    <w:rsid w:val="001C0DF5"/>
    <w:rsid w:val="001C620B"/>
    <w:rsid w:val="001D0A6C"/>
    <w:rsid w:val="001D38BD"/>
    <w:rsid w:val="001D477C"/>
    <w:rsid w:val="001D566B"/>
    <w:rsid w:val="001D6492"/>
    <w:rsid w:val="001E69E4"/>
    <w:rsid w:val="001F1362"/>
    <w:rsid w:val="001F1931"/>
    <w:rsid w:val="001F3FEB"/>
    <w:rsid w:val="001F51BB"/>
    <w:rsid w:val="001F5E19"/>
    <w:rsid w:val="001F65B4"/>
    <w:rsid w:val="001F7898"/>
    <w:rsid w:val="0021044B"/>
    <w:rsid w:val="0021064B"/>
    <w:rsid w:val="00214863"/>
    <w:rsid w:val="00214BC8"/>
    <w:rsid w:val="00215857"/>
    <w:rsid w:val="002174B9"/>
    <w:rsid w:val="0022630C"/>
    <w:rsid w:val="00227DB6"/>
    <w:rsid w:val="002301BF"/>
    <w:rsid w:val="00234D06"/>
    <w:rsid w:val="00234D48"/>
    <w:rsid w:val="002368CD"/>
    <w:rsid w:val="00240905"/>
    <w:rsid w:val="00241853"/>
    <w:rsid w:val="00245807"/>
    <w:rsid w:val="002539FF"/>
    <w:rsid w:val="00256D0C"/>
    <w:rsid w:val="00256DF0"/>
    <w:rsid w:val="00262C93"/>
    <w:rsid w:val="00262CB6"/>
    <w:rsid w:val="002657BC"/>
    <w:rsid w:val="0026680D"/>
    <w:rsid w:val="00266EF3"/>
    <w:rsid w:val="002743F1"/>
    <w:rsid w:val="00274818"/>
    <w:rsid w:val="0028176E"/>
    <w:rsid w:val="00281E7D"/>
    <w:rsid w:val="00283355"/>
    <w:rsid w:val="00283A38"/>
    <w:rsid w:val="002A1A53"/>
    <w:rsid w:val="002A3D67"/>
    <w:rsid w:val="002A4009"/>
    <w:rsid w:val="002A48B0"/>
    <w:rsid w:val="002A59AC"/>
    <w:rsid w:val="002B0294"/>
    <w:rsid w:val="002B0BCD"/>
    <w:rsid w:val="002B1C36"/>
    <w:rsid w:val="002B42E7"/>
    <w:rsid w:val="002C09EE"/>
    <w:rsid w:val="002C3BF6"/>
    <w:rsid w:val="002C5F38"/>
    <w:rsid w:val="002D0E19"/>
    <w:rsid w:val="002D10BC"/>
    <w:rsid w:val="002D1832"/>
    <w:rsid w:val="002D2F16"/>
    <w:rsid w:val="002E107D"/>
    <w:rsid w:val="002E23A4"/>
    <w:rsid w:val="002E5839"/>
    <w:rsid w:val="002E5957"/>
    <w:rsid w:val="002E71A6"/>
    <w:rsid w:val="002E78C8"/>
    <w:rsid w:val="002F169A"/>
    <w:rsid w:val="002F2836"/>
    <w:rsid w:val="002F3A96"/>
    <w:rsid w:val="002F50E5"/>
    <w:rsid w:val="002F617D"/>
    <w:rsid w:val="002F6B02"/>
    <w:rsid w:val="003008B7"/>
    <w:rsid w:val="0030209E"/>
    <w:rsid w:val="00302EDC"/>
    <w:rsid w:val="00304EB3"/>
    <w:rsid w:val="00306807"/>
    <w:rsid w:val="00306BD0"/>
    <w:rsid w:val="003157BA"/>
    <w:rsid w:val="0031667A"/>
    <w:rsid w:val="00316EBC"/>
    <w:rsid w:val="0032207A"/>
    <w:rsid w:val="003225D6"/>
    <w:rsid w:val="0032774F"/>
    <w:rsid w:val="00331959"/>
    <w:rsid w:val="00333E39"/>
    <w:rsid w:val="00334C9C"/>
    <w:rsid w:val="00337D1C"/>
    <w:rsid w:val="003431F5"/>
    <w:rsid w:val="003434A8"/>
    <w:rsid w:val="0034427C"/>
    <w:rsid w:val="0034467D"/>
    <w:rsid w:val="00345DAD"/>
    <w:rsid w:val="00350913"/>
    <w:rsid w:val="003518DF"/>
    <w:rsid w:val="00353732"/>
    <w:rsid w:val="003561FC"/>
    <w:rsid w:val="003672F2"/>
    <w:rsid w:val="003704C2"/>
    <w:rsid w:val="00370695"/>
    <w:rsid w:val="003836D9"/>
    <w:rsid w:val="00384E05"/>
    <w:rsid w:val="00391EB3"/>
    <w:rsid w:val="003927EA"/>
    <w:rsid w:val="00393580"/>
    <w:rsid w:val="003A19B8"/>
    <w:rsid w:val="003A2CD0"/>
    <w:rsid w:val="003A3E21"/>
    <w:rsid w:val="003A5EA1"/>
    <w:rsid w:val="003A633D"/>
    <w:rsid w:val="003A7156"/>
    <w:rsid w:val="003B1A37"/>
    <w:rsid w:val="003B6C34"/>
    <w:rsid w:val="003B7B2B"/>
    <w:rsid w:val="003C0F4A"/>
    <w:rsid w:val="003C495D"/>
    <w:rsid w:val="003C5591"/>
    <w:rsid w:val="003C5B31"/>
    <w:rsid w:val="003C5D82"/>
    <w:rsid w:val="003C6B02"/>
    <w:rsid w:val="003D0858"/>
    <w:rsid w:val="003D5101"/>
    <w:rsid w:val="003E23FD"/>
    <w:rsid w:val="003E6E79"/>
    <w:rsid w:val="003F10B1"/>
    <w:rsid w:val="00400516"/>
    <w:rsid w:val="00401200"/>
    <w:rsid w:val="00405F9B"/>
    <w:rsid w:val="00406FC9"/>
    <w:rsid w:val="00407634"/>
    <w:rsid w:val="00410B7B"/>
    <w:rsid w:val="004120CE"/>
    <w:rsid w:val="00412112"/>
    <w:rsid w:val="00414DC4"/>
    <w:rsid w:val="004174AE"/>
    <w:rsid w:val="00421780"/>
    <w:rsid w:val="004257DC"/>
    <w:rsid w:val="00426E9D"/>
    <w:rsid w:val="00431561"/>
    <w:rsid w:val="00432893"/>
    <w:rsid w:val="00441C38"/>
    <w:rsid w:val="0044217D"/>
    <w:rsid w:val="00443EC1"/>
    <w:rsid w:val="00444543"/>
    <w:rsid w:val="00450354"/>
    <w:rsid w:val="00450E28"/>
    <w:rsid w:val="00452000"/>
    <w:rsid w:val="00452FA1"/>
    <w:rsid w:val="004540DB"/>
    <w:rsid w:val="00456FF5"/>
    <w:rsid w:val="004605C9"/>
    <w:rsid w:val="004638D5"/>
    <w:rsid w:val="0046717B"/>
    <w:rsid w:val="00477E62"/>
    <w:rsid w:val="00490090"/>
    <w:rsid w:val="00491583"/>
    <w:rsid w:val="004925C2"/>
    <w:rsid w:val="004A0AE1"/>
    <w:rsid w:val="004B0DA9"/>
    <w:rsid w:val="004B202D"/>
    <w:rsid w:val="004B3B90"/>
    <w:rsid w:val="004B615F"/>
    <w:rsid w:val="004B7D91"/>
    <w:rsid w:val="004C1252"/>
    <w:rsid w:val="004C1824"/>
    <w:rsid w:val="004C4368"/>
    <w:rsid w:val="004E0A4C"/>
    <w:rsid w:val="004E1E77"/>
    <w:rsid w:val="004E325F"/>
    <w:rsid w:val="004E7511"/>
    <w:rsid w:val="004E7A13"/>
    <w:rsid w:val="004E7CC0"/>
    <w:rsid w:val="004F30AD"/>
    <w:rsid w:val="004F56A2"/>
    <w:rsid w:val="004F5A5F"/>
    <w:rsid w:val="005026DA"/>
    <w:rsid w:val="00502779"/>
    <w:rsid w:val="0050285E"/>
    <w:rsid w:val="00511B3E"/>
    <w:rsid w:val="0051217C"/>
    <w:rsid w:val="0051540E"/>
    <w:rsid w:val="00515DC3"/>
    <w:rsid w:val="005162CC"/>
    <w:rsid w:val="00517866"/>
    <w:rsid w:val="00522986"/>
    <w:rsid w:val="005263CD"/>
    <w:rsid w:val="00527411"/>
    <w:rsid w:val="005279EA"/>
    <w:rsid w:val="005324F6"/>
    <w:rsid w:val="00534B7A"/>
    <w:rsid w:val="00535E21"/>
    <w:rsid w:val="005414C4"/>
    <w:rsid w:val="00541C44"/>
    <w:rsid w:val="005442B5"/>
    <w:rsid w:val="005462A0"/>
    <w:rsid w:val="00551130"/>
    <w:rsid w:val="0055318B"/>
    <w:rsid w:val="00553B52"/>
    <w:rsid w:val="00554D8D"/>
    <w:rsid w:val="0056050C"/>
    <w:rsid w:val="00560624"/>
    <w:rsid w:val="0056325A"/>
    <w:rsid w:val="00564633"/>
    <w:rsid w:val="00564C1A"/>
    <w:rsid w:val="005650FE"/>
    <w:rsid w:val="00570637"/>
    <w:rsid w:val="00571E51"/>
    <w:rsid w:val="00574A23"/>
    <w:rsid w:val="00583BD6"/>
    <w:rsid w:val="00595856"/>
    <w:rsid w:val="005966C2"/>
    <w:rsid w:val="00597088"/>
    <w:rsid w:val="005A2161"/>
    <w:rsid w:val="005A3433"/>
    <w:rsid w:val="005A3692"/>
    <w:rsid w:val="005A6EAB"/>
    <w:rsid w:val="005A7D18"/>
    <w:rsid w:val="005B5908"/>
    <w:rsid w:val="005B7658"/>
    <w:rsid w:val="005C06C3"/>
    <w:rsid w:val="005C0963"/>
    <w:rsid w:val="005C0E1C"/>
    <w:rsid w:val="005C33A3"/>
    <w:rsid w:val="005C3D7A"/>
    <w:rsid w:val="005C3F14"/>
    <w:rsid w:val="005C4A67"/>
    <w:rsid w:val="005C72D3"/>
    <w:rsid w:val="005D1C7F"/>
    <w:rsid w:val="005D241B"/>
    <w:rsid w:val="005D45E6"/>
    <w:rsid w:val="005D5317"/>
    <w:rsid w:val="005D6715"/>
    <w:rsid w:val="005D6E17"/>
    <w:rsid w:val="005E0EF7"/>
    <w:rsid w:val="005E63FC"/>
    <w:rsid w:val="005E78AD"/>
    <w:rsid w:val="005F1E7C"/>
    <w:rsid w:val="005F21EF"/>
    <w:rsid w:val="005F54E2"/>
    <w:rsid w:val="00601547"/>
    <w:rsid w:val="00602753"/>
    <w:rsid w:val="0061004F"/>
    <w:rsid w:val="00615E5B"/>
    <w:rsid w:val="00622862"/>
    <w:rsid w:val="0062408D"/>
    <w:rsid w:val="006247FC"/>
    <w:rsid w:val="00626ED4"/>
    <w:rsid w:val="00630607"/>
    <w:rsid w:val="006313A2"/>
    <w:rsid w:val="00631E8B"/>
    <w:rsid w:val="006331C6"/>
    <w:rsid w:val="0063797D"/>
    <w:rsid w:val="00640278"/>
    <w:rsid w:val="006410B6"/>
    <w:rsid w:val="006464DE"/>
    <w:rsid w:val="00646841"/>
    <w:rsid w:val="0064796C"/>
    <w:rsid w:val="00657BCF"/>
    <w:rsid w:val="00660A44"/>
    <w:rsid w:val="00663E6B"/>
    <w:rsid w:val="00666CD1"/>
    <w:rsid w:val="006703E4"/>
    <w:rsid w:val="00670827"/>
    <w:rsid w:val="00671D0B"/>
    <w:rsid w:val="00674509"/>
    <w:rsid w:val="00683060"/>
    <w:rsid w:val="006841B5"/>
    <w:rsid w:val="0068500E"/>
    <w:rsid w:val="00685F66"/>
    <w:rsid w:val="00686890"/>
    <w:rsid w:val="006869A0"/>
    <w:rsid w:val="00687570"/>
    <w:rsid w:val="006902F1"/>
    <w:rsid w:val="00694999"/>
    <w:rsid w:val="006955C2"/>
    <w:rsid w:val="00696A12"/>
    <w:rsid w:val="00696C2F"/>
    <w:rsid w:val="006A33F7"/>
    <w:rsid w:val="006A38EA"/>
    <w:rsid w:val="006A4918"/>
    <w:rsid w:val="006A638F"/>
    <w:rsid w:val="006B5467"/>
    <w:rsid w:val="006B7B77"/>
    <w:rsid w:val="006C0D2A"/>
    <w:rsid w:val="006C1078"/>
    <w:rsid w:val="006C1B8F"/>
    <w:rsid w:val="006C326E"/>
    <w:rsid w:val="006C5ECE"/>
    <w:rsid w:val="006C642C"/>
    <w:rsid w:val="006D04C1"/>
    <w:rsid w:val="006D299A"/>
    <w:rsid w:val="006D7301"/>
    <w:rsid w:val="006E50DC"/>
    <w:rsid w:val="006E7274"/>
    <w:rsid w:val="006E7280"/>
    <w:rsid w:val="00700263"/>
    <w:rsid w:val="00704F51"/>
    <w:rsid w:val="007067EC"/>
    <w:rsid w:val="007100E4"/>
    <w:rsid w:val="0071086C"/>
    <w:rsid w:val="00712280"/>
    <w:rsid w:val="0071310D"/>
    <w:rsid w:val="00716077"/>
    <w:rsid w:val="00716268"/>
    <w:rsid w:val="00716306"/>
    <w:rsid w:val="00717A47"/>
    <w:rsid w:val="00721C63"/>
    <w:rsid w:val="00722C9D"/>
    <w:rsid w:val="007302AB"/>
    <w:rsid w:val="00734B5A"/>
    <w:rsid w:val="007436DD"/>
    <w:rsid w:val="007444BE"/>
    <w:rsid w:val="00744AA8"/>
    <w:rsid w:val="00745350"/>
    <w:rsid w:val="00746470"/>
    <w:rsid w:val="00750A11"/>
    <w:rsid w:val="007521DD"/>
    <w:rsid w:val="00753121"/>
    <w:rsid w:val="007679E6"/>
    <w:rsid w:val="00772080"/>
    <w:rsid w:val="007745A6"/>
    <w:rsid w:val="00775DF6"/>
    <w:rsid w:val="00781699"/>
    <w:rsid w:val="007877A3"/>
    <w:rsid w:val="007877CF"/>
    <w:rsid w:val="00790E1E"/>
    <w:rsid w:val="00793CBA"/>
    <w:rsid w:val="00797121"/>
    <w:rsid w:val="007A0E1B"/>
    <w:rsid w:val="007A12CB"/>
    <w:rsid w:val="007A2CFD"/>
    <w:rsid w:val="007A50C8"/>
    <w:rsid w:val="007A6438"/>
    <w:rsid w:val="007A7FE7"/>
    <w:rsid w:val="007B0C90"/>
    <w:rsid w:val="007B1623"/>
    <w:rsid w:val="007B2A35"/>
    <w:rsid w:val="007B2B9F"/>
    <w:rsid w:val="007C1399"/>
    <w:rsid w:val="007C1700"/>
    <w:rsid w:val="007C2510"/>
    <w:rsid w:val="007C3028"/>
    <w:rsid w:val="007C5685"/>
    <w:rsid w:val="007C5996"/>
    <w:rsid w:val="007C5D71"/>
    <w:rsid w:val="007C6037"/>
    <w:rsid w:val="007C616F"/>
    <w:rsid w:val="007C65AC"/>
    <w:rsid w:val="007D2E4C"/>
    <w:rsid w:val="007D3BB8"/>
    <w:rsid w:val="007D7532"/>
    <w:rsid w:val="007E1006"/>
    <w:rsid w:val="007E2A0F"/>
    <w:rsid w:val="007E3C5D"/>
    <w:rsid w:val="007F4E6F"/>
    <w:rsid w:val="007F52F9"/>
    <w:rsid w:val="007F589A"/>
    <w:rsid w:val="008014E1"/>
    <w:rsid w:val="00802C5E"/>
    <w:rsid w:val="008059F1"/>
    <w:rsid w:val="008063CD"/>
    <w:rsid w:val="008076A3"/>
    <w:rsid w:val="00807D1C"/>
    <w:rsid w:val="00813110"/>
    <w:rsid w:val="00813173"/>
    <w:rsid w:val="00813752"/>
    <w:rsid w:val="008153C6"/>
    <w:rsid w:val="0081760B"/>
    <w:rsid w:val="0082544B"/>
    <w:rsid w:val="008301E7"/>
    <w:rsid w:val="00836721"/>
    <w:rsid w:val="00841218"/>
    <w:rsid w:val="00842AC5"/>
    <w:rsid w:val="00847A2E"/>
    <w:rsid w:val="00850433"/>
    <w:rsid w:val="00852EB8"/>
    <w:rsid w:val="0085700B"/>
    <w:rsid w:val="008622F0"/>
    <w:rsid w:val="0086316A"/>
    <w:rsid w:val="00863C7B"/>
    <w:rsid w:val="00864C08"/>
    <w:rsid w:val="00871D94"/>
    <w:rsid w:val="00875308"/>
    <w:rsid w:val="008753A0"/>
    <w:rsid w:val="00875415"/>
    <w:rsid w:val="008765D2"/>
    <w:rsid w:val="00880D0F"/>
    <w:rsid w:val="008810E3"/>
    <w:rsid w:val="008810FD"/>
    <w:rsid w:val="008853A4"/>
    <w:rsid w:val="00886F0B"/>
    <w:rsid w:val="0089056F"/>
    <w:rsid w:val="00892431"/>
    <w:rsid w:val="00896A73"/>
    <w:rsid w:val="00897211"/>
    <w:rsid w:val="0089788C"/>
    <w:rsid w:val="008A1F39"/>
    <w:rsid w:val="008B0AA6"/>
    <w:rsid w:val="008B221C"/>
    <w:rsid w:val="008B3A88"/>
    <w:rsid w:val="008B7D2B"/>
    <w:rsid w:val="008C0D66"/>
    <w:rsid w:val="008C308E"/>
    <w:rsid w:val="008C3BE6"/>
    <w:rsid w:val="008C5510"/>
    <w:rsid w:val="008C55C9"/>
    <w:rsid w:val="008C686C"/>
    <w:rsid w:val="008D0323"/>
    <w:rsid w:val="008D223F"/>
    <w:rsid w:val="008D2A6F"/>
    <w:rsid w:val="008D3060"/>
    <w:rsid w:val="008D3BFC"/>
    <w:rsid w:val="008D5EFF"/>
    <w:rsid w:val="008D6480"/>
    <w:rsid w:val="008D72AC"/>
    <w:rsid w:val="008E2ACE"/>
    <w:rsid w:val="008E72CB"/>
    <w:rsid w:val="008F27D6"/>
    <w:rsid w:val="008F44B9"/>
    <w:rsid w:val="008F56AD"/>
    <w:rsid w:val="008F59FE"/>
    <w:rsid w:val="008F6E0F"/>
    <w:rsid w:val="00903324"/>
    <w:rsid w:val="00903F92"/>
    <w:rsid w:val="00904952"/>
    <w:rsid w:val="00905F67"/>
    <w:rsid w:val="009114C4"/>
    <w:rsid w:val="0091188A"/>
    <w:rsid w:val="00913761"/>
    <w:rsid w:val="009138CC"/>
    <w:rsid w:val="00913CF8"/>
    <w:rsid w:val="00920886"/>
    <w:rsid w:val="009220B8"/>
    <w:rsid w:val="00923C20"/>
    <w:rsid w:val="00930CB8"/>
    <w:rsid w:val="00940D43"/>
    <w:rsid w:val="00943A9C"/>
    <w:rsid w:val="00950AD9"/>
    <w:rsid w:val="0095116A"/>
    <w:rsid w:val="00954813"/>
    <w:rsid w:val="00957703"/>
    <w:rsid w:val="00962473"/>
    <w:rsid w:val="00963F1D"/>
    <w:rsid w:val="009666D8"/>
    <w:rsid w:val="009679F4"/>
    <w:rsid w:val="00974AE1"/>
    <w:rsid w:val="00976C05"/>
    <w:rsid w:val="00976C3F"/>
    <w:rsid w:val="00976D23"/>
    <w:rsid w:val="00982D65"/>
    <w:rsid w:val="0099078E"/>
    <w:rsid w:val="00991CAB"/>
    <w:rsid w:val="0099563D"/>
    <w:rsid w:val="0099570F"/>
    <w:rsid w:val="009966C8"/>
    <w:rsid w:val="009A5B96"/>
    <w:rsid w:val="009A7D6B"/>
    <w:rsid w:val="009B36A2"/>
    <w:rsid w:val="009B3F3A"/>
    <w:rsid w:val="009B539C"/>
    <w:rsid w:val="009C3258"/>
    <w:rsid w:val="009C5B8C"/>
    <w:rsid w:val="009D13E7"/>
    <w:rsid w:val="009D1EA9"/>
    <w:rsid w:val="009D7847"/>
    <w:rsid w:val="009E1A39"/>
    <w:rsid w:val="009E1C8B"/>
    <w:rsid w:val="009E227C"/>
    <w:rsid w:val="009E30DB"/>
    <w:rsid w:val="009E3A92"/>
    <w:rsid w:val="009E4D6F"/>
    <w:rsid w:val="009E4F0F"/>
    <w:rsid w:val="009E5869"/>
    <w:rsid w:val="009E6F53"/>
    <w:rsid w:val="009E7664"/>
    <w:rsid w:val="009F1B90"/>
    <w:rsid w:val="009F66AD"/>
    <w:rsid w:val="00A002FA"/>
    <w:rsid w:val="00A01946"/>
    <w:rsid w:val="00A019EA"/>
    <w:rsid w:val="00A01C02"/>
    <w:rsid w:val="00A01DC1"/>
    <w:rsid w:val="00A03741"/>
    <w:rsid w:val="00A0511D"/>
    <w:rsid w:val="00A07C21"/>
    <w:rsid w:val="00A12ABE"/>
    <w:rsid w:val="00A14CD7"/>
    <w:rsid w:val="00A234FD"/>
    <w:rsid w:val="00A25DF2"/>
    <w:rsid w:val="00A336B0"/>
    <w:rsid w:val="00A36338"/>
    <w:rsid w:val="00A3773D"/>
    <w:rsid w:val="00A40CC7"/>
    <w:rsid w:val="00A4101B"/>
    <w:rsid w:val="00A45E7F"/>
    <w:rsid w:val="00A4644F"/>
    <w:rsid w:val="00A50B29"/>
    <w:rsid w:val="00A54D63"/>
    <w:rsid w:val="00A572D6"/>
    <w:rsid w:val="00A67569"/>
    <w:rsid w:val="00A71901"/>
    <w:rsid w:val="00A71985"/>
    <w:rsid w:val="00A7487C"/>
    <w:rsid w:val="00A7642C"/>
    <w:rsid w:val="00A819FF"/>
    <w:rsid w:val="00A83640"/>
    <w:rsid w:val="00A83A1E"/>
    <w:rsid w:val="00A87F51"/>
    <w:rsid w:val="00A93869"/>
    <w:rsid w:val="00AA20DF"/>
    <w:rsid w:val="00AA409F"/>
    <w:rsid w:val="00AA509B"/>
    <w:rsid w:val="00AA5895"/>
    <w:rsid w:val="00AA617A"/>
    <w:rsid w:val="00AB1C3B"/>
    <w:rsid w:val="00AB4011"/>
    <w:rsid w:val="00AB4923"/>
    <w:rsid w:val="00AB49EF"/>
    <w:rsid w:val="00AB7B06"/>
    <w:rsid w:val="00AB7FB9"/>
    <w:rsid w:val="00AC02A0"/>
    <w:rsid w:val="00AC30D2"/>
    <w:rsid w:val="00AD04AA"/>
    <w:rsid w:val="00AD10AB"/>
    <w:rsid w:val="00AD1167"/>
    <w:rsid w:val="00AD2A17"/>
    <w:rsid w:val="00AD2FF9"/>
    <w:rsid w:val="00AD53F3"/>
    <w:rsid w:val="00AD597D"/>
    <w:rsid w:val="00AE5675"/>
    <w:rsid w:val="00AE669D"/>
    <w:rsid w:val="00AE6D0F"/>
    <w:rsid w:val="00AF0B71"/>
    <w:rsid w:val="00AF0EDD"/>
    <w:rsid w:val="00AF245E"/>
    <w:rsid w:val="00AF615F"/>
    <w:rsid w:val="00AF75C0"/>
    <w:rsid w:val="00AF78A9"/>
    <w:rsid w:val="00B0032A"/>
    <w:rsid w:val="00B03A44"/>
    <w:rsid w:val="00B1017C"/>
    <w:rsid w:val="00B1093F"/>
    <w:rsid w:val="00B1488C"/>
    <w:rsid w:val="00B233F7"/>
    <w:rsid w:val="00B2465B"/>
    <w:rsid w:val="00B2751A"/>
    <w:rsid w:val="00B2757A"/>
    <w:rsid w:val="00B32E6D"/>
    <w:rsid w:val="00B35E1E"/>
    <w:rsid w:val="00B410DB"/>
    <w:rsid w:val="00B46CE9"/>
    <w:rsid w:val="00B52377"/>
    <w:rsid w:val="00B56248"/>
    <w:rsid w:val="00B57769"/>
    <w:rsid w:val="00B61E19"/>
    <w:rsid w:val="00B62846"/>
    <w:rsid w:val="00B64440"/>
    <w:rsid w:val="00B66507"/>
    <w:rsid w:val="00B67F2E"/>
    <w:rsid w:val="00B737FE"/>
    <w:rsid w:val="00B73EED"/>
    <w:rsid w:val="00B74463"/>
    <w:rsid w:val="00B77EFD"/>
    <w:rsid w:val="00B9068B"/>
    <w:rsid w:val="00B927E1"/>
    <w:rsid w:val="00B929D5"/>
    <w:rsid w:val="00B9389B"/>
    <w:rsid w:val="00B952CF"/>
    <w:rsid w:val="00B95F46"/>
    <w:rsid w:val="00BA3C2C"/>
    <w:rsid w:val="00BA4DB5"/>
    <w:rsid w:val="00BA6179"/>
    <w:rsid w:val="00BB0E4A"/>
    <w:rsid w:val="00BB1B1D"/>
    <w:rsid w:val="00BB4B90"/>
    <w:rsid w:val="00BB5738"/>
    <w:rsid w:val="00BB6655"/>
    <w:rsid w:val="00BC350F"/>
    <w:rsid w:val="00BC3D20"/>
    <w:rsid w:val="00BC6495"/>
    <w:rsid w:val="00BD110B"/>
    <w:rsid w:val="00BD2E83"/>
    <w:rsid w:val="00BD4AA3"/>
    <w:rsid w:val="00BD61D4"/>
    <w:rsid w:val="00BE558B"/>
    <w:rsid w:val="00BF113C"/>
    <w:rsid w:val="00BF3D24"/>
    <w:rsid w:val="00BF5639"/>
    <w:rsid w:val="00BF78D1"/>
    <w:rsid w:val="00C0024E"/>
    <w:rsid w:val="00C01614"/>
    <w:rsid w:val="00C02E22"/>
    <w:rsid w:val="00C044F0"/>
    <w:rsid w:val="00C065A5"/>
    <w:rsid w:val="00C06DDC"/>
    <w:rsid w:val="00C124B7"/>
    <w:rsid w:val="00C12D7D"/>
    <w:rsid w:val="00C15900"/>
    <w:rsid w:val="00C21ABF"/>
    <w:rsid w:val="00C22872"/>
    <w:rsid w:val="00C23E24"/>
    <w:rsid w:val="00C3127A"/>
    <w:rsid w:val="00C315B7"/>
    <w:rsid w:val="00C32477"/>
    <w:rsid w:val="00C348D5"/>
    <w:rsid w:val="00C35A3A"/>
    <w:rsid w:val="00C360D1"/>
    <w:rsid w:val="00C3644D"/>
    <w:rsid w:val="00C379D0"/>
    <w:rsid w:val="00C37FA5"/>
    <w:rsid w:val="00C4232D"/>
    <w:rsid w:val="00C43F6E"/>
    <w:rsid w:val="00C4547C"/>
    <w:rsid w:val="00C5068B"/>
    <w:rsid w:val="00C52E7D"/>
    <w:rsid w:val="00C54332"/>
    <w:rsid w:val="00C54CF5"/>
    <w:rsid w:val="00C56A3F"/>
    <w:rsid w:val="00C56A47"/>
    <w:rsid w:val="00C60AAA"/>
    <w:rsid w:val="00C62DBE"/>
    <w:rsid w:val="00C641C0"/>
    <w:rsid w:val="00C66326"/>
    <w:rsid w:val="00C667D2"/>
    <w:rsid w:val="00C7017D"/>
    <w:rsid w:val="00C70F4D"/>
    <w:rsid w:val="00C712B1"/>
    <w:rsid w:val="00C75A31"/>
    <w:rsid w:val="00C8058E"/>
    <w:rsid w:val="00C80C38"/>
    <w:rsid w:val="00C8261E"/>
    <w:rsid w:val="00C84277"/>
    <w:rsid w:val="00C85FE1"/>
    <w:rsid w:val="00C9017B"/>
    <w:rsid w:val="00C918E1"/>
    <w:rsid w:val="00C956A1"/>
    <w:rsid w:val="00C95964"/>
    <w:rsid w:val="00C96A27"/>
    <w:rsid w:val="00C97576"/>
    <w:rsid w:val="00CA36C3"/>
    <w:rsid w:val="00CA3D2B"/>
    <w:rsid w:val="00CA47FC"/>
    <w:rsid w:val="00CB2642"/>
    <w:rsid w:val="00CB2D9D"/>
    <w:rsid w:val="00CB396B"/>
    <w:rsid w:val="00CB3ABB"/>
    <w:rsid w:val="00CC260B"/>
    <w:rsid w:val="00CC469C"/>
    <w:rsid w:val="00CC4ADB"/>
    <w:rsid w:val="00CC6213"/>
    <w:rsid w:val="00CC7971"/>
    <w:rsid w:val="00CD096F"/>
    <w:rsid w:val="00CD1766"/>
    <w:rsid w:val="00CD2FF0"/>
    <w:rsid w:val="00CD4D8F"/>
    <w:rsid w:val="00CD60EE"/>
    <w:rsid w:val="00CE16C3"/>
    <w:rsid w:val="00CE40DE"/>
    <w:rsid w:val="00CE6AEA"/>
    <w:rsid w:val="00CF3026"/>
    <w:rsid w:val="00CF3E36"/>
    <w:rsid w:val="00D018D7"/>
    <w:rsid w:val="00D038B4"/>
    <w:rsid w:val="00D0409A"/>
    <w:rsid w:val="00D079C9"/>
    <w:rsid w:val="00D10CCD"/>
    <w:rsid w:val="00D12744"/>
    <w:rsid w:val="00D137AC"/>
    <w:rsid w:val="00D13C39"/>
    <w:rsid w:val="00D21C11"/>
    <w:rsid w:val="00D2315B"/>
    <w:rsid w:val="00D23558"/>
    <w:rsid w:val="00D27981"/>
    <w:rsid w:val="00D30A14"/>
    <w:rsid w:val="00D3197F"/>
    <w:rsid w:val="00D34712"/>
    <w:rsid w:val="00D37D7A"/>
    <w:rsid w:val="00D407CE"/>
    <w:rsid w:val="00D41041"/>
    <w:rsid w:val="00D4191E"/>
    <w:rsid w:val="00D43672"/>
    <w:rsid w:val="00D508E5"/>
    <w:rsid w:val="00D50A57"/>
    <w:rsid w:val="00D514A0"/>
    <w:rsid w:val="00D515E2"/>
    <w:rsid w:val="00D533EC"/>
    <w:rsid w:val="00D65E79"/>
    <w:rsid w:val="00D6613B"/>
    <w:rsid w:val="00D67273"/>
    <w:rsid w:val="00D702D5"/>
    <w:rsid w:val="00D7039E"/>
    <w:rsid w:val="00D71BBE"/>
    <w:rsid w:val="00D76EEE"/>
    <w:rsid w:val="00D8342A"/>
    <w:rsid w:val="00D8385E"/>
    <w:rsid w:val="00D83DC2"/>
    <w:rsid w:val="00D86510"/>
    <w:rsid w:val="00D87FBE"/>
    <w:rsid w:val="00D90053"/>
    <w:rsid w:val="00D91D34"/>
    <w:rsid w:val="00D93A56"/>
    <w:rsid w:val="00D95B97"/>
    <w:rsid w:val="00DA174F"/>
    <w:rsid w:val="00DA1F10"/>
    <w:rsid w:val="00DA34E3"/>
    <w:rsid w:val="00DA3691"/>
    <w:rsid w:val="00DA462C"/>
    <w:rsid w:val="00DA562C"/>
    <w:rsid w:val="00DA5B91"/>
    <w:rsid w:val="00DA6FF6"/>
    <w:rsid w:val="00DA7554"/>
    <w:rsid w:val="00DB1B38"/>
    <w:rsid w:val="00DB46CE"/>
    <w:rsid w:val="00DB5D9E"/>
    <w:rsid w:val="00DC39F9"/>
    <w:rsid w:val="00DD0ACB"/>
    <w:rsid w:val="00DD3D5F"/>
    <w:rsid w:val="00DD3D89"/>
    <w:rsid w:val="00DD6CE2"/>
    <w:rsid w:val="00DD742A"/>
    <w:rsid w:val="00DE1EAD"/>
    <w:rsid w:val="00DE3C66"/>
    <w:rsid w:val="00DE4E51"/>
    <w:rsid w:val="00DE5118"/>
    <w:rsid w:val="00DE65E9"/>
    <w:rsid w:val="00DE7EBE"/>
    <w:rsid w:val="00DF1AD0"/>
    <w:rsid w:val="00DF6CB7"/>
    <w:rsid w:val="00E001BD"/>
    <w:rsid w:val="00E155DF"/>
    <w:rsid w:val="00E1713C"/>
    <w:rsid w:val="00E17D4B"/>
    <w:rsid w:val="00E23EDA"/>
    <w:rsid w:val="00E24977"/>
    <w:rsid w:val="00E249F4"/>
    <w:rsid w:val="00E267C9"/>
    <w:rsid w:val="00E26F1A"/>
    <w:rsid w:val="00E31F51"/>
    <w:rsid w:val="00E326A2"/>
    <w:rsid w:val="00E33164"/>
    <w:rsid w:val="00E34C83"/>
    <w:rsid w:val="00E3514B"/>
    <w:rsid w:val="00E42D4F"/>
    <w:rsid w:val="00E454EF"/>
    <w:rsid w:val="00E46CC7"/>
    <w:rsid w:val="00E47E02"/>
    <w:rsid w:val="00E5198F"/>
    <w:rsid w:val="00E5304C"/>
    <w:rsid w:val="00E56105"/>
    <w:rsid w:val="00E575D0"/>
    <w:rsid w:val="00E60BDB"/>
    <w:rsid w:val="00E623E3"/>
    <w:rsid w:val="00E625B3"/>
    <w:rsid w:val="00E635A0"/>
    <w:rsid w:val="00E63B1F"/>
    <w:rsid w:val="00E64261"/>
    <w:rsid w:val="00E654D5"/>
    <w:rsid w:val="00E66C1B"/>
    <w:rsid w:val="00E72EB4"/>
    <w:rsid w:val="00E74AA2"/>
    <w:rsid w:val="00E7779B"/>
    <w:rsid w:val="00E847C6"/>
    <w:rsid w:val="00E90906"/>
    <w:rsid w:val="00E93BB6"/>
    <w:rsid w:val="00E962FC"/>
    <w:rsid w:val="00EA0B13"/>
    <w:rsid w:val="00EA2C65"/>
    <w:rsid w:val="00EA4E24"/>
    <w:rsid w:val="00EA5D35"/>
    <w:rsid w:val="00EA6D60"/>
    <w:rsid w:val="00EB07EF"/>
    <w:rsid w:val="00EB29AF"/>
    <w:rsid w:val="00EB4484"/>
    <w:rsid w:val="00EB4893"/>
    <w:rsid w:val="00EB4897"/>
    <w:rsid w:val="00EB51CE"/>
    <w:rsid w:val="00EB687B"/>
    <w:rsid w:val="00EB6A41"/>
    <w:rsid w:val="00ED06FC"/>
    <w:rsid w:val="00ED108C"/>
    <w:rsid w:val="00ED1A44"/>
    <w:rsid w:val="00ED2D7D"/>
    <w:rsid w:val="00ED5B6C"/>
    <w:rsid w:val="00ED635E"/>
    <w:rsid w:val="00EE4090"/>
    <w:rsid w:val="00EE5B44"/>
    <w:rsid w:val="00EE5C1D"/>
    <w:rsid w:val="00EF14B0"/>
    <w:rsid w:val="00EF1E4E"/>
    <w:rsid w:val="00EF280D"/>
    <w:rsid w:val="00EF42BA"/>
    <w:rsid w:val="00EF5883"/>
    <w:rsid w:val="00EF6EAF"/>
    <w:rsid w:val="00EF739B"/>
    <w:rsid w:val="00EF7B8A"/>
    <w:rsid w:val="00F01007"/>
    <w:rsid w:val="00F031F0"/>
    <w:rsid w:val="00F05C51"/>
    <w:rsid w:val="00F067E3"/>
    <w:rsid w:val="00F12000"/>
    <w:rsid w:val="00F122E6"/>
    <w:rsid w:val="00F14740"/>
    <w:rsid w:val="00F152C0"/>
    <w:rsid w:val="00F2164E"/>
    <w:rsid w:val="00F275FF"/>
    <w:rsid w:val="00F424A6"/>
    <w:rsid w:val="00F439C0"/>
    <w:rsid w:val="00F45508"/>
    <w:rsid w:val="00F466D9"/>
    <w:rsid w:val="00F539BC"/>
    <w:rsid w:val="00F5446E"/>
    <w:rsid w:val="00F55743"/>
    <w:rsid w:val="00F571B3"/>
    <w:rsid w:val="00F625BE"/>
    <w:rsid w:val="00F64253"/>
    <w:rsid w:val="00F64907"/>
    <w:rsid w:val="00F65FB9"/>
    <w:rsid w:val="00F7613B"/>
    <w:rsid w:val="00F83CDF"/>
    <w:rsid w:val="00F86B24"/>
    <w:rsid w:val="00F86FE3"/>
    <w:rsid w:val="00F87708"/>
    <w:rsid w:val="00F920C8"/>
    <w:rsid w:val="00F944A6"/>
    <w:rsid w:val="00F94591"/>
    <w:rsid w:val="00F95027"/>
    <w:rsid w:val="00F9562B"/>
    <w:rsid w:val="00F962AC"/>
    <w:rsid w:val="00F96BC1"/>
    <w:rsid w:val="00F97732"/>
    <w:rsid w:val="00F977D2"/>
    <w:rsid w:val="00FA3532"/>
    <w:rsid w:val="00FA3E3F"/>
    <w:rsid w:val="00FA63FF"/>
    <w:rsid w:val="00FA73A9"/>
    <w:rsid w:val="00FB4622"/>
    <w:rsid w:val="00FB5AA6"/>
    <w:rsid w:val="00FB5BFD"/>
    <w:rsid w:val="00FB659B"/>
    <w:rsid w:val="00FB6857"/>
    <w:rsid w:val="00FB6E65"/>
    <w:rsid w:val="00FB7870"/>
    <w:rsid w:val="00FD5934"/>
    <w:rsid w:val="00FE1B11"/>
    <w:rsid w:val="00FE2EFA"/>
    <w:rsid w:val="00FE361B"/>
    <w:rsid w:val="00FE3EED"/>
    <w:rsid w:val="00FE49EC"/>
    <w:rsid w:val="00FE6779"/>
    <w:rsid w:val="00FE6FC9"/>
    <w:rsid w:val="00FF2C91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ABE4C"/>
  <w15:docId w15:val="{F0FF5463-1949-488D-9D4A-EAEBEC1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5D"/>
    <w:rPr>
      <w:sz w:val="28"/>
      <w:szCs w:val="24"/>
    </w:rPr>
  </w:style>
  <w:style w:type="paragraph" w:styleId="1">
    <w:name w:val="heading 1"/>
    <w:basedOn w:val="a"/>
    <w:next w:val="a"/>
    <w:qFormat/>
    <w:rsid w:val="00B73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79F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26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D67"/>
    <w:pPr>
      <w:jc w:val="both"/>
    </w:pPr>
  </w:style>
  <w:style w:type="paragraph" w:styleId="a4">
    <w:name w:val="Body Text Indent"/>
    <w:basedOn w:val="a"/>
    <w:rsid w:val="002A3D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1">
    <w:name w:val="Body Text 2"/>
    <w:basedOn w:val="a"/>
    <w:rsid w:val="00B737FE"/>
    <w:pPr>
      <w:spacing w:after="120" w:line="480" w:lineRule="auto"/>
    </w:pPr>
  </w:style>
  <w:style w:type="paragraph" w:styleId="30">
    <w:name w:val="Body Text 3"/>
    <w:basedOn w:val="a"/>
    <w:rsid w:val="00B737FE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B737FE"/>
    <w:pPr>
      <w:spacing w:after="120" w:line="480" w:lineRule="auto"/>
      <w:ind w:left="283"/>
    </w:pPr>
  </w:style>
  <w:style w:type="paragraph" w:styleId="31">
    <w:name w:val="Body Text Indent 3"/>
    <w:basedOn w:val="a"/>
    <w:rsid w:val="00B737FE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B737FE"/>
    <w:pPr>
      <w:ind w:right="142"/>
    </w:pPr>
    <w:rPr>
      <w:rFonts w:ascii="Arial" w:hAnsi="Arial"/>
      <w:sz w:val="22"/>
      <w:szCs w:val="20"/>
    </w:rPr>
  </w:style>
  <w:style w:type="table" w:styleId="a5">
    <w:name w:val="Table Grid"/>
    <w:basedOn w:val="a1"/>
    <w:uiPriority w:val="59"/>
    <w:rsid w:val="0022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D37D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3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54D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6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0">
    <w:name w:val="Char Char Знак Знак Знак"/>
    <w:basedOn w:val="a"/>
    <w:rsid w:val="00A50B2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Заголовок 2 Знак"/>
    <w:link w:val="2"/>
    <w:semiHidden/>
    <w:rsid w:val="00167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787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877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BDB"/>
    <w:pPr>
      <w:ind w:left="708"/>
    </w:pPr>
  </w:style>
  <w:style w:type="character" w:customStyle="1" w:styleId="FontStyle15">
    <w:name w:val="Font Style15"/>
    <w:rsid w:val="00A234F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A234F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2A48B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90E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0E1E"/>
    <w:rPr>
      <w:sz w:val="28"/>
      <w:szCs w:val="24"/>
    </w:rPr>
  </w:style>
  <w:style w:type="paragraph" w:styleId="ab">
    <w:name w:val="footer"/>
    <w:basedOn w:val="a"/>
    <w:link w:val="ac"/>
    <w:unhideWhenUsed/>
    <w:rsid w:val="00790E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90E1E"/>
    <w:rPr>
      <w:sz w:val="28"/>
      <w:szCs w:val="24"/>
    </w:rPr>
  </w:style>
  <w:style w:type="table" w:customStyle="1" w:styleId="14">
    <w:name w:val="Сетка таблицы14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58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3B251-1D06-4985-AF6B-7C409E92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1</dc:creator>
  <cp:lastModifiedBy>Поплова Неля Александровна</cp:lastModifiedBy>
  <cp:revision>3</cp:revision>
  <cp:lastPrinted>2025-10-23T05:11:00Z</cp:lastPrinted>
  <dcterms:created xsi:type="dcterms:W3CDTF">2025-10-23T03:31:00Z</dcterms:created>
  <dcterms:modified xsi:type="dcterms:W3CDTF">2025-10-23T05:17:00Z</dcterms:modified>
</cp:coreProperties>
</file>