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F66AB" w:rsidRPr="00EF66AB" w:rsidTr="00EF66AB">
        <w:trPr>
          <w:trHeight w:val="1307"/>
        </w:trPr>
        <w:tc>
          <w:tcPr>
            <w:tcW w:w="9639" w:type="dxa"/>
            <w:hideMark/>
          </w:tcPr>
          <w:p w:rsidR="00EF66AB" w:rsidRPr="00EF66AB" w:rsidRDefault="00EF66AB" w:rsidP="00EF66AB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EF66AB">
              <w:rPr>
                <w:noProof/>
                <w:sz w:val="28"/>
              </w:rPr>
              <w:drawing>
                <wp:inline distT="0" distB="0" distL="0" distR="0" wp14:anchorId="38FA6105" wp14:editId="46AFBDDA">
                  <wp:extent cx="1073150" cy="1002030"/>
                  <wp:effectExtent l="0" t="0" r="0" b="762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6AB" w:rsidRPr="00EF66AB" w:rsidTr="00EF66AB">
        <w:trPr>
          <w:trHeight w:val="284"/>
        </w:trPr>
        <w:tc>
          <w:tcPr>
            <w:tcW w:w="9639" w:type="dxa"/>
            <w:hideMark/>
          </w:tcPr>
          <w:p w:rsidR="00EF66AB" w:rsidRPr="00EF66AB" w:rsidRDefault="00EF66AB" w:rsidP="00EF66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F66A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F66AB" w:rsidRPr="00EF66AB" w:rsidTr="00EF66AB">
        <w:trPr>
          <w:trHeight w:val="284"/>
        </w:trPr>
        <w:tc>
          <w:tcPr>
            <w:tcW w:w="9639" w:type="dxa"/>
            <w:hideMark/>
          </w:tcPr>
          <w:p w:rsidR="00EF66AB" w:rsidRPr="00EF66AB" w:rsidRDefault="00EF66AB" w:rsidP="00EF66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F66A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F66AB" w:rsidRPr="00EF66AB" w:rsidTr="00EF66AB">
        <w:trPr>
          <w:trHeight w:val="118"/>
        </w:trPr>
        <w:tc>
          <w:tcPr>
            <w:tcW w:w="9639" w:type="dxa"/>
            <w:hideMark/>
          </w:tcPr>
          <w:p w:rsidR="00EF66AB" w:rsidRPr="00EF66AB" w:rsidRDefault="00EF66AB" w:rsidP="00EF66AB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F66AB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AE686" wp14:editId="2805093B">
                      <wp:simplePos x="0" y="0"/>
                      <wp:positionH relativeFrom="column">
                        <wp:posOffset>-74930</wp:posOffset>
                      </wp:positionH>
                      <wp:positionV relativeFrom="page">
                        <wp:posOffset>78740</wp:posOffset>
                      </wp:positionV>
                      <wp:extent cx="6106160" cy="0"/>
                      <wp:effectExtent l="0" t="19050" r="46990" b="3810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3DC8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F66AB" w:rsidRPr="00EF66AB" w:rsidRDefault="00EF66AB" w:rsidP="00EF66AB">
      <w:pPr>
        <w:jc w:val="center"/>
        <w:rPr>
          <w:sz w:val="28"/>
          <w:szCs w:val="28"/>
        </w:rPr>
      </w:pPr>
    </w:p>
    <w:p w:rsidR="00EF66AB" w:rsidRPr="00EF66AB" w:rsidRDefault="00EF66AB" w:rsidP="00EF66AB">
      <w:pPr>
        <w:jc w:val="center"/>
        <w:rPr>
          <w:sz w:val="36"/>
          <w:szCs w:val="36"/>
        </w:rPr>
      </w:pPr>
      <w:r w:rsidRPr="00EF66AB">
        <w:rPr>
          <w:b/>
          <w:sz w:val="36"/>
          <w:szCs w:val="36"/>
        </w:rPr>
        <w:t>РЕШЕНИЕ</w:t>
      </w:r>
    </w:p>
    <w:p w:rsidR="00EF66AB" w:rsidRPr="00EF66AB" w:rsidRDefault="00EF66AB" w:rsidP="00EF66AB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EF66AB" w:rsidRPr="00EF66AB" w:rsidTr="00EF66AB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6AB" w:rsidRPr="00EF66AB" w:rsidRDefault="00EF66AB" w:rsidP="00EF66AB">
            <w:pPr>
              <w:tabs>
                <w:tab w:val="left" w:pos="7770"/>
              </w:tabs>
              <w:suppressAutoHyphens/>
              <w:jc w:val="center"/>
              <w:rPr>
                <w:u w:val="single"/>
              </w:rPr>
            </w:pPr>
            <w:r w:rsidRPr="00EF66AB">
              <w:rPr>
                <w:szCs w:val="28"/>
              </w:rPr>
              <w:t xml:space="preserve">от 05.10.2022 № </w:t>
            </w:r>
            <w:r>
              <w:rPr>
                <w:szCs w:val="28"/>
                <w:lang w:val="en-US"/>
              </w:rPr>
              <w:t>22</w:t>
            </w:r>
            <w:r w:rsidRPr="00EF66AB">
              <w:rPr>
                <w:szCs w:val="28"/>
              </w:rPr>
              <w:t>-р</w:t>
            </w:r>
          </w:p>
        </w:tc>
      </w:tr>
      <w:tr w:rsidR="00EF66AB" w:rsidRPr="00EF66AB" w:rsidTr="00EF66AB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66AB" w:rsidRPr="00EF66AB" w:rsidRDefault="00EF66AB" w:rsidP="00EF66AB">
            <w:pPr>
              <w:jc w:val="center"/>
            </w:pPr>
            <w:r w:rsidRPr="00EF66AB">
              <w:t>1-я сессия</w:t>
            </w:r>
          </w:p>
        </w:tc>
      </w:tr>
      <w:tr w:rsidR="00EF66AB" w:rsidRPr="00EF66AB" w:rsidTr="00EF66A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66AB" w:rsidRPr="00EF66AB" w:rsidRDefault="00EF66AB" w:rsidP="00EF66AB">
            <w:pPr>
              <w:jc w:val="center"/>
              <w:rPr>
                <w:sz w:val="22"/>
              </w:rPr>
            </w:pPr>
            <w:r w:rsidRPr="00EF66A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F66AB" w:rsidRDefault="00EF66AB" w:rsidP="00022995">
      <w:pPr>
        <w:jc w:val="center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529"/>
      </w:tblGrid>
      <w:tr w:rsidR="008072D3" w:rsidTr="00022995">
        <w:trPr>
          <w:trHeight w:val="1339"/>
        </w:trPr>
        <w:tc>
          <w:tcPr>
            <w:tcW w:w="5529" w:type="dxa"/>
            <w:hideMark/>
          </w:tcPr>
          <w:p w:rsidR="008072D3" w:rsidRDefault="008072D3" w:rsidP="00BF4228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28639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D06D3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022995">
              <w:rPr>
                <w:sz w:val="28"/>
                <w:szCs w:val="28"/>
              </w:rPr>
              <w:br/>
            </w:r>
            <w:r w:rsidR="00D06D35" w:rsidRPr="00D06D35">
              <w:rPr>
                <w:sz w:val="28"/>
                <w:szCs w:val="28"/>
              </w:rPr>
              <w:t>от 23.06.2021 № 976-р</w:t>
            </w:r>
          </w:p>
        </w:tc>
      </w:tr>
    </w:tbl>
    <w:p w:rsidR="00247F1B" w:rsidRDefault="00247F1B" w:rsidP="00022995">
      <w:pPr>
        <w:ind w:firstLine="567"/>
        <w:jc w:val="center"/>
        <w:rPr>
          <w:sz w:val="28"/>
          <w:szCs w:val="28"/>
        </w:rPr>
      </w:pPr>
    </w:p>
    <w:p w:rsidR="008072D3" w:rsidRDefault="00247F1B" w:rsidP="008072D3">
      <w:pPr>
        <w:ind w:firstLine="567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 w:rsidR="006208C9">
        <w:rPr>
          <w:sz w:val="28"/>
          <w:szCs w:val="28"/>
        </w:rPr>
        <w:t xml:space="preserve"> о внесении изменения</w:t>
      </w:r>
      <w:r>
        <w:rPr>
          <w:sz w:val="28"/>
          <w:szCs w:val="28"/>
        </w:rPr>
        <w:t xml:space="preserve">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D06D35">
        <w:rPr>
          <w:sz w:val="28"/>
          <w:szCs w:val="28"/>
        </w:rPr>
        <w:t>от 23.06.2021 № 976-р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внесенный заместителем председателя Городской Думы Петропавловск-Камчатского городского </w:t>
      </w:r>
      <w:r>
        <w:rPr>
          <w:sz w:val="28"/>
          <w:szCs w:val="28"/>
        </w:rPr>
        <w:br/>
        <w:t xml:space="preserve">округа – председателем Комитета по местному самоуправлению и социальной политике Воровским А.В., в соответствии с Решением Городской Думы Петропавловск-Камчатского городского округа от 26.06.2013 № 90-нд </w:t>
      </w:r>
      <w:r>
        <w:rPr>
          <w:sz w:val="28"/>
          <w:szCs w:val="28"/>
        </w:rPr>
        <w:br/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FE594A" w:rsidRDefault="008072D3" w:rsidP="00247F1B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Pr="00022995" w:rsidRDefault="008072D3" w:rsidP="00247F1B">
      <w:pPr>
        <w:tabs>
          <w:tab w:val="right" w:pos="9615"/>
        </w:tabs>
        <w:rPr>
          <w:sz w:val="28"/>
          <w:szCs w:val="28"/>
        </w:rPr>
      </w:pPr>
    </w:p>
    <w:p w:rsidR="00FF7647" w:rsidRDefault="00D06D35" w:rsidP="00FB6E2A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</w:t>
      </w:r>
      <w:r>
        <w:rPr>
          <w:sz w:val="28"/>
          <w:szCs w:val="28"/>
        </w:rPr>
        <w:lastRenderedPageBreak/>
        <w:t xml:space="preserve">Городской Думы </w:t>
      </w:r>
      <w:r w:rsidRPr="00257D4E">
        <w:rPr>
          <w:sz w:val="28"/>
          <w:szCs w:val="28"/>
        </w:rPr>
        <w:t xml:space="preserve">Петропавловск-Камчатского городского округа </w:t>
      </w:r>
      <w:r w:rsidRPr="00257D4E">
        <w:rPr>
          <w:sz w:val="28"/>
          <w:szCs w:val="28"/>
        </w:rPr>
        <w:br/>
      </w:r>
      <w:r w:rsidRPr="00D06D35">
        <w:rPr>
          <w:sz w:val="28"/>
          <w:szCs w:val="28"/>
        </w:rPr>
        <w:t>от 23.06.2021 № 976-р</w:t>
      </w:r>
      <w:r w:rsidRPr="00257D4E">
        <w:rPr>
          <w:sz w:val="28"/>
          <w:szCs w:val="28"/>
        </w:rPr>
        <w:t xml:space="preserve"> (далее - перечень), </w:t>
      </w:r>
      <w:r w:rsidR="00286395">
        <w:rPr>
          <w:sz w:val="28"/>
          <w:szCs w:val="28"/>
        </w:rPr>
        <w:t>изменение</w:t>
      </w:r>
      <w:r w:rsidR="006208C9">
        <w:rPr>
          <w:sz w:val="28"/>
          <w:szCs w:val="28"/>
        </w:rPr>
        <w:t xml:space="preserve">, изложив </w:t>
      </w:r>
      <w:r w:rsidR="00286395">
        <w:rPr>
          <w:sz w:val="28"/>
          <w:szCs w:val="28"/>
        </w:rPr>
        <w:t>подпункт 1.5</w:t>
      </w:r>
      <w:r w:rsidR="00FF7647">
        <w:rPr>
          <w:sz w:val="28"/>
          <w:szCs w:val="28"/>
        </w:rPr>
        <w:t xml:space="preserve"> </w:t>
      </w:r>
      <w:r w:rsidR="006208C9">
        <w:rPr>
          <w:sz w:val="28"/>
          <w:szCs w:val="28"/>
        </w:rPr>
        <w:br/>
      </w:r>
      <w:r w:rsidR="00FF7647">
        <w:rPr>
          <w:sz w:val="28"/>
          <w:szCs w:val="28"/>
        </w:rPr>
        <w:t>в следующей редакции:</w:t>
      </w:r>
    </w:p>
    <w:tbl>
      <w:tblPr>
        <w:tblStyle w:val="ae"/>
        <w:tblpPr w:leftFromText="180" w:rightFromText="180" w:vertAnchor="text" w:horzAnchor="margin" w:tblpX="-39" w:tblpY="38"/>
        <w:tblW w:w="9959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5528"/>
        <w:gridCol w:w="1134"/>
        <w:gridCol w:w="1701"/>
        <w:gridCol w:w="603"/>
      </w:tblGrid>
      <w:tr w:rsidR="00286395" w:rsidRPr="00585887" w:rsidTr="0058588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86395" w:rsidRPr="00585887" w:rsidRDefault="00286395" w:rsidP="00EF66AB">
            <w:pPr>
              <w:tabs>
                <w:tab w:val="left" w:pos="0"/>
                <w:tab w:val="left" w:pos="851"/>
              </w:tabs>
              <w:ind w:hanging="105"/>
              <w:jc w:val="center"/>
            </w:pPr>
            <w:r w:rsidRPr="00585887"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95" w:rsidRPr="00585887" w:rsidRDefault="00286395" w:rsidP="00286395">
            <w:pPr>
              <w:jc w:val="center"/>
            </w:pPr>
            <w:r w:rsidRPr="00585887">
              <w:t>1.5.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95" w:rsidRPr="00585887" w:rsidRDefault="006208C9" w:rsidP="00286395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Оплата проезда до г. Москвы</w:t>
            </w:r>
            <w:r w:rsidR="00286395" w:rsidRPr="00585887">
              <w:rPr>
                <w:rFonts w:eastAsia="Calibri"/>
              </w:rPr>
              <w:t xml:space="preserve"> и обратно танцорам ансамбля спортивного бального танца «Кантилена», тренеру </w:t>
            </w:r>
            <w:r>
              <w:rPr>
                <w:rFonts w:eastAsia="Calibri"/>
              </w:rPr>
              <w:t xml:space="preserve">и </w:t>
            </w:r>
            <w:r w:rsidR="00286395" w:rsidRPr="00585887">
              <w:rPr>
                <w:rFonts w:eastAsia="Calibri"/>
              </w:rPr>
              <w:t xml:space="preserve">сопровождающему, </w:t>
            </w:r>
            <w:r>
              <w:rPr>
                <w:rFonts w:eastAsia="Calibri"/>
              </w:rPr>
              <w:t xml:space="preserve">оплата </w:t>
            </w:r>
            <w:r w:rsidR="00286395" w:rsidRPr="00585887">
              <w:rPr>
                <w:rFonts w:eastAsia="Calibri"/>
              </w:rPr>
              <w:t>семинарских индивидуальных занятий по программе «</w:t>
            </w:r>
            <w:proofErr w:type="spellStart"/>
            <w:r w:rsidR="00286395" w:rsidRPr="00585887">
              <w:rPr>
                <w:rFonts w:eastAsia="Calibri"/>
              </w:rPr>
              <w:t>Латина</w:t>
            </w:r>
            <w:proofErr w:type="spellEnd"/>
            <w:r w:rsidR="00286395" w:rsidRPr="00585887">
              <w:rPr>
                <w:rFonts w:eastAsia="Calibri"/>
              </w:rPr>
              <w:t xml:space="preserve">», «Стандарт», а также </w:t>
            </w:r>
            <w:r w:rsidR="00FF51CC">
              <w:rPr>
                <w:rFonts w:eastAsia="Calibri"/>
              </w:rPr>
              <w:t xml:space="preserve">оплата расходов </w:t>
            </w:r>
            <w:r w:rsidR="0020286B">
              <w:rPr>
                <w:rFonts w:eastAsia="Calibri"/>
              </w:rPr>
              <w:br/>
            </w:r>
            <w:r w:rsidR="00FF51CC">
              <w:rPr>
                <w:rFonts w:eastAsia="Calibri"/>
              </w:rPr>
              <w:t xml:space="preserve">на </w:t>
            </w:r>
            <w:r w:rsidR="00286395" w:rsidRPr="00585887">
              <w:rPr>
                <w:rFonts w:eastAsia="Calibri"/>
              </w:rPr>
              <w:t>приобретение кубков, медалей и дипломов, изготовление полиграфической продукции</w:t>
            </w:r>
            <w:r w:rsidR="00FF51CC">
              <w:rPr>
                <w:rFonts w:eastAsia="Calibri"/>
              </w:rPr>
              <w:t xml:space="preserve"> муниципального автономного учреждения культуры «Дом культуры и досуга «Апрель»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95" w:rsidRPr="00585887" w:rsidRDefault="00286395" w:rsidP="00286395">
            <w:pPr>
              <w:jc w:val="center"/>
              <w:rPr>
                <w:rFonts w:eastAsia="Calibri"/>
              </w:rPr>
            </w:pPr>
            <w:r w:rsidRPr="00585887">
              <w:rPr>
                <w:rFonts w:eastAsia="Calibri"/>
              </w:rPr>
              <w:t>200 000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95" w:rsidRPr="00585887" w:rsidRDefault="00286395" w:rsidP="00286395">
            <w:pPr>
              <w:jc w:val="center"/>
              <w:rPr>
                <w:rFonts w:eastAsia="Calibri"/>
              </w:rPr>
            </w:pPr>
            <w:r w:rsidRPr="00585887">
              <w:rPr>
                <w:rFonts w:eastAsia="Calibri"/>
              </w:rPr>
              <w:t xml:space="preserve">Управление культуры, спорта </w:t>
            </w:r>
            <w:r w:rsidRPr="00585887">
              <w:rPr>
                <w:rFonts w:eastAsia="Calibri"/>
              </w:rPr>
              <w:br/>
              <w:t>и молодежной политики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  <w:vAlign w:val="bottom"/>
          </w:tcPr>
          <w:p w:rsidR="00286395" w:rsidRPr="00585887" w:rsidRDefault="00286395" w:rsidP="00EF66AB">
            <w:pPr>
              <w:tabs>
                <w:tab w:val="left" w:pos="0"/>
                <w:tab w:val="left" w:pos="851"/>
              </w:tabs>
            </w:pPr>
            <w:r w:rsidRPr="00585887">
              <w:t>».</w:t>
            </w:r>
          </w:p>
        </w:tc>
      </w:tr>
    </w:tbl>
    <w:p w:rsidR="00D06D35" w:rsidRDefault="00D06D35" w:rsidP="00404803">
      <w:pPr>
        <w:shd w:val="clear" w:color="auto" w:fill="FFFFFF"/>
        <w:tabs>
          <w:tab w:val="left" w:pos="0"/>
        </w:tabs>
        <w:ind w:left="7" w:firstLine="702"/>
        <w:jc w:val="both"/>
        <w:rPr>
          <w:sz w:val="28"/>
          <w:szCs w:val="28"/>
        </w:rPr>
      </w:pPr>
      <w:r w:rsidRPr="00257D4E">
        <w:rPr>
          <w:sz w:val="28"/>
          <w:szCs w:val="28"/>
        </w:rPr>
        <w:t>2. Направить настоящее</w:t>
      </w:r>
      <w:r>
        <w:rPr>
          <w:sz w:val="28"/>
          <w:szCs w:val="28"/>
        </w:rPr>
        <w:t xml:space="preserve"> решение Главе Петропавловск-Камчатского</w:t>
      </w:r>
      <w:bookmarkStart w:id="0" w:name="_GoBack"/>
      <w:bookmarkEnd w:id="0"/>
      <w:r>
        <w:rPr>
          <w:sz w:val="28"/>
          <w:szCs w:val="28"/>
        </w:rPr>
        <w:t xml:space="preserve"> городского округа для учета внесенн</w:t>
      </w:r>
      <w:r w:rsidR="006208C9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перечень изменени</w:t>
      </w:r>
      <w:r w:rsidR="006208C9">
        <w:rPr>
          <w:sz w:val="28"/>
          <w:szCs w:val="28"/>
        </w:rPr>
        <w:t>я</w:t>
      </w:r>
      <w:r>
        <w:rPr>
          <w:sz w:val="28"/>
          <w:szCs w:val="28"/>
        </w:rPr>
        <w:t xml:space="preserve"> в бюджете Петропавловск-Камчатского городского округа на 2022 год и плановый период 2023-2024 годов.</w:t>
      </w:r>
    </w:p>
    <w:p w:rsidR="00D06D35" w:rsidRDefault="00D06D35" w:rsidP="00D06D35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ED0DB1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FE594A" w:rsidRPr="00FE594A" w:rsidTr="00FE594A">
        <w:trPr>
          <w:trHeight w:val="355"/>
        </w:trPr>
        <w:tc>
          <w:tcPr>
            <w:tcW w:w="4253" w:type="dxa"/>
            <w:hideMark/>
          </w:tcPr>
          <w:p w:rsidR="00FE594A" w:rsidRPr="00FE594A" w:rsidRDefault="00FE594A" w:rsidP="00FE594A">
            <w:pPr>
              <w:ind w:left="-108"/>
              <w:rPr>
                <w:sz w:val="28"/>
                <w:szCs w:val="28"/>
              </w:rPr>
            </w:pPr>
            <w:r w:rsidRPr="00FE594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FE594A" w:rsidRPr="00FE594A" w:rsidRDefault="00FE594A" w:rsidP="00FE594A">
            <w:pPr>
              <w:ind w:left="-108"/>
              <w:rPr>
                <w:sz w:val="28"/>
                <w:szCs w:val="28"/>
              </w:rPr>
            </w:pPr>
            <w:r w:rsidRPr="00FE594A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E594A" w:rsidRPr="00FE594A" w:rsidRDefault="00FE594A" w:rsidP="00FE5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  <w:hideMark/>
          </w:tcPr>
          <w:p w:rsidR="00FE594A" w:rsidRPr="00FE594A" w:rsidRDefault="00FE594A" w:rsidP="00EF66AB">
            <w:pPr>
              <w:ind w:right="-110"/>
              <w:jc w:val="right"/>
              <w:rPr>
                <w:sz w:val="28"/>
                <w:szCs w:val="28"/>
              </w:rPr>
            </w:pPr>
            <w:r w:rsidRPr="00FE594A">
              <w:rPr>
                <w:sz w:val="28"/>
                <w:szCs w:val="28"/>
              </w:rPr>
              <w:t>А.С. Лиманов</w:t>
            </w:r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FE594A">
      <w:headerReference w:type="default" r:id="rId9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4E" w:rsidRDefault="005C774E" w:rsidP="008072D3">
      <w:r>
        <w:separator/>
      </w:r>
    </w:p>
  </w:endnote>
  <w:endnote w:type="continuationSeparator" w:id="0">
    <w:p w:rsidR="005C774E" w:rsidRDefault="005C774E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4E" w:rsidRDefault="005C774E" w:rsidP="008072D3">
      <w:r>
        <w:separator/>
      </w:r>
    </w:p>
  </w:footnote>
  <w:footnote w:type="continuationSeparator" w:id="0">
    <w:p w:rsidR="005C774E" w:rsidRDefault="005C774E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9B" w:rsidRDefault="00BB319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2995"/>
    <w:rsid w:val="00025B10"/>
    <w:rsid w:val="000410E6"/>
    <w:rsid w:val="00065CBA"/>
    <w:rsid w:val="000843B4"/>
    <w:rsid w:val="00090370"/>
    <w:rsid w:val="000929C3"/>
    <w:rsid w:val="000D5E91"/>
    <w:rsid w:val="000E401A"/>
    <w:rsid w:val="000E6053"/>
    <w:rsid w:val="000F4877"/>
    <w:rsid w:val="000F7FFD"/>
    <w:rsid w:val="001007D6"/>
    <w:rsid w:val="00124F56"/>
    <w:rsid w:val="00132F45"/>
    <w:rsid w:val="00151163"/>
    <w:rsid w:val="001549F9"/>
    <w:rsid w:val="00172811"/>
    <w:rsid w:val="00176F82"/>
    <w:rsid w:val="001976F4"/>
    <w:rsid w:val="001B2A23"/>
    <w:rsid w:val="001C4BD3"/>
    <w:rsid w:val="001D0A25"/>
    <w:rsid w:val="001F44B1"/>
    <w:rsid w:val="0020286B"/>
    <w:rsid w:val="00203EE8"/>
    <w:rsid w:val="00214C47"/>
    <w:rsid w:val="0022221D"/>
    <w:rsid w:val="002412E9"/>
    <w:rsid w:val="00247844"/>
    <w:rsid w:val="00247F1B"/>
    <w:rsid w:val="00253640"/>
    <w:rsid w:val="00255D17"/>
    <w:rsid w:val="002604CE"/>
    <w:rsid w:val="00286395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18E7"/>
    <w:rsid w:val="003229BC"/>
    <w:rsid w:val="00337CD1"/>
    <w:rsid w:val="00346421"/>
    <w:rsid w:val="0034645F"/>
    <w:rsid w:val="00351971"/>
    <w:rsid w:val="00352F2F"/>
    <w:rsid w:val="0035483C"/>
    <w:rsid w:val="00362100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0E4E"/>
    <w:rsid w:val="003F2627"/>
    <w:rsid w:val="00404803"/>
    <w:rsid w:val="00416FE8"/>
    <w:rsid w:val="00440D6A"/>
    <w:rsid w:val="00444FCA"/>
    <w:rsid w:val="004528B8"/>
    <w:rsid w:val="00455554"/>
    <w:rsid w:val="0046425C"/>
    <w:rsid w:val="00472466"/>
    <w:rsid w:val="00473386"/>
    <w:rsid w:val="00481E4C"/>
    <w:rsid w:val="004867F5"/>
    <w:rsid w:val="004B04C3"/>
    <w:rsid w:val="004B28B0"/>
    <w:rsid w:val="004B6EF8"/>
    <w:rsid w:val="004C3E66"/>
    <w:rsid w:val="004C4CD2"/>
    <w:rsid w:val="004C5A22"/>
    <w:rsid w:val="004D08BE"/>
    <w:rsid w:val="004D6AA9"/>
    <w:rsid w:val="004E41D3"/>
    <w:rsid w:val="004E59A9"/>
    <w:rsid w:val="004E632B"/>
    <w:rsid w:val="00500AC2"/>
    <w:rsid w:val="00500ED1"/>
    <w:rsid w:val="00504798"/>
    <w:rsid w:val="00507720"/>
    <w:rsid w:val="00561B94"/>
    <w:rsid w:val="00575039"/>
    <w:rsid w:val="00585887"/>
    <w:rsid w:val="00591EF6"/>
    <w:rsid w:val="005C4501"/>
    <w:rsid w:val="005C5FC6"/>
    <w:rsid w:val="005C774E"/>
    <w:rsid w:val="005C7AEE"/>
    <w:rsid w:val="005D03FB"/>
    <w:rsid w:val="005D7258"/>
    <w:rsid w:val="00611AD6"/>
    <w:rsid w:val="006208C9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3DB8"/>
    <w:rsid w:val="006D6611"/>
    <w:rsid w:val="006D6C32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20BA3"/>
    <w:rsid w:val="008309CF"/>
    <w:rsid w:val="00837988"/>
    <w:rsid w:val="0087199E"/>
    <w:rsid w:val="0087255C"/>
    <w:rsid w:val="00880DCF"/>
    <w:rsid w:val="0089272B"/>
    <w:rsid w:val="00894370"/>
    <w:rsid w:val="008A3513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9E15D4"/>
    <w:rsid w:val="009E1878"/>
    <w:rsid w:val="009E3C61"/>
    <w:rsid w:val="00A13020"/>
    <w:rsid w:val="00A132D1"/>
    <w:rsid w:val="00A15974"/>
    <w:rsid w:val="00A175E8"/>
    <w:rsid w:val="00A248C1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F005F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80788"/>
    <w:rsid w:val="00B9263E"/>
    <w:rsid w:val="00B95D58"/>
    <w:rsid w:val="00BA1125"/>
    <w:rsid w:val="00BA5691"/>
    <w:rsid w:val="00BB319B"/>
    <w:rsid w:val="00BC6056"/>
    <w:rsid w:val="00BE66C4"/>
    <w:rsid w:val="00BF4228"/>
    <w:rsid w:val="00C55902"/>
    <w:rsid w:val="00C6396D"/>
    <w:rsid w:val="00CB72EC"/>
    <w:rsid w:val="00CD60B1"/>
    <w:rsid w:val="00CE1967"/>
    <w:rsid w:val="00CE27AA"/>
    <w:rsid w:val="00CE583A"/>
    <w:rsid w:val="00CF0CD6"/>
    <w:rsid w:val="00D06D35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211E0"/>
    <w:rsid w:val="00E459FF"/>
    <w:rsid w:val="00E87478"/>
    <w:rsid w:val="00E965C8"/>
    <w:rsid w:val="00E97239"/>
    <w:rsid w:val="00EA3133"/>
    <w:rsid w:val="00EA4775"/>
    <w:rsid w:val="00EB0E95"/>
    <w:rsid w:val="00ED0DB1"/>
    <w:rsid w:val="00EF5EF0"/>
    <w:rsid w:val="00EF66AB"/>
    <w:rsid w:val="00EF6C73"/>
    <w:rsid w:val="00F16B49"/>
    <w:rsid w:val="00F37F8A"/>
    <w:rsid w:val="00F50B45"/>
    <w:rsid w:val="00F545B5"/>
    <w:rsid w:val="00F56301"/>
    <w:rsid w:val="00F6186C"/>
    <w:rsid w:val="00F72015"/>
    <w:rsid w:val="00F75D36"/>
    <w:rsid w:val="00F94EB0"/>
    <w:rsid w:val="00F97A2A"/>
    <w:rsid w:val="00FA0628"/>
    <w:rsid w:val="00FA4764"/>
    <w:rsid w:val="00FB6E2A"/>
    <w:rsid w:val="00FC39BE"/>
    <w:rsid w:val="00FD0847"/>
    <w:rsid w:val="00FD0DF2"/>
    <w:rsid w:val="00FD2DC7"/>
    <w:rsid w:val="00FE594A"/>
    <w:rsid w:val="00FE7396"/>
    <w:rsid w:val="00FF51CC"/>
    <w:rsid w:val="00FF6602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C85F6"/>
  <w15:docId w15:val="{EDF8B723-9731-4526-93C1-ADF2752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6B44-5F80-4C14-9BEE-E206BEA0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Тамара Евгеньевна</dc:creator>
  <cp:lastModifiedBy>Бастрикова Евгения Васильевна</cp:lastModifiedBy>
  <cp:revision>11</cp:revision>
  <cp:lastPrinted>2022-09-26T05:39:00Z</cp:lastPrinted>
  <dcterms:created xsi:type="dcterms:W3CDTF">2022-08-18T05:10:00Z</dcterms:created>
  <dcterms:modified xsi:type="dcterms:W3CDTF">2022-10-06T02:05:00Z</dcterms:modified>
</cp:coreProperties>
</file>