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51AD8" w:rsidRPr="00951AD8" w:rsidTr="00FE1F7C">
        <w:trPr>
          <w:trHeight w:val="1307"/>
        </w:trPr>
        <w:tc>
          <w:tcPr>
            <w:tcW w:w="9639" w:type="dxa"/>
          </w:tcPr>
          <w:p w:rsidR="00951AD8" w:rsidRPr="00951AD8" w:rsidRDefault="00951AD8" w:rsidP="00951AD8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51AD8">
              <w:rPr>
                <w:noProof/>
                <w:sz w:val="28"/>
              </w:rPr>
              <w:drawing>
                <wp:inline distT="0" distB="0" distL="0" distR="0" wp14:anchorId="651974E8" wp14:editId="1CA6DD3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AD8" w:rsidRPr="00951AD8" w:rsidTr="00FE1F7C">
        <w:trPr>
          <w:trHeight w:val="284"/>
        </w:trPr>
        <w:tc>
          <w:tcPr>
            <w:tcW w:w="9639" w:type="dxa"/>
          </w:tcPr>
          <w:p w:rsidR="00951AD8" w:rsidRPr="00951AD8" w:rsidRDefault="00951AD8" w:rsidP="00951A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51AD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51AD8" w:rsidRPr="00951AD8" w:rsidTr="00FE1F7C">
        <w:trPr>
          <w:trHeight w:val="284"/>
        </w:trPr>
        <w:tc>
          <w:tcPr>
            <w:tcW w:w="9639" w:type="dxa"/>
          </w:tcPr>
          <w:p w:rsidR="00951AD8" w:rsidRPr="00951AD8" w:rsidRDefault="00951AD8" w:rsidP="00951A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51AD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51AD8" w:rsidRPr="00951AD8" w:rsidTr="00FE1F7C">
        <w:trPr>
          <w:trHeight w:val="118"/>
        </w:trPr>
        <w:tc>
          <w:tcPr>
            <w:tcW w:w="9639" w:type="dxa"/>
          </w:tcPr>
          <w:p w:rsidR="00951AD8" w:rsidRPr="00951AD8" w:rsidRDefault="00951AD8" w:rsidP="00951AD8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1AD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82821E" wp14:editId="51C696A2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67808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51AD8" w:rsidRPr="00951AD8" w:rsidRDefault="00951AD8" w:rsidP="00951AD8">
      <w:pPr>
        <w:jc w:val="center"/>
        <w:rPr>
          <w:sz w:val="28"/>
          <w:szCs w:val="28"/>
        </w:rPr>
      </w:pPr>
    </w:p>
    <w:p w:rsidR="00951AD8" w:rsidRPr="00951AD8" w:rsidRDefault="00951AD8" w:rsidP="00951AD8">
      <w:pPr>
        <w:jc w:val="center"/>
        <w:rPr>
          <w:sz w:val="36"/>
          <w:szCs w:val="36"/>
        </w:rPr>
      </w:pPr>
      <w:r w:rsidRPr="00951AD8">
        <w:rPr>
          <w:b/>
          <w:sz w:val="36"/>
          <w:szCs w:val="36"/>
        </w:rPr>
        <w:t>РЕШЕНИЕ</w:t>
      </w:r>
    </w:p>
    <w:p w:rsidR="00C3322E" w:rsidRPr="00C3322E" w:rsidRDefault="00C3322E" w:rsidP="00C3322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C3322E" w:rsidRPr="00C3322E" w:rsidTr="00FE1F7C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322E" w:rsidRPr="00C3322E" w:rsidRDefault="00951AD8" w:rsidP="00C3322E">
            <w:pPr>
              <w:jc w:val="center"/>
            </w:pPr>
            <w:r>
              <w:t>от 05.10.2022 № 17</w:t>
            </w:r>
            <w:r w:rsidR="00C3322E" w:rsidRPr="00C3322E">
              <w:t>-р</w:t>
            </w:r>
          </w:p>
        </w:tc>
      </w:tr>
      <w:tr w:rsidR="00C3322E" w:rsidRPr="00C3322E" w:rsidTr="00FE1F7C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322E" w:rsidRPr="00C3322E" w:rsidRDefault="00C3322E" w:rsidP="00C3322E">
            <w:pPr>
              <w:jc w:val="center"/>
            </w:pPr>
            <w:r w:rsidRPr="00C3322E">
              <w:t>1-я сессия</w:t>
            </w:r>
          </w:p>
        </w:tc>
      </w:tr>
      <w:tr w:rsidR="00C3322E" w:rsidRPr="00C3322E" w:rsidTr="00FE1F7C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22E" w:rsidRPr="00C3322E" w:rsidRDefault="00C3322E" w:rsidP="00C3322E">
            <w:pPr>
              <w:jc w:val="center"/>
              <w:rPr>
                <w:sz w:val="22"/>
                <w:szCs w:val="28"/>
              </w:rPr>
            </w:pPr>
            <w:r w:rsidRPr="00C3322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3322E" w:rsidRDefault="00C3322E" w:rsidP="00C3322E">
      <w:pPr>
        <w:autoSpaceDE w:val="0"/>
        <w:autoSpaceDN w:val="0"/>
        <w:adjustRightInd w:val="0"/>
        <w:jc w:val="both"/>
        <w:rPr>
          <w:sz w:val="28"/>
        </w:rPr>
      </w:pPr>
    </w:p>
    <w:p w:rsidR="00C3322E" w:rsidRPr="00C3322E" w:rsidRDefault="00C3322E" w:rsidP="00C3322E">
      <w:pPr>
        <w:ind w:right="4109"/>
        <w:jc w:val="both"/>
        <w:rPr>
          <w:bCs/>
          <w:sz w:val="28"/>
          <w:szCs w:val="28"/>
        </w:rPr>
      </w:pPr>
      <w:r w:rsidRPr="00C3322E">
        <w:rPr>
          <w:bCs/>
          <w:sz w:val="28"/>
          <w:szCs w:val="28"/>
        </w:rPr>
        <w:t>О принятии решения о внесении изменения в Решение Городской Думы Петропавловск-Камчатского городского округа от 18.11.2010 № 305-</w:t>
      </w:r>
      <w:r>
        <w:rPr>
          <w:bCs/>
          <w:sz w:val="28"/>
          <w:szCs w:val="28"/>
        </w:rPr>
        <w:t xml:space="preserve">нд </w:t>
      </w:r>
      <w:r w:rsidRPr="00C3322E">
        <w:rPr>
          <w:bCs/>
          <w:sz w:val="28"/>
          <w:szCs w:val="28"/>
        </w:rPr>
        <w:t>«О земельном налоге на территории Петропавловск-Камчатского городского округа»</w:t>
      </w:r>
    </w:p>
    <w:p w:rsidR="00C3322E" w:rsidRDefault="00C3322E" w:rsidP="00951AD8">
      <w:pPr>
        <w:autoSpaceDE w:val="0"/>
        <w:autoSpaceDN w:val="0"/>
        <w:adjustRightInd w:val="0"/>
        <w:jc w:val="both"/>
        <w:rPr>
          <w:sz w:val="28"/>
        </w:rPr>
      </w:pPr>
    </w:p>
    <w:p w:rsidR="000F266E" w:rsidRDefault="00D86E86" w:rsidP="00BA16F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Рассмотрев </w:t>
      </w:r>
      <w:r w:rsidR="000F266E">
        <w:rPr>
          <w:sz w:val="28"/>
        </w:rPr>
        <w:t>проект решения о</w:t>
      </w:r>
      <w:r w:rsidR="000F266E" w:rsidRPr="006B052D">
        <w:rPr>
          <w:sz w:val="28"/>
          <w:szCs w:val="28"/>
        </w:rPr>
        <w:t xml:space="preserve"> </w:t>
      </w:r>
      <w:r w:rsidR="009607EC">
        <w:rPr>
          <w:sz w:val="28"/>
          <w:szCs w:val="28"/>
        </w:rPr>
        <w:t>внесении изменения</w:t>
      </w:r>
      <w:r w:rsidR="000F266E">
        <w:rPr>
          <w:sz w:val="28"/>
          <w:szCs w:val="28"/>
        </w:rPr>
        <w:t xml:space="preserve"> в Решение Городской</w:t>
      </w:r>
      <w:r w:rsidR="000F266E" w:rsidRPr="00285F7C">
        <w:rPr>
          <w:sz w:val="28"/>
          <w:szCs w:val="28"/>
        </w:rPr>
        <w:t xml:space="preserve"> </w:t>
      </w:r>
      <w:r w:rsidR="000F266E">
        <w:rPr>
          <w:sz w:val="28"/>
          <w:szCs w:val="28"/>
        </w:rPr>
        <w:t xml:space="preserve">Думы </w:t>
      </w:r>
      <w:r w:rsidR="000F266E" w:rsidRPr="00285F7C">
        <w:rPr>
          <w:sz w:val="28"/>
          <w:szCs w:val="28"/>
        </w:rPr>
        <w:t>Петропавловск-Камчатского городского округа</w:t>
      </w:r>
      <w:r w:rsidR="009607EC">
        <w:rPr>
          <w:sz w:val="28"/>
          <w:szCs w:val="28"/>
        </w:rPr>
        <w:t xml:space="preserve"> </w:t>
      </w:r>
      <w:r w:rsidR="00C3322E">
        <w:rPr>
          <w:sz w:val="28"/>
          <w:szCs w:val="28"/>
        </w:rPr>
        <w:t xml:space="preserve">от 18.11.2010 № 305-нд </w:t>
      </w:r>
      <w:r w:rsidR="00C3322E">
        <w:rPr>
          <w:sz w:val="28"/>
          <w:szCs w:val="28"/>
        </w:rPr>
        <w:br/>
      </w:r>
      <w:r w:rsidR="00161078">
        <w:rPr>
          <w:sz w:val="28"/>
          <w:szCs w:val="28"/>
        </w:rPr>
        <w:t>«О земельном налоге на территории</w:t>
      </w:r>
      <w:r w:rsidR="000F266E" w:rsidRPr="00285F7C">
        <w:rPr>
          <w:sz w:val="28"/>
          <w:szCs w:val="28"/>
        </w:rPr>
        <w:t xml:space="preserve"> Петропавловск-Камчатского городского округа</w:t>
      </w:r>
      <w:r w:rsidR="000F266E">
        <w:rPr>
          <w:sz w:val="28"/>
          <w:szCs w:val="28"/>
        </w:rPr>
        <w:t>»</w:t>
      </w:r>
      <w:r w:rsidR="000F266E">
        <w:rPr>
          <w:sz w:val="28"/>
        </w:rPr>
        <w:t xml:space="preserve">, внесенный Главой </w:t>
      </w:r>
      <w:r w:rsidR="000F266E" w:rsidRPr="006361CE">
        <w:rPr>
          <w:sz w:val="28"/>
        </w:rPr>
        <w:t xml:space="preserve">Петропавловск-Камчатского городского округа </w:t>
      </w:r>
      <w:proofErr w:type="spellStart"/>
      <w:r w:rsidR="00161078">
        <w:rPr>
          <w:sz w:val="28"/>
        </w:rPr>
        <w:t>Брызгиным</w:t>
      </w:r>
      <w:proofErr w:type="spellEnd"/>
      <w:r w:rsidR="00161078">
        <w:rPr>
          <w:sz w:val="28"/>
        </w:rPr>
        <w:t xml:space="preserve"> К.В.</w:t>
      </w:r>
      <w:r w:rsidR="00B41399">
        <w:rPr>
          <w:sz w:val="28"/>
        </w:rPr>
        <w:t>, в соответствии</w:t>
      </w:r>
      <w:r w:rsidR="00751B3F">
        <w:rPr>
          <w:sz w:val="28"/>
        </w:rPr>
        <w:t xml:space="preserve"> </w:t>
      </w:r>
      <w:r w:rsidR="00EC1FFF">
        <w:rPr>
          <w:sz w:val="28"/>
        </w:rPr>
        <w:t xml:space="preserve">со </w:t>
      </w:r>
      <w:r w:rsidR="000F266E" w:rsidRPr="00F609C5">
        <w:rPr>
          <w:sz w:val="28"/>
          <w:szCs w:val="28"/>
        </w:rPr>
        <w:t>статьей</w:t>
      </w:r>
      <w:r w:rsidR="000F266E">
        <w:rPr>
          <w:sz w:val="28"/>
          <w:szCs w:val="28"/>
        </w:rPr>
        <w:t xml:space="preserve"> </w:t>
      </w:r>
      <w:r w:rsidR="000F266E" w:rsidRPr="00F609C5">
        <w:rPr>
          <w:sz w:val="28"/>
          <w:szCs w:val="28"/>
        </w:rPr>
        <w:t>28 Устава Петропавловск-Камчатского городского округа</w:t>
      </w:r>
      <w:r w:rsidR="000F266E">
        <w:rPr>
          <w:sz w:val="28"/>
        </w:rPr>
        <w:t xml:space="preserve"> Городская Дума Петропавловск-Камчатского городского округа</w:t>
      </w:r>
    </w:p>
    <w:p w:rsidR="000F266E" w:rsidRDefault="000F266E" w:rsidP="00113900">
      <w:pPr>
        <w:jc w:val="both"/>
        <w:rPr>
          <w:bCs/>
          <w:sz w:val="28"/>
          <w:szCs w:val="28"/>
        </w:rPr>
      </w:pPr>
    </w:p>
    <w:p w:rsidR="00113900" w:rsidRPr="000223C5" w:rsidRDefault="00113900" w:rsidP="00113900">
      <w:pPr>
        <w:jc w:val="both"/>
        <w:rPr>
          <w:b/>
          <w:sz w:val="28"/>
          <w:szCs w:val="28"/>
        </w:rPr>
      </w:pPr>
      <w:r w:rsidRPr="000223C5">
        <w:rPr>
          <w:b/>
          <w:sz w:val="28"/>
          <w:szCs w:val="28"/>
        </w:rPr>
        <w:t>РЕШИЛА:</w:t>
      </w:r>
    </w:p>
    <w:p w:rsidR="00113900" w:rsidRPr="000223C5" w:rsidRDefault="00113900" w:rsidP="00113900">
      <w:pPr>
        <w:jc w:val="both"/>
        <w:rPr>
          <w:sz w:val="28"/>
          <w:szCs w:val="28"/>
        </w:rPr>
      </w:pPr>
    </w:p>
    <w:p w:rsidR="00CC27DB" w:rsidRDefault="00CC27DB" w:rsidP="00CC2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о</w:t>
      </w:r>
      <w:r w:rsidRPr="00285F7C">
        <w:rPr>
          <w:sz w:val="28"/>
          <w:szCs w:val="28"/>
        </w:rPr>
        <w:t xml:space="preserve"> </w:t>
      </w:r>
      <w:r w:rsidR="00E9034A">
        <w:rPr>
          <w:sz w:val="28"/>
          <w:szCs w:val="28"/>
        </w:rPr>
        <w:t>внесении изменения</w:t>
      </w:r>
      <w:r>
        <w:rPr>
          <w:sz w:val="28"/>
          <w:szCs w:val="28"/>
        </w:rPr>
        <w:t xml:space="preserve"> в Решение Городской</w:t>
      </w:r>
      <w:r w:rsidRPr="00285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Pr="00285F7C">
        <w:rPr>
          <w:sz w:val="28"/>
          <w:szCs w:val="28"/>
        </w:rPr>
        <w:t xml:space="preserve">Петропавловск-Камчатского городского округа </w:t>
      </w:r>
      <w:r>
        <w:rPr>
          <w:sz w:val="28"/>
          <w:szCs w:val="28"/>
        </w:rPr>
        <w:t>о</w:t>
      </w:r>
      <w:r w:rsidR="00851EEA">
        <w:rPr>
          <w:sz w:val="28"/>
          <w:szCs w:val="28"/>
        </w:rPr>
        <w:t xml:space="preserve">т 18.11.2010 № 305-нд </w:t>
      </w:r>
      <w:r w:rsidR="00851EEA">
        <w:rPr>
          <w:sz w:val="28"/>
          <w:szCs w:val="28"/>
        </w:rPr>
        <w:br/>
      </w:r>
      <w:r>
        <w:rPr>
          <w:sz w:val="28"/>
          <w:szCs w:val="28"/>
        </w:rPr>
        <w:t xml:space="preserve">«О земельном налоге на территории </w:t>
      </w:r>
      <w:r w:rsidRPr="00285F7C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>».</w:t>
      </w:r>
    </w:p>
    <w:p w:rsidR="002F57D8" w:rsidRDefault="00CC27DB" w:rsidP="002F5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2F57D8" w:rsidRDefault="002F57D8" w:rsidP="002F57D8">
      <w:pPr>
        <w:ind w:firstLine="709"/>
        <w:jc w:val="both"/>
        <w:rPr>
          <w:sz w:val="28"/>
          <w:szCs w:val="28"/>
        </w:rPr>
      </w:pPr>
    </w:p>
    <w:p w:rsidR="002F57D8" w:rsidRPr="002F57D8" w:rsidRDefault="002F57D8" w:rsidP="002F57D8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2F57D8" w:rsidRPr="002F57D8" w:rsidTr="00FE1F7C">
        <w:trPr>
          <w:trHeight w:val="355"/>
        </w:trPr>
        <w:tc>
          <w:tcPr>
            <w:tcW w:w="4253" w:type="dxa"/>
            <w:hideMark/>
          </w:tcPr>
          <w:p w:rsidR="002F57D8" w:rsidRPr="002F57D8" w:rsidRDefault="002F57D8" w:rsidP="002F57D8">
            <w:pPr>
              <w:ind w:left="-108"/>
              <w:rPr>
                <w:sz w:val="28"/>
                <w:szCs w:val="28"/>
              </w:rPr>
            </w:pPr>
            <w:r w:rsidRPr="002F57D8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2F57D8" w:rsidRPr="002F57D8" w:rsidRDefault="002F57D8" w:rsidP="002F57D8">
            <w:pPr>
              <w:ind w:left="-108"/>
              <w:rPr>
                <w:sz w:val="28"/>
                <w:szCs w:val="28"/>
              </w:rPr>
            </w:pPr>
            <w:r w:rsidRPr="002F57D8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2F57D8" w:rsidRPr="002F57D8" w:rsidRDefault="002F57D8" w:rsidP="002F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F57D8" w:rsidRPr="002F57D8" w:rsidRDefault="002F57D8" w:rsidP="002F57D8">
            <w:pPr>
              <w:ind w:right="-111"/>
              <w:jc w:val="right"/>
              <w:rPr>
                <w:sz w:val="28"/>
                <w:szCs w:val="28"/>
              </w:rPr>
            </w:pPr>
            <w:r w:rsidRPr="002F57D8">
              <w:rPr>
                <w:sz w:val="28"/>
                <w:szCs w:val="28"/>
              </w:rPr>
              <w:t xml:space="preserve">А.С. Лиманов  </w:t>
            </w:r>
          </w:p>
        </w:tc>
      </w:tr>
    </w:tbl>
    <w:p w:rsidR="002F57D8" w:rsidRPr="002F57D8" w:rsidRDefault="002F57D8" w:rsidP="002F57D8">
      <w:pPr>
        <w:jc w:val="both"/>
        <w:rPr>
          <w:sz w:val="28"/>
          <w:szCs w:val="28"/>
        </w:rPr>
      </w:pPr>
    </w:p>
    <w:p w:rsidR="00C3322E" w:rsidRPr="00951AD8" w:rsidRDefault="00C3322E" w:rsidP="00C3322E">
      <w:pPr>
        <w:rPr>
          <w:sz w:val="28"/>
          <w:szCs w:val="28"/>
        </w:rPr>
      </w:pPr>
      <w:bookmarkStart w:id="0" w:name="sub_40072"/>
    </w:p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F57D8" w:rsidRPr="002F57D8" w:rsidTr="00FE1F7C">
        <w:trPr>
          <w:trHeight w:val="1307"/>
        </w:trPr>
        <w:tc>
          <w:tcPr>
            <w:tcW w:w="9639" w:type="dxa"/>
          </w:tcPr>
          <w:p w:rsidR="002F57D8" w:rsidRPr="002F57D8" w:rsidRDefault="002F57D8" w:rsidP="002F57D8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2F57D8">
              <w:rPr>
                <w:noProof/>
                <w:sz w:val="28"/>
              </w:rPr>
              <w:lastRenderedPageBreak/>
              <w:drawing>
                <wp:inline distT="0" distB="0" distL="0" distR="0" wp14:anchorId="7496C8C2" wp14:editId="57A0BA01">
                  <wp:extent cx="1080770" cy="1000125"/>
                  <wp:effectExtent l="0" t="0" r="508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7D8" w:rsidRPr="002F57D8" w:rsidTr="00FE1F7C">
        <w:trPr>
          <w:trHeight w:val="284"/>
        </w:trPr>
        <w:tc>
          <w:tcPr>
            <w:tcW w:w="9639" w:type="dxa"/>
          </w:tcPr>
          <w:p w:rsidR="002F57D8" w:rsidRPr="002F57D8" w:rsidRDefault="002F57D8" w:rsidP="002F57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F57D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F57D8" w:rsidRPr="002F57D8" w:rsidTr="00FE1F7C">
        <w:trPr>
          <w:trHeight w:val="284"/>
        </w:trPr>
        <w:tc>
          <w:tcPr>
            <w:tcW w:w="9639" w:type="dxa"/>
          </w:tcPr>
          <w:p w:rsidR="002F57D8" w:rsidRPr="002F57D8" w:rsidRDefault="002F57D8" w:rsidP="002F57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F57D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F57D8" w:rsidRPr="002F57D8" w:rsidTr="00FE1F7C">
        <w:trPr>
          <w:trHeight w:val="118"/>
        </w:trPr>
        <w:tc>
          <w:tcPr>
            <w:tcW w:w="9639" w:type="dxa"/>
          </w:tcPr>
          <w:p w:rsidR="002F57D8" w:rsidRPr="002F57D8" w:rsidRDefault="002F57D8" w:rsidP="002F57D8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F57D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0CAF20" wp14:editId="1DA734A5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099B3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S5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Qk70uR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F57D8" w:rsidRPr="002F57D8" w:rsidRDefault="002F57D8" w:rsidP="002F57D8">
      <w:pPr>
        <w:jc w:val="center"/>
        <w:rPr>
          <w:sz w:val="28"/>
          <w:szCs w:val="28"/>
        </w:rPr>
      </w:pPr>
    </w:p>
    <w:p w:rsidR="002F57D8" w:rsidRPr="002F57D8" w:rsidRDefault="002F57D8" w:rsidP="002F57D8">
      <w:pPr>
        <w:jc w:val="center"/>
        <w:rPr>
          <w:sz w:val="36"/>
          <w:szCs w:val="36"/>
        </w:rPr>
      </w:pPr>
      <w:r w:rsidRPr="002F57D8">
        <w:rPr>
          <w:b/>
          <w:sz w:val="36"/>
          <w:szCs w:val="36"/>
        </w:rPr>
        <w:t>РЕШЕНИЕ</w:t>
      </w:r>
    </w:p>
    <w:p w:rsidR="002F57D8" w:rsidRDefault="002F57D8" w:rsidP="00C3322E">
      <w:pPr>
        <w:jc w:val="center"/>
        <w:rPr>
          <w:sz w:val="28"/>
          <w:szCs w:val="28"/>
        </w:rPr>
      </w:pPr>
    </w:p>
    <w:p w:rsidR="00C3322E" w:rsidRPr="00AC40DF" w:rsidRDefault="00951AD8" w:rsidP="00C3322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07.10.2022 № 3</w:t>
      </w:r>
      <w:r w:rsidR="00C3322E" w:rsidRPr="00AC40DF">
        <w:rPr>
          <w:sz w:val="28"/>
          <w:szCs w:val="28"/>
        </w:rPr>
        <w:t>-нд</w:t>
      </w:r>
    </w:p>
    <w:p w:rsidR="00C3322E" w:rsidRPr="00AC40DF" w:rsidRDefault="00C3322E" w:rsidP="002F57D8">
      <w:pPr>
        <w:jc w:val="center"/>
        <w:rPr>
          <w:sz w:val="28"/>
          <w:szCs w:val="28"/>
        </w:rPr>
      </w:pPr>
    </w:p>
    <w:p w:rsidR="00C3322E" w:rsidRPr="00AC40DF" w:rsidRDefault="00C3322E" w:rsidP="00C3322E">
      <w:pPr>
        <w:shd w:val="clear" w:color="auto" w:fill="FFFFFF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AC40DF">
        <w:rPr>
          <w:b/>
          <w:sz w:val="28"/>
          <w:szCs w:val="28"/>
        </w:rPr>
        <w:t xml:space="preserve"> в Решение Городской Думы Петропавловск-Кам</w:t>
      </w:r>
      <w:r>
        <w:rPr>
          <w:b/>
          <w:sz w:val="28"/>
          <w:szCs w:val="28"/>
        </w:rPr>
        <w:t>чатского городского округа от 18.11.2010</w:t>
      </w:r>
      <w:r w:rsidRPr="00AC40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305-нд </w:t>
      </w:r>
      <w:r>
        <w:rPr>
          <w:b/>
          <w:sz w:val="28"/>
          <w:szCs w:val="28"/>
        </w:rPr>
        <w:br/>
        <w:t xml:space="preserve">«О земельном налоге на территории </w:t>
      </w:r>
      <w:r w:rsidRPr="00AC40DF">
        <w:rPr>
          <w:b/>
          <w:sz w:val="28"/>
          <w:szCs w:val="28"/>
        </w:rPr>
        <w:t>Петропавловск-Камчатского городского округа»</w:t>
      </w:r>
    </w:p>
    <w:p w:rsidR="00C3322E" w:rsidRPr="00951AD8" w:rsidRDefault="00C3322E" w:rsidP="00C3322E">
      <w:pPr>
        <w:jc w:val="center"/>
        <w:rPr>
          <w:i/>
          <w:sz w:val="28"/>
          <w:szCs w:val="28"/>
        </w:rPr>
      </w:pPr>
    </w:p>
    <w:p w:rsidR="00C3322E" w:rsidRPr="00AC40DF" w:rsidRDefault="00C3322E" w:rsidP="00C3322E">
      <w:pPr>
        <w:jc w:val="center"/>
        <w:rPr>
          <w:i/>
        </w:rPr>
      </w:pPr>
      <w:r w:rsidRPr="00AC40DF">
        <w:rPr>
          <w:i/>
        </w:rPr>
        <w:t>Принято Городской Думой Петропавловск-Камчатского городского округа</w:t>
      </w:r>
    </w:p>
    <w:p w:rsidR="00C3322E" w:rsidRPr="00AC40DF" w:rsidRDefault="00C3322E" w:rsidP="00C3322E">
      <w:pPr>
        <w:jc w:val="center"/>
        <w:rPr>
          <w:i/>
        </w:rPr>
      </w:pPr>
      <w:r w:rsidRPr="00AC40DF">
        <w:rPr>
          <w:i/>
        </w:rPr>
        <w:t xml:space="preserve">(решение от </w:t>
      </w:r>
      <w:r w:rsidR="00951AD8">
        <w:rPr>
          <w:i/>
        </w:rPr>
        <w:t xml:space="preserve">05.10.2022 </w:t>
      </w:r>
      <w:r w:rsidRPr="00AC40DF">
        <w:rPr>
          <w:i/>
        </w:rPr>
        <w:t xml:space="preserve">№ </w:t>
      </w:r>
      <w:r w:rsidR="00951AD8">
        <w:rPr>
          <w:i/>
        </w:rPr>
        <w:t>17</w:t>
      </w:r>
      <w:r w:rsidRPr="00AC40DF">
        <w:rPr>
          <w:i/>
        </w:rPr>
        <w:t>-р)</w:t>
      </w:r>
    </w:p>
    <w:p w:rsidR="00C3322E" w:rsidRPr="00951AD8" w:rsidRDefault="00C3322E" w:rsidP="00C332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3322E" w:rsidRPr="009E2FBA" w:rsidRDefault="009E2FBA" w:rsidP="009E2FB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322E" w:rsidRPr="009E2FBA">
        <w:rPr>
          <w:sz w:val="28"/>
          <w:szCs w:val="28"/>
        </w:rPr>
        <w:t xml:space="preserve">Статью 3 дополнить частью 2.1 следующего содержания: </w:t>
      </w:r>
    </w:p>
    <w:p w:rsidR="009E2FBA" w:rsidRDefault="00EC1FFF" w:rsidP="009E2FB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«2.1. </w:t>
      </w:r>
      <w:bookmarkStart w:id="1" w:name="_GoBack"/>
      <w:bookmarkEnd w:id="1"/>
      <w:r w:rsidR="00C3322E" w:rsidRPr="003C3007">
        <w:rPr>
          <w:rFonts w:eastAsiaTheme="minorHAnsi"/>
          <w:sz w:val="28"/>
          <w:szCs w:val="28"/>
          <w:lang w:eastAsia="en-US"/>
        </w:rPr>
        <w:t xml:space="preserve">Организациям, осуществляющим свою деятельность по </w:t>
      </w:r>
      <w:r w:rsidR="00C3322E">
        <w:rPr>
          <w:rFonts w:eastAsiaTheme="minorHAnsi"/>
          <w:sz w:val="28"/>
          <w:szCs w:val="28"/>
          <w:lang w:eastAsia="en-US"/>
        </w:rPr>
        <w:t>видам экономической деятельности</w:t>
      </w:r>
      <w:r w:rsidR="00C3322E" w:rsidRPr="003C3007">
        <w:rPr>
          <w:rFonts w:eastAsiaTheme="minorHAnsi"/>
          <w:sz w:val="28"/>
          <w:szCs w:val="28"/>
          <w:lang w:eastAsia="en-US"/>
        </w:rPr>
        <w:t xml:space="preserve"> </w:t>
      </w:r>
      <w:r w:rsidR="00C3322E" w:rsidRPr="004348E2">
        <w:rPr>
          <w:rFonts w:eastAsiaTheme="minorHAnsi"/>
          <w:sz w:val="28"/>
          <w:szCs w:val="28"/>
          <w:lang w:eastAsia="en-US"/>
        </w:rPr>
        <w:t>Общероссийского классификатора видов экономической деятельности</w:t>
      </w:r>
      <w:r w:rsidR="00C3322E">
        <w:rPr>
          <w:rFonts w:eastAsiaTheme="minorHAnsi"/>
          <w:sz w:val="28"/>
          <w:szCs w:val="28"/>
          <w:lang w:eastAsia="en-US"/>
        </w:rPr>
        <w:t>, включенным в класс</w:t>
      </w:r>
      <w:r w:rsidR="00C3322E" w:rsidRPr="003C3007">
        <w:rPr>
          <w:rFonts w:eastAsiaTheme="minorHAnsi"/>
          <w:sz w:val="28"/>
          <w:szCs w:val="28"/>
          <w:lang w:eastAsia="en-US"/>
        </w:rPr>
        <w:t xml:space="preserve"> 61</w:t>
      </w:r>
      <w:r w:rsidR="00C3322E">
        <w:rPr>
          <w:rFonts w:eastAsiaTheme="minorHAnsi"/>
          <w:sz w:val="28"/>
          <w:szCs w:val="28"/>
          <w:lang w:eastAsia="en-US"/>
        </w:rPr>
        <w:t xml:space="preserve"> «Деятельность в сфере телекоммуникаций» (за исключением подкласса 61.9 «</w:t>
      </w:r>
      <w:r w:rsidR="00C3322E" w:rsidRPr="00B01D37">
        <w:rPr>
          <w:rFonts w:eastAsiaTheme="minorHAnsi"/>
          <w:sz w:val="28"/>
          <w:szCs w:val="28"/>
          <w:lang w:eastAsia="en-US"/>
        </w:rPr>
        <w:t>Деятельность в области телекоммуникаций прочая</w:t>
      </w:r>
      <w:r w:rsidR="00C3322E">
        <w:rPr>
          <w:rFonts w:eastAsiaTheme="minorHAnsi"/>
          <w:sz w:val="28"/>
          <w:szCs w:val="28"/>
          <w:lang w:eastAsia="en-US"/>
        </w:rPr>
        <w:t>»)</w:t>
      </w:r>
      <w:r w:rsidR="00C3322E" w:rsidRPr="00C446CC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3322E">
        <w:rPr>
          <w:rFonts w:eastAsiaTheme="minorHAnsi"/>
          <w:iCs/>
          <w:sz w:val="28"/>
          <w:szCs w:val="28"/>
          <w:lang w:eastAsia="en-US"/>
        </w:rPr>
        <w:t xml:space="preserve">раздела </w:t>
      </w:r>
      <w:r w:rsidR="00C3322E">
        <w:rPr>
          <w:rFonts w:eastAsiaTheme="minorHAnsi"/>
          <w:iCs/>
          <w:sz w:val="28"/>
          <w:szCs w:val="28"/>
          <w:lang w:val="en-US" w:eastAsia="en-US"/>
        </w:rPr>
        <w:t>J</w:t>
      </w:r>
      <w:r w:rsidR="00C3322E">
        <w:rPr>
          <w:rFonts w:eastAsiaTheme="minorHAnsi"/>
          <w:iCs/>
          <w:sz w:val="28"/>
          <w:szCs w:val="28"/>
          <w:lang w:eastAsia="en-US"/>
        </w:rPr>
        <w:t xml:space="preserve"> «Деятельность в области информации и связи», </w:t>
      </w:r>
      <w:r w:rsidR="00C3322E">
        <w:rPr>
          <w:rFonts w:eastAsiaTheme="minorHAnsi"/>
          <w:sz w:val="28"/>
          <w:szCs w:val="28"/>
          <w:lang w:eastAsia="en-US"/>
        </w:rPr>
        <w:t xml:space="preserve">устанавливается налоговый вычет </w:t>
      </w:r>
      <w:r w:rsidR="00C3322E" w:rsidRPr="00C446CC">
        <w:rPr>
          <w:rFonts w:eastAsiaTheme="minorHAnsi"/>
          <w:sz w:val="28"/>
          <w:szCs w:val="28"/>
          <w:lang w:eastAsia="en-US"/>
        </w:rPr>
        <w:t>по уплате земельного налога</w:t>
      </w:r>
      <w:r w:rsidR="00C3322E">
        <w:rPr>
          <w:rFonts w:eastAsiaTheme="minorHAnsi"/>
          <w:sz w:val="28"/>
          <w:szCs w:val="28"/>
          <w:lang w:eastAsia="en-US"/>
        </w:rPr>
        <w:t xml:space="preserve"> за налоговые периоды 2022, 2023, 2024 годов в размере 50 процентов от кадастровой стоимости земельного участка.</w:t>
      </w:r>
      <w:r w:rsidR="00C3322E" w:rsidRPr="00C446CC">
        <w:rPr>
          <w:rFonts w:eastAsiaTheme="minorHAnsi"/>
          <w:iCs/>
          <w:sz w:val="28"/>
          <w:szCs w:val="28"/>
          <w:lang w:eastAsia="en-US"/>
        </w:rPr>
        <w:t>».</w:t>
      </w:r>
    </w:p>
    <w:p w:rsidR="00C3322E" w:rsidRPr="009E2FBA" w:rsidRDefault="009E2FBA" w:rsidP="009E2FB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2. </w:t>
      </w:r>
      <w:r w:rsidR="00C3322E" w:rsidRPr="009E2FBA">
        <w:rPr>
          <w:rFonts w:eastAsiaTheme="minorHAnsi"/>
          <w:iCs/>
          <w:sz w:val="28"/>
          <w:szCs w:val="28"/>
          <w:lang w:eastAsia="en-US"/>
        </w:rPr>
        <w:t>Настоящее Решение вступает в силу после дня его официального опубликования.</w:t>
      </w:r>
    </w:p>
    <w:p w:rsidR="00C3322E" w:rsidRDefault="00C3322E" w:rsidP="00C332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57D8" w:rsidRDefault="002F57D8" w:rsidP="00C332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471"/>
      </w:tblGrid>
      <w:tr w:rsidR="002F57D8" w:rsidRPr="002F57D8" w:rsidTr="00FE1F7C">
        <w:trPr>
          <w:trHeight w:val="907"/>
        </w:trPr>
        <w:tc>
          <w:tcPr>
            <w:tcW w:w="4503" w:type="dxa"/>
          </w:tcPr>
          <w:bookmarkEnd w:id="0"/>
          <w:p w:rsidR="002F57D8" w:rsidRPr="002F57D8" w:rsidRDefault="002F57D8" w:rsidP="002F57D8">
            <w:pPr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F57D8">
              <w:rPr>
                <w:sz w:val="28"/>
                <w:szCs w:val="28"/>
              </w:rPr>
              <w:t xml:space="preserve">Глава </w:t>
            </w:r>
          </w:p>
          <w:p w:rsidR="002F57D8" w:rsidRPr="002F57D8" w:rsidRDefault="002F57D8" w:rsidP="002F57D8">
            <w:pPr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F57D8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2F57D8" w:rsidRPr="002F57D8" w:rsidRDefault="002F57D8" w:rsidP="002F57D8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2F57D8" w:rsidRPr="002F57D8" w:rsidRDefault="002F57D8" w:rsidP="002F57D8">
            <w:pPr>
              <w:ind w:right="3" w:firstLine="34"/>
              <w:contextualSpacing/>
              <w:jc w:val="right"/>
              <w:rPr>
                <w:sz w:val="28"/>
                <w:szCs w:val="28"/>
              </w:rPr>
            </w:pPr>
            <w:r w:rsidRPr="002F57D8">
              <w:rPr>
                <w:sz w:val="28"/>
                <w:szCs w:val="28"/>
              </w:rPr>
              <w:t xml:space="preserve">К.В. </w:t>
            </w:r>
            <w:proofErr w:type="spellStart"/>
            <w:r w:rsidRPr="002F57D8"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C3322E" w:rsidRPr="00951AD8" w:rsidRDefault="00C3322E" w:rsidP="00951A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322E" w:rsidRPr="00951AD8" w:rsidSect="00951A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91" w:rsidRDefault="009B0E91">
      <w:r>
        <w:separator/>
      </w:r>
    </w:p>
  </w:endnote>
  <w:endnote w:type="continuationSeparator" w:id="0">
    <w:p w:rsidR="009B0E91" w:rsidRDefault="009B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91" w:rsidRDefault="009B0E91">
      <w:r>
        <w:separator/>
      </w:r>
    </w:p>
  </w:footnote>
  <w:footnote w:type="continuationSeparator" w:id="0">
    <w:p w:rsidR="009B0E91" w:rsidRDefault="009B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Default="00EC1FFF" w:rsidP="00C3322E">
    <w:pPr>
      <w:pStyle w:val="a5"/>
      <w:tabs>
        <w:tab w:val="clear" w:pos="4677"/>
        <w:tab w:val="clear" w:pos="9355"/>
        <w:tab w:val="left" w:pos="4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5026C"/>
    <w:multiLevelType w:val="hybridMultilevel"/>
    <w:tmpl w:val="AF20E806"/>
    <w:lvl w:ilvl="0" w:tplc="5D58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48"/>
    <w:rsid w:val="00025090"/>
    <w:rsid w:val="00067A5F"/>
    <w:rsid w:val="00074705"/>
    <w:rsid w:val="000A5FE8"/>
    <w:rsid w:val="000F266E"/>
    <w:rsid w:val="00113900"/>
    <w:rsid w:val="00161078"/>
    <w:rsid w:val="001A0535"/>
    <w:rsid w:val="0026493D"/>
    <w:rsid w:val="00272F45"/>
    <w:rsid w:val="002856A2"/>
    <w:rsid w:val="002F57D8"/>
    <w:rsid w:val="00353654"/>
    <w:rsid w:val="003A33F5"/>
    <w:rsid w:val="003B5FE8"/>
    <w:rsid w:val="003E1A28"/>
    <w:rsid w:val="00425AAC"/>
    <w:rsid w:val="004A04FB"/>
    <w:rsid w:val="00751B3F"/>
    <w:rsid w:val="008474AA"/>
    <w:rsid w:val="00851EEA"/>
    <w:rsid w:val="00951AD8"/>
    <w:rsid w:val="009607EC"/>
    <w:rsid w:val="009B0E91"/>
    <w:rsid w:val="009E2FBA"/>
    <w:rsid w:val="00A113D7"/>
    <w:rsid w:val="00B41399"/>
    <w:rsid w:val="00BA16F0"/>
    <w:rsid w:val="00C02948"/>
    <w:rsid w:val="00C3322E"/>
    <w:rsid w:val="00C72787"/>
    <w:rsid w:val="00CC27DB"/>
    <w:rsid w:val="00D509CD"/>
    <w:rsid w:val="00D55FFC"/>
    <w:rsid w:val="00D86E86"/>
    <w:rsid w:val="00E0452D"/>
    <w:rsid w:val="00E9034A"/>
    <w:rsid w:val="00EA73D9"/>
    <w:rsid w:val="00EC1FFF"/>
    <w:rsid w:val="00EF66EB"/>
    <w:rsid w:val="00F1435D"/>
    <w:rsid w:val="00F406BE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36F7"/>
  <w15:chartTrackingRefBased/>
  <w15:docId w15:val="{958D11AC-3B32-485C-BF96-1712F67A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5F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A5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39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13900"/>
  </w:style>
  <w:style w:type="paragraph" w:styleId="a7">
    <w:name w:val="Balloon Text"/>
    <w:basedOn w:val="a"/>
    <w:link w:val="a8"/>
    <w:uiPriority w:val="99"/>
    <w:semiHidden/>
    <w:unhideWhenUsed/>
    <w:rsid w:val="00F143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435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332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3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Анна Владимировна</dc:creator>
  <cp:keywords/>
  <dc:description/>
  <cp:lastModifiedBy>Бастрикова Евгения Васильевна</cp:lastModifiedBy>
  <cp:revision>27</cp:revision>
  <cp:lastPrinted>2019-10-01T03:07:00Z</cp:lastPrinted>
  <dcterms:created xsi:type="dcterms:W3CDTF">2019-09-10T03:32:00Z</dcterms:created>
  <dcterms:modified xsi:type="dcterms:W3CDTF">2022-10-05T22:06:00Z</dcterms:modified>
</cp:coreProperties>
</file>