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C2E6C" w:rsidTr="009C2E6C">
        <w:trPr>
          <w:trHeight w:val="1307"/>
        </w:trPr>
        <w:tc>
          <w:tcPr>
            <w:tcW w:w="9639" w:type="dxa"/>
          </w:tcPr>
          <w:p w:rsidR="009C2E6C" w:rsidRDefault="009C2E6C" w:rsidP="009C2E6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B894D5" wp14:editId="1A3299B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E6C" w:rsidTr="009C2E6C">
        <w:trPr>
          <w:trHeight w:val="284"/>
        </w:trPr>
        <w:tc>
          <w:tcPr>
            <w:tcW w:w="9639" w:type="dxa"/>
          </w:tcPr>
          <w:p w:rsidR="009C2E6C" w:rsidRDefault="009C2E6C" w:rsidP="009C2E6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C2E6C" w:rsidTr="009C2E6C">
        <w:trPr>
          <w:trHeight w:val="284"/>
        </w:trPr>
        <w:tc>
          <w:tcPr>
            <w:tcW w:w="9639" w:type="dxa"/>
          </w:tcPr>
          <w:p w:rsidR="009C2E6C" w:rsidRDefault="009C2E6C" w:rsidP="009C2E6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C2E6C" w:rsidRPr="0076196D" w:rsidTr="009C2E6C">
        <w:trPr>
          <w:trHeight w:val="192"/>
        </w:trPr>
        <w:tc>
          <w:tcPr>
            <w:tcW w:w="9639" w:type="dxa"/>
          </w:tcPr>
          <w:p w:rsidR="009C2E6C" w:rsidRPr="0076196D" w:rsidRDefault="009C2E6C" w:rsidP="009C2E6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619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F5E91" wp14:editId="741BA1C9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36829</wp:posOffset>
                      </wp:positionV>
                      <wp:extent cx="60255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55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6EE1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2.9pt" to="472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+yJwIAAEcEAAAOAAAAZHJzL2Uyb0RvYy54bWysU8GO2jAQvVfqP1i5QxI2oRARVlUCvWy7&#10;SEt7N7ZDrHVsyzYEVPXfOzaBLu2lqpqDM7Znnt/MvFk8njqBjsxYrmQZpeMkQkwSRbncl9HX7Xo0&#10;i5B1WFIslGRldGY2ely+f7fodcEmqlWCMoMARNqi12XUOqeLOLakZR22Y6WZhMtGmQ472Jp9TA3u&#10;Ab0T8SRJpnGvDNVGEWYtnNaXy2gZ8JuGEffcNJY5JMoIuLmwmrDu/BovF7jYG6xbTgYa+B9YdJhL&#10;ePQGVWOH0cHwP6A6ToyyqnFjorpYNQ0nLOQA2aTJb9m8tFizkAsUx+pbmez/gyVfjhuDOIXeRUji&#10;Dlr0xCVDM1+ZXtsCHCq5MT43cpIv+kmRV4ukqlos9yww3J41hKU+Ir4L8RurAX/Xf1YUfPDBqVCm&#10;U2M61Aiuv/lADw6lQKfQl/OtL+zkEIHDaTLJ8zSPEIG7eT7Jw1O48Cg+VhvrPjHVIW+UkYAEAiY+&#10;PlnnWf1y8e5SrbkQofNCoh7wH/IExEE6DXVwLZdbUMNrgLBKcOrdfaA1+10lDDpir6bwDUzu3Iw6&#10;SBrgW4bparAd5uJiAx0hPR7kBwQH6yKX7/NkvpqtZtkom0xXoyyp69HHdZWNpuv0Q14/1FVVpz88&#10;tTQrWk4pk57dVbpp9nfSGIboIrqbeG+Fie/RQwWB7PUfSIdW++5edLJT9LwxVwmAWoPzMFl+HN7u&#10;wX47/8ufAAAA//8DAFBLAwQUAAYACAAAACEAjCtvLt0AAAAGAQAADwAAAGRycy9kb3ducmV2Lnht&#10;bEyPzU7DMBCE70i8g7VI3FqHlkIbsqn4EQeQOJCinp3YTSLitWW7aeDpWU5wHM1o5ptiO9lBjCbE&#10;3hHC1TwDYahxuqcW4WP3PFuDiEmRVoMjg/BlImzL87NC5dqd6N2MVWoFl1DMFUKXks+ljE1nrIpz&#10;5w2xd3DBqsQytFIHdeJyO8hFlt1Iq3rihU5589iZ5rM6WoTXRgc9HupdWPiHt+zp28dq/4J4eTHd&#10;34FIZkp/YfjFZ3Qomal2R9JRDAiz5YaTCCs+wPbmesXXaoTbJciykP/xyx8AAAD//wMAUEsBAi0A&#10;FAAGAAgAAAAhALaDOJL+AAAA4QEAABMAAAAAAAAAAAAAAAAAAAAAAFtDb250ZW50X1R5cGVzXS54&#10;bWxQSwECLQAUAAYACAAAACEAOP0h/9YAAACUAQAACwAAAAAAAAAAAAAAAAAvAQAAX3JlbHMvLnJl&#10;bHNQSwECLQAUAAYACAAAACEAxuDPsicCAABHBAAADgAAAAAAAAAAAAAAAAAuAgAAZHJzL2Uyb0Rv&#10;Yy54bWxQSwECLQAUAAYACAAAACEAjCtvLt0AAAAGAQAADwAAAAAAAAAAAAAAAACBBAAAZHJzL2Rv&#10;d25yZXYueG1sUEsFBgAAAAAEAAQA8wAAAI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76196D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C2E6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C2E6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C2E6C">
              <w:rPr>
                <w:sz w:val="24"/>
                <w:szCs w:val="28"/>
              </w:rPr>
              <w:t xml:space="preserve"> 05.10.2022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0677B">
              <w:rPr>
                <w:sz w:val="24"/>
                <w:szCs w:val="28"/>
              </w:rPr>
              <w:t>14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C2E6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C2E6C" w:rsidP="009C2E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C2E6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C2E6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444543">
        <w:trPr>
          <w:trHeight w:val="356"/>
        </w:trPr>
        <w:tc>
          <w:tcPr>
            <w:tcW w:w="5812" w:type="dxa"/>
          </w:tcPr>
          <w:p w:rsidR="001679F8" w:rsidRPr="00962473" w:rsidRDefault="00EF1E4E" w:rsidP="00630607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 xml:space="preserve">О </w:t>
            </w:r>
            <w:r w:rsidR="00CC7971" w:rsidRPr="00CC7971">
              <w:rPr>
                <w:szCs w:val="28"/>
              </w:rPr>
              <w:t xml:space="preserve">внесении изменений в решение Городской Думы Петропавловск-Камчатского городского округа от </w:t>
            </w:r>
            <w:r w:rsidR="00630607" w:rsidRPr="00630607">
              <w:rPr>
                <w:szCs w:val="28"/>
              </w:rPr>
              <w:t>20.05.2020 № 677-р</w:t>
            </w:r>
            <w:r w:rsidR="00CC7971" w:rsidRPr="00CC7971">
              <w:rPr>
                <w:szCs w:val="28"/>
              </w:rPr>
              <w:t xml:space="preserve"> «</w:t>
            </w:r>
            <w:r w:rsidR="00630607" w:rsidRPr="00630607">
              <w:rPr>
                <w:szCs w:val="28"/>
              </w:rPr>
      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E63FC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D23558" w:rsidRPr="00D23558">
        <w:rPr>
          <w:bCs/>
          <w:szCs w:val="28"/>
        </w:rPr>
        <w:t>от 20.05.2020 № 677-р «О</w:t>
      </w:r>
      <w:r w:rsidR="00D23558">
        <w:rPr>
          <w:bCs/>
          <w:szCs w:val="28"/>
        </w:rPr>
        <w:t> </w:t>
      </w:r>
      <w:r w:rsidR="00D23558" w:rsidRPr="00D23558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D23558">
        <w:rPr>
          <w:bCs/>
          <w:szCs w:val="28"/>
        </w:rPr>
        <w:t> </w:t>
      </w:r>
      <w:r w:rsidR="00D23558" w:rsidRPr="00D23558">
        <w:rPr>
          <w:bCs/>
          <w:szCs w:val="28"/>
        </w:rPr>
        <w:t>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</w:t>
      </w:r>
      <w:r w:rsidR="008C3EBD">
        <w:rPr>
          <w:szCs w:val="28"/>
        </w:rPr>
        <w:t>председателем</w:t>
      </w:r>
      <w:r w:rsidRPr="007624C4">
        <w:rPr>
          <w:szCs w:val="28"/>
        </w:rPr>
        <w:t xml:space="preserve"> Городской Думы Петропавловск-Камчатс</w:t>
      </w:r>
      <w:r w:rsidR="00F83CDF">
        <w:rPr>
          <w:szCs w:val="28"/>
        </w:rPr>
        <w:t>ког</w:t>
      </w:r>
      <w:r w:rsidR="008C3EBD">
        <w:rPr>
          <w:szCs w:val="28"/>
        </w:rPr>
        <w:t xml:space="preserve">о городского округа </w:t>
      </w:r>
      <w:proofErr w:type="spellStart"/>
      <w:r w:rsidR="008C3EBD">
        <w:rPr>
          <w:szCs w:val="28"/>
        </w:rPr>
        <w:t>Монаховой</w:t>
      </w:r>
      <w:proofErr w:type="spellEnd"/>
      <w:r w:rsidR="008C3EBD">
        <w:rPr>
          <w:szCs w:val="28"/>
        </w:rPr>
        <w:t xml:space="preserve"> Г.В.</w:t>
      </w:r>
      <w:r w:rsidRPr="007624C4">
        <w:rPr>
          <w:szCs w:val="28"/>
        </w:rPr>
        <w:t xml:space="preserve">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</w:t>
      </w:r>
      <w:r w:rsidR="009D1EA9">
        <w:rPr>
          <w:szCs w:val="28"/>
        </w:rPr>
        <w:t>родского округа</w:t>
      </w:r>
      <w:r w:rsidRPr="007624C4">
        <w:rPr>
          <w:szCs w:val="28"/>
        </w:rPr>
        <w:t xml:space="preserve">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704F5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23558" w:rsidRPr="00D23558">
        <w:rPr>
          <w:bCs/>
          <w:szCs w:val="28"/>
        </w:rPr>
        <w:t>от 20.05.2020 № 677-р «О создании рабочей группы п</w:t>
      </w:r>
      <w:r w:rsidR="00F01007">
        <w:rPr>
          <w:bCs/>
          <w:szCs w:val="28"/>
        </w:rPr>
        <w:t>о </w:t>
      </w:r>
      <w:r w:rsidR="00D23558" w:rsidRPr="00D23558">
        <w:rPr>
          <w:bCs/>
          <w:szCs w:val="28"/>
        </w:rPr>
        <w:t>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</w:t>
      </w:r>
      <w:r w:rsidR="00F01007">
        <w:rPr>
          <w:bCs/>
          <w:szCs w:val="28"/>
        </w:rPr>
        <w:t> </w:t>
      </w:r>
      <w:r w:rsidR="00D23558" w:rsidRPr="00D23558">
        <w:rPr>
          <w:bCs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E64261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CB4B02" w:rsidRPr="008153A1" w:rsidRDefault="00EA0B13" w:rsidP="00CB4B02">
      <w:pPr>
        <w:tabs>
          <w:tab w:val="left" w:pos="993"/>
        </w:tabs>
        <w:ind w:right="-1" w:firstLine="709"/>
        <w:jc w:val="both"/>
      </w:pPr>
      <w:r>
        <w:rPr>
          <w:szCs w:val="28"/>
        </w:rPr>
        <w:t>«</w:t>
      </w:r>
      <w:r w:rsidR="008753A0" w:rsidRPr="00E94937">
        <w:rPr>
          <w:szCs w:val="28"/>
        </w:rPr>
        <w:t xml:space="preserve">1. </w:t>
      </w:r>
      <w:r w:rsidR="00CB4B02" w:rsidRPr="008153A1">
        <w:t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</w:t>
      </w:r>
      <w:r w:rsidR="00CB4B02">
        <w:t xml:space="preserve">ородского округа </w:t>
      </w:r>
      <w:r w:rsidR="00CB4B02">
        <w:br/>
        <w:t>от 28.08.2013 №</w:t>
      </w:r>
      <w:r w:rsidR="00CB4B02" w:rsidRPr="008153A1">
        <w:t xml:space="preserve"> 122-нд «О гарантиях и компенсациях для лиц, являющихся работниками организаций, финансируемых из бюджета Петропавловск-Камчатского городского округа» в следующем составе:</w:t>
      </w:r>
    </w:p>
    <w:tbl>
      <w:tblPr>
        <w:tblStyle w:val="10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CB4B02" w:rsidRPr="008153A1" w:rsidTr="00B90EFB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CB4B02" w:rsidP="00B90EFB">
            <w:pPr>
              <w:ind w:right="1134" w:firstLine="709"/>
              <w:jc w:val="both"/>
            </w:pPr>
            <w:r w:rsidRPr="008153A1">
              <w:t>председатель рабочей группы:</w:t>
            </w:r>
          </w:p>
        </w:tc>
      </w:tr>
      <w:tr w:rsidR="00CB4B02" w:rsidRPr="008153A1" w:rsidTr="00B90EFB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CB4B02" w:rsidP="00B90EFB">
            <w:pPr>
              <w:ind w:left="-74"/>
              <w:jc w:val="both"/>
            </w:pPr>
            <w:r w:rsidRPr="008153A1">
              <w:t>Борискин С.Е.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7A1719" w:rsidP="00B90EFB">
            <w:pPr>
              <w:jc w:val="both"/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CB4B02" w:rsidP="00B90EFB">
            <w:pPr>
              <w:ind w:right="-108"/>
              <w:jc w:val="both"/>
            </w:pPr>
            <w:r w:rsidRPr="008153A1">
              <w:t xml:space="preserve">заместитель Главы администрации Петропавловск-Камчатского городского округа </w:t>
            </w:r>
            <w:r w:rsidR="00662DE3">
              <w:rPr>
                <w:szCs w:val="28"/>
              </w:rPr>
              <w:t>–</w:t>
            </w:r>
            <w:r w:rsidRPr="008153A1">
              <w:t xml:space="preserve"> руководитель Управления делами администрации Петропавловск-Камчатского городского округа;</w:t>
            </w:r>
          </w:p>
        </w:tc>
      </w:tr>
      <w:tr w:rsidR="00CB4B02" w:rsidRPr="008153A1" w:rsidTr="00B90EFB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CB4B02" w:rsidP="00B90EFB">
            <w:pPr>
              <w:ind w:firstLine="709"/>
              <w:jc w:val="both"/>
            </w:pPr>
            <w:r w:rsidRPr="008153A1">
              <w:t>заместитель председателя рабочей группы:</w:t>
            </w:r>
          </w:p>
        </w:tc>
      </w:tr>
      <w:tr w:rsidR="00CB4B02" w:rsidRPr="008153A1" w:rsidTr="00B90EFB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A44DF9" w:rsidP="00B90EFB">
            <w:pPr>
              <w:ind w:left="-74" w:right="-108"/>
              <w:jc w:val="both"/>
            </w:pPr>
            <w:r>
              <w:rPr>
                <w:szCs w:val="28"/>
              </w:rPr>
              <w:t>Галич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7A1719" w:rsidP="00B90EFB">
            <w:pPr>
              <w:ind w:right="1134"/>
              <w:jc w:val="both"/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1828FD" w:rsidP="00B90EFB">
            <w:pPr>
              <w:ind w:right="-108"/>
              <w:jc w:val="both"/>
            </w:pPr>
            <w:r>
              <w:t>д</w:t>
            </w:r>
            <w:r w:rsidR="00A44DF9">
              <w:t>епутат Городской Думы Петропавловск-Камчатского городского округа по избирательному округу № 6</w:t>
            </w:r>
            <w:r w:rsidR="00CB4B02" w:rsidRPr="008153A1">
              <w:t>;</w:t>
            </w:r>
          </w:p>
        </w:tc>
      </w:tr>
      <w:tr w:rsidR="00CB4B02" w:rsidRPr="008153A1" w:rsidTr="00B90EFB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CB4B02" w:rsidP="00B90EFB">
            <w:pPr>
              <w:ind w:firstLine="709"/>
              <w:jc w:val="both"/>
            </w:pPr>
            <w:r w:rsidRPr="008153A1">
              <w:t xml:space="preserve">секретарь рабочей группы: </w:t>
            </w:r>
          </w:p>
        </w:tc>
      </w:tr>
      <w:tr w:rsidR="00CB4B02" w:rsidRPr="008153A1" w:rsidTr="00B90EFB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CB4B02" w:rsidP="00B90EFB">
            <w:pPr>
              <w:ind w:left="-74"/>
              <w:jc w:val="both"/>
            </w:pPr>
            <w:r w:rsidRPr="008153A1">
              <w:t>Дашковец Д.А.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7A1719" w:rsidP="00B90EFB">
            <w:pPr>
              <w:jc w:val="both"/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792F1E" w:rsidP="00B90EFB">
            <w:pPr>
              <w:ind w:right="-108"/>
              <w:jc w:val="both"/>
            </w:pPr>
            <w:r>
              <w:t xml:space="preserve">консультант </w:t>
            </w:r>
            <w:r w:rsidR="00CB4B02" w:rsidRPr="008153A1">
              <w:t>правового отдела Управления делами администрации Петропавловск-Камчатского городского округа;</w:t>
            </w:r>
          </w:p>
        </w:tc>
      </w:tr>
      <w:tr w:rsidR="00CB4B02" w:rsidRPr="008153A1" w:rsidTr="00B90EFB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B02" w:rsidRPr="008153A1" w:rsidRDefault="00CB4B02" w:rsidP="00B90EFB">
            <w:pPr>
              <w:ind w:firstLine="709"/>
              <w:jc w:val="both"/>
            </w:pPr>
            <w:r w:rsidRPr="008153A1"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1828FD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1828FD" w:rsidRPr="008153A1" w:rsidRDefault="001828FD" w:rsidP="00B90EFB">
            <w:pPr>
              <w:ind w:left="-108"/>
              <w:jc w:val="both"/>
              <w:rPr>
                <w:bCs/>
              </w:rPr>
            </w:pPr>
            <w:r>
              <w:rPr>
                <w:bCs/>
                <w:szCs w:val="28"/>
              </w:rPr>
              <w:t>Воронов Д.М.</w:t>
            </w:r>
          </w:p>
        </w:tc>
        <w:tc>
          <w:tcPr>
            <w:tcW w:w="283" w:type="dxa"/>
            <w:shd w:val="clear" w:color="auto" w:fill="auto"/>
          </w:tcPr>
          <w:p w:rsidR="001828FD" w:rsidRDefault="001828FD" w:rsidP="00B90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1828FD" w:rsidRPr="008153A1" w:rsidRDefault="001828FD" w:rsidP="00B90EFB">
            <w:pPr>
              <w:ind w:right="-108"/>
              <w:jc w:val="both"/>
              <w:rPr>
                <w:bCs/>
              </w:rPr>
            </w:pPr>
            <w:r>
              <w:t>депутат Городской Думы Петропавловск-Камчатского городского округа по избирательному округу № 7;</w:t>
            </w:r>
          </w:p>
        </w:tc>
      </w:tr>
      <w:tr w:rsidR="00CB4B02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proofErr w:type="spellStart"/>
            <w:r w:rsidRPr="008153A1">
              <w:rPr>
                <w:bCs/>
              </w:rPr>
              <w:t>Гаспарян</w:t>
            </w:r>
            <w:proofErr w:type="spellEnd"/>
            <w:r w:rsidRPr="008153A1">
              <w:rPr>
                <w:bCs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FF58DB" w:rsidP="00B90EFB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bookmarkStart w:id="0" w:name="_GoBack"/>
            <w:bookmarkEnd w:id="0"/>
            <w:r>
              <w:rPr>
                <w:bCs/>
              </w:rPr>
              <w:t xml:space="preserve">аместитель руководителя </w:t>
            </w:r>
            <w:r w:rsidR="00CB4B02" w:rsidRPr="008153A1">
              <w:rPr>
                <w:bCs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CB4B02" w:rsidRPr="008153A1" w:rsidTr="00251F7B">
        <w:trPr>
          <w:trHeight w:val="396"/>
        </w:trPr>
        <w:tc>
          <w:tcPr>
            <w:tcW w:w="2268" w:type="dxa"/>
            <w:shd w:val="clear" w:color="auto" w:fill="auto"/>
          </w:tcPr>
          <w:p w:rsidR="00CB4B02" w:rsidRPr="008153A1" w:rsidRDefault="00701094" w:rsidP="00B90EFB">
            <w:pPr>
              <w:ind w:left="-108"/>
              <w:jc w:val="both"/>
              <w:rPr>
                <w:bCs/>
              </w:rPr>
            </w:pPr>
            <w:proofErr w:type="spellStart"/>
            <w:r>
              <w:rPr>
                <w:bCs/>
                <w:szCs w:val="28"/>
              </w:rPr>
              <w:t>Кадачигова</w:t>
            </w:r>
            <w:proofErr w:type="spellEnd"/>
            <w:r>
              <w:rPr>
                <w:bCs/>
                <w:szCs w:val="28"/>
              </w:rPr>
              <w:t xml:space="preserve"> Д.С.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701094" w:rsidP="00B90EFB">
            <w:pPr>
              <w:ind w:right="-108"/>
              <w:jc w:val="both"/>
              <w:rPr>
                <w:bCs/>
              </w:rPr>
            </w:pPr>
            <w:r>
              <w:t>депутат Городской Думы Петропавловск-Камчатского городского округа по избирательному округу № 4</w:t>
            </w:r>
            <w:r w:rsidR="00CB4B02" w:rsidRPr="008153A1">
              <w:rPr>
                <w:bCs/>
              </w:rPr>
              <w:t>;</w:t>
            </w:r>
          </w:p>
        </w:tc>
      </w:tr>
      <w:tr w:rsidR="00CB4B02" w:rsidRPr="008153A1" w:rsidTr="00B90EFB">
        <w:trPr>
          <w:trHeight w:val="990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proofErr w:type="spellStart"/>
            <w:r w:rsidRPr="008153A1">
              <w:rPr>
                <w:bCs/>
              </w:rPr>
              <w:t>Катрук</w:t>
            </w:r>
            <w:proofErr w:type="spellEnd"/>
            <w:r w:rsidRPr="008153A1">
              <w:rPr>
                <w:bCs/>
              </w:rPr>
              <w:t xml:space="preserve"> Т.О.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CB4B02" w:rsidP="00B90E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 xml:space="preserve">заместитель руководителя аппарата Городской Думы Петропавловск-Камчатского городского округа </w:t>
            </w:r>
            <w:r w:rsidR="00662DE3">
              <w:rPr>
                <w:szCs w:val="28"/>
              </w:rPr>
              <w:t>–</w:t>
            </w:r>
            <w:r w:rsidRPr="008153A1">
              <w:rPr>
                <w:rFonts w:eastAsia="Calibri"/>
                <w:lang w:eastAsia="en-US"/>
              </w:rPr>
              <w:t xml:space="preserve">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CB4B02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Колчанов Ю.В.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CB4B02" w:rsidP="00B90E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 xml:space="preserve">заместитель начальника Управления образования администрации Петропавловск-Камчатского городского округа </w:t>
            </w:r>
            <w:r w:rsidR="00662DE3">
              <w:rPr>
                <w:szCs w:val="28"/>
              </w:rPr>
              <w:t>–</w:t>
            </w:r>
            <w:r w:rsidRPr="008153A1">
              <w:rPr>
                <w:rFonts w:eastAsia="Calibri"/>
                <w:lang w:eastAsia="en-US"/>
              </w:rPr>
              <w:t xml:space="preserve"> начальник юридического отдела Управления образования администрации Петропавловск-Камчатского городского округа;</w:t>
            </w:r>
          </w:p>
        </w:tc>
      </w:tr>
      <w:tr w:rsidR="00CB4B02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lastRenderedPageBreak/>
              <w:t>Кушнир М.П.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CB4B02" w:rsidP="00B90E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CB4B02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Лялина В.В.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CB4B02" w:rsidP="00B90EFB">
            <w:pPr>
              <w:ind w:right="-108"/>
              <w:jc w:val="both"/>
              <w:rPr>
                <w:bCs/>
              </w:rPr>
            </w:pPr>
            <w:r w:rsidRPr="008153A1">
              <w:rPr>
                <w:bCs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CB4B02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Одинцова Т.Н.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CB4B02" w:rsidP="00B90E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 xml:space="preserve">заместитель руководителя Управления делами администрации Петропавловск-Камчатского городского округа </w:t>
            </w:r>
            <w:r w:rsidR="00662DE3">
              <w:rPr>
                <w:szCs w:val="28"/>
              </w:rPr>
              <w:t>–</w:t>
            </w:r>
            <w:r w:rsidRPr="008153A1">
              <w:rPr>
                <w:rFonts w:eastAsia="Calibri"/>
                <w:lang w:eastAsia="en-US"/>
              </w:rPr>
              <w:t xml:space="preserve"> начальник отдела бухгалтерского учета и отчетности Управления делами администрации Петропавловск-Камчатского городского округа;</w:t>
            </w:r>
          </w:p>
        </w:tc>
      </w:tr>
      <w:tr w:rsidR="00CB4B02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r w:rsidRPr="008153A1">
              <w:rPr>
                <w:bCs/>
              </w:rPr>
              <w:t>Реук Л.В.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CB4B02" w:rsidP="00B90E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F63D95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F63D95" w:rsidRPr="008153A1" w:rsidRDefault="00F63D95" w:rsidP="00B90EFB">
            <w:pPr>
              <w:ind w:left="-108"/>
              <w:jc w:val="both"/>
              <w:rPr>
                <w:bCs/>
              </w:rPr>
            </w:pPr>
            <w:r>
              <w:rPr>
                <w:bCs/>
                <w:szCs w:val="28"/>
              </w:rPr>
              <w:t>Рыкова И.В.</w:t>
            </w:r>
          </w:p>
        </w:tc>
        <w:tc>
          <w:tcPr>
            <w:tcW w:w="283" w:type="dxa"/>
            <w:shd w:val="clear" w:color="auto" w:fill="auto"/>
          </w:tcPr>
          <w:p w:rsidR="00F63D95" w:rsidRDefault="00F63D95" w:rsidP="00B90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3D95" w:rsidRPr="008153A1" w:rsidRDefault="00F63D95" w:rsidP="00B90E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CB4B02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proofErr w:type="spellStart"/>
            <w:r w:rsidRPr="008153A1">
              <w:rPr>
                <w:bCs/>
              </w:rPr>
              <w:t>Франциус</w:t>
            </w:r>
            <w:proofErr w:type="spellEnd"/>
            <w:r w:rsidRPr="008153A1">
              <w:rPr>
                <w:bCs/>
              </w:rPr>
              <w:t xml:space="preserve"> Н.В.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CB4B02" w:rsidP="00B90E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3A1">
              <w:t>заместитель начальника Управления образования администрации Петропавловск-Камчатского городского округа;</w:t>
            </w:r>
          </w:p>
        </w:tc>
      </w:tr>
      <w:tr w:rsidR="00CB4B02" w:rsidRPr="008153A1" w:rsidTr="00B90EFB">
        <w:trPr>
          <w:trHeight w:val="645"/>
        </w:trPr>
        <w:tc>
          <w:tcPr>
            <w:tcW w:w="2268" w:type="dxa"/>
            <w:shd w:val="clear" w:color="auto" w:fill="auto"/>
          </w:tcPr>
          <w:p w:rsidR="00CB4B02" w:rsidRPr="008153A1" w:rsidRDefault="00CB4B02" w:rsidP="00B90EFB">
            <w:pPr>
              <w:ind w:left="-108"/>
              <w:jc w:val="both"/>
              <w:rPr>
                <w:bCs/>
              </w:rPr>
            </w:pPr>
            <w:proofErr w:type="spellStart"/>
            <w:r w:rsidRPr="008153A1">
              <w:rPr>
                <w:bCs/>
              </w:rPr>
              <w:t>Чубкова</w:t>
            </w:r>
            <w:proofErr w:type="spellEnd"/>
            <w:r w:rsidRPr="008153A1">
              <w:rPr>
                <w:bCs/>
              </w:rPr>
              <w:t xml:space="preserve"> О.С.</w:t>
            </w:r>
          </w:p>
        </w:tc>
        <w:tc>
          <w:tcPr>
            <w:tcW w:w="283" w:type="dxa"/>
            <w:shd w:val="clear" w:color="auto" w:fill="auto"/>
          </w:tcPr>
          <w:p w:rsidR="00CB4B02" w:rsidRPr="008153A1" w:rsidRDefault="007A1719" w:rsidP="00B90EFB">
            <w:pPr>
              <w:jc w:val="both"/>
              <w:rPr>
                <w:bCs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CB4B02" w:rsidRPr="008153A1" w:rsidRDefault="00CB4B02" w:rsidP="00B90E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3A1">
              <w:rPr>
                <w:rFonts w:eastAsia="Calibri"/>
                <w:lang w:eastAsia="en-US"/>
              </w:rPr>
              <w:t xml:space="preserve">заместитель Главы администрации Петропавловск-Камчатского городского округа </w:t>
            </w:r>
            <w:r w:rsidR="00662DE3">
              <w:rPr>
                <w:szCs w:val="28"/>
              </w:rPr>
              <w:t>–</w:t>
            </w:r>
            <w:r w:rsidRPr="008153A1">
              <w:rPr>
                <w:rFonts w:eastAsia="Calibri"/>
                <w:lang w:eastAsia="en-US"/>
              </w:rPr>
              <w:t xml:space="preserve"> руководитель Управления финансов администрации Петропавловск-</w:t>
            </w:r>
            <w:r>
              <w:rPr>
                <w:rFonts w:eastAsia="Calibri"/>
                <w:lang w:eastAsia="en-US"/>
              </w:rPr>
              <w:t>Камчатского городского округа.».</w:t>
            </w:r>
          </w:p>
        </w:tc>
      </w:tr>
    </w:tbl>
    <w:p w:rsidR="00F86B24" w:rsidRDefault="003836D9" w:rsidP="00626F1E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E581A" w:rsidRPr="00613F97" w:rsidTr="003C06D9">
        <w:trPr>
          <w:trHeight w:val="355"/>
        </w:trPr>
        <w:tc>
          <w:tcPr>
            <w:tcW w:w="4253" w:type="dxa"/>
            <w:hideMark/>
          </w:tcPr>
          <w:p w:rsidR="004E581A" w:rsidRPr="00613F97" w:rsidRDefault="004E581A" w:rsidP="003C06D9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4E581A" w:rsidRPr="00613F97" w:rsidRDefault="004E581A" w:rsidP="003C06D9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E581A" w:rsidRPr="00613F97" w:rsidRDefault="004E581A" w:rsidP="003C06D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4E581A" w:rsidRPr="00613F97" w:rsidRDefault="004E581A" w:rsidP="003C06D9">
            <w:pPr>
              <w:ind w:right="-111"/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B32E6D" w:rsidRDefault="00B32E6D" w:rsidP="002C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32" w:rsidRDefault="004A6E32" w:rsidP="00790E1E">
      <w:r>
        <w:separator/>
      </w:r>
    </w:p>
  </w:endnote>
  <w:endnote w:type="continuationSeparator" w:id="0">
    <w:p w:rsidR="004A6E32" w:rsidRDefault="004A6E3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32" w:rsidRDefault="004A6E32" w:rsidP="00790E1E">
      <w:r>
        <w:separator/>
      </w:r>
    </w:p>
  </w:footnote>
  <w:footnote w:type="continuationSeparator" w:id="0">
    <w:p w:rsidR="004A6E32" w:rsidRDefault="004A6E3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FF58DB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757D"/>
    <w:rsid w:val="00137A2D"/>
    <w:rsid w:val="00141265"/>
    <w:rsid w:val="00142B06"/>
    <w:rsid w:val="001469F3"/>
    <w:rsid w:val="00147A4B"/>
    <w:rsid w:val="001516E7"/>
    <w:rsid w:val="00157EDB"/>
    <w:rsid w:val="00157FEA"/>
    <w:rsid w:val="00162208"/>
    <w:rsid w:val="00165977"/>
    <w:rsid w:val="001679F8"/>
    <w:rsid w:val="001716CD"/>
    <w:rsid w:val="001716E8"/>
    <w:rsid w:val="001774F1"/>
    <w:rsid w:val="00177FC6"/>
    <w:rsid w:val="001828FD"/>
    <w:rsid w:val="001853FE"/>
    <w:rsid w:val="0018694A"/>
    <w:rsid w:val="001875C4"/>
    <w:rsid w:val="0019260B"/>
    <w:rsid w:val="00194E31"/>
    <w:rsid w:val="00196BA2"/>
    <w:rsid w:val="001A27B8"/>
    <w:rsid w:val="001A3CF0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1F7B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C2DE5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5B31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272B5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6346"/>
    <w:rsid w:val="0046717B"/>
    <w:rsid w:val="00477E62"/>
    <w:rsid w:val="00490090"/>
    <w:rsid w:val="00491583"/>
    <w:rsid w:val="004925C2"/>
    <w:rsid w:val="004A0AE1"/>
    <w:rsid w:val="004A6E32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581A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5E21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0677B"/>
    <w:rsid w:val="0061004F"/>
    <w:rsid w:val="00615E5B"/>
    <w:rsid w:val="00622862"/>
    <w:rsid w:val="0062408D"/>
    <w:rsid w:val="006247FC"/>
    <w:rsid w:val="00626ED4"/>
    <w:rsid w:val="00626F1E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DE3"/>
    <w:rsid w:val="00663E6B"/>
    <w:rsid w:val="00666CD1"/>
    <w:rsid w:val="006703E4"/>
    <w:rsid w:val="00670827"/>
    <w:rsid w:val="00671D0B"/>
    <w:rsid w:val="00674509"/>
    <w:rsid w:val="00683060"/>
    <w:rsid w:val="006841B5"/>
    <w:rsid w:val="00685F66"/>
    <w:rsid w:val="00686890"/>
    <w:rsid w:val="006869A0"/>
    <w:rsid w:val="00687570"/>
    <w:rsid w:val="006902F1"/>
    <w:rsid w:val="00690826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1094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4B3C"/>
    <w:rsid w:val="00745350"/>
    <w:rsid w:val="00746470"/>
    <w:rsid w:val="00750A11"/>
    <w:rsid w:val="007521DD"/>
    <w:rsid w:val="00753121"/>
    <w:rsid w:val="0076196D"/>
    <w:rsid w:val="00763459"/>
    <w:rsid w:val="007679E6"/>
    <w:rsid w:val="00772080"/>
    <w:rsid w:val="007745A6"/>
    <w:rsid w:val="00775DF6"/>
    <w:rsid w:val="00781699"/>
    <w:rsid w:val="007877A3"/>
    <w:rsid w:val="007877CF"/>
    <w:rsid w:val="00790E1E"/>
    <w:rsid w:val="00792F1E"/>
    <w:rsid w:val="00793CBA"/>
    <w:rsid w:val="00797121"/>
    <w:rsid w:val="007A0E1B"/>
    <w:rsid w:val="007A12CB"/>
    <w:rsid w:val="007A1719"/>
    <w:rsid w:val="007A2CFD"/>
    <w:rsid w:val="007A50C8"/>
    <w:rsid w:val="007A6438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3EBD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1DA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B37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4DF5"/>
    <w:rsid w:val="00976C05"/>
    <w:rsid w:val="00976C3F"/>
    <w:rsid w:val="00976D23"/>
    <w:rsid w:val="00982D65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2E6C"/>
    <w:rsid w:val="009C3258"/>
    <w:rsid w:val="009C51B7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4DF9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1E83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3002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1E1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B4B02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D018D7"/>
    <w:rsid w:val="00D038B4"/>
    <w:rsid w:val="00D0409A"/>
    <w:rsid w:val="00D10CCD"/>
    <w:rsid w:val="00D12744"/>
    <w:rsid w:val="00D137AC"/>
    <w:rsid w:val="00D13C39"/>
    <w:rsid w:val="00D20FB6"/>
    <w:rsid w:val="00D21C11"/>
    <w:rsid w:val="00D2315B"/>
    <w:rsid w:val="00D23558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1D34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A51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0B13"/>
    <w:rsid w:val="00EA2C65"/>
    <w:rsid w:val="00EA4E24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4740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5743"/>
    <w:rsid w:val="00F571B3"/>
    <w:rsid w:val="00F625BE"/>
    <w:rsid w:val="00F63D95"/>
    <w:rsid w:val="00F64253"/>
    <w:rsid w:val="00F64907"/>
    <w:rsid w:val="00F65FB9"/>
    <w:rsid w:val="00F7613B"/>
    <w:rsid w:val="00F83CDF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D0F20"/>
    <w:rsid w:val="00FE1B11"/>
    <w:rsid w:val="00FE2EFA"/>
    <w:rsid w:val="00FE3EED"/>
    <w:rsid w:val="00FE49EC"/>
    <w:rsid w:val="00FE6FC9"/>
    <w:rsid w:val="00FF2C91"/>
    <w:rsid w:val="00FF3B32"/>
    <w:rsid w:val="00FF5246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C751B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C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3AF7-DDF2-4DCB-9569-360C628B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521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237</cp:revision>
  <cp:lastPrinted>2021-10-14T21:52:00Z</cp:lastPrinted>
  <dcterms:created xsi:type="dcterms:W3CDTF">2018-12-20T03:03:00Z</dcterms:created>
  <dcterms:modified xsi:type="dcterms:W3CDTF">2022-10-07T03:03:00Z</dcterms:modified>
</cp:coreProperties>
</file>