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41"/>
        <w:tblOverlap w:val="nev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D5C96" w:rsidRPr="0023689B" w:rsidTr="00ED5C96">
        <w:trPr>
          <w:trHeight w:val="1462"/>
        </w:trPr>
        <w:tc>
          <w:tcPr>
            <w:tcW w:w="9747" w:type="dxa"/>
            <w:hideMark/>
          </w:tcPr>
          <w:p w:rsidR="00ED5C96" w:rsidRPr="0023689B" w:rsidRDefault="00ED5C96" w:rsidP="00ED5C96">
            <w:pPr>
              <w:spacing w:after="0" w:line="240" w:lineRule="auto"/>
              <w:ind w:left="142" w:right="-108"/>
              <w:jc w:val="center"/>
              <w:rPr>
                <w:rFonts w:ascii="Bookman Old Style" w:eastAsia="Times New Roman" w:hAnsi="Bookman Old Style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A6134E" wp14:editId="173F76DF">
                  <wp:extent cx="1133475" cy="1000125"/>
                  <wp:effectExtent l="0" t="0" r="9525" b="9525"/>
                  <wp:docPr id="20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C96" w:rsidRPr="0023689B" w:rsidTr="00ED5C96">
        <w:trPr>
          <w:trHeight w:val="237"/>
        </w:trPr>
        <w:tc>
          <w:tcPr>
            <w:tcW w:w="9747" w:type="dxa"/>
            <w:hideMark/>
          </w:tcPr>
          <w:p w:rsidR="00ED5C96" w:rsidRPr="0023689B" w:rsidRDefault="00ED5C96" w:rsidP="00ED5C9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23689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ED5C96" w:rsidRPr="0023689B" w:rsidTr="00ED5C96">
        <w:trPr>
          <w:trHeight w:val="329"/>
        </w:trPr>
        <w:tc>
          <w:tcPr>
            <w:tcW w:w="9747" w:type="dxa"/>
            <w:hideMark/>
          </w:tcPr>
          <w:p w:rsidR="00ED5C96" w:rsidRPr="0023689B" w:rsidRDefault="00ED5C96" w:rsidP="00ED5C9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23689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ED5C96" w:rsidRPr="00C81FC0" w:rsidTr="00ED5C96">
        <w:trPr>
          <w:trHeight w:val="167"/>
        </w:trPr>
        <w:tc>
          <w:tcPr>
            <w:tcW w:w="9747" w:type="dxa"/>
          </w:tcPr>
          <w:p w:rsidR="00ED5C96" w:rsidRPr="00C81FC0" w:rsidRDefault="00ED5C96" w:rsidP="00ED5C96">
            <w:pPr>
              <w:tabs>
                <w:tab w:val="left" w:pos="4320"/>
              </w:tabs>
              <w:spacing w:after="0" w:line="240" w:lineRule="auto"/>
              <w:ind w:right="-3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81FC0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8C01343" wp14:editId="7BAFF1C3">
                      <wp:simplePos x="0" y="0"/>
                      <wp:positionH relativeFrom="column">
                        <wp:posOffset>-60961</wp:posOffset>
                      </wp:positionH>
                      <wp:positionV relativeFrom="page">
                        <wp:posOffset>76835</wp:posOffset>
                      </wp:positionV>
                      <wp:extent cx="6200775" cy="0"/>
                      <wp:effectExtent l="0" t="19050" r="47625" b="38100"/>
                      <wp:wrapNone/>
                      <wp:docPr id="5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0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8BB60"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8pt,6.05pt" to="483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wIHgIAADs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TjBRp&#10;oUUboTgaz0NpOuNy8CjV1obk6Fm9mo2mbw4pXTZEHXikuLsYiMtCRPIuJGycgQf23RfNwIccvY51&#10;Ote2DZBQAXSO7bjc28HPHlE4nEGDn56AF+3vEpL3gcY6/5nrFgWjwBJIR2By2jgfiJC8dwnvKL0W&#10;UsZuS4U6AB9PUxAEbQ3k7huhdqCAtwjhtBQsuIdAZw/7Ulp0IkFB8Yt5ws2jm9VHxSJ8wwlb3WxP&#10;hLzaQEeqgAfJAcGbdZXIj+f0eTVfzSeDyWi2GkzSqhp8WpeTwWydPU2rcVWWVfYzUMsmeSMY4yqw&#10;6+WaTf5ODrfBuQrtLth7YZL36LGCQLb/R9Kxu6GhV2nsNbtsbd91UGh0vk1TGIHHPdiPM7/8BQAA&#10;//8DAFBLAwQUAAYACAAAACEAFgcnHtwAAAAIAQAADwAAAGRycy9kb3ducmV2LnhtbEyPwW7CMBBE&#10;75X4B2uRegMHVEVNGgeFSr1QVS3QDzDxkkTY6zQ2kP59t+qhHHdmNPumWI3OigsOofOkYDFPQCDV&#10;3nTUKPjcv8weQYSoyWjrCRV8Y4BVObkrdG78lbZ42cVGcAmFXCtoY+xzKUPdotNh7nsk9o5+cDry&#10;OTTSDPrK5c7KZZKk0umO+EOre3xusT7tzk7BB/Z2s0madfVuH95eq8qsx6+o1P10rJ5ARBzjfxh+&#10;8RkdSmY6+DOZIKyCWZZykvXlAgT7WZpmIA5/giwLeTug/AEAAP//AwBQSwECLQAUAAYACAAAACEA&#10;toM4kv4AAADhAQAAEwAAAAAAAAAAAAAAAAAAAAAAW0NvbnRlbnRfVHlwZXNdLnhtbFBLAQItABQA&#10;BgAIAAAAIQA4/SH/1gAAAJQBAAALAAAAAAAAAAAAAAAAAC8BAABfcmVscy8ucmVsc1BLAQItABQA&#10;BgAIAAAAIQBjfMwIHgIAADsEAAAOAAAAAAAAAAAAAAAAAC4CAABkcnMvZTJvRG9jLnhtbFBLAQIt&#10;ABQABgAIAAAAIQAWByce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81FC0" w:rsidRPr="00C81FC0" w:rsidRDefault="00C81FC0" w:rsidP="005919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98B" w:rsidRPr="0023689B" w:rsidRDefault="0023689B" w:rsidP="0059198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01A8B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23689B" w:rsidRPr="00C81FC0" w:rsidRDefault="0023689B" w:rsidP="002C000E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3689B" w:rsidRPr="0023689B" w:rsidTr="001E5C50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89B" w:rsidRPr="0023689B" w:rsidRDefault="00ED5C96" w:rsidP="001E5C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05.10.2022 </w:t>
            </w:r>
            <w:r w:rsidR="00A842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23689B" w:rsidRPr="0023689B" w:rsidTr="001E5C50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89B" w:rsidRPr="0023689B" w:rsidRDefault="00ED5C96" w:rsidP="001E5C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1-я 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23689B" w:rsidRPr="0023689B" w:rsidTr="001E5C50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689B" w:rsidRPr="0023689B" w:rsidRDefault="0023689B" w:rsidP="001E5C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23689B">
              <w:rPr>
                <w:rFonts w:ascii="Times New Roman" w:eastAsia="Times New Roman" w:hAnsi="Times New Roman"/>
                <w:lang w:eastAsia="ru-RU"/>
              </w:rPr>
              <w:t>г.Петропавловск</w:t>
            </w:r>
            <w:proofErr w:type="spellEnd"/>
            <w:r w:rsidRPr="0023689B">
              <w:rPr>
                <w:rFonts w:ascii="Times New Roman" w:eastAsia="Times New Roman" w:hAnsi="Times New Roman"/>
                <w:lang w:eastAsia="ru-RU"/>
              </w:rPr>
              <w:t>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Default="00DB4A9B" w:rsidP="00DB4A9B">
      <w:pPr>
        <w:spacing w:after="0" w:line="240" w:lineRule="auto"/>
        <w:ind w:right="52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структуры Городской Думы Петропавловск-Камчатского городского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седьмого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DB4A9B" w:rsidRPr="0023689B" w:rsidRDefault="00DB4A9B" w:rsidP="00DB4A9B">
      <w:pPr>
        <w:spacing w:after="0" w:line="240" w:lineRule="auto"/>
        <w:ind w:right="52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89A" w:rsidRPr="009C189A" w:rsidRDefault="009C189A" w:rsidP="009C1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2676D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29 Устава Петропавловск-Камчатского городского округа и статьей 2 </w:t>
      </w:r>
      <w:r w:rsidR="00511A80">
        <w:rPr>
          <w:rFonts w:ascii="Times New Roman" w:eastAsia="Times New Roman" w:hAnsi="Times New Roman"/>
          <w:sz w:val="28"/>
          <w:szCs w:val="28"/>
          <w:lang w:eastAsia="ru-RU"/>
        </w:rPr>
        <w:t>Решения Городской Думы Петропавловск-Камчатского городского округа от 13.07.2018 №</w:t>
      </w:r>
      <w:r w:rsidR="00511A80" w:rsidRPr="00511A80">
        <w:rPr>
          <w:rFonts w:ascii="Times New Roman" w:eastAsia="Times New Roman" w:hAnsi="Times New Roman"/>
          <w:sz w:val="28"/>
          <w:szCs w:val="28"/>
          <w:lang w:eastAsia="ru-RU"/>
        </w:rPr>
        <w:t xml:space="preserve"> 82-нд </w:t>
      </w:r>
      <w:r w:rsidR="00511A80">
        <w:rPr>
          <w:rFonts w:ascii="Times New Roman" w:eastAsia="Times New Roman" w:hAnsi="Times New Roman"/>
          <w:sz w:val="28"/>
          <w:szCs w:val="28"/>
          <w:lang w:eastAsia="ru-RU"/>
        </w:rPr>
        <w:t>«О Регламенте Г</w:t>
      </w:r>
      <w:r w:rsidR="00511A80" w:rsidRPr="00511A80">
        <w:rPr>
          <w:rFonts w:ascii="Times New Roman" w:eastAsia="Times New Roman" w:hAnsi="Times New Roman"/>
          <w:sz w:val="28"/>
          <w:szCs w:val="28"/>
          <w:lang w:eastAsia="ru-RU"/>
        </w:rPr>
        <w:t>ородской Думы Петропавловс</w:t>
      </w:r>
      <w:r w:rsidR="00511A80">
        <w:rPr>
          <w:rFonts w:ascii="Times New Roman" w:eastAsia="Times New Roman" w:hAnsi="Times New Roman"/>
          <w:sz w:val="28"/>
          <w:szCs w:val="28"/>
          <w:lang w:eastAsia="ru-RU"/>
        </w:rPr>
        <w:t>к-Камчатского городского округа»</w:t>
      </w:r>
      <w:r w:rsidR="002209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Дума Петропавловск-Камчатского городского округа</w:t>
      </w:r>
    </w:p>
    <w:p w:rsidR="0023689B" w:rsidRPr="0023689B" w:rsidRDefault="0023689B" w:rsidP="007C1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3689B" w:rsidRPr="0023689B" w:rsidRDefault="0023689B" w:rsidP="007C16A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7F6" w:rsidRDefault="009C189A" w:rsidP="006667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в структуре Городской Думы Петропавловск-Камчатского городского округа 3 (трех) депутатов, </w:t>
      </w:r>
      <w:r w:rsidR="00DF2FB7">
        <w:rPr>
          <w:rFonts w:ascii="Times New Roman" w:eastAsia="Times New Roman" w:hAnsi="Times New Roman"/>
          <w:sz w:val="28"/>
          <w:szCs w:val="28"/>
          <w:lang w:eastAsia="ru-RU"/>
        </w:rPr>
        <w:t>работающих на постоянной основе:</w:t>
      </w:r>
    </w:p>
    <w:p w:rsidR="00DF2FB7" w:rsidRPr="009C189A" w:rsidRDefault="005E1D4E" w:rsidP="006667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="00DF2FB7"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Петропавловск-Камчатского городского округа;</w:t>
      </w:r>
    </w:p>
    <w:p w:rsidR="00DF2FB7" w:rsidRDefault="00DF2FB7" w:rsidP="00DF2F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заместител</w:t>
      </w:r>
      <w:r w:rsidR="005E1D4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Городской Думы Петропавловск-Камчатского городского округа</w:t>
      </w:r>
      <w:r w:rsidR="005E1D4E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Городской Думы Петропавловск-Камчатского городского округа</w:t>
      </w:r>
      <w:r w:rsidR="001B1D87" w:rsidRPr="001B1D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1D87" w:rsidRPr="009C189A">
        <w:rPr>
          <w:rFonts w:ascii="Times New Roman" w:eastAsia="Times New Roman" w:hAnsi="Times New Roman"/>
          <w:sz w:val="28"/>
          <w:szCs w:val="28"/>
          <w:lang w:eastAsia="ru-RU"/>
        </w:rPr>
        <w:t>по бюджет</w:t>
      </w:r>
      <w:r w:rsidR="001B1D87">
        <w:rPr>
          <w:rFonts w:ascii="Times New Roman" w:eastAsia="Times New Roman" w:hAnsi="Times New Roman"/>
          <w:sz w:val="28"/>
          <w:szCs w:val="28"/>
          <w:lang w:eastAsia="ru-RU"/>
        </w:rPr>
        <w:t>у, финансам и экономике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2FB7" w:rsidRPr="009C189A" w:rsidRDefault="00DF2FB7" w:rsidP="00DF2F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заместител</w:t>
      </w:r>
      <w:r w:rsidR="005E1D4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Городской Думы Петропавловск-Камчатского городского округа</w:t>
      </w:r>
      <w:r w:rsidR="00FF23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189A" w:rsidRDefault="009C189A" w:rsidP="009C1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2. Утвердить следующую структуру Городской Думы Петропавловск-Камчатского городского округа:</w:t>
      </w:r>
    </w:p>
    <w:p w:rsidR="009C189A" w:rsidRPr="009C189A" w:rsidRDefault="009C189A" w:rsidP="009C189A">
      <w:pPr>
        <w:tabs>
          <w:tab w:val="num" w:pos="12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2.1 председатель Городской Думы Петропавловск-Камчатского городского округа;</w:t>
      </w:r>
    </w:p>
    <w:p w:rsidR="00BB32CB" w:rsidRDefault="009C189A" w:rsidP="009C1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A6E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2CB" w:rsidRPr="009C189A">
        <w:rPr>
          <w:rFonts w:ascii="Times New Roman" w:eastAsia="Times New Roman" w:hAnsi="Times New Roman"/>
          <w:sz w:val="28"/>
          <w:szCs w:val="28"/>
          <w:lang w:eastAsia="ru-RU"/>
        </w:rPr>
        <w:t>заместител</w:t>
      </w:r>
      <w:r w:rsidR="00BB32C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B32CB"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Городской Думы Петропавловск-Камчатского городского округа</w:t>
      </w:r>
      <w:r w:rsidR="00BB32C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Комитета Городской Думы Петропавловск-Камчатского городского округа</w:t>
      </w:r>
      <w:r w:rsidR="00B665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655E" w:rsidRPr="009C189A">
        <w:rPr>
          <w:rFonts w:ascii="Times New Roman" w:eastAsia="Times New Roman" w:hAnsi="Times New Roman"/>
          <w:sz w:val="28"/>
          <w:szCs w:val="28"/>
          <w:lang w:eastAsia="ru-RU"/>
        </w:rPr>
        <w:t>по бюджет</w:t>
      </w:r>
      <w:r w:rsidR="00B6655E">
        <w:rPr>
          <w:rFonts w:ascii="Times New Roman" w:eastAsia="Times New Roman" w:hAnsi="Times New Roman"/>
          <w:sz w:val="28"/>
          <w:szCs w:val="28"/>
          <w:lang w:eastAsia="ru-RU"/>
        </w:rPr>
        <w:t>у, финансам и экономике</w:t>
      </w:r>
      <w:r w:rsidR="00BB32C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32CB" w:rsidRPr="009C189A" w:rsidRDefault="00BB32CB" w:rsidP="00BB32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2.3 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Городской Думы Петропавловск-Камчатского городского округа</w:t>
      </w:r>
      <w:r w:rsidR="00424E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189A" w:rsidRPr="009C189A" w:rsidRDefault="009C189A" w:rsidP="002676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B32C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комитеты Городской Думы Петропавловск-Камчатского городского округа:</w:t>
      </w:r>
    </w:p>
    <w:p w:rsidR="002B7A1D" w:rsidRPr="009C189A" w:rsidRDefault="002B7A1D" w:rsidP="002B7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Комитет Городской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Петропавловск-Камчатского городского округа 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по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у, финансам и экономике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7A1D" w:rsidRPr="009C189A" w:rsidRDefault="002B7A1D" w:rsidP="002B7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- Комитет Городской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местному самоуправлению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социальной политике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7A1D" w:rsidRDefault="002B7A1D" w:rsidP="002B7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- Комитет Городской Думы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жилищно-коммунальному хозяйству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7A1D" w:rsidRPr="009C189A" w:rsidRDefault="002B7A1D" w:rsidP="002B7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Комитет Городской Думы Петропавловск-Камчатского городского округа </w:t>
      </w:r>
      <w:r>
        <w:rPr>
          <w:rFonts w:ascii="Times New Roman" w:hAnsi="Times New Roman"/>
          <w:sz w:val="28"/>
          <w:szCs w:val="28"/>
        </w:rPr>
        <w:t>по собственности, земельным отношениям, предпринимательству и инвестициям;</w:t>
      </w:r>
    </w:p>
    <w:p w:rsidR="009C189A" w:rsidRPr="009C189A" w:rsidRDefault="009C189A" w:rsidP="009C1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B32C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Городской Думы</w:t>
      </w:r>
      <w:r w:rsidR="002676D5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A0075" w:rsidRDefault="003A0075" w:rsidP="003A0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Комиссия Городской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Петропавловск-Камчатского городского округа 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по взаимодействию с Контрольно-счетной палатой Петропавловск-Камчатского городского округа;</w:t>
      </w:r>
    </w:p>
    <w:p w:rsidR="003A0075" w:rsidRPr="009C189A" w:rsidRDefault="003A0075" w:rsidP="003A0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Комиссия Городской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Петропавловск-Камчатского городского округа 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по Регламенту и депутатской этике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189A" w:rsidRPr="009C189A" w:rsidRDefault="009C189A" w:rsidP="009C1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B32C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 Городской Думы Петропавловс</w:t>
      </w:r>
      <w:r w:rsidR="00D43A05">
        <w:rPr>
          <w:rFonts w:ascii="Times New Roman" w:eastAsia="Times New Roman" w:hAnsi="Times New Roman"/>
          <w:sz w:val="28"/>
          <w:szCs w:val="28"/>
          <w:lang w:eastAsia="ru-RU"/>
        </w:rPr>
        <w:t>к-Камчатского городского округа</w:t>
      </w:r>
      <w:bookmarkStart w:id="0" w:name="_GoBack"/>
      <w:bookmarkEnd w:id="0"/>
      <w:r w:rsidR="00217A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189A" w:rsidRPr="009C189A" w:rsidRDefault="00463B36" w:rsidP="009C18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189A" w:rsidRPr="009C189A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принятия.</w:t>
      </w:r>
    </w:p>
    <w:p w:rsidR="009C189A" w:rsidRDefault="009C189A" w:rsidP="007C1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CDA" w:rsidRDefault="00332CDA" w:rsidP="007C1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606" w:type="dxa"/>
        <w:tblLook w:val="01E0" w:firstRow="1" w:lastRow="1" w:firstColumn="1" w:lastColumn="1" w:noHBand="0" w:noVBand="0"/>
      </w:tblPr>
      <w:tblGrid>
        <w:gridCol w:w="4995"/>
        <w:gridCol w:w="783"/>
        <w:gridCol w:w="3828"/>
      </w:tblGrid>
      <w:tr w:rsidR="00332CDA" w:rsidRPr="00332CDA" w:rsidTr="00332CDA">
        <w:trPr>
          <w:trHeight w:val="426"/>
        </w:trPr>
        <w:tc>
          <w:tcPr>
            <w:tcW w:w="4995" w:type="dxa"/>
          </w:tcPr>
          <w:p w:rsidR="00332CDA" w:rsidRPr="00332CDA" w:rsidRDefault="00332CDA" w:rsidP="00332CDA">
            <w:pPr>
              <w:spacing w:after="0" w:line="240" w:lineRule="auto"/>
              <w:ind w:left="-10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2C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Председательствующий на сессии</w:t>
            </w:r>
          </w:p>
        </w:tc>
        <w:tc>
          <w:tcPr>
            <w:tcW w:w="783" w:type="dxa"/>
          </w:tcPr>
          <w:p w:rsidR="00332CDA" w:rsidRPr="00332CDA" w:rsidRDefault="00332CDA" w:rsidP="00332CD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332CDA" w:rsidRPr="00332CDA" w:rsidRDefault="009F47DD" w:rsidP="009F47DD">
            <w:pPr>
              <w:spacing w:after="0" w:line="240" w:lineRule="auto"/>
              <w:ind w:left="2022"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9C189A" w:rsidRPr="009C189A" w:rsidRDefault="009C189A" w:rsidP="007C1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C189A" w:rsidRPr="009C189A" w:rsidSect="0052132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DC" w:rsidRDefault="001870DC" w:rsidP="003958F9">
      <w:pPr>
        <w:spacing w:after="0" w:line="240" w:lineRule="auto"/>
      </w:pPr>
      <w:r>
        <w:separator/>
      </w:r>
    </w:p>
  </w:endnote>
  <w:endnote w:type="continuationSeparator" w:id="0">
    <w:p w:rsidR="001870DC" w:rsidRDefault="001870DC" w:rsidP="0039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DC" w:rsidRDefault="001870DC" w:rsidP="003958F9">
      <w:pPr>
        <w:spacing w:after="0" w:line="240" w:lineRule="auto"/>
      </w:pPr>
      <w:r>
        <w:separator/>
      </w:r>
    </w:p>
  </w:footnote>
  <w:footnote w:type="continuationSeparator" w:id="0">
    <w:p w:rsidR="001870DC" w:rsidRDefault="001870DC" w:rsidP="0039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F9" w:rsidRPr="003958F9" w:rsidRDefault="0052132C" w:rsidP="003958F9">
    <w:pPr>
      <w:pStyle w:val="a6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B"/>
    <w:rsid w:val="000024C9"/>
    <w:rsid w:val="00002803"/>
    <w:rsid w:val="00006A0A"/>
    <w:rsid w:val="00017A63"/>
    <w:rsid w:val="00030B8B"/>
    <w:rsid w:val="00066FF2"/>
    <w:rsid w:val="00076A9D"/>
    <w:rsid w:val="00101263"/>
    <w:rsid w:val="001073AC"/>
    <w:rsid w:val="00115234"/>
    <w:rsid w:val="0012461B"/>
    <w:rsid w:val="00136598"/>
    <w:rsid w:val="001567DE"/>
    <w:rsid w:val="00157706"/>
    <w:rsid w:val="001701FD"/>
    <w:rsid w:val="00183221"/>
    <w:rsid w:val="001870DC"/>
    <w:rsid w:val="0019659A"/>
    <w:rsid w:val="001A6CCC"/>
    <w:rsid w:val="001B1D87"/>
    <w:rsid w:val="001B328F"/>
    <w:rsid w:val="001D1EAF"/>
    <w:rsid w:val="001E375F"/>
    <w:rsid w:val="001E5C50"/>
    <w:rsid w:val="00206C65"/>
    <w:rsid w:val="00217A44"/>
    <w:rsid w:val="00220978"/>
    <w:rsid w:val="00234BB0"/>
    <w:rsid w:val="0023689B"/>
    <w:rsid w:val="00237D20"/>
    <w:rsid w:val="00255B5E"/>
    <w:rsid w:val="002676D5"/>
    <w:rsid w:val="002705FE"/>
    <w:rsid w:val="002A0FFC"/>
    <w:rsid w:val="002B7A1D"/>
    <w:rsid w:val="002C000E"/>
    <w:rsid w:val="002D6187"/>
    <w:rsid w:val="002D63E0"/>
    <w:rsid w:val="002E190B"/>
    <w:rsid w:val="00332CDA"/>
    <w:rsid w:val="003356B4"/>
    <w:rsid w:val="00351BB3"/>
    <w:rsid w:val="00366999"/>
    <w:rsid w:val="0037554A"/>
    <w:rsid w:val="003958F9"/>
    <w:rsid w:val="003A0075"/>
    <w:rsid w:val="00411F1E"/>
    <w:rsid w:val="00424278"/>
    <w:rsid w:val="00424EAD"/>
    <w:rsid w:val="004405B2"/>
    <w:rsid w:val="0044185D"/>
    <w:rsid w:val="00444D01"/>
    <w:rsid w:val="00463B36"/>
    <w:rsid w:val="004713F1"/>
    <w:rsid w:val="004833D4"/>
    <w:rsid w:val="00500371"/>
    <w:rsid w:val="00511A80"/>
    <w:rsid w:val="0052132C"/>
    <w:rsid w:val="005277C3"/>
    <w:rsid w:val="0052785D"/>
    <w:rsid w:val="00537121"/>
    <w:rsid w:val="0058772D"/>
    <w:rsid w:val="0059198B"/>
    <w:rsid w:val="005A57DA"/>
    <w:rsid w:val="005A7565"/>
    <w:rsid w:val="005E1D4E"/>
    <w:rsid w:val="00607EEE"/>
    <w:rsid w:val="006136B1"/>
    <w:rsid w:val="00643169"/>
    <w:rsid w:val="006667F6"/>
    <w:rsid w:val="00677044"/>
    <w:rsid w:val="00696AFA"/>
    <w:rsid w:val="006E5899"/>
    <w:rsid w:val="006F12DA"/>
    <w:rsid w:val="006F1D58"/>
    <w:rsid w:val="006F7989"/>
    <w:rsid w:val="00721B12"/>
    <w:rsid w:val="007242B4"/>
    <w:rsid w:val="007319AC"/>
    <w:rsid w:val="00737E0A"/>
    <w:rsid w:val="00774809"/>
    <w:rsid w:val="00791FDD"/>
    <w:rsid w:val="00794071"/>
    <w:rsid w:val="007C16AD"/>
    <w:rsid w:val="007C16B4"/>
    <w:rsid w:val="007F5984"/>
    <w:rsid w:val="00803052"/>
    <w:rsid w:val="00804A48"/>
    <w:rsid w:val="008167C0"/>
    <w:rsid w:val="008215BC"/>
    <w:rsid w:val="00823ADE"/>
    <w:rsid w:val="008303D5"/>
    <w:rsid w:val="00831628"/>
    <w:rsid w:val="00841609"/>
    <w:rsid w:val="008662A3"/>
    <w:rsid w:val="008D205B"/>
    <w:rsid w:val="008F09AE"/>
    <w:rsid w:val="008F2B3B"/>
    <w:rsid w:val="0093226F"/>
    <w:rsid w:val="009443FE"/>
    <w:rsid w:val="009722C5"/>
    <w:rsid w:val="009A6E29"/>
    <w:rsid w:val="009C189A"/>
    <w:rsid w:val="009E195C"/>
    <w:rsid w:val="009E1C40"/>
    <w:rsid w:val="009F47DD"/>
    <w:rsid w:val="009F7BD3"/>
    <w:rsid w:val="00A07322"/>
    <w:rsid w:val="00A45EA2"/>
    <w:rsid w:val="00A71D72"/>
    <w:rsid w:val="00A75C51"/>
    <w:rsid w:val="00A84241"/>
    <w:rsid w:val="00A94665"/>
    <w:rsid w:val="00AA15E3"/>
    <w:rsid w:val="00AA1762"/>
    <w:rsid w:val="00AC408A"/>
    <w:rsid w:val="00AC4F2F"/>
    <w:rsid w:val="00AE0930"/>
    <w:rsid w:val="00AE320A"/>
    <w:rsid w:val="00AE6F98"/>
    <w:rsid w:val="00AF56B0"/>
    <w:rsid w:val="00B33800"/>
    <w:rsid w:val="00B37730"/>
    <w:rsid w:val="00B6655E"/>
    <w:rsid w:val="00B70C47"/>
    <w:rsid w:val="00B91120"/>
    <w:rsid w:val="00B92673"/>
    <w:rsid w:val="00BB32CB"/>
    <w:rsid w:val="00C01EAF"/>
    <w:rsid w:val="00C3636E"/>
    <w:rsid w:val="00C74BCC"/>
    <w:rsid w:val="00C81FC0"/>
    <w:rsid w:val="00C875DA"/>
    <w:rsid w:val="00D07E60"/>
    <w:rsid w:val="00D15A13"/>
    <w:rsid w:val="00D2032F"/>
    <w:rsid w:val="00D22551"/>
    <w:rsid w:val="00D245CF"/>
    <w:rsid w:val="00D43A05"/>
    <w:rsid w:val="00D80C55"/>
    <w:rsid w:val="00D903AE"/>
    <w:rsid w:val="00DB4A9B"/>
    <w:rsid w:val="00DF2FB7"/>
    <w:rsid w:val="00E01A8B"/>
    <w:rsid w:val="00E01BCD"/>
    <w:rsid w:val="00E02107"/>
    <w:rsid w:val="00E04571"/>
    <w:rsid w:val="00E16EC7"/>
    <w:rsid w:val="00E54C24"/>
    <w:rsid w:val="00E64B9B"/>
    <w:rsid w:val="00E71F0A"/>
    <w:rsid w:val="00E85B1A"/>
    <w:rsid w:val="00E95CCD"/>
    <w:rsid w:val="00EA109F"/>
    <w:rsid w:val="00EA2544"/>
    <w:rsid w:val="00EA417C"/>
    <w:rsid w:val="00EB3B22"/>
    <w:rsid w:val="00EB4B0C"/>
    <w:rsid w:val="00EC5DE8"/>
    <w:rsid w:val="00ED5C96"/>
    <w:rsid w:val="00EF2D5B"/>
    <w:rsid w:val="00F10F2C"/>
    <w:rsid w:val="00F35939"/>
    <w:rsid w:val="00F36402"/>
    <w:rsid w:val="00F4606E"/>
    <w:rsid w:val="00F469AE"/>
    <w:rsid w:val="00F50557"/>
    <w:rsid w:val="00F637E9"/>
    <w:rsid w:val="00FC4E81"/>
    <w:rsid w:val="00FE066B"/>
    <w:rsid w:val="00FE4288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F46B0F"/>
  <w15:docId w15:val="{EBE3A417-80C2-41FC-B2AB-C370A49F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0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F35939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8F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9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8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770E-A5DA-4F2D-8081-AA51CD28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Реук Любовь Викторовна</cp:lastModifiedBy>
  <cp:revision>67</cp:revision>
  <cp:lastPrinted>2022-09-15T00:03:00Z</cp:lastPrinted>
  <dcterms:created xsi:type="dcterms:W3CDTF">2017-09-18T03:06:00Z</dcterms:created>
  <dcterms:modified xsi:type="dcterms:W3CDTF">2022-10-05T21:47:00Z</dcterms:modified>
</cp:coreProperties>
</file>