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F2474A" w:rsidRPr="00713A43" w:rsidTr="006637BA">
        <w:trPr>
          <w:trHeight w:val="1841"/>
        </w:trPr>
        <w:tc>
          <w:tcPr>
            <w:tcW w:w="2093" w:type="dxa"/>
          </w:tcPr>
          <w:p w:rsidR="00F2474A" w:rsidRPr="00713A43" w:rsidRDefault="00F2474A" w:rsidP="006637BA">
            <w:pPr>
              <w:rPr>
                <w:sz w:val="32"/>
                <w:szCs w:val="32"/>
              </w:rPr>
            </w:pPr>
            <w:r w:rsidRPr="009E5775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921B786" wp14:editId="0D8A5704">
                  <wp:simplePos x="0" y="0"/>
                  <wp:positionH relativeFrom="column">
                    <wp:posOffset>61918</wp:posOffset>
                  </wp:positionH>
                  <wp:positionV relativeFrom="paragraph">
                    <wp:posOffset>28407</wp:posOffset>
                  </wp:positionV>
                  <wp:extent cx="1163955" cy="1124585"/>
                  <wp:effectExtent l="0" t="0" r="0" b="0"/>
                  <wp:wrapNone/>
                  <wp:docPr id="3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F2474A" w:rsidRDefault="0013171A" w:rsidP="006637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ПРЕДСЕДАТЕЛЬ</w:t>
            </w:r>
          </w:p>
          <w:p w:rsidR="0013171A" w:rsidRPr="0002476A" w:rsidRDefault="0013171A" w:rsidP="006637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ГОРОДСКОЙ ДУМЫ</w:t>
            </w:r>
          </w:p>
          <w:p w:rsidR="00F2474A" w:rsidRPr="0002476A" w:rsidRDefault="00F2474A" w:rsidP="006637BA">
            <w:pPr>
              <w:jc w:val="center"/>
              <w:rPr>
                <w:b/>
                <w:sz w:val="36"/>
                <w:szCs w:val="36"/>
              </w:rPr>
            </w:pPr>
            <w:r w:rsidRPr="0002476A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F2474A" w:rsidRPr="0013171A" w:rsidRDefault="00F2474A" w:rsidP="0013171A">
            <w:pPr>
              <w:jc w:val="center"/>
              <w:rPr>
                <w:b/>
                <w:sz w:val="36"/>
                <w:szCs w:val="36"/>
              </w:rPr>
            </w:pPr>
            <w:r w:rsidRPr="0002476A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F2474A" w:rsidRPr="00713A43" w:rsidTr="006637BA">
        <w:trPr>
          <w:trHeight w:val="220"/>
        </w:trPr>
        <w:tc>
          <w:tcPr>
            <w:tcW w:w="9889" w:type="dxa"/>
            <w:gridSpan w:val="2"/>
          </w:tcPr>
          <w:p w:rsidR="00F2474A" w:rsidRPr="00713A43" w:rsidRDefault="00F2474A" w:rsidP="006637B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32385</wp:posOffset>
                      </wp:positionV>
                      <wp:extent cx="6184265" cy="0"/>
                      <wp:effectExtent l="35560" t="36830" r="38100" b="393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4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DC30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85pt,2.55pt" to="48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474A" w:rsidRPr="00713A43" w:rsidRDefault="00F2474A" w:rsidP="00F2474A">
      <w:pPr>
        <w:jc w:val="center"/>
        <w:rPr>
          <w:b/>
          <w:sz w:val="28"/>
          <w:szCs w:val="28"/>
        </w:rPr>
      </w:pPr>
    </w:p>
    <w:p w:rsidR="00F2474A" w:rsidRPr="00864233" w:rsidRDefault="0013171A" w:rsidP="00F24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2474A" w:rsidRPr="00864233">
        <w:rPr>
          <w:b/>
          <w:sz w:val="32"/>
          <w:szCs w:val="32"/>
        </w:rPr>
        <w:t>Е</w:t>
      </w:r>
    </w:p>
    <w:p w:rsidR="00F2474A" w:rsidRPr="00713A43" w:rsidRDefault="00F2474A" w:rsidP="00F2474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2474A" w:rsidRPr="00510716" w:rsidTr="006637BA">
        <w:trPr>
          <w:trHeight w:val="428"/>
        </w:trPr>
        <w:tc>
          <w:tcPr>
            <w:tcW w:w="5495" w:type="dxa"/>
          </w:tcPr>
          <w:p w:rsidR="00F2474A" w:rsidRPr="00510716" w:rsidRDefault="00F2474A" w:rsidP="0092083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0837">
              <w:rPr>
                <w:sz w:val="28"/>
                <w:szCs w:val="28"/>
              </w:rPr>
              <w:t>28.10.2016</w:t>
            </w:r>
            <w:r w:rsidR="001D5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20837">
              <w:rPr>
                <w:sz w:val="28"/>
                <w:szCs w:val="28"/>
              </w:rPr>
              <w:t>26</w:t>
            </w:r>
          </w:p>
        </w:tc>
      </w:tr>
    </w:tbl>
    <w:p w:rsidR="00F2474A" w:rsidRPr="00F2474A" w:rsidRDefault="00F2474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F2474A" w:rsidRPr="00713A43" w:rsidTr="006637BA">
        <w:trPr>
          <w:trHeight w:val="157"/>
        </w:trPr>
        <w:tc>
          <w:tcPr>
            <w:tcW w:w="5495" w:type="dxa"/>
          </w:tcPr>
          <w:p w:rsidR="00F2474A" w:rsidRPr="00713A43" w:rsidRDefault="002C61AD" w:rsidP="002C61AD">
            <w:pPr>
              <w:tabs>
                <w:tab w:val="left" w:pos="5245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E13C8D" w:rsidRDefault="00E13C8D" w:rsidP="00F2474A">
      <w:pPr>
        <w:ind w:firstLine="720"/>
        <w:jc w:val="both"/>
        <w:rPr>
          <w:sz w:val="28"/>
          <w:szCs w:val="28"/>
        </w:rPr>
      </w:pPr>
    </w:p>
    <w:p w:rsidR="007618EB" w:rsidRPr="007618EB" w:rsidRDefault="007618EB" w:rsidP="007618EB">
      <w:pPr>
        <w:ind w:firstLine="720"/>
        <w:jc w:val="both"/>
        <w:rPr>
          <w:i/>
          <w:szCs w:val="24"/>
        </w:rPr>
      </w:pPr>
      <w:r w:rsidRPr="007618EB">
        <w:rPr>
          <w:i/>
          <w:szCs w:val="24"/>
        </w:rPr>
        <w:t>С изменениями:</w:t>
      </w:r>
    </w:p>
    <w:p w:rsidR="007618EB" w:rsidRDefault="008C29E4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от </w:t>
      </w:r>
      <w:r w:rsidR="00B04EAC">
        <w:rPr>
          <w:i/>
          <w:szCs w:val="24"/>
        </w:rPr>
        <w:t>23.08.2017 № 52</w:t>
      </w:r>
      <w:r w:rsidR="00F27A30">
        <w:rPr>
          <w:i/>
          <w:szCs w:val="24"/>
        </w:rPr>
        <w:t xml:space="preserve">, </w:t>
      </w:r>
      <w:r>
        <w:rPr>
          <w:i/>
          <w:szCs w:val="24"/>
        </w:rPr>
        <w:t xml:space="preserve">от </w:t>
      </w:r>
      <w:r w:rsidR="00F27A30">
        <w:rPr>
          <w:i/>
          <w:szCs w:val="24"/>
        </w:rPr>
        <w:t>18.09.2017 № 56</w:t>
      </w:r>
      <w:r w:rsidR="001B0EE0">
        <w:rPr>
          <w:i/>
          <w:szCs w:val="24"/>
        </w:rPr>
        <w:t>,</w:t>
      </w:r>
    </w:p>
    <w:p w:rsidR="001B0EE0" w:rsidRDefault="008C29E4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от </w:t>
      </w:r>
      <w:r w:rsidR="001B0EE0">
        <w:rPr>
          <w:i/>
          <w:szCs w:val="24"/>
        </w:rPr>
        <w:t>05.10.2017 № 1</w:t>
      </w:r>
      <w:r w:rsidR="00412CE4">
        <w:rPr>
          <w:i/>
          <w:szCs w:val="24"/>
        </w:rPr>
        <w:t xml:space="preserve">, </w:t>
      </w:r>
      <w:r>
        <w:rPr>
          <w:i/>
          <w:szCs w:val="24"/>
        </w:rPr>
        <w:t xml:space="preserve">от </w:t>
      </w:r>
      <w:r w:rsidR="00412CE4">
        <w:rPr>
          <w:i/>
          <w:szCs w:val="24"/>
        </w:rPr>
        <w:t>07.11.2018 № 89,</w:t>
      </w:r>
    </w:p>
    <w:p w:rsidR="00412CE4" w:rsidRDefault="008C29E4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от </w:t>
      </w:r>
      <w:r w:rsidR="008F6529">
        <w:rPr>
          <w:i/>
          <w:szCs w:val="24"/>
        </w:rPr>
        <w:t>01.08.2019 № 50</w:t>
      </w:r>
      <w:r w:rsidR="00376029">
        <w:rPr>
          <w:i/>
          <w:szCs w:val="24"/>
        </w:rPr>
        <w:t xml:space="preserve">, </w:t>
      </w:r>
      <w:r>
        <w:rPr>
          <w:i/>
          <w:szCs w:val="24"/>
        </w:rPr>
        <w:t xml:space="preserve">от </w:t>
      </w:r>
      <w:r w:rsidR="00376029">
        <w:rPr>
          <w:i/>
          <w:szCs w:val="24"/>
        </w:rPr>
        <w:t>19.06.2020 № 28</w:t>
      </w:r>
      <w:r w:rsidR="009C1338">
        <w:rPr>
          <w:i/>
          <w:szCs w:val="24"/>
        </w:rPr>
        <w:t>,</w:t>
      </w:r>
    </w:p>
    <w:p w:rsidR="009C1338" w:rsidRDefault="008C29E4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от </w:t>
      </w:r>
      <w:r w:rsidR="009C1338">
        <w:rPr>
          <w:i/>
          <w:szCs w:val="24"/>
        </w:rPr>
        <w:t xml:space="preserve">30.12.2020 № </w:t>
      </w:r>
      <w:r w:rsidR="004E0EE6">
        <w:rPr>
          <w:i/>
          <w:szCs w:val="24"/>
        </w:rPr>
        <w:t>70</w:t>
      </w:r>
      <w:r w:rsidR="00946070">
        <w:rPr>
          <w:i/>
          <w:szCs w:val="24"/>
        </w:rPr>
        <w:t xml:space="preserve">, </w:t>
      </w:r>
      <w:r>
        <w:rPr>
          <w:i/>
          <w:szCs w:val="24"/>
        </w:rPr>
        <w:t xml:space="preserve">от </w:t>
      </w:r>
      <w:r w:rsidR="00946070">
        <w:rPr>
          <w:i/>
          <w:szCs w:val="24"/>
        </w:rPr>
        <w:t>26.02.2021 № 17</w:t>
      </w:r>
      <w:r w:rsidR="00905B85">
        <w:rPr>
          <w:i/>
          <w:szCs w:val="24"/>
        </w:rPr>
        <w:t>,</w:t>
      </w:r>
    </w:p>
    <w:p w:rsidR="00905B85" w:rsidRDefault="008C29E4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от </w:t>
      </w:r>
      <w:r w:rsidR="00905B85">
        <w:rPr>
          <w:i/>
          <w:szCs w:val="24"/>
        </w:rPr>
        <w:t>14.10.2021 № 66</w:t>
      </w:r>
      <w:r w:rsidR="009B2F27">
        <w:rPr>
          <w:i/>
          <w:szCs w:val="24"/>
        </w:rPr>
        <w:t xml:space="preserve">, </w:t>
      </w:r>
      <w:r>
        <w:rPr>
          <w:i/>
          <w:szCs w:val="24"/>
        </w:rPr>
        <w:t xml:space="preserve">от </w:t>
      </w:r>
      <w:r w:rsidR="009B2F27">
        <w:rPr>
          <w:i/>
          <w:szCs w:val="24"/>
        </w:rPr>
        <w:t>12.10.2022 № 3</w:t>
      </w:r>
      <w:r>
        <w:rPr>
          <w:i/>
          <w:szCs w:val="24"/>
        </w:rPr>
        <w:t>,</w:t>
      </w:r>
    </w:p>
    <w:p w:rsidR="008C29E4" w:rsidRPr="007618EB" w:rsidRDefault="008C29E4" w:rsidP="008C29E4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>от</w:t>
      </w:r>
      <w:r>
        <w:rPr>
          <w:i/>
          <w:szCs w:val="24"/>
        </w:rPr>
        <w:t xml:space="preserve"> 13.01.2023 № 4</w:t>
      </w:r>
    </w:p>
    <w:p w:rsidR="007618EB" w:rsidRPr="00713A43" w:rsidRDefault="007618EB" w:rsidP="00F2474A">
      <w:pPr>
        <w:ind w:firstLine="720"/>
        <w:jc w:val="both"/>
        <w:rPr>
          <w:sz w:val="28"/>
          <w:szCs w:val="28"/>
        </w:rPr>
      </w:pPr>
    </w:p>
    <w:p w:rsidR="00F2474A" w:rsidRDefault="00F2474A" w:rsidP="00A7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443DE">
        <w:rPr>
          <w:sz w:val="28"/>
          <w:szCs w:val="28"/>
        </w:rPr>
        <w:t xml:space="preserve">с </w:t>
      </w:r>
      <w:hyperlink r:id="rId6" w:history="1">
        <w:r w:rsidR="00A72B47" w:rsidRPr="004443DE">
          <w:rPr>
            <w:sz w:val="28"/>
            <w:szCs w:val="28"/>
          </w:rPr>
          <w:t>Указом</w:t>
        </w:r>
      </w:hyperlink>
      <w:r w:rsidR="00A72B47" w:rsidRPr="004443DE">
        <w:rPr>
          <w:sz w:val="28"/>
          <w:szCs w:val="28"/>
        </w:rPr>
        <w:t xml:space="preserve"> Президента Российской Федерации от 01.07.2010 </w:t>
      </w:r>
      <w:r w:rsidR="00A72B47">
        <w:rPr>
          <w:sz w:val="28"/>
          <w:szCs w:val="28"/>
        </w:rPr>
        <w:t xml:space="preserve">            </w:t>
      </w:r>
      <w:r w:rsidR="00A72B47" w:rsidRPr="004443DE">
        <w:rPr>
          <w:sz w:val="28"/>
          <w:szCs w:val="28"/>
        </w:rPr>
        <w:t>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A72B47">
        <w:rPr>
          <w:sz w:val="28"/>
          <w:szCs w:val="28"/>
        </w:rPr>
        <w:t xml:space="preserve">, </w:t>
      </w:r>
      <w:r w:rsidRPr="004443DE">
        <w:rPr>
          <w:sz w:val="28"/>
          <w:szCs w:val="28"/>
        </w:rPr>
        <w:t xml:space="preserve">Федеральным </w:t>
      </w:r>
      <w:hyperlink r:id="rId7" w:history="1">
        <w:r w:rsidRPr="004443DE">
          <w:rPr>
            <w:sz w:val="28"/>
            <w:szCs w:val="28"/>
          </w:rPr>
          <w:t>законом</w:t>
        </w:r>
      </w:hyperlink>
      <w:r w:rsidRPr="004443DE">
        <w:rPr>
          <w:sz w:val="28"/>
          <w:szCs w:val="28"/>
        </w:rPr>
        <w:t xml:space="preserve"> от 25.12.2008 </w:t>
      </w:r>
      <w:r w:rsidR="008C29E4">
        <w:rPr>
          <w:sz w:val="28"/>
          <w:szCs w:val="28"/>
        </w:rPr>
        <w:t>№ 273-ФЗ</w:t>
      </w:r>
      <w:r w:rsidR="008C29E4">
        <w:rPr>
          <w:sz w:val="28"/>
          <w:szCs w:val="28"/>
        </w:rPr>
        <w:br/>
      </w:r>
      <w:r w:rsidRPr="004443DE">
        <w:rPr>
          <w:sz w:val="28"/>
          <w:szCs w:val="28"/>
        </w:rPr>
        <w:t>«О противодействии коррупции»</w:t>
      </w:r>
    </w:p>
    <w:p w:rsidR="002C61AD" w:rsidRDefault="002C61AD" w:rsidP="00F2474A">
      <w:pPr>
        <w:ind w:firstLine="720"/>
        <w:jc w:val="both"/>
        <w:rPr>
          <w:sz w:val="28"/>
          <w:szCs w:val="28"/>
        </w:rPr>
      </w:pPr>
    </w:p>
    <w:p w:rsidR="00F2474A" w:rsidRDefault="00F2474A" w:rsidP="00F2474A">
      <w:pPr>
        <w:tabs>
          <w:tab w:val="left" w:pos="709"/>
        </w:tabs>
        <w:ind w:right="-144"/>
        <w:jc w:val="both"/>
        <w:rPr>
          <w:b/>
          <w:sz w:val="28"/>
          <w:szCs w:val="28"/>
        </w:rPr>
      </w:pPr>
      <w:r w:rsidRPr="004A487F">
        <w:rPr>
          <w:b/>
          <w:sz w:val="28"/>
          <w:szCs w:val="28"/>
        </w:rPr>
        <w:t>ПОСТАНОВЛЯЮ:</w:t>
      </w:r>
    </w:p>
    <w:p w:rsidR="0002476A" w:rsidRPr="004A487F" w:rsidRDefault="0002476A" w:rsidP="00F2474A">
      <w:pPr>
        <w:tabs>
          <w:tab w:val="left" w:pos="709"/>
        </w:tabs>
        <w:ind w:right="-144"/>
        <w:jc w:val="both"/>
        <w:rPr>
          <w:b/>
          <w:sz w:val="28"/>
          <w:szCs w:val="28"/>
        </w:rPr>
      </w:pPr>
    </w:p>
    <w:p w:rsidR="002C61AD" w:rsidRPr="00047CF4" w:rsidRDefault="002C61AD" w:rsidP="002C61AD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047CF4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</w:t>
      </w:r>
      <w:r w:rsidRPr="00047CF4">
        <w:rPr>
          <w:sz w:val="28"/>
          <w:szCs w:val="28"/>
        </w:rPr>
        <w:t xml:space="preserve"> в Городской Думе Петропавловск-Камчатского городского округа Комиссию </w:t>
      </w:r>
      <w:r w:rsidR="0002476A" w:rsidRPr="00047CF4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047CF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047CF4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в составе </w:t>
      </w:r>
      <w:r w:rsidRPr="00047CF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02476A">
        <w:rPr>
          <w:sz w:val="28"/>
          <w:szCs w:val="28"/>
        </w:rPr>
        <w:t xml:space="preserve"> к настоящему постановлению.</w:t>
      </w:r>
    </w:p>
    <w:p w:rsidR="002C61AD" w:rsidRDefault="002C61AD" w:rsidP="002C61AD">
      <w:pPr>
        <w:tabs>
          <w:tab w:val="left" w:pos="4500"/>
        </w:tabs>
        <w:ind w:firstLine="708"/>
        <w:jc w:val="both"/>
        <w:rPr>
          <w:sz w:val="28"/>
          <w:szCs w:val="28"/>
        </w:rPr>
      </w:pPr>
      <w:r w:rsidRPr="00047CF4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</w:t>
      </w:r>
      <w:r w:rsidRPr="00047CF4">
        <w:rPr>
          <w:sz w:val="28"/>
          <w:szCs w:val="28"/>
        </w:rPr>
        <w:t xml:space="preserve">оложение о Комиссии </w:t>
      </w:r>
      <w:r w:rsidR="0002476A" w:rsidRPr="00047CF4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047CF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047CF4">
        <w:rPr>
          <w:sz w:val="28"/>
          <w:szCs w:val="28"/>
        </w:rPr>
        <w:t xml:space="preserve"> интересов согласно приложению </w:t>
      </w:r>
      <w:r>
        <w:rPr>
          <w:sz w:val="28"/>
          <w:szCs w:val="28"/>
        </w:rPr>
        <w:t>2</w:t>
      </w:r>
      <w:r w:rsidR="0002476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2476A" w:rsidRDefault="0002476A" w:rsidP="000247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BB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0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0E51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0E51">
        <w:rPr>
          <w:rFonts w:ascii="Times New Roman" w:hAnsi="Times New Roman" w:cs="Times New Roman"/>
          <w:sz w:val="28"/>
          <w:szCs w:val="28"/>
        </w:rPr>
        <w:t xml:space="preserve">к сообщения муниципальными служащими о </w:t>
      </w:r>
      <w:r w:rsidRPr="00900E51"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A1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</w:t>
      </w:r>
      <w:r w:rsidRPr="00900E51">
        <w:rPr>
          <w:rFonts w:ascii="Times New Roman" w:hAnsi="Times New Roman" w:cs="Times New Roman"/>
          <w:sz w:val="28"/>
          <w:szCs w:val="28"/>
        </w:rPr>
        <w:t>.</w:t>
      </w:r>
    </w:p>
    <w:p w:rsidR="002C61AD" w:rsidRPr="00047CF4" w:rsidRDefault="003022BB" w:rsidP="002C61AD">
      <w:pPr>
        <w:tabs>
          <w:tab w:val="left" w:pos="4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1AD">
        <w:rPr>
          <w:sz w:val="28"/>
          <w:szCs w:val="28"/>
        </w:rPr>
        <w:t xml:space="preserve">. Настоящее постановление вступает в силу </w:t>
      </w:r>
      <w:r w:rsidR="001E084E">
        <w:rPr>
          <w:sz w:val="28"/>
          <w:szCs w:val="28"/>
        </w:rPr>
        <w:t>с момента подписания</w:t>
      </w:r>
      <w:r w:rsidR="002C61AD">
        <w:rPr>
          <w:sz w:val="28"/>
          <w:szCs w:val="28"/>
        </w:rPr>
        <w:t>.</w:t>
      </w:r>
    </w:p>
    <w:p w:rsidR="00A72B47" w:rsidRDefault="00A72B47" w:rsidP="00F2474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D143A6" w:rsidRDefault="00D143A6" w:rsidP="00F2474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6326"/>
      </w:tblGrid>
      <w:tr w:rsidR="001E084E" w:rsidRPr="000F5819" w:rsidTr="001E084E">
        <w:trPr>
          <w:trHeight w:val="857"/>
        </w:trPr>
        <w:tc>
          <w:tcPr>
            <w:tcW w:w="4130" w:type="dxa"/>
          </w:tcPr>
          <w:p w:rsidR="001E084E" w:rsidRPr="00B72877" w:rsidRDefault="001E084E" w:rsidP="006637B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Pr="00945A22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6326" w:type="dxa"/>
          </w:tcPr>
          <w:p w:rsidR="001E084E" w:rsidRDefault="001E084E" w:rsidP="006637BA">
            <w:pPr>
              <w:jc w:val="right"/>
              <w:rPr>
                <w:sz w:val="28"/>
                <w:szCs w:val="28"/>
              </w:rPr>
            </w:pPr>
          </w:p>
          <w:p w:rsidR="001E084E" w:rsidRDefault="001E084E" w:rsidP="006637BA">
            <w:pPr>
              <w:ind w:right="176"/>
              <w:jc w:val="right"/>
              <w:rPr>
                <w:sz w:val="28"/>
                <w:szCs w:val="28"/>
              </w:rPr>
            </w:pPr>
          </w:p>
          <w:p w:rsidR="001E084E" w:rsidRPr="00B72877" w:rsidRDefault="001E084E" w:rsidP="001E084E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63508A" w:rsidRPr="007618EB" w:rsidRDefault="0063508A" w:rsidP="007618EB">
      <w:pPr>
        <w:pStyle w:val="a7"/>
        <w:rPr>
          <w:rFonts w:ascii="Times New Roman" w:hAnsi="Times New Roman"/>
          <w:i/>
          <w:sz w:val="24"/>
          <w:szCs w:val="24"/>
        </w:rPr>
      </w:pPr>
    </w:p>
    <w:p w:rsidR="007618EB" w:rsidRDefault="007618EB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 от 23.08.2017 № 50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Pr="007618EB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18.09.2017 № 56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Pr="007618EB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05.10.2017 № 1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07.11.2018 № 89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01.08.2019 № 50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49A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19.06.2020 № 28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DE3" w:rsidRDefault="00AE6DE3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30.12.202</w:t>
      </w:r>
      <w:r w:rsidR="00BE657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="00E7571E">
        <w:rPr>
          <w:rFonts w:ascii="Times New Roman" w:hAnsi="Times New Roman"/>
          <w:i/>
          <w:sz w:val="24"/>
          <w:szCs w:val="24"/>
        </w:rPr>
        <w:t>70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2606" w:rsidRDefault="002B2606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26.02.2021 № 17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A14A6" w:rsidRDefault="001A14A6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14.10.2021 № 66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E39B4" w:rsidRDefault="003E39B4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12.10.2022 № 3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50064" w:rsidRDefault="00D50064" w:rsidP="00F46AFF">
      <w:pPr>
        <w:pStyle w:val="a7"/>
        <w:rPr>
          <w:rFonts w:ascii="Times New Roman" w:hAnsi="Times New Roman"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01</w:t>
      </w:r>
      <w:r>
        <w:rPr>
          <w:rFonts w:ascii="Times New Roman" w:hAnsi="Times New Roman"/>
          <w:i/>
          <w:sz w:val="24"/>
          <w:szCs w:val="24"/>
        </w:rPr>
        <w:t>.202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 xml:space="preserve">4 </w:t>
      </w:r>
      <w:r w:rsidRPr="007618EB">
        <w:rPr>
          <w:rFonts w:ascii="Times New Roman" w:hAnsi="Times New Roman"/>
          <w:i/>
          <w:sz w:val="24"/>
          <w:szCs w:val="24"/>
        </w:rPr>
        <w:t>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E084E" w:rsidRPr="00920837" w:rsidRDefault="00A72B47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46C13">
        <w:rPr>
          <w:rFonts w:ascii="Times New Roman" w:hAnsi="Times New Roman"/>
          <w:sz w:val="24"/>
          <w:szCs w:val="24"/>
        </w:rPr>
        <w:t>1</w:t>
      </w:r>
      <w:r w:rsidR="001E084E">
        <w:rPr>
          <w:rFonts w:ascii="Times New Roman" w:hAnsi="Times New Roman"/>
          <w:sz w:val="24"/>
          <w:szCs w:val="24"/>
        </w:rPr>
        <w:t xml:space="preserve"> </w:t>
      </w: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A72B47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</w:p>
    <w:p w:rsidR="00A72B47" w:rsidRPr="008E014F" w:rsidRDefault="00A72B47" w:rsidP="00A72B4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A72B47" w:rsidRPr="008E014F" w:rsidRDefault="00A72B47" w:rsidP="00A72B4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A72B47" w:rsidRPr="00494BFD" w:rsidRDefault="00A72B47" w:rsidP="00A72B4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 xml:space="preserve">от </w:t>
      </w:r>
      <w:r w:rsidR="00920837">
        <w:t>28.10.2016</w:t>
      </w:r>
      <w:r>
        <w:t xml:space="preserve"> № </w:t>
      </w:r>
      <w:r w:rsidR="00920837">
        <w:t>26</w:t>
      </w:r>
    </w:p>
    <w:p w:rsidR="00060325" w:rsidRDefault="00060325" w:rsidP="0006032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B4A60" w:rsidRPr="00A706B6" w:rsidRDefault="00BB4A60" w:rsidP="00BB4A60">
      <w:pPr>
        <w:tabs>
          <w:tab w:val="left" w:pos="4500"/>
        </w:tabs>
        <w:jc w:val="center"/>
        <w:rPr>
          <w:b/>
          <w:sz w:val="28"/>
          <w:szCs w:val="28"/>
        </w:rPr>
      </w:pPr>
      <w:r w:rsidRPr="00A706B6">
        <w:rPr>
          <w:b/>
          <w:sz w:val="28"/>
          <w:szCs w:val="28"/>
        </w:rPr>
        <w:t xml:space="preserve">Состав </w:t>
      </w:r>
    </w:p>
    <w:p w:rsidR="00BB4A60" w:rsidRPr="00A706B6" w:rsidRDefault="00BB4A60" w:rsidP="00BB4A60">
      <w:pPr>
        <w:tabs>
          <w:tab w:val="left" w:pos="4500"/>
        </w:tabs>
        <w:jc w:val="center"/>
        <w:rPr>
          <w:b/>
          <w:sz w:val="28"/>
          <w:szCs w:val="28"/>
        </w:rPr>
      </w:pPr>
      <w:r w:rsidRPr="00A706B6">
        <w:rPr>
          <w:b/>
          <w:sz w:val="28"/>
          <w:szCs w:val="28"/>
        </w:rPr>
        <w:t xml:space="preserve">Комиссии Городской Думы Петропавловск-Камчатского городского </w:t>
      </w:r>
      <w:r>
        <w:rPr>
          <w:b/>
          <w:sz w:val="28"/>
          <w:szCs w:val="28"/>
        </w:rPr>
        <w:t>о</w:t>
      </w:r>
      <w:r w:rsidRPr="00A706B6">
        <w:rPr>
          <w:b/>
          <w:sz w:val="28"/>
          <w:szCs w:val="28"/>
        </w:rPr>
        <w:t>круга по соблюдению тр</w:t>
      </w:r>
      <w:r>
        <w:rPr>
          <w:b/>
          <w:sz w:val="28"/>
          <w:szCs w:val="28"/>
        </w:rPr>
        <w:t xml:space="preserve">ебований к служебному поведению </w:t>
      </w:r>
      <w:r w:rsidRPr="00A706B6">
        <w:rPr>
          <w:b/>
          <w:sz w:val="28"/>
          <w:szCs w:val="28"/>
        </w:rPr>
        <w:t>муниципальных служ</w:t>
      </w:r>
      <w:r>
        <w:rPr>
          <w:b/>
          <w:sz w:val="28"/>
          <w:szCs w:val="28"/>
        </w:rPr>
        <w:t>ащих и урегулированию конфликта</w:t>
      </w:r>
      <w:r w:rsidRPr="00A706B6">
        <w:rPr>
          <w:b/>
          <w:sz w:val="28"/>
          <w:szCs w:val="28"/>
        </w:rPr>
        <w:t xml:space="preserve"> интересов</w:t>
      </w:r>
    </w:p>
    <w:p w:rsidR="00BB4A60" w:rsidRPr="00590017" w:rsidRDefault="00BB4A60" w:rsidP="00BB4A60">
      <w:pPr>
        <w:tabs>
          <w:tab w:val="left" w:pos="4500"/>
        </w:tabs>
        <w:rPr>
          <w:sz w:val="28"/>
          <w:szCs w:val="28"/>
        </w:rPr>
      </w:pPr>
    </w:p>
    <w:tbl>
      <w:tblPr>
        <w:tblW w:w="9869" w:type="dxa"/>
        <w:tblInd w:w="-112" w:type="dxa"/>
        <w:tblLayout w:type="fixed"/>
        <w:tblLook w:val="01E0" w:firstRow="1" w:lastRow="1" w:firstColumn="1" w:lastColumn="1" w:noHBand="0" w:noVBand="0"/>
      </w:tblPr>
      <w:tblGrid>
        <w:gridCol w:w="2198"/>
        <w:gridCol w:w="432"/>
        <w:gridCol w:w="7239"/>
      </w:tblGrid>
      <w:tr w:rsidR="00BB4A60" w:rsidRPr="00A706B6" w:rsidTr="006D10C6">
        <w:tc>
          <w:tcPr>
            <w:tcW w:w="9869" w:type="dxa"/>
            <w:gridSpan w:val="3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A706B6">
              <w:rPr>
                <w:b/>
                <w:bCs/>
                <w:sz w:val="28"/>
                <w:szCs w:val="28"/>
                <w:lang w:val="en-AU"/>
              </w:rPr>
              <w:t>:</w:t>
            </w:r>
          </w:p>
        </w:tc>
      </w:tr>
      <w:tr w:rsidR="00BB4A60" w:rsidRPr="00A706B6" w:rsidTr="006D10C6">
        <w:tc>
          <w:tcPr>
            <w:tcW w:w="2198" w:type="dxa"/>
          </w:tcPr>
          <w:p w:rsidR="00BB4A60" w:rsidRPr="00C66248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66248">
              <w:rPr>
                <w:sz w:val="28"/>
                <w:szCs w:val="28"/>
              </w:rPr>
              <w:t>Лесков Б.А.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округа;</w:t>
            </w:r>
          </w:p>
        </w:tc>
      </w:tr>
      <w:tr w:rsidR="00BB4A60" w:rsidRPr="00A706B6" w:rsidTr="006D10C6">
        <w:tc>
          <w:tcPr>
            <w:tcW w:w="9869" w:type="dxa"/>
            <w:gridSpan w:val="3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BB4A60" w:rsidRPr="00A706B6" w:rsidTr="006D10C6">
        <w:tc>
          <w:tcPr>
            <w:tcW w:w="2198" w:type="dxa"/>
          </w:tcPr>
          <w:p w:rsidR="00BB4A60" w:rsidRPr="00B379DE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Глуховский Д.В.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AU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343F00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38F7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6438F7">
              <w:rPr>
                <w:bCs/>
                <w:sz w:val="28"/>
                <w:szCs w:val="28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BB4A60" w:rsidRPr="00A706B6" w:rsidTr="006D10C6">
        <w:tc>
          <w:tcPr>
            <w:tcW w:w="9869" w:type="dxa"/>
            <w:gridSpan w:val="3"/>
          </w:tcPr>
          <w:p w:rsidR="00BB4A60" w:rsidRPr="00A706B6" w:rsidRDefault="00BB4A60" w:rsidP="006D10C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BB4A60" w:rsidRPr="00A706B6" w:rsidTr="006D10C6">
        <w:tc>
          <w:tcPr>
            <w:tcW w:w="2198" w:type="dxa"/>
          </w:tcPr>
          <w:p w:rsidR="00BB4A60" w:rsidRPr="0089427F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Поплова Н.А.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06B6">
              <w:rPr>
                <w:sz w:val="28"/>
                <w:szCs w:val="28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B4A60" w:rsidRPr="00A706B6" w:rsidTr="006D10C6">
        <w:trPr>
          <w:trHeight w:val="279"/>
        </w:trPr>
        <w:tc>
          <w:tcPr>
            <w:tcW w:w="9869" w:type="dxa"/>
            <w:gridSpan w:val="3"/>
          </w:tcPr>
          <w:p w:rsidR="00BB4A60" w:rsidRPr="00A706B6" w:rsidRDefault="00BB4A60" w:rsidP="006D10C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BB4A60" w:rsidRPr="00A706B6" w:rsidTr="006D10C6">
        <w:trPr>
          <w:trHeight w:val="345"/>
        </w:trPr>
        <w:tc>
          <w:tcPr>
            <w:tcW w:w="2198" w:type="dxa"/>
          </w:tcPr>
          <w:p w:rsidR="00BB4A60" w:rsidRPr="0089427F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Алексеева И.Н.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заместитель руководитель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округа;</w:t>
            </w:r>
          </w:p>
        </w:tc>
      </w:tr>
      <w:tr w:rsidR="00BB4A60" w:rsidRPr="00A706B6" w:rsidTr="006D10C6">
        <w:trPr>
          <w:trHeight w:val="345"/>
        </w:trPr>
        <w:tc>
          <w:tcPr>
            <w:tcW w:w="2198" w:type="dxa"/>
          </w:tcPr>
          <w:p w:rsidR="00BB4A60" w:rsidRPr="00AD0F39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Голубенко Е.П.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38F7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6438F7">
              <w:rPr>
                <w:bCs/>
                <w:sz w:val="28"/>
                <w:szCs w:val="28"/>
              </w:rPr>
              <w:t xml:space="preserve"> руководителя </w:t>
            </w:r>
            <w:r w:rsidRPr="00520971">
              <w:rPr>
                <w:bCs/>
                <w:sz w:val="28"/>
                <w:szCs w:val="28"/>
              </w:rPr>
              <w:t xml:space="preserve">аппарата Городской Думы Петропавловск-Камчатского городского округа </w:t>
            </w:r>
            <w:r w:rsidRPr="00FE64F7">
              <w:rPr>
                <w:bCs/>
                <w:sz w:val="28"/>
                <w:szCs w:val="28"/>
              </w:rPr>
              <w:t xml:space="preserve">– </w:t>
            </w:r>
            <w:r w:rsidRPr="00520971">
              <w:rPr>
                <w:bCs/>
                <w:sz w:val="28"/>
                <w:szCs w:val="28"/>
              </w:rPr>
              <w:t xml:space="preserve">начальник отдела бухгалтерского учета и отчетности </w:t>
            </w:r>
            <w:r w:rsidRPr="00520971">
              <w:rPr>
                <w:bCs/>
                <w:sz w:val="28"/>
                <w:szCs w:val="28"/>
              </w:rPr>
              <w:lastRenderedPageBreak/>
              <w:t>аппарата Городской Думы Петропавловск-Камчатского городского округа</w:t>
            </w:r>
            <w:r w:rsidRPr="00A706B6">
              <w:rPr>
                <w:bCs/>
                <w:sz w:val="28"/>
                <w:szCs w:val="28"/>
              </w:rPr>
              <w:t>;</w:t>
            </w:r>
          </w:p>
        </w:tc>
      </w:tr>
      <w:tr w:rsidR="00BB4A60" w:rsidRPr="00A706B6" w:rsidTr="006D10C6">
        <w:trPr>
          <w:trHeight w:val="345"/>
        </w:trPr>
        <w:tc>
          <w:tcPr>
            <w:tcW w:w="2198" w:type="dxa"/>
          </w:tcPr>
          <w:p w:rsidR="00BB4A60" w:rsidRPr="003177CC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Добуева О.Э.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AU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FE64F7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A706B6">
              <w:rPr>
                <w:bCs/>
                <w:sz w:val="28"/>
                <w:szCs w:val="28"/>
              </w:rPr>
              <w:t>юридического отдела управления организационно-правового обеспечения работы аппарата Городской Думы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округа;</w:t>
            </w:r>
          </w:p>
        </w:tc>
      </w:tr>
      <w:tr w:rsidR="00BB4A60" w:rsidRPr="00A706B6" w:rsidTr="006D10C6">
        <w:trPr>
          <w:trHeight w:val="345"/>
        </w:trPr>
        <w:tc>
          <w:tcPr>
            <w:tcW w:w="2198" w:type="dxa"/>
          </w:tcPr>
          <w:p w:rsidR="00BB4A60" w:rsidRPr="0089427F" w:rsidRDefault="00BB4A60" w:rsidP="006D10C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Катрук Т.О.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2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39" w:type="dxa"/>
          </w:tcPr>
          <w:p w:rsidR="00BB4A60" w:rsidRPr="00A706B6" w:rsidRDefault="00BB4A60" w:rsidP="006D10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177CC">
              <w:rPr>
                <w:bCs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CE04AD">
              <w:rPr>
                <w:bCs/>
                <w:sz w:val="28"/>
                <w:szCs w:val="28"/>
              </w:rPr>
              <w:t>организационно-правового обеспечения</w:t>
            </w:r>
            <w:r w:rsidRPr="003177CC">
              <w:rPr>
                <w:bCs/>
                <w:sz w:val="28"/>
                <w:szCs w:val="28"/>
              </w:rPr>
              <w:t xml:space="preserve"> работы аппарата Городской Думы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округа.</w:t>
            </w:r>
          </w:p>
        </w:tc>
      </w:tr>
    </w:tbl>
    <w:p w:rsidR="00BB4A60" w:rsidRDefault="00BB4A60" w:rsidP="00BB4A60">
      <w:pPr>
        <w:jc w:val="both"/>
        <w:rPr>
          <w:szCs w:val="24"/>
        </w:rPr>
      </w:pPr>
    </w:p>
    <w:p w:rsidR="00BB4A60" w:rsidRPr="004438D7" w:rsidRDefault="00BB4A60" w:rsidP="00BB4A60">
      <w:pPr>
        <w:jc w:val="both"/>
        <w:rPr>
          <w:szCs w:val="24"/>
        </w:rPr>
      </w:pPr>
      <w:r w:rsidRPr="004438D7">
        <w:rPr>
          <w:szCs w:val="24"/>
        </w:rPr>
        <w:t>Примечание:</w:t>
      </w:r>
    </w:p>
    <w:p w:rsidR="00BB4A60" w:rsidRPr="004438D7" w:rsidRDefault="00BB4A60" w:rsidP="00BB4A60">
      <w:pPr>
        <w:ind w:firstLine="708"/>
        <w:jc w:val="both"/>
        <w:rPr>
          <w:szCs w:val="24"/>
        </w:rPr>
      </w:pPr>
      <w:r w:rsidRPr="004438D7">
        <w:rPr>
          <w:szCs w:val="24"/>
        </w:rPr>
        <w:t>На время отсутствия одного из членов комиссии их могут замещать:</w:t>
      </w:r>
    </w:p>
    <w:p w:rsidR="00BB4A60" w:rsidRDefault="00BB4A60" w:rsidP="00BB4A60">
      <w:pPr>
        <w:ind w:firstLine="708"/>
        <w:jc w:val="both"/>
        <w:rPr>
          <w:szCs w:val="24"/>
        </w:rPr>
      </w:pPr>
      <w:r w:rsidRPr="004438D7">
        <w:rPr>
          <w:szCs w:val="24"/>
          <w:vertAlign w:val="superscript"/>
        </w:rPr>
        <w:t xml:space="preserve">1 </w:t>
      </w:r>
      <w:r w:rsidRPr="004438D7">
        <w:rPr>
          <w:szCs w:val="24"/>
        </w:rPr>
        <w:t xml:space="preserve">исполняющий обязанности </w:t>
      </w:r>
      <w:r>
        <w:rPr>
          <w:szCs w:val="24"/>
        </w:rPr>
        <w:t xml:space="preserve">руководителя аппарата </w:t>
      </w:r>
      <w:r w:rsidRPr="00FE64F7">
        <w:rPr>
          <w:bCs/>
          <w:szCs w:val="24"/>
        </w:rPr>
        <w:t>Городской Думы Петропавловск-Камчатского городского округа</w:t>
      </w:r>
      <w:r w:rsidRPr="004438D7">
        <w:rPr>
          <w:szCs w:val="24"/>
        </w:rPr>
        <w:t>;</w:t>
      </w:r>
    </w:p>
    <w:p w:rsidR="00BB4A60" w:rsidRDefault="00BB4A60" w:rsidP="00BB4A60">
      <w:pPr>
        <w:ind w:firstLine="708"/>
        <w:jc w:val="both"/>
        <w:rPr>
          <w:szCs w:val="24"/>
        </w:rPr>
      </w:pPr>
      <w:r w:rsidRPr="003F6C6D">
        <w:rPr>
          <w:szCs w:val="24"/>
          <w:vertAlign w:val="superscript"/>
        </w:rPr>
        <w:t xml:space="preserve">2 </w:t>
      </w:r>
      <w:r w:rsidRPr="00C50BCF">
        <w:rPr>
          <w:szCs w:val="24"/>
        </w:rPr>
        <w:t xml:space="preserve">начальник </w:t>
      </w:r>
      <w:r w:rsidRPr="003F6C6D">
        <w:rPr>
          <w:szCs w:val="24"/>
        </w:rPr>
        <w:t>отдела организационно</w:t>
      </w:r>
      <w:r>
        <w:rPr>
          <w:szCs w:val="24"/>
        </w:rPr>
        <w:t xml:space="preserve">й и </w:t>
      </w:r>
      <w:r w:rsidRPr="003F6C6D">
        <w:rPr>
          <w:szCs w:val="24"/>
        </w:rPr>
        <w:t>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szCs w:val="24"/>
        </w:rPr>
        <w:t xml:space="preserve"> </w:t>
      </w:r>
      <w:r w:rsidRPr="004438D7">
        <w:rPr>
          <w:szCs w:val="24"/>
        </w:rPr>
        <w:t>либо лицо, исполняющее обязанности начальника</w:t>
      </w:r>
      <w:r>
        <w:rPr>
          <w:szCs w:val="24"/>
        </w:rPr>
        <w:t xml:space="preserve"> </w:t>
      </w:r>
      <w:r w:rsidRPr="003F6C6D">
        <w:rPr>
          <w:szCs w:val="24"/>
        </w:rPr>
        <w:t>отдела организационно</w:t>
      </w:r>
      <w:r>
        <w:rPr>
          <w:szCs w:val="24"/>
        </w:rPr>
        <w:t xml:space="preserve">й и </w:t>
      </w:r>
      <w:r w:rsidRPr="003F6C6D">
        <w:rPr>
          <w:szCs w:val="24"/>
        </w:rPr>
        <w:t>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szCs w:val="24"/>
        </w:rPr>
        <w:t>;</w:t>
      </w:r>
    </w:p>
    <w:p w:rsidR="00BB4A60" w:rsidRDefault="00BB4A60" w:rsidP="00BB4A60">
      <w:pPr>
        <w:ind w:firstLine="708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3 </w:t>
      </w:r>
      <w:r w:rsidRPr="004438D7">
        <w:rPr>
          <w:szCs w:val="24"/>
        </w:rPr>
        <w:t xml:space="preserve">исполняющий обязанности заместителя руководителя аппарата Городской Думы Петропавловск-Камчатского городского округа – начальника управления </w:t>
      </w:r>
      <w:r w:rsidRPr="00FE64F7">
        <w:rPr>
          <w:bCs/>
          <w:szCs w:val="24"/>
        </w:rPr>
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</w:r>
      <w:r w:rsidRPr="004438D7">
        <w:rPr>
          <w:szCs w:val="24"/>
        </w:rPr>
        <w:t>;</w:t>
      </w:r>
    </w:p>
    <w:p w:rsidR="00BB4A60" w:rsidRPr="00AD0F39" w:rsidRDefault="00BB4A60" w:rsidP="00BB4A60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 xml:space="preserve">4 </w:t>
      </w:r>
      <w:r w:rsidRPr="004438D7">
        <w:rPr>
          <w:szCs w:val="24"/>
        </w:rPr>
        <w:t>исполняющий</w:t>
      </w:r>
      <w:r>
        <w:rPr>
          <w:szCs w:val="24"/>
        </w:rPr>
        <w:t xml:space="preserve"> </w:t>
      </w:r>
      <w:r w:rsidRPr="004438D7">
        <w:rPr>
          <w:szCs w:val="24"/>
        </w:rPr>
        <w:t xml:space="preserve">обязанности заместителя руководителя </w:t>
      </w:r>
      <w:r w:rsidRPr="00B66D57">
        <w:rPr>
          <w:szCs w:val="24"/>
        </w:rPr>
        <w:t xml:space="preserve">аппарата Городской Думы Петропавловск-Камчатского городского округа </w:t>
      </w:r>
      <w:r w:rsidRPr="004438D7">
        <w:rPr>
          <w:szCs w:val="24"/>
        </w:rPr>
        <w:t xml:space="preserve">– </w:t>
      </w:r>
      <w:r w:rsidRPr="00B66D57">
        <w:rPr>
          <w:szCs w:val="24"/>
        </w:rPr>
        <w:t>начальник</w:t>
      </w:r>
      <w:r>
        <w:rPr>
          <w:szCs w:val="24"/>
        </w:rPr>
        <w:t>а</w:t>
      </w:r>
      <w:r w:rsidRPr="00B66D57">
        <w:rPr>
          <w:szCs w:val="24"/>
        </w:rPr>
        <w:t xml:space="preserve"> отдела бухгалтерского учета и отчетности аппарата Городской Думы Петропавловск-Камчатского городского округа</w:t>
      </w:r>
      <w:r w:rsidRPr="00E008CC">
        <w:rPr>
          <w:bCs/>
          <w:szCs w:val="24"/>
        </w:rPr>
        <w:t>;</w:t>
      </w:r>
    </w:p>
    <w:p w:rsidR="00BB4A60" w:rsidRDefault="00BB4A60" w:rsidP="00BB4A60">
      <w:pPr>
        <w:ind w:firstLine="709"/>
        <w:jc w:val="both"/>
        <w:rPr>
          <w:szCs w:val="24"/>
        </w:rPr>
      </w:pPr>
      <w:r>
        <w:rPr>
          <w:szCs w:val="24"/>
          <w:vertAlign w:val="superscript"/>
        </w:rPr>
        <w:t xml:space="preserve">5 </w:t>
      </w:r>
      <w:r w:rsidRPr="004438D7">
        <w:rPr>
          <w:szCs w:val="24"/>
        </w:rPr>
        <w:t xml:space="preserve">исполняющий обязанности </w:t>
      </w:r>
      <w:r>
        <w:rPr>
          <w:szCs w:val="24"/>
        </w:rPr>
        <w:t xml:space="preserve">начальника </w:t>
      </w:r>
      <w:r w:rsidRPr="00FE64F7">
        <w:rPr>
          <w:bCs/>
          <w:szCs w:val="24"/>
        </w:rPr>
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bCs/>
          <w:szCs w:val="24"/>
        </w:rPr>
        <w:t>;</w:t>
      </w:r>
    </w:p>
    <w:p w:rsidR="00D143A6" w:rsidRDefault="00BB4A60" w:rsidP="00BB4A60">
      <w:pPr>
        <w:ind w:firstLine="708"/>
        <w:jc w:val="both"/>
        <w:rPr>
          <w:sz w:val="28"/>
        </w:rPr>
      </w:pPr>
      <w:r>
        <w:rPr>
          <w:szCs w:val="24"/>
          <w:vertAlign w:val="superscript"/>
        </w:rPr>
        <w:t>6</w:t>
      </w:r>
      <w:r w:rsidRPr="00607235">
        <w:rPr>
          <w:szCs w:val="24"/>
        </w:rPr>
        <w:t xml:space="preserve"> </w:t>
      </w:r>
      <w:r w:rsidRPr="004438D7">
        <w:rPr>
          <w:szCs w:val="24"/>
        </w:rPr>
        <w:t xml:space="preserve">исполняющий обязанности заместителя руководителя аппарата Городской Думы Петропавловск-Камчатского городского округа – начальника управления </w:t>
      </w:r>
      <w:r w:rsidRPr="00BB5025">
        <w:rPr>
          <w:bCs/>
          <w:szCs w:val="24"/>
        </w:rPr>
        <w:t>организационно-правового обеспечения работы</w:t>
      </w:r>
      <w:r w:rsidRPr="004438D7">
        <w:rPr>
          <w:szCs w:val="24"/>
        </w:rPr>
        <w:t xml:space="preserve"> аппарата Городской Думы Петропавловск-Камчатского городского округа</w:t>
      </w:r>
      <w:r>
        <w:rPr>
          <w:szCs w:val="24"/>
        </w:rPr>
        <w:t>.</w:t>
      </w:r>
      <w:bookmarkStart w:id="0" w:name="_GoBack"/>
      <w:bookmarkEnd w:id="0"/>
    </w:p>
    <w:p w:rsidR="00E13C8D" w:rsidRDefault="00E13C8D" w:rsidP="00BB4A60">
      <w:pPr>
        <w:rPr>
          <w:rFonts w:eastAsiaTheme="minorEastAsia"/>
          <w:szCs w:val="24"/>
          <w:lang w:eastAsia="en-US"/>
        </w:rPr>
      </w:pPr>
      <w:r>
        <w:rPr>
          <w:szCs w:val="24"/>
        </w:rPr>
        <w:br w:type="page"/>
      </w:r>
    </w:p>
    <w:p w:rsidR="001E084E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E084E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1E084E" w:rsidRPr="008E014F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1E084E" w:rsidRPr="008E014F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20837" w:rsidRPr="00494BFD" w:rsidRDefault="00920837" w:rsidP="0092083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>от 28.10.2016 № 26</w:t>
      </w:r>
    </w:p>
    <w:p w:rsidR="00F2474A" w:rsidRDefault="00F2474A" w:rsidP="00BE13D1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E13D1" w:rsidRPr="00272EA6" w:rsidRDefault="00BE13D1" w:rsidP="00BE13D1">
      <w:pPr>
        <w:tabs>
          <w:tab w:val="left" w:pos="4500"/>
        </w:tabs>
        <w:jc w:val="center"/>
        <w:rPr>
          <w:b/>
          <w:sz w:val="28"/>
          <w:szCs w:val="28"/>
        </w:rPr>
      </w:pPr>
      <w:r w:rsidRPr="00272EA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272EA6">
        <w:rPr>
          <w:b/>
          <w:sz w:val="28"/>
          <w:szCs w:val="28"/>
        </w:rPr>
        <w:t xml:space="preserve"> о Комиссии </w:t>
      </w:r>
      <w:r w:rsidR="00046C13" w:rsidRPr="00272EA6">
        <w:rPr>
          <w:b/>
          <w:sz w:val="28"/>
          <w:szCs w:val="28"/>
        </w:rPr>
        <w:t>Городской Думы Петропавловск-Камчатского городского округа</w:t>
      </w:r>
      <w:r w:rsidR="00046C13">
        <w:rPr>
          <w:b/>
          <w:sz w:val="28"/>
          <w:szCs w:val="28"/>
        </w:rPr>
        <w:t xml:space="preserve"> </w:t>
      </w:r>
      <w:r w:rsidRPr="00272EA6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b/>
          <w:sz w:val="28"/>
          <w:szCs w:val="28"/>
        </w:rPr>
        <w:t>а</w:t>
      </w:r>
      <w:r w:rsidRPr="00272EA6">
        <w:rPr>
          <w:b/>
          <w:sz w:val="28"/>
          <w:szCs w:val="28"/>
        </w:rPr>
        <w:t xml:space="preserve"> интересов</w:t>
      </w:r>
    </w:p>
    <w:p w:rsidR="00D149AA" w:rsidRDefault="00D149AA">
      <w:pPr>
        <w:pStyle w:val="ConsPlusNormal"/>
        <w:ind w:firstLine="540"/>
        <w:jc w:val="both"/>
      </w:pP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1. Настоящим Положением о Комиссии </w:t>
      </w:r>
      <w:r w:rsidR="0002476A" w:rsidRPr="004443DE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Pr="004443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C815DE" w:rsidRPr="004443DE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 и деятельности Комиссии в </w:t>
      </w:r>
      <w:r w:rsidR="00C815DE" w:rsidRPr="004443DE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="0002476A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(далее – Городская Дума) </w:t>
      </w:r>
      <w:r w:rsidRPr="004443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443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C815DE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="00C815DE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15DE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443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Pr="004443DE">
        <w:rPr>
          <w:rFonts w:ascii="Times New Roman" w:hAnsi="Times New Roman" w:cs="Times New Roman"/>
          <w:sz w:val="28"/>
          <w:szCs w:val="28"/>
        </w:rPr>
        <w:t xml:space="preserve">от 01.07.2010 </w:t>
      </w:r>
      <w:r w:rsidR="00C815DE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821 </w:t>
      </w:r>
      <w:r w:rsidR="00C815DE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815DE" w:rsidRPr="004443DE">
        <w:rPr>
          <w:rFonts w:ascii="Times New Roman" w:hAnsi="Times New Roman" w:cs="Times New Roman"/>
          <w:sz w:val="28"/>
          <w:szCs w:val="28"/>
        </w:rPr>
        <w:t>».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</w:t>
      </w:r>
      <w:proofErr w:type="gramStart"/>
      <w:r w:rsidRPr="004443DE">
        <w:rPr>
          <w:rFonts w:ascii="Times New Roman" w:hAnsi="Times New Roman" w:cs="Times New Roman"/>
          <w:sz w:val="28"/>
          <w:szCs w:val="28"/>
        </w:rPr>
        <w:t>нормативными пра</w:t>
      </w:r>
      <w:r w:rsidR="007B50B6" w:rsidRPr="004443DE">
        <w:rPr>
          <w:rFonts w:ascii="Times New Roman" w:hAnsi="Times New Roman" w:cs="Times New Roman"/>
          <w:sz w:val="28"/>
          <w:szCs w:val="28"/>
        </w:rPr>
        <w:t>вовыми актами Камчатского края</w:t>
      </w:r>
      <w:proofErr w:type="gramEnd"/>
      <w:r w:rsidR="007B50B6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и муниципальными правовыми актами Петропавловск-Камчатского городского округа, настоящим Положением.</w:t>
      </w:r>
    </w:p>
    <w:p w:rsidR="00D149AA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 Основн</w:t>
      </w:r>
      <w:r w:rsidR="00A567A0">
        <w:rPr>
          <w:rFonts w:ascii="Times New Roman" w:hAnsi="Times New Roman" w:cs="Times New Roman"/>
          <w:sz w:val="28"/>
          <w:szCs w:val="28"/>
        </w:rPr>
        <w:t>ыми</w:t>
      </w:r>
      <w:r w:rsidRPr="004443D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567A0">
        <w:rPr>
          <w:rFonts w:ascii="Times New Roman" w:hAnsi="Times New Roman" w:cs="Times New Roman"/>
          <w:sz w:val="28"/>
          <w:szCs w:val="28"/>
        </w:rPr>
        <w:t>ами</w:t>
      </w:r>
      <w:r w:rsidRPr="004443DE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A567A0">
        <w:rPr>
          <w:rFonts w:ascii="Times New Roman" w:hAnsi="Times New Roman" w:cs="Times New Roman"/>
          <w:sz w:val="28"/>
          <w:szCs w:val="28"/>
        </w:rPr>
        <w:t>ю</w:t>
      </w:r>
      <w:r w:rsidRPr="004443DE">
        <w:rPr>
          <w:rFonts w:ascii="Times New Roman" w:hAnsi="Times New Roman" w:cs="Times New Roman"/>
          <w:sz w:val="28"/>
          <w:szCs w:val="28"/>
        </w:rPr>
        <w:t>тся:</w:t>
      </w:r>
    </w:p>
    <w:p w:rsidR="000C193D" w:rsidRPr="004443DE" w:rsidRDefault="000C193D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1C">
        <w:rPr>
          <w:rFonts w:ascii="Times New Roman" w:hAnsi="Times New Roman"/>
          <w:i/>
          <w:sz w:val="24"/>
          <w:szCs w:val="24"/>
        </w:rPr>
        <w:t xml:space="preserve">Постановлением </w:t>
      </w:r>
      <w:r>
        <w:rPr>
          <w:rFonts w:ascii="Times New Roman" w:hAnsi="Times New Roman"/>
          <w:i/>
          <w:sz w:val="24"/>
          <w:szCs w:val="24"/>
        </w:rPr>
        <w:t>от 14</w:t>
      </w:r>
      <w:r w:rsidRPr="005D10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10</w:t>
      </w:r>
      <w:r w:rsidRPr="005D10F0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5D10F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 xml:space="preserve">66 в </w:t>
      </w:r>
      <w:r w:rsidR="001322F9">
        <w:rPr>
          <w:rFonts w:ascii="Times New Roman" w:hAnsi="Times New Roman"/>
          <w:i/>
          <w:sz w:val="24"/>
          <w:szCs w:val="24"/>
        </w:rPr>
        <w:t>под</w:t>
      </w:r>
      <w:r>
        <w:rPr>
          <w:rFonts w:ascii="Times New Roman" w:hAnsi="Times New Roman"/>
          <w:i/>
          <w:sz w:val="24"/>
          <w:szCs w:val="24"/>
        </w:rPr>
        <w:t>пункт 3.1 внесено изменение</w:t>
      </w:r>
    </w:p>
    <w:p w:rsidR="00A567A0" w:rsidRPr="008F6DF7" w:rsidRDefault="00D149AA" w:rsidP="00A5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3.1 обеспечени</w:t>
      </w:r>
      <w:r w:rsidR="008F6DF7">
        <w:rPr>
          <w:rFonts w:ascii="Times New Roman" w:hAnsi="Times New Roman" w:cs="Times New Roman"/>
          <w:sz w:val="28"/>
          <w:szCs w:val="28"/>
        </w:rPr>
        <w:t>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7B50B6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8F6DF7" w:rsidRPr="004443DE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обеспечени</w:t>
      </w:r>
      <w:r w:rsidR="00A567A0">
        <w:rPr>
          <w:rFonts w:ascii="Times New Roman" w:hAnsi="Times New Roman" w:cs="Times New Roman"/>
          <w:sz w:val="28"/>
          <w:szCs w:val="28"/>
        </w:rPr>
        <w:t>е</w:t>
      </w:r>
      <w:r w:rsidR="008F6DF7" w:rsidRPr="004443D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02476A" w:rsidRPr="008F6DF7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Федеральным </w:t>
      </w:r>
      <w:hyperlink r:id="rId10" w:history="1">
        <w:r w:rsidR="0002476A" w:rsidRPr="008F6D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476A" w:rsidRPr="008F6DF7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="0002476A" w:rsidRPr="008F6DF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02476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="00CA1903">
        <w:rPr>
          <w:rFonts w:ascii="Times New Roman" w:hAnsi="Times New Roman" w:cs="Times New Roman"/>
          <w:sz w:val="28"/>
          <w:szCs w:val="28"/>
        </w:rPr>
        <w:t>,</w:t>
      </w:r>
      <w:r w:rsidR="00F64535">
        <w:rPr>
          <w:rFonts w:ascii="Times New Roman" w:hAnsi="Times New Roman" w:cs="Times New Roman"/>
          <w:sz w:val="28"/>
          <w:szCs w:val="28"/>
        </w:rPr>
        <w:t xml:space="preserve"> </w:t>
      </w:r>
      <w:r w:rsidR="008F6DF7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2476A" w:rsidRPr="0002476A">
        <w:rPr>
          <w:rFonts w:ascii="Times New Roman" w:hAnsi="Times New Roman" w:cs="Times New Roman"/>
          <w:sz w:val="28"/>
          <w:szCs w:val="28"/>
        </w:rPr>
        <w:t xml:space="preserve"> </w:t>
      </w:r>
      <w:r w:rsidR="0002476A">
        <w:rPr>
          <w:rFonts w:ascii="Times New Roman" w:hAnsi="Times New Roman" w:cs="Times New Roman"/>
          <w:sz w:val="28"/>
          <w:szCs w:val="28"/>
        </w:rPr>
        <w:t>в Городской Думе</w:t>
      </w:r>
      <w:r w:rsidR="001E084E">
        <w:rPr>
          <w:rFonts w:ascii="Times New Roman" w:hAnsi="Times New Roman" w:cs="Times New Roman"/>
          <w:sz w:val="28"/>
          <w:szCs w:val="28"/>
        </w:rPr>
        <w:t xml:space="preserve"> </w:t>
      </w:r>
      <w:r w:rsidR="00A567A0" w:rsidRPr="004443DE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="006637BA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3.2 осуществлени</w:t>
      </w:r>
      <w:r w:rsidR="008F6DF7">
        <w:rPr>
          <w:rFonts w:ascii="Times New Roman" w:hAnsi="Times New Roman" w:cs="Times New Roman"/>
          <w:sz w:val="28"/>
          <w:szCs w:val="28"/>
        </w:rPr>
        <w:t>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A567A0">
        <w:rPr>
          <w:rFonts w:ascii="Times New Roman" w:hAnsi="Times New Roman" w:cs="Times New Roman"/>
          <w:sz w:val="28"/>
          <w:szCs w:val="28"/>
        </w:rPr>
        <w:t xml:space="preserve">мер </w:t>
      </w:r>
      <w:r w:rsidRPr="004443DE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  <w:r w:rsidR="00A567A0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</w:t>
      </w:r>
      <w:r w:rsidR="006637BA">
        <w:rPr>
          <w:rFonts w:ascii="Times New Roman" w:hAnsi="Times New Roman" w:cs="Times New Roman"/>
          <w:sz w:val="28"/>
          <w:szCs w:val="28"/>
        </w:rPr>
        <w:t>,</w:t>
      </w:r>
      <w:r w:rsidR="00A567A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6637BA">
        <w:rPr>
          <w:rFonts w:ascii="Times New Roman" w:hAnsi="Times New Roman" w:cs="Times New Roman"/>
          <w:sz w:val="28"/>
          <w:szCs w:val="28"/>
        </w:rPr>
        <w:t>под</w:t>
      </w:r>
      <w:r w:rsidR="00A567A0">
        <w:rPr>
          <w:rFonts w:ascii="Times New Roman" w:hAnsi="Times New Roman" w:cs="Times New Roman"/>
          <w:sz w:val="28"/>
          <w:szCs w:val="28"/>
        </w:rPr>
        <w:t>пункте 3.1 настоящего Положения.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</w:t>
      </w:r>
      <w:r w:rsidR="008B39A4" w:rsidRPr="004443DE">
        <w:rPr>
          <w:rFonts w:ascii="Times New Roman" w:hAnsi="Times New Roman" w:cs="Times New Roman"/>
          <w:sz w:val="28"/>
          <w:szCs w:val="28"/>
        </w:rPr>
        <w:t xml:space="preserve">тношении муниципальных </w:t>
      </w:r>
      <w:r w:rsidR="008B39A4" w:rsidRPr="00735D89">
        <w:rPr>
          <w:rFonts w:ascii="Times New Roman" w:hAnsi="Times New Roman" w:cs="Times New Roman"/>
          <w:sz w:val="28"/>
          <w:szCs w:val="28"/>
        </w:rPr>
        <w:t>служащих</w:t>
      </w:r>
      <w:r w:rsidR="005F146D" w:rsidRPr="00735D89">
        <w:rPr>
          <w:rFonts w:ascii="Times New Roman" w:hAnsi="Times New Roman" w:cs="Times New Roman"/>
          <w:sz w:val="28"/>
          <w:szCs w:val="28"/>
        </w:rPr>
        <w:t xml:space="preserve">, </w:t>
      </w:r>
      <w:r w:rsidR="005F146D" w:rsidRPr="00735D89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</w:t>
      </w:r>
      <w:r w:rsidR="005F146D" w:rsidRPr="00735D89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="005F146D" w:rsidRPr="0044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6D" w:rsidRPr="008F6DF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 и расходах лиц, включенны</w:t>
      </w:r>
      <w:r w:rsidR="00C47AF0" w:rsidRPr="008F6DF7">
        <w:rPr>
          <w:rFonts w:ascii="Times New Roman" w:hAnsi="Times New Roman" w:cs="Times New Roman"/>
          <w:sz w:val="28"/>
          <w:szCs w:val="28"/>
        </w:rPr>
        <w:t>х</w:t>
      </w:r>
      <w:r w:rsidR="005F146D" w:rsidRPr="008F6DF7">
        <w:rPr>
          <w:rFonts w:ascii="Times New Roman" w:hAnsi="Times New Roman" w:cs="Times New Roman"/>
          <w:sz w:val="28"/>
          <w:szCs w:val="28"/>
        </w:rPr>
        <w:t xml:space="preserve"> в перечень должностей, при замещении которых муниципальные служащие обязаны представлять </w:t>
      </w:r>
      <w:r w:rsidR="00CA1903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5F146D" w:rsidRPr="008F6DF7">
        <w:rPr>
          <w:rFonts w:ascii="Times New Roman" w:hAnsi="Times New Roman" w:cs="Times New Roman"/>
          <w:sz w:val="28"/>
          <w:szCs w:val="28"/>
        </w:rPr>
        <w:t>нанимател</w:t>
      </w:r>
      <w:r w:rsidR="00CA1903">
        <w:rPr>
          <w:rFonts w:ascii="Times New Roman" w:hAnsi="Times New Roman" w:cs="Times New Roman"/>
          <w:sz w:val="28"/>
          <w:szCs w:val="28"/>
        </w:rPr>
        <w:t>я</w:t>
      </w:r>
      <w:r w:rsidR="005F146D" w:rsidRPr="008F6DF7">
        <w:rPr>
          <w:rFonts w:ascii="Times New Roman" w:hAnsi="Times New Roman" w:cs="Times New Roman"/>
          <w:sz w:val="28"/>
          <w:szCs w:val="28"/>
        </w:rPr>
        <w:t xml:space="preserve"> (работодателю) данные сведения</w:t>
      </w:r>
      <w:r w:rsidRPr="008F6DF7">
        <w:rPr>
          <w:rFonts w:ascii="Times New Roman" w:hAnsi="Times New Roman" w:cs="Times New Roman"/>
          <w:sz w:val="28"/>
          <w:szCs w:val="28"/>
        </w:rPr>
        <w:t>.</w:t>
      </w:r>
    </w:p>
    <w:p w:rsidR="00C47AF0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5. </w:t>
      </w:r>
      <w:r w:rsidR="00C47AF0" w:rsidRPr="004443DE"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C47AF0" w:rsidRPr="004443DE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(далее – </w:t>
      </w:r>
      <w:r w:rsidR="00E70963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  <w:r w:rsidR="00C47AF0" w:rsidRPr="004443DE">
        <w:rPr>
          <w:rFonts w:ascii="Times New Roman" w:hAnsi="Times New Roman" w:cs="Times New Roman"/>
          <w:sz w:val="28"/>
          <w:szCs w:val="28"/>
        </w:rPr>
        <w:t>).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секретарь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и члены </w:t>
      </w:r>
      <w:r w:rsidR="008F6DF7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CA1903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члены Комиссии)</w:t>
      </w:r>
      <w:r w:rsidRPr="004443DE">
        <w:rPr>
          <w:rFonts w:ascii="Times New Roman" w:hAnsi="Times New Roman" w:cs="Times New Roman"/>
          <w:sz w:val="28"/>
          <w:szCs w:val="28"/>
        </w:rPr>
        <w:t xml:space="preserve">. </w:t>
      </w:r>
      <w:r w:rsidR="00CA1903">
        <w:rPr>
          <w:rFonts w:ascii="Times New Roman" w:hAnsi="Times New Roman" w:cs="Times New Roman"/>
          <w:sz w:val="28"/>
          <w:szCs w:val="28"/>
        </w:rPr>
        <w:t>Ч</w:t>
      </w:r>
      <w:r w:rsidRPr="004443DE">
        <w:rPr>
          <w:rFonts w:ascii="Times New Roman" w:hAnsi="Times New Roman" w:cs="Times New Roman"/>
          <w:sz w:val="28"/>
          <w:szCs w:val="28"/>
        </w:rPr>
        <w:t>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49AA" w:rsidRPr="004443DE" w:rsidRDefault="00C47AF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7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 w:rsidR="006637BA">
        <w:rPr>
          <w:rFonts w:ascii="Times New Roman" w:hAnsi="Times New Roman" w:cs="Times New Roman"/>
          <w:sz w:val="28"/>
          <w:szCs w:val="28"/>
        </w:rPr>
        <w:t xml:space="preserve">2/3 </w:t>
      </w:r>
      <w:r w:rsidR="00D149AA" w:rsidRPr="004443DE">
        <w:rPr>
          <w:rFonts w:ascii="Times New Roman" w:hAnsi="Times New Roman" w:cs="Times New Roman"/>
          <w:sz w:val="28"/>
          <w:szCs w:val="28"/>
        </w:rPr>
        <w:t>от общего числа членов Комиссии.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8</w:t>
      </w:r>
      <w:r w:rsidR="00D149AA" w:rsidRPr="004443DE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9.1 представление </w:t>
      </w:r>
      <w:r w:rsidR="00E70963">
        <w:rPr>
          <w:rFonts w:ascii="Times New Roman" w:hAnsi="Times New Roman" w:cs="Times New Roman"/>
          <w:sz w:val="28"/>
          <w:szCs w:val="28"/>
        </w:rPr>
        <w:t>председателем Городской Думы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4C37C5">
        <w:rPr>
          <w:rFonts w:ascii="Times New Roman" w:hAnsi="Times New Roman" w:cs="Times New Roman"/>
          <w:sz w:val="28"/>
          <w:szCs w:val="28"/>
        </w:rPr>
        <w:t>9</w:t>
      </w:r>
      <w:r w:rsidR="00D149AA" w:rsidRPr="004C37C5">
        <w:rPr>
          <w:rFonts w:ascii="Times New Roman" w:hAnsi="Times New Roman" w:cs="Times New Roman"/>
          <w:sz w:val="28"/>
          <w:szCs w:val="28"/>
        </w:rPr>
        <w:t>.1.1 о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представлении недостоверных или неполных сведений, представляемых муниципальными служащими в соответствии с </w:t>
      </w:r>
      <w:hyperlink r:id="rId11" w:history="1">
        <w:r w:rsidR="00D149AA" w:rsidRPr="004443DE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="00D149AA"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Pr="004443DE">
        <w:rPr>
          <w:rFonts w:ascii="Times New Roman" w:hAnsi="Times New Roman" w:cs="Times New Roman"/>
          <w:sz w:val="28"/>
          <w:szCs w:val="28"/>
        </w:rPr>
        <w:t>№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4443DE">
        <w:rPr>
          <w:rFonts w:ascii="Times New Roman" w:hAnsi="Times New Roman" w:cs="Times New Roman"/>
          <w:sz w:val="28"/>
          <w:szCs w:val="28"/>
        </w:rPr>
        <w:t>«</w:t>
      </w:r>
      <w:r w:rsidR="00D149AA"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443DE">
        <w:rPr>
          <w:rFonts w:ascii="Times New Roman" w:hAnsi="Times New Roman" w:cs="Times New Roman"/>
          <w:sz w:val="28"/>
          <w:szCs w:val="28"/>
        </w:rPr>
        <w:t>»</w:t>
      </w:r>
      <w:r w:rsidR="00D149AA" w:rsidRPr="004443DE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.1.2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.2 </w:t>
      </w:r>
      <w:r w:rsidR="00F64535">
        <w:rPr>
          <w:rFonts w:ascii="Times New Roman" w:hAnsi="Times New Roman" w:cs="Times New Roman"/>
          <w:sz w:val="28"/>
          <w:szCs w:val="28"/>
        </w:rPr>
        <w:t>поступивши</w:t>
      </w:r>
      <w:r w:rsidR="00D149AA" w:rsidRPr="00A567A0">
        <w:rPr>
          <w:rFonts w:ascii="Times New Roman" w:hAnsi="Times New Roman" w:cs="Times New Roman"/>
          <w:sz w:val="28"/>
          <w:szCs w:val="28"/>
        </w:rPr>
        <w:t xml:space="preserve">е </w:t>
      </w:r>
      <w:r w:rsidR="00C96BC4" w:rsidRPr="00A72B47">
        <w:rPr>
          <w:rFonts w:ascii="Times New Roman" w:hAnsi="Times New Roman" w:cs="Times New Roman"/>
          <w:sz w:val="28"/>
          <w:szCs w:val="28"/>
        </w:rPr>
        <w:t>в Комиссию</w:t>
      </w:r>
      <w:r w:rsidR="00D149AA" w:rsidRPr="00A72B47">
        <w:rPr>
          <w:rFonts w:ascii="Times New Roman" w:hAnsi="Times New Roman" w:cs="Times New Roman"/>
          <w:sz w:val="28"/>
          <w:szCs w:val="28"/>
        </w:rPr>
        <w:t>:</w:t>
      </w:r>
    </w:p>
    <w:p w:rsidR="00CD7D23" w:rsidRDefault="00CD7D23" w:rsidP="0044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C2C1C">
        <w:rPr>
          <w:rFonts w:ascii="Times New Roman" w:hAnsi="Times New Roman"/>
          <w:i/>
          <w:sz w:val="24"/>
          <w:szCs w:val="24"/>
        </w:rPr>
        <w:t xml:space="preserve">Постановлением </w:t>
      </w:r>
      <w:r>
        <w:rPr>
          <w:rFonts w:ascii="Times New Roman" w:hAnsi="Times New Roman"/>
          <w:i/>
          <w:sz w:val="24"/>
          <w:szCs w:val="24"/>
        </w:rPr>
        <w:t>от 14</w:t>
      </w:r>
      <w:r w:rsidRPr="005D10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10</w:t>
      </w:r>
      <w:r w:rsidRPr="005D10F0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5D10F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 xml:space="preserve">66 в </w:t>
      </w:r>
      <w:r w:rsidR="001322F9">
        <w:rPr>
          <w:rFonts w:ascii="Times New Roman" w:hAnsi="Times New Roman"/>
          <w:i/>
          <w:sz w:val="24"/>
          <w:szCs w:val="24"/>
        </w:rPr>
        <w:t>под</w:t>
      </w:r>
      <w:r>
        <w:rPr>
          <w:rFonts w:ascii="Times New Roman" w:hAnsi="Times New Roman"/>
          <w:i/>
          <w:sz w:val="24"/>
          <w:szCs w:val="24"/>
        </w:rPr>
        <w:t>пункт 9.2.1 внесено изменение</w:t>
      </w:r>
    </w:p>
    <w:p w:rsidR="00103EFE" w:rsidRPr="004443DE" w:rsidRDefault="00570574" w:rsidP="0044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.2.1 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B06A4" w:rsidRPr="00552C7A">
        <w:rPr>
          <w:rFonts w:ascii="Times New Roman" w:hAnsi="Times New Roman" w:cs="Times New Roman"/>
          <w:sz w:val="28"/>
          <w:szCs w:val="28"/>
        </w:rPr>
        <w:t>гражданина, замещавшего должност</w:t>
      </w:r>
      <w:r w:rsidR="006637BA">
        <w:rPr>
          <w:rFonts w:ascii="Times New Roman" w:hAnsi="Times New Roman" w:cs="Times New Roman"/>
          <w:sz w:val="28"/>
          <w:szCs w:val="28"/>
        </w:rPr>
        <w:t>ь</w:t>
      </w:r>
      <w:r w:rsidR="005B06A4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C96BC4" w:rsidRPr="00552C7A">
        <w:rPr>
          <w:rFonts w:ascii="Times New Roman" w:hAnsi="Times New Roman" w:cs="Times New Roman"/>
          <w:sz w:val="28"/>
          <w:szCs w:val="28"/>
        </w:rPr>
        <w:t>муниципально</w:t>
      </w:r>
      <w:r w:rsidR="005B06A4" w:rsidRPr="00552C7A">
        <w:rPr>
          <w:rFonts w:ascii="Times New Roman" w:hAnsi="Times New Roman" w:cs="Times New Roman"/>
          <w:sz w:val="28"/>
          <w:szCs w:val="28"/>
        </w:rPr>
        <w:t>й</w:t>
      </w:r>
      <w:r w:rsidR="00C96BC4" w:rsidRPr="00552C7A">
        <w:rPr>
          <w:rFonts w:ascii="Times New Roman" w:hAnsi="Times New Roman" w:cs="Times New Roman"/>
          <w:sz w:val="28"/>
          <w:szCs w:val="28"/>
        </w:rPr>
        <w:t xml:space="preserve"> служ</w:t>
      </w:r>
      <w:r w:rsidR="005B06A4" w:rsidRPr="00552C7A">
        <w:rPr>
          <w:rFonts w:ascii="Times New Roman" w:hAnsi="Times New Roman" w:cs="Times New Roman"/>
          <w:sz w:val="28"/>
          <w:szCs w:val="28"/>
        </w:rPr>
        <w:t>бы</w:t>
      </w:r>
      <w:r w:rsidR="00D149AA" w:rsidRPr="00552C7A">
        <w:rPr>
          <w:rFonts w:ascii="Times New Roman" w:hAnsi="Times New Roman" w:cs="Times New Roman"/>
          <w:sz w:val="28"/>
          <w:szCs w:val="28"/>
        </w:rPr>
        <w:t>, включенн</w:t>
      </w:r>
      <w:r w:rsidR="006637BA">
        <w:rPr>
          <w:rFonts w:ascii="Times New Roman" w:hAnsi="Times New Roman" w:cs="Times New Roman"/>
          <w:sz w:val="28"/>
          <w:szCs w:val="28"/>
        </w:rPr>
        <w:t>ую</w:t>
      </w:r>
      <w:r w:rsidR="00C96BC4" w:rsidRPr="00552C7A">
        <w:rPr>
          <w:rFonts w:ascii="Times New Roman" w:hAnsi="Times New Roman" w:cs="Times New Roman"/>
          <w:sz w:val="28"/>
          <w:szCs w:val="28"/>
        </w:rPr>
        <w:t xml:space="preserve"> в перечень должностей</w:t>
      </w:r>
      <w:r w:rsidR="00103EFE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552C7A" w:rsidRPr="00552C7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70963">
        <w:rPr>
          <w:rFonts w:ascii="Times New Roman" w:hAnsi="Times New Roman" w:cs="Times New Roman"/>
          <w:sz w:val="28"/>
          <w:szCs w:val="28"/>
        </w:rPr>
        <w:t>Городской Думе</w:t>
      </w:r>
      <w:r w:rsidR="00552C7A" w:rsidRPr="00552C7A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103EFE" w:rsidRPr="00552C7A">
        <w:rPr>
          <w:rFonts w:ascii="Times New Roman" w:hAnsi="Times New Roman" w:cs="Times New Roman"/>
          <w:sz w:val="28"/>
          <w:szCs w:val="28"/>
        </w:rPr>
        <w:t>(</w:t>
      </w:r>
      <w:r w:rsidR="00552C7A" w:rsidRPr="00552C7A">
        <w:rPr>
          <w:rFonts w:ascii="Times New Roman" w:hAnsi="Times New Roman" w:cs="Times New Roman"/>
          <w:sz w:val="28"/>
          <w:szCs w:val="28"/>
        </w:rPr>
        <w:t>далее -</w:t>
      </w:r>
      <w:r w:rsidR="00103EFE" w:rsidRPr="00552C7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52C7A" w:rsidRPr="00552C7A">
        <w:rPr>
          <w:rFonts w:ascii="Times New Roman" w:hAnsi="Times New Roman" w:cs="Times New Roman"/>
          <w:sz w:val="28"/>
          <w:szCs w:val="28"/>
        </w:rPr>
        <w:t>ень</w:t>
      </w:r>
      <w:r w:rsidR="00103EFE" w:rsidRPr="00552C7A">
        <w:rPr>
          <w:rFonts w:ascii="Times New Roman" w:hAnsi="Times New Roman" w:cs="Times New Roman"/>
          <w:sz w:val="28"/>
          <w:szCs w:val="28"/>
        </w:rPr>
        <w:t>)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, о даче согласия в течение </w:t>
      </w:r>
      <w:r w:rsidR="006637BA">
        <w:rPr>
          <w:rFonts w:ascii="Times New Roman" w:hAnsi="Times New Roman" w:cs="Times New Roman"/>
          <w:sz w:val="28"/>
          <w:szCs w:val="28"/>
        </w:rPr>
        <w:t>2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 лет после увольнения с муниципальной службы на замещение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103EFE" w:rsidRPr="004443DE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103EFE" w:rsidRPr="004443DE">
        <w:rPr>
          <w:rStyle w:val="FontStyle13"/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должностные (служебные) обязанности муниципального служащего</w:t>
      </w:r>
      <w:r w:rsidR="00103EFE" w:rsidRPr="004443DE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.2.2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70574" w:rsidRPr="004443DE" w:rsidRDefault="00F466D6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 w:rsidRPr="004443DE">
        <w:rPr>
          <w:rFonts w:ascii="Times New Roman" w:hAnsi="Times New Roman" w:cs="Times New Roman"/>
          <w:sz w:val="28"/>
          <w:szCs w:val="28"/>
        </w:rPr>
        <w:t xml:space="preserve">9.2.3 </w:t>
      </w:r>
      <w:r w:rsidR="00570574" w:rsidRPr="004443DE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C64F2" w:rsidRPr="004443DE">
        <w:rPr>
          <w:rFonts w:ascii="Times New Roman" w:hAnsi="Times New Roman" w:cs="Times New Roman"/>
          <w:sz w:val="28"/>
          <w:szCs w:val="28"/>
        </w:rPr>
        <w:t>,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установленной 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64F2" w:rsidRPr="004443DE">
        <w:rPr>
          <w:rFonts w:ascii="Times New Roman" w:hAnsi="Times New Roman" w:cs="Times New Roman"/>
          <w:sz w:val="28"/>
          <w:szCs w:val="28"/>
        </w:rPr>
        <w:t>о</w:t>
      </w:r>
      <w:r w:rsidR="00FC64F2" w:rsidRPr="004443DE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49AA" w:rsidRPr="004443DE" w:rsidRDefault="00F466D6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.3 </w:t>
      </w:r>
      <w:r w:rsidR="00D149AA" w:rsidRPr="004C37C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570574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или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70574" w:rsidRPr="004443DE">
        <w:rPr>
          <w:rFonts w:ascii="Times New Roman" w:hAnsi="Times New Roman" w:cs="Times New Roman"/>
          <w:sz w:val="28"/>
          <w:szCs w:val="28"/>
        </w:rPr>
        <w:t>Городской Думе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D149AA" w:rsidRPr="004443DE" w:rsidRDefault="00FC64F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.4 поступление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D149AA" w:rsidRPr="004443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149AA"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F466D6" w:rsidRPr="004443DE">
        <w:rPr>
          <w:rFonts w:ascii="Times New Roman" w:hAnsi="Times New Roman" w:cs="Times New Roman"/>
          <w:sz w:val="28"/>
          <w:szCs w:val="28"/>
        </w:rPr>
        <w:t>№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466D6" w:rsidRPr="004443DE">
        <w:rPr>
          <w:rFonts w:ascii="Times New Roman" w:hAnsi="Times New Roman" w:cs="Times New Roman"/>
          <w:sz w:val="28"/>
          <w:szCs w:val="28"/>
        </w:rPr>
        <w:t>«</w:t>
      </w:r>
      <w:r w:rsidR="00D149AA" w:rsidRPr="004443D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466D6" w:rsidRPr="004443DE">
        <w:rPr>
          <w:rFonts w:ascii="Times New Roman" w:hAnsi="Times New Roman" w:cs="Times New Roman"/>
          <w:sz w:val="28"/>
          <w:szCs w:val="28"/>
        </w:rPr>
        <w:t>»</w:t>
      </w:r>
      <w:r w:rsidR="00E70963">
        <w:rPr>
          <w:rFonts w:ascii="Times New Roman" w:hAnsi="Times New Roman" w:cs="Times New Roman"/>
          <w:sz w:val="28"/>
          <w:szCs w:val="28"/>
        </w:rPr>
        <w:t>;</w:t>
      </w:r>
    </w:p>
    <w:p w:rsidR="00AA61FD" w:rsidRDefault="00AA61FD" w:rsidP="00E709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2C1C">
        <w:rPr>
          <w:rFonts w:ascii="Times New Roman" w:hAnsi="Times New Roman"/>
          <w:i/>
          <w:sz w:val="24"/>
          <w:szCs w:val="24"/>
        </w:rPr>
        <w:t xml:space="preserve">Постановлением </w:t>
      </w:r>
      <w:r>
        <w:rPr>
          <w:rFonts w:ascii="Times New Roman" w:hAnsi="Times New Roman"/>
          <w:i/>
          <w:sz w:val="24"/>
          <w:szCs w:val="24"/>
        </w:rPr>
        <w:t>от 14</w:t>
      </w:r>
      <w:r w:rsidRPr="005D10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10</w:t>
      </w:r>
      <w:r w:rsidRPr="005D10F0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5D10F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66 в подпункт 9.5 внесено изменение</w:t>
      </w:r>
    </w:p>
    <w:p w:rsidR="00E13C8D" w:rsidRPr="00E70963" w:rsidRDefault="00FC64F2" w:rsidP="00E709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>9.5 поступившее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13" w:history="1">
        <w:r w:rsidRPr="004443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55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25.12.2008 № 273-ФЗ «О противодействии коррупции» и </w:t>
      </w:r>
      <w:hyperlink r:id="rId14" w:history="1">
        <w:r w:rsidRPr="004443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="00CA1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представителю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</w:t>
      </w:r>
      <w:r w:rsidR="00CA19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(работодателю) письменное уведомление коммерческой или некоммерческой организации о заключении с гражданином, являвшимся муниципальным служащим в 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Думе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должностные (служебные) обязанности муниципального служащего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бывший муниципальный служащий)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условии,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E709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не рассматривался;</w:t>
      </w:r>
    </w:p>
    <w:p w:rsidR="00461D41" w:rsidRDefault="007038D3" w:rsidP="00461D41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E13C8D">
        <w:rPr>
          <w:rFonts w:eastAsiaTheme="minorHAnsi"/>
          <w:sz w:val="28"/>
          <w:szCs w:val="28"/>
          <w:lang w:eastAsia="en-US"/>
        </w:rPr>
        <w:t>9.6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461D41" w:rsidRPr="00E13C8D">
        <w:rPr>
          <w:rFonts w:eastAsiaTheme="minorHAnsi"/>
          <w:sz w:val="28"/>
          <w:szCs w:val="28"/>
          <w:lang w:eastAsia="en-US"/>
        </w:rPr>
        <w:t xml:space="preserve">письменное 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уведомление </w:t>
      </w:r>
      <w:r w:rsidR="00E06661" w:rsidRPr="00E13C8D">
        <w:rPr>
          <w:rFonts w:eastAsiaTheme="minorHAnsi"/>
          <w:sz w:val="28"/>
          <w:szCs w:val="28"/>
          <w:lang w:eastAsia="en-US"/>
        </w:rPr>
        <w:t xml:space="preserve">о намерении </w:t>
      </w:r>
      <w:r w:rsidR="00327595" w:rsidRPr="00E13C8D">
        <w:rPr>
          <w:rFonts w:eastAsiaTheme="minorHAnsi"/>
          <w:sz w:val="28"/>
          <w:szCs w:val="28"/>
          <w:lang w:eastAsia="en-US"/>
        </w:rPr>
        <w:t>осуществл</w:t>
      </w:r>
      <w:r w:rsidR="00E06661" w:rsidRPr="00E13C8D">
        <w:rPr>
          <w:rFonts w:eastAsiaTheme="minorHAnsi"/>
          <w:sz w:val="28"/>
          <w:szCs w:val="28"/>
          <w:lang w:eastAsia="en-US"/>
        </w:rPr>
        <w:t>ять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CA1903" w:rsidRPr="00E13C8D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327595" w:rsidRPr="00E13C8D">
        <w:rPr>
          <w:rFonts w:eastAsiaTheme="minorHAnsi"/>
          <w:sz w:val="28"/>
          <w:szCs w:val="28"/>
          <w:lang w:eastAsia="en-US"/>
        </w:rPr>
        <w:t>ин</w:t>
      </w:r>
      <w:r w:rsidR="00E06661" w:rsidRPr="00E13C8D">
        <w:rPr>
          <w:rFonts w:eastAsiaTheme="minorHAnsi"/>
          <w:sz w:val="28"/>
          <w:szCs w:val="28"/>
          <w:lang w:eastAsia="en-US"/>
        </w:rPr>
        <w:t>ую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оплачиваем</w:t>
      </w:r>
      <w:r w:rsidR="00E06661" w:rsidRPr="00E13C8D">
        <w:rPr>
          <w:rFonts w:eastAsiaTheme="minorHAnsi"/>
          <w:sz w:val="28"/>
          <w:szCs w:val="28"/>
          <w:lang w:eastAsia="en-US"/>
        </w:rPr>
        <w:t>ую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E06661" w:rsidRPr="00E13C8D">
        <w:rPr>
          <w:rFonts w:eastAsiaTheme="minorHAnsi"/>
          <w:sz w:val="28"/>
          <w:szCs w:val="28"/>
          <w:lang w:eastAsia="en-US"/>
        </w:rPr>
        <w:t>работу (до начала выполнения данной работы)</w:t>
      </w:r>
      <w:r w:rsidR="00327595" w:rsidRPr="00E13C8D">
        <w:rPr>
          <w:rFonts w:eastAsiaTheme="minorHAnsi"/>
          <w:sz w:val="28"/>
          <w:szCs w:val="28"/>
          <w:lang w:eastAsia="en-US"/>
        </w:rPr>
        <w:t>.</w:t>
      </w:r>
      <w:r w:rsidR="00461D41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461D41" w:rsidRPr="00E13C8D">
        <w:rPr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консультативных, экспертных и др. услуг).</w:t>
      </w:r>
    </w:p>
    <w:p w:rsidR="00F1426F" w:rsidRPr="004443DE" w:rsidRDefault="00F1426F" w:rsidP="0044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11. Обращение, указанное в подпункте  9.2.1 настоящего Положения, подается гражданином</w:t>
      </w:r>
      <w:r w:rsidR="005B06A4" w:rsidRPr="004443DE">
        <w:rPr>
          <w:rFonts w:ascii="Times New Roman" w:hAnsi="Times New Roman" w:cs="Times New Roman"/>
          <w:sz w:val="28"/>
          <w:szCs w:val="28"/>
        </w:rPr>
        <w:t>, замещавшим должности муниципальной службы</w:t>
      </w:r>
      <w:r w:rsidR="005B06A4" w:rsidRPr="004C37C5">
        <w:rPr>
          <w:rFonts w:ascii="Times New Roman" w:hAnsi="Times New Roman" w:cs="Times New Roman"/>
          <w:sz w:val="28"/>
          <w:szCs w:val="28"/>
        </w:rPr>
        <w:t>, в Комиссию</w:t>
      </w:r>
      <w:r w:rsidRPr="004C37C5">
        <w:rPr>
          <w:rFonts w:ascii="Times New Roman" w:hAnsi="Times New Roman" w:cs="Times New Roman"/>
          <w:sz w:val="28"/>
          <w:szCs w:val="28"/>
        </w:rPr>
        <w:t>.</w:t>
      </w:r>
      <w:r w:rsidRPr="004443DE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</w:t>
      </w:r>
      <w:r w:rsidR="00B02CA3">
        <w:rPr>
          <w:rFonts w:ascii="Times New Roman" w:hAnsi="Times New Roman" w:cs="Times New Roman"/>
          <w:sz w:val="28"/>
          <w:szCs w:val="28"/>
        </w:rPr>
        <w:t>2</w:t>
      </w:r>
      <w:r w:rsidRPr="004443DE">
        <w:rPr>
          <w:rFonts w:ascii="Times New Roman" w:hAnsi="Times New Roman" w:cs="Times New Roman"/>
          <w:sz w:val="28"/>
          <w:szCs w:val="28"/>
        </w:rPr>
        <w:t xml:space="preserve"> лет до дня </w:t>
      </w:r>
      <w:r w:rsidR="00CA1903">
        <w:rPr>
          <w:rFonts w:ascii="Times New Roman" w:hAnsi="Times New Roman" w:cs="Times New Roman"/>
          <w:sz w:val="28"/>
          <w:szCs w:val="28"/>
        </w:rPr>
        <w:t>прекращения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5B06A4" w:rsidRPr="004443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им должности </w:t>
      </w:r>
      <w:r w:rsidR="005B06A4"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4C37C5">
        <w:rPr>
          <w:rFonts w:ascii="Times New Roman" w:hAnsi="Times New Roman" w:cs="Times New Roman"/>
          <w:sz w:val="28"/>
          <w:szCs w:val="28"/>
        </w:rPr>
        <w:t xml:space="preserve">В </w:t>
      </w:r>
      <w:r w:rsidR="004C37C5" w:rsidRPr="004C37C5">
        <w:rPr>
          <w:rFonts w:ascii="Times New Roman" w:hAnsi="Times New Roman" w:cs="Times New Roman"/>
          <w:sz w:val="28"/>
          <w:szCs w:val="28"/>
        </w:rPr>
        <w:t>Комиссии</w:t>
      </w:r>
      <w:r w:rsidR="004C3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5B06A4" w:rsidRPr="004443DE">
        <w:rPr>
          <w:rFonts w:ascii="Times New Roman" w:hAnsi="Times New Roman" w:cs="Times New Roman"/>
          <w:sz w:val="28"/>
          <w:szCs w:val="28"/>
        </w:rPr>
        <w:t>.12.</w:t>
      </w:r>
      <w:r w:rsidRPr="004443DE">
        <w:rPr>
          <w:rFonts w:ascii="Times New Roman" w:hAnsi="Times New Roman" w:cs="Times New Roman"/>
          <w:sz w:val="28"/>
          <w:szCs w:val="28"/>
        </w:rPr>
        <w:t xml:space="preserve">2008 </w:t>
      </w:r>
      <w:r w:rsidR="005B06A4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C37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089F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089F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>.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r w:rsidR="00B02CA3">
        <w:rPr>
          <w:rFonts w:ascii="Times New Roman" w:hAnsi="Times New Roman" w:cs="Times New Roman"/>
          <w:sz w:val="28"/>
          <w:szCs w:val="28"/>
        </w:rPr>
        <w:t>подпункте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 9.5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служащим, планирующим </w:t>
      </w:r>
      <w:r w:rsidR="00CA1903">
        <w:rPr>
          <w:rFonts w:ascii="Times New Roman" w:hAnsi="Times New Roman" w:cs="Times New Roman"/>
          <w:sz w:val="28"/>
          <w:szCs w:val="28"/>
        </w:rPr>
        <w:t>прекращение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службы, и подлежит рассмотрению </w:t>
      </w:r>
      <w:r w:rsidR="00753E80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D807BD" w:rsidRDefault="00D807BD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1C">
        <w:rPr>
          <w:rFonts w:ascii="Times New Roman" w:hAnsi="Times New Roman"/>
          <w:i/>
          <w:sz w:val="24"/>
          <w:szCs w:val="24"/>
        </w:rPr>
        <w:t xml:space="preserve">Постановлением </w:t>
      </w:r>
      <w:r>
        <w:rPr>
          <w:rFonts w:ascii="Times New Roman" w:hAnsi="Times New Roman"/>
          <w:i/>
          <w:sz w:val="24"/>
          <w:szCs w:val="24"/>
        </w:rPr>
        <w:t>от 14</w:t>
      </w:r>
      <w:r w:rsidRPr="005D10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10</w:t>
      </w:r>
      <w:r w:rsidRPr="005D10F0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5D10F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66 в пункт 13 внесено изменение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13. Уведомление, указанное в </w:t>
      </w:r>
      <w:hyperlink w:anchor="Par51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2352F" w:rsidRPr="004443DE">
          <w:rPr>
            <w:rFonts w:ascii="Times New Roman" w:hAnsi="Times New Roman" w:cs="Times New Roman"/>
            <w:sz w:val="28"/>
            <w:szCs w:val="28"/>
          </w:rPr>
          <w:t xml:space="preserve">9.2.3 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B2352F" w:rsidRPr="004C37C5">
        <w:rPr>
          <w:rFonts w:ascii="Times New Roman" w:hAnsi="Times New Roman" w:cs="Times New Roman"/>
          <w:sz w:val="28"/>
          <w:szCs w:val="28"/>
        </w:rPr>
        <w:t>Комиссией</w:t>
      </w:r>
      <w:r w:rsidRPr="004C37C5">
        <w:rPr>
          <w:rFonts w:ascii="Times New Roman" w:hAnsi="Times New Roman" w:cs="Times New Roman"/>
          <w:sz w:val="28"/>
          <w:szCs w:val="28"/>
        </w:rPr>
        <w:t>,</w:t>
      </w:r>
      <w:r w:rsidRPr="004443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C37C5">
        <w:rPr>
          <w:rFonts w:ascii="Times New Roman" w:hAnsi="Times New Roman" w:cs="Times New Roman"/>
          <w:sz w:val="28"/>
          <w:szCs w:val="28"/>
        </w:rPr>
        <w:t>ая</w:t>
      </w:r>
      <w:r w:rsidRPr="004443DE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CA1903">
        <w:rPr>
          <w:rFonts w:ascii="Times New Roman" w:hAnsi="Times New Roman" w:cs="Times New Roman"/>
          <w:sz w:val="28"/>
          <w:szCs w:val="28"/>
        </w:rPr>
        <w:t>муниципальн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CA1903">
        <w:rPr>
          <w:rFonts w:ascii="Times New Roman" w:hAnsi="Times New Roman" w:cs="Times New Roman"/>
          <w:sz w:val="28"/>
          <w:szCs w:val="28"/>
        </w:rPr>
        <w:t>Городской Думе</w:t>
      </w:r>
      <w:r w:rsidRPr="004443DE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C37C5">
        <w:rPr>
          <w:rFonts w:ascii="Times New Roman" w:hAnsi="Times New Roman" w:cs="Times New Roman"/>
          <w:sz w:val="28"/>
          <w:szCs w:val="28"/>
        </w:rPr>
        <w:t>.12.</w:t>
      </w:r>
      <w:r w:rsidRPr="004443DE">
        <w:rPr>
          <w:rFonts w:ascii="Times New Roman" w:hAnsi="Times New Roman" w:cs="Times New Roman"/>
          <w:sz w:val="28"/>
          <w:szCs w:val="28"/>
        </w:rPr>
        <w:t xml:space="preserve">2008 </w:t>
      </w:r>
      <w:r w:rsidR="00B2352F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352F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52F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>.</w:t>
      </w:r>
    </w:p>
    <w:p w:rsidR="00F1426F" w:rsidRPr="004443DE" w:rsidRDefault="004C37C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B2352F" w:rsidRPr="004443DE">
        <w:rPr>
          <w:rFonts w:ascii="Times New Roman" w:hAnsi="Times New Roman" w:cs="Times New Roman"/>
          <w:sz w:val="28"/>
          <w:szCs w:val="28"/>
        </w:rPr>
        <w:t xml:space="preserve">подпункте  9.2.1  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</w:t>
      </w:r>
      <w:r w:rsidR="00D952B7" w:rsidRPr="004443DE">
        <w:rPr>
          <w:rFonts w:ascii="Times New Roman" w:hAnsi="Times New Roman" w:cs="Times New Roman"/>
          <w:sz w:val="28"/>
          <w:szCs w:val="28"/>
        </w:rPr>
        <w:t xml:space="preserve">подпункте 9.2.3 и </w:t>
      </w:r>
      <w:r w:rsidR="00B02CA3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2352F" w:rsidRPr="004443DE">
        <w:rPr>
          <w:rFonts w:ascii="Times New Roman" w:hAnsi="Times New Roman" w:cs="Times New Roman"/>
          <w:sz w:val="28"/>
          <w:szCs w:val="28"/>
        </w:rPr>
        <w:t xml:space="preserve">9.5 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EB5129" w:rsidRPr="00EB5129">
        <w:rPr>
          <w:rFonts w:ascii="Times New Roman" w:hAnsi="Times New Roman" w:cs="Times New Roman"/>
          <w:sz w:val="28"/>
          <w:szCs w:val="28"/>
        </w:rPr>
        <w:t>Комиссия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 име</w:t>
      </w:r>
      <w:r w:rsidR="00EB5129" w:rsidRPr="00EB5129">
        <w:rPr>
          <w:rFonts w:ascii="Times New Roman" w:hAnsi="Times New Roman" w:cs="Times New Roman"/>
          <w:sz w:val="28"/>
          <w:szCs w:val="28"/>
        </w:rPr>
        <w:t>е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D952B7" w:rsidRPr="00EB51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D952B7" w:rsidRPr="00EB512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B02CA3">
        <w:rPr>
          <w:rFonts w:ascii="Times New Roman" w:hAnsi="Times New Roman" w:cs="Times New Roman"/>
          <w:sz w:val="28"/>
          <w:szCs w:val="28"/>
        </w:rPr>
        <w:t>7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уведомления представляются председателю </w:t>
      </w:r>
      <w:r w:rsidR="00D952B7" w:rsidRPr="004443DE">
        <w:rPr>
          <w:rFonts w:ascii="Times New Roman" w:hAnsi="Times New Roman" w:cs="Times New Roman"/>
          <w:sz w:val="28"/>
          <w:szCs w:val="28"/>
        </w:rPr>
        <w:t>К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952B7" w:rsidRPr="004443DE">
        <w:rPr>
          <w:rFonts w:ascii="Times New Roman" w:hAnsi="Times New Roman" w:cs="Times New Roman"/>
          <w:sz w:val="28"/>
          <w:szCs w:val="28"/>
        </w:rPr>
        <w:t>К</w:t>
      </w:r>
      <w:r w:rsidR="00F1426F" w:rsidRPr="004443DE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EB5129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66708" w:rsidRPr="009C18D2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.1 в 10-дневный срок назначает дату заседания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CA1903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 дней со </w:t>
      </w:r>
      <w:r w:rsidRPr="009C18D2">
        <w:rPr>
          <w:rFonts w:ascii="Times New Roman" w:hAnsi="Times New Roman" w:cs="Times New Roman"/>
          <w:sz w:val="28"/>
          <w:szCs w:val="28"/>
        </w:rPr>
        <w:t xml:space="preserve">дня поступления указанной информации, за исключением случаев, предусмотренных </w:t>
      </w:r>
      <w:hyperlink w:anchor="Par69" w:history="1">
        <w:r w:rsidRPr="009C18D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C18D2" w:rsidRPr="009C18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и </w:t>
      </w:r>
      <w:r w:rsidR="009C18D2" w:rsidRPr="009C18D2">
        <w:rPr>
          <w:rFonts w:ascii="Times New Roman" w:hAnsi="Times New Roman" w:cs="Times New Roman"/>
          <w:sz w:val="28"/>
          <w:szCs w:val="28"/>
        </w:rPr>
        <w:t>17</w:t>
      </w:r>
      <w:r w:rsidRPr="009C18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.2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B02CA3">
        <w:rPr>
          <w:rFonts w:ascii="Times New Roman" w:hAnsi="Times New Roman" w:cs="Times New Roman"/>
          <w:sz w:val="28"/>
          <w:szCs w:val="28"/>
        </w:rPr>
        <w:t>.</w:t>
      </w:r>
    </w:p>
    <w:p w:rsidR="00A90EF5" w:rsidRPr="00E70963" w:rsidRDefault="00066708" w:rsidP="00E7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9"/>
      <w:bookmarkEnd w:id="9"/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6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B02CA3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заявлений, указанных в </w:t>
      </w:r>
      <w:r w:rsidR="005E3B11" w:rsidRPr="004443DE">
        <w:rPr>
          <w:rFonts w:ascii="Times New Roman" w:hAnsi="Times New Roman" w:cs="Times New Roman"/>
          <w:sz w:val="28"/>
          <w:szCs w:val="28"/>
        </w:rPr>
        <w:t xml:space="preserve">подпункте 9.2.2 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 проводится не позднее </w:t>
      </w:r>
      <w:r w:rsidR="00CA1903">
        <w:rPr>
          <w:rFonts w:ascii="Times New Roman" w:hAnsi="Times New Roman" w:cs="Times New Roman"/>
          <w:sz w:val="28"/>
          <w:szCs w:val="28"/>
        </w:rPr>
        <w:t>1</w:t>
      </w:r>
      <w:r w:rsidRPr="004443DE">
        <w:rPr>
          <w:rFonts w:ascii="Times New Roman" w:hAnsi="Times New Roman" w:cs="Times New Roman"/>
          <w:sz w:val="28"/>
          <w:szCs w:val="28"/>
        </w:rPr>
        <w:t xml:space="preserve"> месяца со дня истечения срока, установленного для представления сведений о доходах, об имуществе и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характера.</w:t>
      </w:r>
    </w:p>
    <w:p w:rsidR="00066708" w:rsidRPr="009C18D2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1"/>
      <w:bookmarkEnd w:id="10"/>
      <w:r w:rsidRPr="009C18D2">
        <w:rPr>
          <w:rFonts w:ascii="Times New Roman" w:hAnsi="Times New Roman" w:cs="Times New Roman"/>
          <w:sz w:val="28"/>
          <w:szCs w:val="28"/>
        </w:rPr>
        <w:t>17</w:t>
      </w:r>
      <w:r w:rsidR="00066708" w:rsidRPr="00A90EF5">
        <w:rPr>
          <w:rFonts w:ascii="Times New Roman" w:hAnsi="Times New Roman" w:cs="Times New Roman"/>
          <w:sz w:val="28"/>
          <w:szCs w:val="28"/>
        </w:rPr>
        <w:t>. Уведомлени</w:t>
      </w:r>
      <w:r w:rsidR="00761819" w:rsidRPr="00A90EF5">
        <w:rPr>
          <w:rFonts w:ascii="Times New Roman" w:hAnsi="Times New Roman" w:cs="Times New Roman"/>
          <w:sz w:val="28"/>
          <w:szCs w:val="28"/>
        </w:rPr>
        <w:t>я</w:t>
      </w:r>
      <w:r w:rsidR="00066708" w:rsidRPr="00A90EF5">
        <w:rPr>
          <w:rFonts w:ascii="Times New Roman" w:hAnsi="Times New Roman" w:cs="Times New Roman"/>
          <w:sz w:val="28"/>
          <w:szCs w:val="28"/>
        </w:rPr>
        <w:t>, указанн</w:t>
      </w:r>
      <w:r w:rsidR="00761819" w:rsidRPr="00A90EF5">
        <w:rPr>
          <w:rFonts w:ascii="Times New Roman" w:hAnsi="Times New Roman" w:cs="Times New Roman"/>
          <w:sz w:val="28"/>
          <w:szCs w:val="28"/>
        </w:rPr>
        <w:t>ые</w:t>
      </w:r>
      <w:r w:rsidR="00066708" w:rsidRPr="00A90EF5">
        <w:rPr>
          <w:rFonts w:ascii="Times New Roman" w:hAnsi="Times New Roman" w:cs="Times New Roman"/>
          <w:sz w:val="28"/>
          <w:szCs w:val="28"/>
        </w:rPr>
        <w:t xml:space="preserve"> в </w:t>
      </w:r>
      <w:r w:rsidR="00761819" w:rsidRPr="00A90EF5">
        <w:rPr>
          <w:rFonts w:ascii="Times New Roman" w:hAnsi="Times New Roman" w:cs="Times New Roman"/>
          <w:sz w:val="28"/>
          <w:szCs w:val="28"/>
        </w:rPr>
        <w:t>подпунктах 9.5 и 9.6</w:t>
      </w:r>
      <w:r w:rsidR="006033B1" w:rsidRPr="00A90EF5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A90EF5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</w:t>
      </w:r>
      <w:r w:rsidR="00761819" w:rsidRPr="00A90EF5">
        <w:rPr>
          <w:rFonts w:ascii="Times New Roman" w:hAnsi="Times New Roman" w:cs="Times New Roman"/>
          <w:sz w:val="28"/>
          <w:szCs w:val="28"/>
        </w:rPr>
        <w:t>ю</w:t>
      </w:r>
      <w:r w:rsidR="00066708" w:rsidRPr="00A90EF5">
        <w:rPr>
          <w:rFonts w:ascii="Times New Roman" w:hAnsi="Times New Roman" w:cs="Times New Roman"/>
          <w:sz w:val="28"/>
          <w:szCs w:val="28"/>
        </w:rPr>
        <w:t>тся</w:t>
      </w:r>
      <w:r w:rsidR="00066708" w:rsidRPr="009C18D2">
        <w:rPr>
          <w:rFonts w:ascii="Times New Roman" w:hAnsi="Times New Roman" w:cs="Times New Roman"/>
          <w:sz w:val="28"/>
          <w:szCs w:val="28"/>
        </w:rPr>
        <w:t xml:space="preserve"> на </w:t>
      </w:r>
      <w:r w:rsidRPr="009C18D2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 w:rsidR="00066708" w:rsidRPr="009C18D2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5E3B11" w:rsidRPr="004443DE">
        <w:rPr>
          <w:rFonts w:ascii="Times New Roman" w:hAnsi="Times New Roman" w:cs="Times New Roman"/>
          <w:sz w:val="28"/>
          <w:szCs w:val="28"/>
        </w:rPr>
        <w:t>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</w:t>
      </w:r>
      <w:r w:rsidR="005E3B11" w:rsidRPr="004443DE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066708" w:rsidRPr="004443DE">
        <w:rPr>
          <w:rFonts w:ascii="Times New Roman" w:hAnsi="Times New Roman" w:cs="Times New Roman"/>
          <w:sz w:val="28"/>
          <w:szCs w:val="28"/>
        </w:rPr>
        <w:t>. О намерении лично присут</w:t>
      </w:r>
      <w:r w:rsidR="00B02CA3">
        <w:rPr>
          <w:rFonts w:ascii="Times New Roman" w:hAnsi="Times New Roman" w:cs="Times New Roman"/>
          <w:sz w:val="28"/>
          <w:szCs w:val="28"/>
        </w:rPr>
        <w:t>ствовать на заседании К</w:t>
      </w:r>
      <w:r w:rsidR="005E3B11" w:rsidRPr="004443DE">
        <w:rPr>
          <w:rFonts w:ascii="Times New Roman" w:hAnsi="Times New Roman" w:cs="Times New Roman"/>
          <w:sz w:val="28"/>
          <w:szCs w:val="28"/>
        </w:rPr>
        <w:t>омиссии муниципальный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служащий указывает в обращении, заявлении или уведомлении, представляемых в соответствии с </w:t>
      </w:r>
      <w:hyperlink w:anchor="Par41" w:history="1">
        <w:r w:rsidR="008823D2" w:rsidRPr="004443DE">
          <w:rPr>
            <w:rFonts w:ascii="Times New Roman" w:hAnsi="Times New Roman" w:cs="Times New Roman"/>
            <w:sz w:val="28"/>
            <w:szCs w:val="28"/>
          </w:rPr>
          <w:t>подпунктом 9.2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2B47">
        <w:rPr>
          <w:rFonts w:ascii="Times New Roman" w:hAnsi="Times New Roman" w:cs="Times New Roman"/>
          <w:sz w:val="28"/>
          <w:szCs w:val="28"/>
        </w:rPr>
        <w:t>. Заседания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могут проводиться в отсутствие </w:t>
      </w:r>
      <w:r w:rsidR="008823D2" w:rsidRPr="004443DE">
        <w:rPr>
          <w:rFonts w:ascii="Times New Roman" w:hAnsi="Times New Roman" w:cs="Times New Roman"/>
          <w:sz w:val="28"/>
          <w:szCs w:val="28"/>
        </w:rPr>
        <w:t>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B02CA3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или гражданина в случае: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23D2" w:rsidRPr="004443DE">
        <w:rPr>
          <w:rFonts w:ascii="Times New Roman" w:hAnsi="Times New Roman" w:cs="Times New Roman"/>
          <w:sz w:val="28"/>
          <w:szCs w:val="28"/>
        </w:rPr>
        <w:t>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если в обращении, заявлении или уведомлении, предусмотренных </w:t>
      </w:r>
      <w:hyperlink w:anchor="Par41" w:history="1">
        <w:r w:rsidR="008823D2" w:rsidRPr="004443DE">
          <w:rPr>
            <w:rFonts w:ascii="Times New Roman" w:hAnsi="Times New Roman" w:cs="Times New Roman"/>
            <w:sz w:val="28"/>
            <w:szCs w:val="28"/>
          </w:rPr>
          <w:t xml:space="preserve">подпунктом 9.2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ного служащего или гражданина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омиссии;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23D2" w:rsidRPr="004443DE">
        <w:rPr>
          <w:rFonts w:ascii="Times New Roman" w:hAnsi="Times New Roman" w:cs="Times New Roman"/>
          <w:sz w:val="28"/>
          <w:szCs w:val="28"/>
        </w:rPr>
        <w:t>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или гражданин, намеревающиеся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9C18D2">
        <w:rPr>
          <w:rFonts w:ascii="Times New Roman" w:hAnsi="Times New Roman" w:cs="Times New Roman"/>
          <w:sz w:val="28"/>
          <w:szCs w:val="28"/>
        </w:rPr>
        <w:t>0</w:t>
      </w:r>
      <w:r w:rsidR="008823D2" w:rsidRPr="004443DE">
        <w:rPr>
          <w:rFonts w:ascii="Times New Roman" w:hAnsi="Times New Roman" w:cs="Times New Roman"/>
          <w:sz w:val="28"/>
          <w:szCs w:val="28"/>
        </w:rPr>
        <w:t>. На заседании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8823D2"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Pr="004443DE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9C18D2">
        <w:rPr>
          <w:rFonts w:ascii="Times New Roman" w:hAnsi="Times New Roman" w:cs="Times New Roman"/>
          <w:sz w:val="28"/>
          <w:szCs w:val="28"/>
        </w:rPr>
        <w:t>1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823D2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823D2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2"/>
      <w:bookmarkEnd w:id="11"/>
      <w:r w:rsidRPr="004443D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39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8823D2" w:rsidRPr="004443DE">
          <w:rPr>
            <w:rFonts w:ascii="Times New Roman" w:hAnsi="Times New Roman" w:cs="Times New Roman"/>
            <w:sz w:val="28"/>
            <w:szCs w:val="28"/>
          </w:rPr>
          <w:t>е 9.1.1</w:t>
        </w:r>
        <w:r w:rsidRPr="004443D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823D2" w:rsidRPr="004443D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823D2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B6900" w:rsidRPr="009C18D2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3"/>
      <w:bookmarkEnd w:id="12"/>
      <w:r w:rsidRPr="004443DE">
        <w:rPr>
          <w:rFonts w:ascii="Times New Roman" w:hAnsi="Times New Roman" w:cs="Times New Roman"/>
          <w:sz w:val="28"/>
          <w:szCs w:val="28"/>
        </w:rPr>
        <w:t xml:space="preserve">22.1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сведения</w:t>
      </w:r>
      <w:r w:rsidRPr="004443DE">
        <w:rPr>
          <w:rFonts w:ascii="Times New Roman" w:hAnsi="Times New Roman" w:cs="Times New Roman"/>
          <w:sz w:val="28"/>
          <w:szCs w:val="28"/>
        </w:rPr>
        <w:t xml:space="preserve">, представленные муниципальным служащим в соответствии </w:t>
      </w:r>
      <w:r w:rsidRPr="009C18D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9C18D2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9C1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18D2">
        <w:rPr>
          <w:rFonts w:ascii="Times New Roman" w:hAnsi="Times New Roman" w:cs="Times New Roman"/>
          <w:sz w:val="28"/>
          <w:szCs w:val="28"/>
        </w:rPr>
        <w:t>«О противодействии коррупции», являются достоверными и полными;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22.2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установить, что сведения, </w:t>
      </w:r>
      <w:r w:rsidRPr="004443DE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 служащим в соответствии </w:t>
      </w:r>
      <w:r w:rsidRPr="009C18D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9C18D2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9C18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18D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4443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C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9.1.2 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23.1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B02CA3">
        <w:rPr>
          <w:rFonts w:ascii="Times New Roman" w:hAnsi="Times New Roman" w:cs="Times New Roman"/>
          <w:sz w:val="28"/>
          <w:szCs w:val="28"/>
        </w:rPr>
        <w:t>3</w:t>
      </w:r>
      <w:r w:rsidRPr="004443DE">
        <w:rPr>
          <w:rFonts w:ascii="Times New Roman" w:hAnsi="Times New Roman" w:cs="Times New Roman"/>
          <w:sz w:val="28"/>
          <w:szCs w:val="28"/>
        </w:rPr>
        <w:t>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66708" w:rsidRPr="009C18D2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C18D2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24.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9.2.1 </w:t>
        </w:r>
      </w:hyperlink>
      <w:r w:rsidR="00BB6900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24.1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24.2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отказать гражданину в </w:t>
      </w:r>
      <w:r w:rsidR="00B02CA3">
        <w:rPr>
          <w:rFonts w:ascii="Times New Roman" w:hAnsi="Times New Roman" w:cs="Times New Roman"/>
          <w:sz w:val="28"/>
          <w:szCs w:val="28"/>
        </w:rPr>
        <w:t xml:space="preserve">выдаче согласия (согласования) на замещение </w:t>
      </w:r>
      <w:r w:rsidR="00066708" w:rsidRPr="004443DE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4443DE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</w:t>
        </w:r>
        <w:r w:rsidR="00C06038" w:rsidRPr="004443DE">
          <w:rPr>
            <w:rFonts w:ascii="Times New Roman" w:hAnsi="Times New Roman" w:cs="Times New Roman"/>
            <w:sz w:val="28"/>
            <w:szCs w:val="28"/>
          </w:rPr>
          <w:t>2</w:t>
        </w:r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BB6900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9C18D2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Pr="004443DE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066708" w:rsidRPr="007949F1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>муниципальным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Pr="004443DE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конкретную меру ответственности.</w:t>
      </w:r>
    </w:p>
    <w:p w:rsidR="00066708" w:rsidRPr="007949F1" w:rsidRDefault="00066708" w:rsidP="00E404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95"/>
      <w:bookmarkEnd w:id="14"/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9.4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066708" w:rsidRPr="007949F1" w:rsidRDefault="00C06038" w:rsidP="00E404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26.1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признать, что сведения, представленные 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служащим в соответствии с </w:t>
      </w:r>
      <w:hyperlink r:id="rId19" w:history="1">
        <w:r w:rsidR="00066708" w:rsidRPr="007949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3</w:t>
        </w:r>
      </w:hyperlink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</w:t>
      </w:r>
      <w:r w:rsidR="00E4046A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03.12.2012 № 230-ФЗ        </w:t>
      </w:r>
      <w:r w:rsidR="00E4046A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являются достоверными и полными;</w:t>
      </w:r>
    </w:p>
    <w:p w:rsidR="00066708" w:rsidRPr="004443DE" w:rsidRDefault="00C06038" w:rsidP="00E40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26.2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признать, что сведения, представленные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0" w:history="1">
        <w:r w:rsidR="00066708" w:rsidRPr="007949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4046A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03.12.2012 № 230-ФЗ            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рекомендует </w:t>
      </w:r>
      <w:r w:rsidR="00E70963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Городской </w:t>
      </w:r>
      <w:proofErr w:type="gramStart"/>
      <w:r w:rsidR="00E70963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E4046A" w:rsidRPr="0079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</w:t>
      </w:r>
      <w:r w:rsidR="00066708" w:rsidRPr="004443DE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103"/>
      <w:bookmarkEnd w:id="15"/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696A8E" w:rsidRPr="004443DE">
        <w:rPr>
          <w:rFonts w:ascii="Times New Roman" w:hAnsi="Times New Roman" w:cs="Times New Roman"/>
          <w:sz w:val="28"/>
          <w:szCs w:val="28"/>
        </w:rPr>
        <w:t xml:space="preserve">подпункте 9.2.3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696A8E"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066708" w:rsidRPr="004443DE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должностных обязанностей личная заинтересованность приводит или может привести к конф</w:t>
      </w:r>
      <w:r w:rsidRPr="004443DE">
        <w:rPr>
          <w:rFonts w:ascii="Times New Roman" w:hAnsi="Times New Roman" w:cs="Times New Roman"/>
          <w:sz w:val="28"/>
          <w:szCs w:val="28"/>
        </w:rPr>
        <w:t>ликту интересов.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66708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 w:rsidRPr="004443DE">
        <w:rPr>
          <w:rFonts w:ascii="Times New Roman" w:hAnsi="Times New Roman" w:cs="Times New Roman"/>
          <w:sz w:val="28"/>
          <w:szCs w:val="28"/>
        </w:rPr>
        <w:t>муниципальны</w:t>
      </w:r>
      <w:r w:rsidR="00B02CA3">
        <w:rPr>
          <w:rFonts w:ascii="Times New Roman" w:hAnsi="Times New Roman" w:cs="Times New Roman"/>
          <w:sz w:val="28"/>
          <w:szCs w:val="28"/>
        </w:rPr>
        <w:t>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 w:rsidRPr="00E4046A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E4046A">
        <w:rPr>
          <w:rFonts w:ascii="Times New Roman" w:hAnsi="Times New Roman" w:cs="Times New Roman"/>
          <w:sz w:val="28"/>
          <w:szCs w:val="28"/>
        </w:rPr>
        <w:t>п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рименить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15154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 По итогам </w:t>
      </w:r>
      <w:r w:rsidRPr="00A90EF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4771A" w:rsidRPr="00A90EF5">
        <w:rPr>
          <w:rFonts w:ascii="Times New Roman" w:hAnsi="Times New Roman" w:cs="Times New Roman"/>
          <w:sz w:val="28"/>
          <w:szCs w:val="28"/>
        </w:rPr>
        <w:t>вопросов</w:t>
      </w:r>
      <w:r w:rsidRPr="00A90EF5">
        <w:rPr>
          <w:rFonts w:ascii="Times New Roman" w:hAnsi="Times New Roman" w:cs="Times New Roman"/>
          <w:sz w:val="28"/>
          <w:szCs w:val="28"/>
        </w:rPr>
        <w:t>, указанн</w:t>
      </w:r>
      <w:r w:rsidR="00B4771A" w:rsidRPr="00A90EF5">
        <w:rPr>
          <w:rFonts w:ascii="Times New Roman" w:hAnsi="Times New Roman" w:cs="Times New Roman"/>
          <w:sz w:val="28"/>
          <w:szCs w:val="28"/>
        </w:rPr>
        <w:t>ых</w:t>
      </w:r>
      <w:r w:rsidRPr="00A90EF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4771A" w:rsidRPr="00A90EF5">
        <w:rPr>
          <w:rFonts w:ascii="Times New Roman" w:hAnsi="Times New Roman" w:cs="Times New Roman"/>
          <w:sz w:val="28"/>
          <w:szCs w:val="28"/>
        </w:rPr>
        <w:t>ах</w:t>
      </w:r>
      <w:r w:rsidRPr="00A90EF5">
        <w:rPr>
          <w:rFonts w:ascii="Times New Roman" w:hAnsi="Times New Roman" w:cs="Times New Roman"/>
          <w:sz w:val="28"/>
          <w:szCs w:val="28"/>
        </w:rPr>
        <w:t xml:space="preserve"> 9.5</w:t>
      </w:r>
      <w:r w:rsidR="00B4771A" w:rsidRPr="00A90EF5">
        <w:rPr>
          <w:rFonts w:ascii="Times New Roman" w:hAnsi="Times New Roman" w:cs="Times New Roman"/>
          <w:sz w:val="28"/>
          <w:szCs w:val="28"/>
        </w:rPr>
        <w:t xml:space="preserve"> и</w:t>
      </w:r>
      <w:r w:rsidR="007038D3" w:rsidRPr="00A90EF5">
        <w:rPr>
          <w:rFonts w:ascii="Times New Roman" w:hAnsi="Times New Roman" w:cs="Times New Roman"/>
          <w:sz w:val="28"/>
          <w:szCs w:val="28"/>
        </w:rPr>
        <w:t xml:space="preserve"> 9.6 </w:t>
      </w:r>
      <w:r w:rsidRPr="00A90E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</w:t>
      </w:r>
      <w:r w:rsidRPr="004443DE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C15154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28.1 дать согласие на замещение </w:t>
      </w:r>
      <w:r w:rsidR="00B02CA3">
        <w:rPr>
          <w:rFonts w:ascii="Times New Roman" w:hAnsi="Times New Roman" w:cs="Times New Roman"/>
          <w:sz w:val="28"/>
          <w:szCs w:val="28"/>
        </w:rPr>
        <w:t xml:space="preserve">бывшему муниципальному служащему </w:t>
      </w:r>
      <w:r w:rsidRPr="004443DE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A4425" w:rsidRPr="00E70963" w:rsidRDefault="00C15154" w:rsidP="00E7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28.2 установить, что замещение </w:t>
      </w:r>
      <w:r w:rsidR="00B02CA3">
        <w:rPr>
          <w:rFonts w:ascii="Times New Roman" w:hAnsi="Times New Roman" w:cs="Times New Roman"/>
          <w:sz w:val="28"/>
          <w:szCs w:val="28"/>
        </w:rPr>
        <w:t xml:space="preserve">бывшим муниципальным служащим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CC2417" w:rsidRPr="00CC2417">
        <w:rPr>
          <w:rFonts w:ascii="Times New Roman" w:hAnsi="Times New Roman" w:cs="Times New Roman"/>
          <w:sz w:val="28"/>
          <w:szCs w:val="28"/>
        </w:rPr>
        <w:t xml:space="preserve"> п</w:t>
      </w:r>
      <w:r w:rsidRPr="004443DE">
        <w:rPr>
          <w:rFonts w:ascii="Times New Roman" w:hAnsi="Times New Roman" w:cs="Times New Roman"/>
          <w:sz w:val="28"/>
          <w:szCs w:val="28"/>
        </w:rPr>
        <w:t>роинформировать об указанных обстоятельствах органы прокур</w:t>
      </w:r>
      <w:r w:rsidR="00B02CA3">
        <w:rPr>
          <w:rFonts w:ascii="Times New Roman" w:hAnsi="Times New Roman" w:cs="Times New Roman"/>
          <w:sz w:val="28"/>
          <w:szCs w:val="28"/>
        </w:rPr>
        <w:t>атуры и уведомившую организацию;</w:t>
      </w:r>
    </w:p>
    <w:p w:rsidR="000730E6" w:rsidRDefault="007038D3" w:rsidP="004443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425">
        <w:rPr>
          <w:rFonts w:ascii="Times New Roman" w:hAnsi="Times New Roman" w:cs="Times New Roman"/>
          <w:sz w:val="28"/>
          <w:szCs w:val="28"/>
        </w:rPr>
        <w:t xml:space="preserve">28.3 </w:t>
      </w:r>
      <w:r w:rsidR="00847B01" w:rsidRPr="00EA4425">
        <w:rPr>
          <w:rFonts w:ascii="Times New Roman" w:hAnsi="Times New Roman" w:cs="Times New Roman"/>
          <w:sz w:val="28"/>
          <w:szCs w:val="28"/>
        </w:rPr>
        <w:t>при отсутствии конфликта интересов</w:t>
      </w:r>
      <w:r w:rsidR="00B02CA3" w:rsidRPr="00B02CA3">
        <w:rPr>
          <w:rFonts w:ascii="Times New Roman" w:hAnsi="Times New Roman" w:cs="Times New Roman"/>
          <w:sz w:val="28"/>
          <w:szCs w:val="28"/>
        </w:rPr>
        <w:t xml:space="preserve"> </w:t>
      </w:r>
      <w:r w:rsidR="00B02CA3" w:rsidRPr="00EA4425">
        <w:rPr>
          <w:rFonts w:ascii="Times New Roman" w:hAnsi="Times New Roman" w:cs="Times New Roman"/>
          <w:sz w:val="28"/>
          <w:szCs w:val="28"/>
        </w:rPr>
        <w:t>дать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="000730E6" w:rsidRPr="00EA4425">
        <w:rPr>
          <w:rFonts w:ascii="Times New Roman" w:hAnsi="Times New Roman" w:cs="Times New Roman"/>
          <w:sz w:val="28"/>
          <w:szCs w:val="28"/>
        </w:rPr>
        <w:t>согласие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иной оплачиваемой работы</w:t>
      </w:r>
      <w:r w:rsidR="000730E6" w:rsidRPr="00EA4425">
        <w:rPr>
          <w:rFonts w:ascii="Times New Roman" w:hAnsi="Times New Roman" w:cs="Times New Roman"/>
          <w:sz w:val="28"/>
          <w:szCs w:val="28"/>
        </w:rPr>
        <w:t xml:space="preserve">, 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при выявлении возможного конфликта интересов 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</w:t>
      </w:r>
      <w:r w:rsid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ниципальному служащему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отказать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от выпо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лнения иной оплач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иваемой работы.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C15154" w:rsidRPr="004443DE">
        <w:rPr>
          <w:rFonts w:ascii="Times New Roman" w:hAnsi="Times New Roman" w:cs="Times New Roman"/>
          <w:sz w:val="28"/>
          <w:szCs w:val="28"/>
        </w:rPr>
        <w:t>9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696A8E" w:rsidRPr="004443DE">
        <w:rPr>
          <w:rFonts w:ascii="Times New Roman" w:hAnsi="Times New Roman" w:cs="Times New Roman"/>
          <w:sz w:val="28"/>
          <w:szCs w:val="28"/>
        </w:rPr>
        <w:t xml:space="preserve">9.1, 9.2, 9.4, </w:t>
      </w:r>
      <w:r w:rsidR="00696A8E" w:rsidRPr="00EA4425">
        <w:rPr>
          <w:rFonts w:ascii="Times New Roman" w:hAnsi="Times New Roman" w:cs="Times New Roman"/>
          <w:sz w:val="28"/>
          <w:szCs w:val="28"/>
        </w:rPr>
        <w:t>9.5</w:t>
      </w:r>
      <w:r w:rsidR="007038D3" w:rsidRPr="00EA4425">
        <w:rPr>
          <w:rFonts w:ascii="Times New Roman" w:hAnsi="Times New Roman" w:cs="Times New Roman"/>
          <w:sz w:val="28"/>
          <w:szCs w:val="28"/>
        </w:rPr>
        <w:t>, 9.6</w:t>
      </w:r>
      <w:r w:rsidR="00696A8E" w:rsidRPr="00EA4425">
        <w:rPr>
          <w:rFonts w:ascii="Times New Roman" w:hAnsi="Times New Roman" w:cs="Times New Roman"/>
          <w:sz w:val="28"/>
          <w:szCs w:val="28"/>
        </w:rPr>
        <w:t xml:space="preserve"> </w:t>
      </w:r>
      <w:r w:rsidRPr="00EA4425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696A8E" w:rsidRPr="00EA4425">
        <w:rPr>
          <w:rFonts w:ascii="Times New Roman" w:hAnsi="Times New Roman" w:cs="Times New Roman"/>
          <w:sz w:val="28"/>
          <w:szCs w:val="28"/>
        </w:rPr>
        <w:t>К</w:t>
      </w:r>
      <w:r w:rsidRPr="00EA4425">
        <w:rPr>
          <w:rFonts w:ascii="Times New Roman" w:hAnsi="Times New Roman" w:cs="Times New Roman"/>
          <w:sz w:val="28"/>
          <w:szCs w:val="28"/>
        </w:rPr>
        <w:t>омиссия может принять иное решение, чем это предусмотрено</w:t>
      </w:r>
      <w:r w:rsidR="00A90EF5" w:rsidRPr="00EA4425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EA4425">
        <w:rPr>
          <w:rFonts w:ascii="Times New Roman" w:hAnsi="Times New Roman" w:cs="Times New Roman"/>
          <w:sz w:val="28"/>
          <w:szCs w:val="28"/>
        </w:rPr>
        <w:t xml:space="preserve"> </w:t>
      </w:r>
      <w:r w:rsidR="007038D3" w:rsidRPr="00EA4425">
        <w:rPr>
          <w:rFonts w:ascii="Times New Roman" w:hAnsi="Times New Roman" w:cs="Times New Roman"/>
          <w:sz w:val="28"/>
          <w:szCs w:val="28"/>
        </w:rPr>
        <w:t>22</w:t>
      </w:r>
      <w:r w:rsidRPr="00EA4425">
        <w:rPr>
          <w:rFonts w:ascii="Times New Roman" w:hAnsi="Times New Roman" w:cs="Times New Roman"/>
          <w:sz w:val="28"/>
          <w:szCs w:val="28"/>
        </w:rPr>
        <w:t>-</w:t>
      </w:r>
      <w:hyperlink w:anchor="Par91" w:history="1">
        <w:r w:rsidRPr="004443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15154" w:rsidRPr="004443DE">
        <w:rPr>
          <w:rFonts w:ascii="Times New Roman" w:hAnsi="Times New Roman" w:cs="Times New Roman"/>
          <w:sz w:val="28"/>
          <w:szCs w:val="28"/>
        </w:rPr>
        <w:t xml:space="preserve">8 </w:t>
      </w:r>
      <w:r w:rsidRPr="004443DE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</w:t>
      </w:r>
      <w:r w:rsidR="00C15154" w:rsidRPr="004443DE">
        <w:rPr>
          <w:rFonts w:ascii="Times New Roman" w:hAnsi="Times New Roman" w:cs="Times New Roman"/>
          <w:sz w:val="28"/>
          <w:szCs w:val="28"/>
        </w:rPr>
        <w:t xml:space="preserve"> К</w:t>
      </w:r>
      <w:r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CC2417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0"/>
      <w:bookmarkEnd w:id="16"/>
      <w:r w:rsidRPr="004443DE">
        <w:rPr>
          <w:rFonts w:ascii="Times New Roman" w:hAnsi="Times New Roman" w:cs="Times New Roman"/>
          <w:sz w:val="28"/>
          <w:szCs w:val="28"/>
        </w:rPr>
        <w:t>30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8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4443DE">
          <w:rPr>
            <w:rFonts w:ascii="Times New Roman" w:hAnsi="Times New Roman" w:cs="Times New Roman"/>
            <w:sz w:val="28"/>
            <w:szCs w:val="28"/>
          </w:rPr>
          <w:t>9.3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CC2417">
        <w:rPr>
          <w:rFonts w:ascii="Times New Roman" w:hAnsi="Times New Roman" w:cs="Times New Roman"/>
          <w:sz w:val="28"/>
          <w:szCs w:val="28"/>
        </w:rPr>
        <w:t>К</w:t>
      </w:r>
      <w:r w:rsidR="00066708" w:rsidRPr="00CC2417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066708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31. Для исполнения решений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Городской Думы</w:t>
      </w:r>
      <w:r w:rsidR="00066708" w:rsidRPr="001A5355">
        <w:rPr>
          <w:rFonts w:ascii="Times New Roman" w:hAnsi="Times New Roman" w:cs="Times New Roman"/>
          <w:sz w:val="28"/>
          <w:szCs w:val="28"/>
        </w:rPr>
        <w:t>.</w:t>
      </w:r>
    </w:p>
    <w:p w:rsidR="00066708" w:rsidRPr="001A5355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37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6708" w:rsidRPr="001A5355">
        <w:rPr>
          <w:rFonts w:ascii="Times New Roman" w:hAnsi="Times New Roman" w:cs="Times New Roman"/>
          <w:sz w:val="28"/>
          <w:szCs w:val="28"/>
        </w:rPr>
        <w:t>принимаются тайным гол</w:t>
      </w:r>
      <w:r w:rsidRPr="001A5355">
        <w:rPr>
          <w:rFonts w:ascii="Times New Roman" w:hAnsi="Times New Roman" w:cs="Times New Roman"/>
          <w:sz w:val="28"/>
          <w:szCs w:val="28"/>
        </w:rPr>
        <w:t>осованием (если К</w:t>
      </w:r>
      <w:r w:rsidR="00066708" w:rsidRPr="001A5355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 w:rsidRPr="001A5355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066708" w:rsidRPr="001A5355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C15154" w:rsidRPr="004443DE">
        <w:rPr>
          <w:rFonts w:ascii="Times New Roman" w:hAnsi="Times New Roman" w:cs="Times New Roman"/>
          <w:sz w:val="28"/>
          <w:szCs w:val="28"/>
        </w:rPr>
        <w:t>3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омиссии, принимавшие у</w:t>
      </w:r>
      <w:r w:rsidR="00C15154" w:rsidRPr="004443DE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Par42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E80DB1" w:rsidRPr="004443DE">
          <w:rPr>
            <w:rFonts w:ascii="Times New Roman" w:hAnsi="Times New Roman" w:cs="Times New Roman"/>
            <w:sz w:val="28"/>
            <w:szCs w:val="28"/>
          </w:rPr>
          <w:t>е 9.2.1</w:t>
        </w:r>
        <w:r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43DE">
        <w:rPr>
          <w:rFonts w:ascii="Times New Roman" w:hAnsi="Times New Roman" w:cs="Times New Roman"/>
          <w:sz w:val="28"/>
          <w:szCs w:val="28"/>
        </w:rPr>
        <w:t>настоящего Положения, для</w:t>
      </w:r>
      <w:r w:rsidR="00C15154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FB35CF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</w:t>
      </w:r>
      <w:r w:rsidRPr="004443DE">
        <w:rPr>
          <w:rFonts w:ascii="Times New Roman" w:hAnsi="Times New Roman" w:cs="Times New Roman"/>
          <w:sz w:val="28"/>
          <w:szCs w:val="28"/>
        </w:rPr>
        <w:t>нос</w:t>
      </w:r>
      <w:r w:rsidR="001A5355">
        <w:rPr>
          <w:rFonts w:ascii="Times New Roman" w:hAnsi="Times New Roman" w:cs="Times New Roman"/>
          <w:sz w:val="28"/>
          <w:szCs w:val="28"/>
        </w:rPr>
        <w:t>я</w:t>
      </w:r>
      <w:r w:rsidRPr="004443DE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Решение, принимаемое по итогам рассмотрения вопроса, указанного в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подпункте 9.2.1 </w:t>
      </w:r>
      <w:r w:rsidRPr="004443DE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4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дата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омиссии, ф</w:t>
      </w:r>
      <w:r w:rsidRPr="004443DE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34.4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содержание пояснений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34.5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34.6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содержащей основания для проведения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омиссии, дата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1A5355">
        <w:rPr>
          <w:rFonts w:ascii="Times New Roman" w:hAnsi="Times New Roman" w:cs="Times New Roman"/>
          <w:sz w:val="28"/>
          <w:szCs w:val="28"/>
        </w:rPr>
        <w:t>Комиссию</w:t>
      </w:r>
      <w:r w:rsidR="001A5355" w:rsidRPr="001A5355">
        <w:rPr>
          <w:rFonts w:ascii="Times New Roman" w:hAnsi="Times New Roman" w:cs="Times New Roman"/>
          <w:sz w:val="28"/>
          <w:szCs w:val="28"/>
        </w:rPr>
        <w:t>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другие сведения;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34.8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34.9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решение и обоснование его принятия.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E80DB1" w:rsidRPr="004443DE"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443DE">
        <w:rPr>
          <w:rFonts w:ascii="Times New Roman" w:hAnsi="Times New Roman" w:cs="Times New Roman"/>
          <w:sz w:val="28"/>
          <w:szCs w:val="28"/>
        </w:rPr>
        <w:t>служащий.</w:t>
      </w:r>
    </w:p>
    <w:p w:rsidR="00066708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6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в 7-дневный срок со дня заседания направляются </w:t>
      </w:r>
      <w:r w:rsidR="00FB35CF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Pr="004443DE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E80DB1" w:rsidRPr="004443DE">
        <w:rPr>
          <w:rFonts w:ascii="Times New Roman" w:hAnsi="Times New Roman" w:cs="Times New Roman"/>
          <w:sz w:val="28"/>
          <w:szCs w:val="28"/>
        </w:rPr>
        <w:t>муниципальному служащему, а также по решению К</w:t>
      </w:r>
      <w:r w:rsidRPr="004443DE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</w:t>
      </w:r>
      <w:r w:rsidR="00FB35CF">
        <w:rPr>
          <w:rFonts w:ascii="Times New Roman" w:hAnsi="Times New Roman" w:cs="Times New Roman"/>
          <w:sz w:val="28"/>
          <w:szCs w:val="28"/>
        </w:rPr>
        <w:t>Председатель Городской Думы,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рассмотре</w:t>
      </w:r>
      <w:r w:rsidR="00FB35CF">
        <w:rPr>
          <w:rFonts w:ascii="Times New Roman" w:hAnsi="Times New Roman" w:cs="Times New Roman"/>
          <w:sz w:val="28"/>
          <w:szCs w:val="28"/>
        </w:rPr>
        <w:t>в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proofErr w:type="gramStart"/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B02CA3">
        <w:rPr>
          <w:rFonts w:ascii="Times New Roman" w:hAnsi="Times New Roman" w:cs="Times New Roman"/>
          <w:sz w:val="28"/>
          <w:szCs w:val="28"/>
        </w:rPr>
        <w:t xml:space="preserve">,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учесть в пределах своей компетенции содержащиеся в нем рекомендации при принятии решения о применении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A72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FB35CF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B35CF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огл</w:t>
      </w:r>
      <w:r w:rsidRPr="004443D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8. В случае установления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</w:t>
      </w:r>
      <w:r w:rsidR="00FB35CF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443DE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9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служащим действия (бездействия), содержащего признаки административного правонарушения или состава преступления, председатель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Pr="001A5355">
        <w:rPr>
          <w:rFonts w:ascii="Times New Roman" w:hAnsi="Times New Roman" w:cs="Times New Roman"/>
          <w:sz w:val="28"/>
          <w:szCs w:val="28"/>
        </w:rPr>
        <w:t>право</w:t>
      </w:r>
      <w:r w:rsidR="00B02CA3">
        <w:rPr>
          <w:rFonts w:ascii="Times New Roman" w:hAnsi="Times New Roman" w:cs="Times New Roman"/>
          <w:sz w:val="28"/>
          <w:szCs w:val="28"/>
        </w:rPr>
        <w:t>охра</w:t>
      </w:r>
      <w:r w:rsidRPr="001A5355">
        <w:rPr>
          <w:rFonts w:ascii="Times New Roman" w:hAnsi="Times New Roman" w:cs="Times New Roman"/>
          <w:sz w:val="28"/>
          <w:szCs w:val="28"/>
        </w:rPr>
        <w:t>нительные органы</w:t>
      </w:r>
      <w:r w:rsidRPr="0044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40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Pr="004443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6392" w:rsidRDefault="001E639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1C">
        <w:rPr>
          <w:rFonts w:ascii="Times New Roman" w:hAnsi="Times New Roman"/>
          <w:i/>
          <w:sz w:val="24"/>
          <w:szCs w:val="24"/>
        </w:rPr>
        <w:t xml:space="preserve">Постановлением </w:t>
      </w:r>
      <w:r>
        <w:rPr>
          <w:rFonts w:ascii="Times New Roman" w:hAnsi="Times New Roman"/>
          <w:i/>
          <w:sz w:val="24"/>
          <w:szCs w:val="24"/>
        </w:rPr>
        <w:t>от 14</w:t>
      </w:r>
      <w:r w:rsidRPr="005D10F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10</w:t>
      </w:r>
      <w:r w:rsidRPr="005D10F0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5D10F0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66 в пункт 41 внесено изменение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41. Выписка из решения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омиссии, заверенная подписью секретаря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1A5355" w:rsidRPr="001A5355">
        <w:rPr>
          <w:rFonts w:ascii="Times New Roman" w:hAnsi="Times New Roman" w:cs="Times New Roman"/>
          <w:sz w:val="28"/>
          <w:szCs w:val="28"/>
        </w:rPr>
        <w:t>Городской Думы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02CA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64FFB">
        <w:rPr>
          <w:rFonts w:ascii="Times New Roman" w:hAnsi="Times New Roman" w:cs="Times New Roman"/>
          <w:sz w:val="28"/>
          <w:szCs w:val="28"/>
        </w:rPr>
        <w:t>Д</w:t>
      </w:r>
      <w:r w:rsidR="00B02CA3">
        <w:rPr>
          <w:rFonts w:ascii="Times New Roman" w:hAnsi="Times New Roman" w:cs="Times New Roman"/>
          <w:sz w:val="28"/>
          <w:szCs w:val="28"/>
        </w:rPr>
        <w:t>уме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2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Pr="004443DE">
          <w:rPr>
            <w:rFonts w:ascii="Times New Roman" w:hAnsi="Times New Roman" w:cs="Times New Roman"/>
            <w:sz w:val="28"/>
            <w:szCs w:val="28"/>
          </w:rPr>
          <w:t>е 9.2.1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BC79B1">
        <w:rPr>
          <w:rFonts w:ascii="Times New Roman" w:hAnsi="Times New Roman" w:cs="Times New Roman"/>
          <w:sz w:val="28"/>
          <w:szCs w:val="28"/>
        </w:rPr>
        <w:t>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</w:t>
      </w:r>
      <w:r w:rsidR="00E910D0" w:rsidRPr="004443DE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Default="00E910D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55">
        <w:rPr>
          <w:rFonts w:ascii="Times New Roman" w:hAnsi="Times New Roman" w:cs="Times New Roman"/>
          <w:sz w:val="28"/>
          <w:szCs w:val="28"/>
        </w:rPr>
        <w:t>42</w:t>
      </w:r>
      <w:r w:rsidR="00066708" w:rsidRPr="001A5355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Pr="001A5355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 комиссии, осуществляются </w:t>
      </w:r>
      <w:r w:rsidR="001A5355" w:rsidRPr="001A5355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046C13" w:rsidRDefault="00046C13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13" w:rsidRDefault="00046C13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32" w:rsidRDefault="000D3A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5CF" w:rsidRDefault="00FB35CF" w:rsidP="00BC79B1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3 </w:t>
      </w:r>
      <w:r w:rsidRPr="008E014F">
        <w:rPr>
          <w:szCs w:val="24"/>
        </w:rPr>
        <w:t xml:space="preserve">к </w:t>
      </w:r>
      <w:r>
        <w:rPr>
          <w:szCs w:val="24"/>
        </w:rPr>
        <w:t xml:space="preserve">постановлению </w:t>
      </w:r>
    </w:p>
    <w:p w:rsidR="00FB35CF" w:rsidRDefault="00FB35CF" w:rsidP="00BC79B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FB35CF" w:rsidRPr="008E014F" w:rsidRDefault="00FB35CF" w:rsidP="00FB35C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FB35CF" w:rsidRPr="008E014F" w:rsidRDefault="00FB35CF" w:rsidP="00FB35C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20837" w:rsidRPr="00494BFD" w:rsidRDefault="00920837" w:rsidP="0092083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>от 28.10.2016 № 26</w:t>
      </w:r>
    </w:p>
    <w:p w:rsidR="00046C13" w:rsidRPr="001B3711" w:rsidRDefault="00046C13" w:rsidP="00046C13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046C13" w:rsidRPr="00900E51" w:rsidRDefault="00F64535" w:rsidP="00046C13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 </w:t>
      </w:r>
      <w:r w:rsidR="00046C13" w:rsidRPr="00900E51">
        <w:rPr>
          <w:rFonts w:eastAsia="Calibri"/>
          <w:b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6C13" w:rsidRDefault="00046C13" w:rsidP="00046C13">
      <w:pPr>
        <w:ind w:firstLine="567"/>
        <w:jc w:val="center"/>
        <w:rPr>
          <w:rFonts w:eastAsia="Calibri"/>
          <w:sz w:val="28"/>
          <w:szCs w:val="28"/>
        </w:rPr>
      </w:pPr>
    </w:p>
    <w:p w:rsidR="001E111A" w:rsidRPr="00900E51" w:rsidRDefault="001E111A" w:rsidP="001E111A">
      <w:pPr>
        <w:ind w:firstLine="567"/>
        <w:jc w:val="both"/>
        <w:rPr>
          <w:rFonts w:eastAsia="Calibri"/>
          <w:sz w:val="28"/>
          <w:szCs w:val="28"/>
        </w:rPr>
      </w:pPr>
      <w:r w:rsidRPr="003C2C1C">
        <w:rPr>
          <w:i/>
          <w:szCs w:val="24"/>
        </w:rPr>
        <w:t xml:space="preserve">Постановлением </w:t>
      </w:r>
      <w:r>
        <w:rPr>
          <w:i/>
          <w:szCs w:val="24"/>
        </w:rPr>
        <w:t>от 14</w:t>
      </w:r>
      <w:r w:rsidRPr="005D10F0">
        <w:rPr>
          <w:i/>
          <w:szCs w:val="24"/>
        </w:rPr>
        <w:t>.</w:t>
      </w:r>
      <w:r>
        <w:rPr>
          <w:i/>
          <w:szCs w:val="24"/>
        </w:rPr>
        <w:t>10</w:t>
      </w:r>
      <w:r w:rsidRPr="005D10F0">
        <w:rPr>
          <w:i/>
          <w:szCs w:val="24"/>
        </w:rPr>
        <w:t>.20</w:t>
      </w:r>
      <w:r>
        <w:rPr>
          <w:i/>
          <w:szCs w:val="24"/>
        </w:rPr>
        <w:t>21</w:t>
      </w:r>
      <w:r w:rsidRPr="005D10F0">
        <w:rPr>
          <w:i/>
          <w:szCs w:val="24"/>
        </w:rPr>
        <w:t xml:space="preserve"> № </w:t>
      </w:r>
      <w:r>
        <w:rPr>
          <w:i/>
          <w:szCs w:val="24"/>
        </w:rPr>
        <w:t>66 в пункт 1 внесено изменение</w:t>
      </w:r>
    </w:p>
    <w:p w:rsidR="00046C13" w:rsidRDefault="00046C13" w:rsidP="00F6453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1. Настоящим </w:t>
      </w:r>
      <w:r w:rsidR="00F64535" w:rsidRPr="00F64535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92F" w:rsidRPr="00A5492F">
        <w:rPr>
          <w:rFonts w:ascii="Times New Roman" w:eastAsia="Calibri" w:hAnsi="Times New Roman" w:cs="Times New Roman"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5492F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BC79B1">
        <w:rPr>
          <w:rFonts w:ascii="Times New Roman" w:eastAsia="Calibri" w:hAnsi="Times New Roman" w:cs="Times New Roman"/>
          <w:sz w:val="28"/>
          <w:szCs w:val="28"/>
        </w:rPr>
        <w:t>,</w:t>
      </w:r>
      <w:r w:rsidR="00A5492F" w:rsidRPr="00F6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F64535" w:rsidRPr="00F64535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 сообщения муниципальными служащими </w:t>
      </w:r>
      <w:r w:rsidR="00FB35CF">
        <w:rPr>
          <w:rFonts w:ascii="Times New Roman" w:hAnsi="Times New Roman" w:cs="Times New Roman"/>
          <w:sz w:val="28"/>
          <w:szCs w:val="28"/>
        </w:rPr>
        <w:t xml:space="preserve">в Городской Думе </w:t>
      </w:r>
      <w:r w:rsidR="00F64535" w:rsidRPr="00F64535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F64535" w:rsidRPr="004443DE">
        <w:rPr>
          <w:rFonts w:ascii="Times New Roman" w:hAnsi="Times New Roman" w:cs="Times New Roman"/>
          <w:sz w:val="28"/>
          <w:szCs w:val="28"/>
        </w:rPr>
        <w:t xml:space="preserve">(далее – муниципальные </w:t>
      </w:r>
      <w:r w:rsidR="00F64535" w:rsidRPr="00F64535">
        <w:rPr>
          <w:rFonts w:ascii="Times New Roman" w:hAnsi="Times New Roman" w:cs="Times New Roman"/>
          <w:sz w:val="28"/>
          <w:szCs w:val="28"/>
        </w:rPr>
        <w:t xml:space="preserve">служащие) </w:t>
      </w:r>
      <w:r w:rsidRPr="00F64535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274B75"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</w:t>
      </w:r>
      <w:r w:rsidR="00274B75" w:rsidRPr="00EA4425">
        <w:rPr>
          <w:rFonts w:ascii="Times New Roman" w:eastAsia="Calibri" w:hAnsi="Times New Roman" w:cs="Times New Roman"/>
          <w:sz w:val="28"/>
          <w:szCs w:val="28"/>
        </w:rPr>
        <w:t>интересов и сообщения о намерении выполнять иную оплачиваемую работу.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2. Муниципальные служащие обязаны в соответствии с </w:t>
      </w:r>
      <w:hyperlink r:id="rId22" w:history="1">
        <w:r w:rsidRPr="00F64535">
          <w:rPr>
            <w:rStyle w:val="a9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F64535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 xml:space="preserve"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EA4425">
        <w:rPr>
          <w:rFonts w:eastAsia="Calibri"/>
          <w:sz w:val="28"/>
          <w:szCs w:val="28"/>
        </w:rPr>
        <w:t>к конфликту интересов</w:t>
      </w:r>
      <w:r w:rsidR="00274B75" w:rsidRPr="00EA4425">
        <w:rPr>
          <w:rFonts w:eastAsia="Calibri"/>
          <w:sz w:val="28"/>
          <w:szCs w:val="28"/>
        </w:rPr>
        <w:t xml:space="preserve"> и о намерении выполнять иную оплачиваемую работу</w:t>
      </w:r>
      <w:r w:rsidRPr="00EA4425">
        <w:rPr>
          <w:rFonts w:eastAsia="Calibri"/>
          <w:sz w:val="28"/>
          <w:szCs w:val="28"/>
        </w:rPr>
        <w:t>, а также</w:t>
      </w:r>
      <w:r w:rsidRPr="00900E51">
        <w:rPr>
          <w:rFonts w:eastAsia="Calibri"/>
          <w:sz w:val="28"/>
          <w:szCs w:val="28"/>
        </w:rPr>
        <w:t xml:space="preserve"> принимать меры по предотвращению или урегулированию конфликта интересов.</w:t>
      </w:r>
    </w:p>
    <w:p w:rsidR="00046C13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EA4425">
        <w:rPr>
          <w:rFonts w:eastAsia="Calibri"/>
          <w:sz w:val="28"/>
          <w:szCs w:val="28"/>
        </w:rPr>
        <w:t>Сообщени</w:t>
      </w:r>
      <w:r w:rsidR="00274B75" w:rsidRPr="00EA4425">
        <w:rPr>
          <w:rFonts w:eastAsia="Calibri"/>
          <w:sz w:val="28"/>
          <w:szCs w:val="28"/>
        </w:rPr>
        <w:t>я</w:t>
      </w:r>
      <w:r w:rsidRPr="00EA4425">
        <w:rPr>
          <w:rFonts w:eastAsia="Calibri"/>
          <w:sz w:val="28"/>
          <w:szCs w:val="28"/>
        </w:rPr>
        <w:t xml:space="preserve"> оформля</w:t>
      </w:r>
      <w:r w:rsidR="00274B75" w:rsidRPr="00EA4425">
        <w:rPr>
          <w:rFonts w:eastAsia="Calibri"/>
          <w:sz w:val="28"/>
          <w:szCs w:val="28"/>
        </w:rPr>
        <w:t>ются</w:t>
      </w:r>
      <w:r w:rsidRPr="00EA4425">
        <w:rPr>
          <w:rFonts w:eastAsia="Calibri"/>
          <w:sz w:val="28"/>
          <w:szCs w:val="28"/>
        </w:rPr>
        <w:t xml:space="preserve"> в письменной форме в виде уведомлен</w:t>
      </w:r>
      <w:r w:rsidR="00274B75" w:rsidRPr="00EA4425">
        <w:rPr>
          <w:rFonts w:eastAsia="Calibri"/>
          <w:sz w:val="28"/>
          <w:szCs w:val="28"/>
        </w:rPr>
        <w:t>ия</w:t>
      </w:r>
      <w:r w:rsidRPr="00EA4425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r w:rsidR="00274B75" w:rsidRPr="00EA4425">
        <w:rPr>
          <w:rFonts w:eastAsia="Calibri"/>
          <w:sz w:val="28"/>
          <w:szCs w:val="28"/>
        </w:rPr>
        <w:t xml:space="preserve"> и уведомления о намерении  выполнять иную оплачиваемую работу</w:t>
      </w:r>
      <w:r w:rsidRPr="00EA4425">
        <w:rPr>
          <w:rFonts w:eastAsia="Calibri"/>
          <w:sz w:val="28"/>
          <w:szCs w:val="28"/>
        </w:rPr>
        <w:t>, которая приводит или может привести к конфликту интересов (далее - уведомлени</w:t>
      </w:r>
      <w:r w:rsidR="00274B75" w:rsidRPr="00EA4425">
        <w:rPr>
          <w:rFonts w:eastAsia="Calibri"/>
          <w:sz w:val="28"/>
          <w:szCs w:val="28"/>
        </w:rPr>
        <w:t>я</w:t>
      </w:r>
      <w:r w:rsidRPr="00EA4425">
        <w:rPr>
          <w:rFonts w:eastAsia="Calibri"/>
          <w:sz w:val="28"/>
          <w:szCs w:val="28"/>
        </w:rPr>
        <w:t>).</w:t>
      </w:r>
    </w:p>
    <w:p w:rsidR="00046C13" w:rsidRPr="00461D41" w:rsidRDefault="00046C13" w:rsidP="00046C13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bookmarkStart w:id="17" w:name="Par3"/>
      <w:bookmarkEnd w:id="17"/>
      <w:r w:rsidRPr="00900E51">
        <w:rPr>
          <w:rFonts w:eastAsia="Calibri"/>
          <w:sz w:val="28"/>
          <w:szCs w:val="28"/>
        </w:rPr>
        <w:t xml:space="preserve">3. Муниципальные служащие направляют </w:t>
      </w:r>
      <w:r w:rsidR="00584A2D">
        <w:rPr>
          <w:rFonts w:eastAsia="Calibri"/>
          <w:sz w:val="28"/>
          <w:szCs w:val="28"/>
        </w:rPr>
        <w:t xml:space="preserve">представителю </w:t>
      </w:r>
      <w:r w:rsidRPr="00900E51">
        <w:rPr>
          <w:rFonts w:eastAsia="Calibri"/>
          <w:sz w:val="28"/>
          <w:szCs w:val="28"/>
        </w:rPr>
        <w:t>нанимател</w:t>
      </w:r>
      <w:r w:rsidR="00584A2D">
        <w:rPr>
          <w:rFonts w:eastAsia="Calibri"/>
          <w:sz w:val="28"/>
          <w:szCs w:val="28"/>
        </w:rPr>
        <w:t>я</w:t>
      </w:r>
      <w:r w:rsidRPr="00900E51">
        <w:rPr>
          <w:rFonts w:eastAsia="Calibri"/>
          <w:sz w:val="28"/>
          <w:szCs w:val="28"/>
        </w:rPr>
        <w:t xml:space="preserve"> (работодателю)</w:t>
      </w:r>
      <w:r w:rsidR="00F64535">
        <w:rPr>
          <w:rFonts w:eastAsia="Calibri"/>
          <w:sz w:val="28"/>
          <w:szCs w:val="28"/>
        </w:rPr>
        <w:t xml:space="preserve"> (далее -</w:t>
      </w:r>
      <w:r w:rsidR="00FB35CF">
        <w:rPr>
          <w:rFonts w:eastAsia="Calibri"/>
          <w:sz w:val="28"/>
          <w:szCs w:val="28"/>
        </w:rPr>
        <w:t xml:space="preserve"> председатель Городской Думы</w:t>
      </w:r>
      <w:r w:rsidR="00F64535">
        <w:rPr>
          <w:rFonts w:eastAsia="Calibri"/>
          <w:sz w:val="28"/>
          <w:szCs w:val="28"/>
        </w:rPr>
        <w:t xml:space="preserve">) </w:t>
      </w:r>
      <w:r w:rsidRPr="00900E51">
        <w:rPr>
          <w:rFonts w:eastAsia="Calibri"/>
          <w:sz w:val="28"/>
          <w:szCs w:val="28"/>
        </w:rPr>
        <w:t>уведомлени</w:t>
      </w:r>
      <w:r w:rsidR="00274B75">
        <w:rPr>
          <w:rFonts w:eastAsia="Calibri"/>
          <w:sz w:val="28"/>
          <w:szCs w:val="28"/>
        </w:rPr>
        <w:t>я</w:t>
      </w:r>
      <w:r w:rsidRPr="00900E51">
        <w:rPr>
          <w:rFonts w:eastAsia="Calibri"/>
          <w:sz w:val="28"/>
          <w:szCs w:val="28"/>
        </w:rPr>
        <w:t>, составленн</w:t>
      </w:r>
      <w:r w:rsidR="00274B75">
        <w:rPr>
          <w:rFonts w:eastAsia="Calibri"/>
          <w:sz w:val="28"/>
          <w:szCs w:val="28"/>
        </w:rPr>
        <w:t>ые</w:t>
      </w:r>
      <w:r w:rsidRPr="00900E51">
        <w:rPr>
          <w:rFonts w:eastAsia="Calibri"/>
          <w:sz w:val="28"/>
          <w:szCs w:val="28"/>
        </w:rPr>
        <w:t xml:space="preserve"> по форме согласно </w:t>
      </w:r>
      <w:r w:rsidRPr="00EA4425">
        <w:rPr>
          <w:rFonts w:eastAsia="Calibri"/>
          <w:sz w:val="28"/>
          <w:szCs w:val="28"/>
        </w:rPr>
        <w:t>приложени</w:t>
      </w:r>
      <w:r w:rsidR="00274B75" w:rsidRPr="00EA4425">
        <w:rPr>
          <w:rFonts w:eastAsia="Calibri"/>
          <w:sz w:val="28"/>
          <w:szCs w:val="28"/>
        </w:rPr>
        <w:t>ям 1, 2 к настоящему Порядку</w:t>
      </w:r>
      <w:r w:rsidRPr="00EA4425">
        <w:rPr>
          <w:rFonts w:eastAsia="Calibri"/>
          <w:sz w:val="28"/>
          <w:szCs w:val="28"/>
        </w:rPr>
        <w:t>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Уведомления в течение 3 рабочих дней со дня получения направляются </w:t>
      </w:r>
      <w:r w:rsidR="00FB35CF">
        <w:rPr>
          <w:rFonts w:eastAsia="Calibri"/>
          <w:sz w:val="28"/>
          <w:szCs w:val="28"/>
        </w:rPr>
        <w:t>председателем Городской Думы</w:t>
      </w:r>
      <w:r w:rsidR="00F64535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Комиссию</w:t>
      </w:r>
      <w:r w:rsidR="00F64535">
        <w:rPr>
          <w:rFonts w:eastAsia="Calibri"/>
          <w:sz w:val="28"/>
          <w:szCs w:val="28"/>
        </w:rPr>
        <w:t xml:space="preserve"> </w:t>
      </w:r>
      <w:r w:rsidR="00F64535" w:rsidRPr="004443DE">
        <w:rPr>
          <w:sz w:val="28"/>
          <w:szCs w:val="28"/>
        </w:rPr>
        <w:t xml:space="preserve">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</w:t>
      </w:r>
      <w:r w:rsidRPr="00900E51">
        <w:rPr>
          <w:rFonts w:eastAsia="Calibri"/>
          <w:sz w:val="28"/>
          <w:szCs w:val="28"/>
        </w:rPr>
        <w:t>(далее - Комиссия).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bookmarkStart w:id="18" w:name="Par8"/>
      <w:bookmarkEnd w:id="18"/>
      <w:r w:rsidRPr="00900E51">
        <w:rPr>
          <w:rFonts w:eastAsia="Calibri"/>
          <w:sz w:val="28"/>
          <w:szCs w:val="28"/>
        </w:rPr>
        <w:t xml:space="preserve">4. </w:t>
      </w:r>
      <w:bookmarkStart w:id="19" w:name="Par12"/>
      <w:bookmarkEnd w:id="19"/>
      <w:r w:rsidRPr="00900E51">
        <w:rPr>
          <w:rFonts w:eastAsia="Calibri"/>
          <w:sz w:val="28"/>
          <w:szCs w:val="28"/>
        </w:rPr>
        <w:t>В ходе предварительного рассмотрения уведомлений Комиссия</w:t>
      </w:r>
      <w:r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lastRenderedPageBreak/>
        <w:t xml:space="preserve">6. Уведомления, заключения и другие материалы, полученные в ходе предварительного рассмотрения уведомлений, представляются </w:t>
      </w:r>
      <w:r w:rsidR="00FB35CF">
        <w:rPr>
          <w:rFonts w:eastAsia="Calibri"/>
          <w:sz w:val="28"/>
          <w:szCs w:val="28"/>
        </w:rPr>
        <w:t>председателю Городской Думы</w:t>
      </w:r>
      <w:r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течение 7 рабочих дней со дня поступления уведомлений в Комиссию.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В случае направления запросов, указанных в пункте 4</w:t>
      </w:r>
      <w:hyperlink w:anchor="Par12" w:history="1"/>
      <w:r w:rsidRPr="00900E51">
        <w:rPr>
          <w:rFonts w:eastAsia="Calibri"/>
          <w:sz w:val="28"/>
          <w:szCs w:val="28"/>
        </w:rPr>
        <w:t xml:space="preserve"> настоящего </w:t>
      </w:r>
      <w:r w:rsidR="00A5492F">
        <w:rPr>
          <w:rFonts w:eastAsia="Calibri"/>
          <w:sz w:val="28"/>
          <w:szCs w:val="28"/>
        </w:rPr>
        <w:t>Порядка</w:t>
      </w:r>
      <w:r w:rsidRPr="00900E51">
        <w:rPr>
          <w:rFonts w:eastAsia="Calibri"/>
          <w:sz w:val="28"/>
          <w:szCs w:val="28"/>
        </w:rPr>
        <w:t xml:space="preserve">, уведомления, заключения и другие материалы представляются </w:t>
      </w:r>
      <w:r w:rsidR="00FB35CF">
        <w:rPr>
          <w:rFonts w:eastAsia="Calibri"/>
          <w:sz w:val="28"/>
          <w:szCs w:val="28"/>
        </w:rPr>
        <w:t>председателю Городской Думы</w:t>
      </w:r>
      <w:r w:rsidR="00A5492F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течение 45 календарных дней со дня поступления уведомлений в Комиссию. Указанный срок может быть продлен, но не более чем на 30</w:t>
      </w:r>
      <w:r>
        <w:rPr>
          <w:rFonts w:eastAsia="Calibri"/>
          <w:sz w:val="28"/>
          <w:szCs w:val="28"/>
        </w:rPr>
        <w:t xml:space="preserve"> календарных </w:t>
      </w:r>
      <w:r w:rsidRPr="00900E51">
        <w:rPr>
          <w:rFonts w:eastAsia="Calibri"/>
          <w:sz w:val="28"/>
          <w:szCs w:val="28"/>
        </w:rPr>
        <w:t>дней.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7. По результатам рассмотрения уведомлений </w:t>
      </w:r>
      <w:r w:rsidR="00FB35CF">
        <w:rPr>
          <w:rFonts w:eastAsia="Calibri"/>
          <w:sz w:val="28"/>
          <w:szCs w:val="28"/>
        </w:rPr>
        <w:t>председатель Городской Думы</w:t>
      </w:r>
      <w:r w:rsidRPr="00900E51">
        <w:rPr>
          <w:rFonts w:eastAsia="Calibri"/>
          <w:sz w:val="28"/>
          <w:szCs w:val="28"/>
        </w:rPr>
        <w:t xml:space="preserve"> принимает </w:t>
      </w:r>
      <w:r w:rsidR="00584A2D">
        <w:rPr>
          <w:rFonts w:eastAsia="Calibri"/>
          <w:sz w:val="28"/>
          <w:szCs w:val="28"/>
        </w:rPr>
        <w:t>1</w:t>
      </w:r>
      <w:r w:rsidRPr="00900E51">
        <w:rPr>
          <w:rFonts w:eastAsia="Calibri"/>
          <w:sz w:val="28"/>
          <w:szCs w:val="28"/>
        </w:rPr>
        <w:t xml:space="preserve"> из следующих решений: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</w:t>
      </w:r>
      <w:r w:rsidR="00046C13" w:rsidRPr="00900E51">
        <w:rPr>
          <w:rFonts w:eastAsia="Calibri"/>
          <w:sz w:val="28"/>
          <w:szCs w:val="28"/>
        </w:rPr>
        <w:t xml:space="preserve"> признать, что при исполнении должностных обязанностей лицом, направившим уведомление, конфликт интересов </w:t>
      </w:r>
      <w:r w:rsidR="00584A2D">
        <w:rPr>
          <w:rFonts w:eastAsia="Calibri"/>
          <w:sz w:val="28"/>
          <w:szCs w:val="28"/>
        </w:rPr>
        <w:t>не допущен</w:t>
      </w:r>
      <w:r w:rsidR="00046C13" w:rsidRPr="00900E51">
        <w:rPr>
          <w:rFonts w:eastAsia="Calibri"/>
          <w:sz w:val="28"/>
          <w:szCs w:val="28"/>
        </w:rPr>
        <w:t>;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bookmarkStart w:id="20" w:name="Par18"/>
      <w:bookmarkEnd w:id="20"/>
      <w:r>
        <w:rPr>
          <w:rFonts w:eastAsia="Calibri"/>
          <w:sz w:val="28"/>
          <w:szCs w:val="28"/>
        </w:rPr>
        <w:t>7.2</w:t>
      </w:r>
      <w:r w:rsidR="00046C13" w:rsidRPr="00900E51">
        <w:rPr>
          <w:rFonts w:eastAsia="Calibri"/>
          <w:sz w:val="28"/>
          <w:szCs w:val="28"/>
        </w:rPr>
        <w:t xml:space="preserve"> признать, что при исполнении должностных обязанностей лицом, направившим уведомление, </w:t>
      </w:r>
      <w:r w:rsidR="00584A2D">
        <w:rPr>
          <w:rFonts w:eastAsia="Calibri"/>
          <w:sz w:val="28"/>
          <w:szCs w:val="28"/>
        </w:rPr>
        <w:t xml:space="preserve">допущена </w:t>
      </w:r>
      <w:r w:rsidR="00046C13" w:rsidRPr="00900E51">
        <w:rPr>
          <w:rFonts w:eastAsia="Calibri"/>
          <w:sz w:val="28"/>
          <w:szCs w:val="28"/>
        </w:rPr>
        <w:t>личная заинтересованность</w:t>
      </w:r>
      <w:r w:rsidR="00584A2D">
        <w:rPr>
          <w:rFonts w:eastAsia="Calibri"/>
          <w:sz w:val="28"/>
          <w:szCs w:val="28"/>
        </w:rPr>
        <w:t>, которая</w:t>
      </w:r>
      <w:r w:rsidR="00046C13" w:rsidRPr="00900E51">
        <w:rPr>
          <w:rFonts w:eastAsia="Calibri"/>
          <w:sz w:val="28"/>
          <w:szCs w:val="28"/>
        </w:rPr>
        <w:t xml:space="preserve"> приводит или может привести к конфликту интересов;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bookmarkStart w:id="21" w:name="Par19"/>
      <w:bookmarkEnd w:id="21"/>
      <w:r>
        <w:rPr>
          <w:rFonts w:eastAsia="Calibri"/>
          <w:sz w:val="28"/>
          <w:szCs w:val="28"/>
        </w:rPr>
        <w:t>7.3</w:t>
      </w:r>
      <w:r w:rsidR="00046C13" w:rsidRPr="00900E51">
        <w:rPr>
          <w:rFonts w:eastAsia="Calibri"/>
          <w:sz w:val="28"/>
          <w:szCs w:val="28"/>
        </w:rPr>
        <w:t xml:space="preserve"> признать, что лицом, направившим уведомление, не соблюдались требования об урегулировании конфликта интересов.</w:t>
      </w:r>
    </w:p>
    <w:p w:rsidR="00046C13" w:rsidRPr="00A5492F" w:rsidRDefault="00046C13" w:rsidP="00584A2D">
      <w:pPr>
        <w:ind w:firstLine="709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8. В случае принятия решения, предусмотренного </w:t>
      </w:r>
      <w:hyperlink w:anchor="Par18" w:history="1">
        <w:r w:rsidRPr="00A5492F">
          <w:rPr>
            <w:rStyle w:val="a9"/>
            <w:rFonts w:eastAsia="Calibri"/>
            <w:color w:val="auto"/>
            <w:sz w:val="28"/>
            <w:szCs w:val="28"/>
            <w:u w:val="none"/>
          </w:rPr>
          <w:t xml:space="preserve">подпунктом </w:t>
        </w:r>
      </w:hyperlink>
      <w:r w:rsidRPr="00A5492F">
        <w:rPr>
          <w:rFonts w:eastAsia="Calibri"/>
          <w:sz w:val="28"/>
          <w:szCs w:val="28"/>
        </w:rPr>
        <w:t>7</w:t>
      </w:r>
      <w:r w:rsidR="00584A2D">
        <w:rPr>
          <w:rFonts w:eastAsia="Calibri"/>
          <w:sz w:val="28"/>
          <w:szCs w:val="28"/>
        </w:rPr>
        <w:t>.2</w:t>
      </w:r>
      <w:r w:rsidRPr="00A5492F">
        <w:rPr>
          <w:rFonts w:eastAsia="Calibri"/>
          <w:sz w:val="28"/>
          <w:szCs w:val="28"/>
        </w:rPr>
        <w:t xml:space="preserve"> настоящего П</w:t>
      </w:r>
      <w:r w:rsidR="00A5492F">
        <w:rPr>
          <w:rFonts w:eastAsia="Calibri"/>
          <w:sz w:val="28"/>
          <w:szCs w:val="28"/>
        </w:rPr>
        <w:t>орядка</w:t>
      </w:r>
      <w:r w:rsidRPr="00A5492F">
        <w:rPr>
          <w:rFonts w:eastAsia="Calibri"/>
          <w:sz w:val="28"/>
          <w:szCs w:val="28"/>
        </w:rPr>
        <w:t xml:space="preserve">, в соответствии с законодательством Российской Федерации </w:t>
      </w:r>
      <w:r w:rsidR="00FB35CF">
        <w:rPr>
          <w:rFonts w:eastAsia="Calibri"/>
          <w:sz w:val="28"/>
          <w:szCs w:val="28"/>
        </w:rPr>
        <w:t>председатель Городской Думы</w:t>
      </w:r>
      <w:r w:rsidR="00A5492F">
        <w:rPr>
          <w:rFonts w:eastAsia="Calibri"/>
          <w:sz w:val="28"/>
          <w:szCs w:val="28"/>
        </w:rPr>
        <w:t xml:space="preserve"> </w:t>
      </w:r>
      <w:r w:rsidRPr="00A5492F">
        <w:rPr>
          <w:rFonts w:eastAsia="Calibri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 w:rsidR="00FB35CF">
        <w:rPr>
          <w:rFonts w:eastAsia="Calibri"/>
          <w:sz w:val="28"/>
          <w:szCs w:val="28"/>
        </w:rPr>
        <w:t xml:space="preserve"> </w:t>
      </w:r>
    </w:p>
    <w:p w:rsidR="00046C13" w:rsidRPr="00A5492F" w:rsidRDefault="00046C13" w:rsidP="00584A2D">
      <w:pPr>
        <w:ind w:firstLine="709"/>
        <w:jc w:val="both"/>
        <w:rPr>
          <w:rFonts w:eastAsia="Calibri"/>
          <w:sz w:val="28"/>
          <w:szCs w:val="28"/>
        </w:rPr>
      </w:pPr>
      <w:r w:rsidRPr="00A5492F">
        <w:rPr>
          <w:rFonts w:eastAsia="Calibri"/>
          <w:sz w:val="28"/>
          <w:szCs w:val="28"/>
        </w:rPr>
        <w:t xml:space="preserve">9. В случае принятия решений, предусмотренных </w:t>
      </w:r>
      <w:hyperlink w:anchor="Par18" w:history="1">
        <w:r w:rsidRPr="00584A2D">
          <w:rPr>
            <w:rFonts w:eastAsia="Calibri"/>
          </w:rPr>
          <w:t xml:space="preserve">подпунктами </w:t>
        </w:r>
      </w:hyperlink>
      <w:r w:rsidR="00BC79B1" w:rsidRPr="00584A2D">
        <w:rPr>
          <w:rFonts w:eastAsia="Calibri"/>
        </w:rPr>
        <w:t>7.2 и 7.3</w:t>
      </w:r>
      <w:r w:rsidRPr="00A5492F">
        <w:rPr>
          <w:rFonts w:eastAsia="Calibri"/>
          <w:sz w:val="28"/>
          <w:szCs w:val="28"/>
        </w:rPr>
        <w:t xml:space="preserve"> настоящего П</w:t>
      </w:r>
      <w:r w:rsidR="00A5492F">
        <w:rPr>
          <w:rFonts w:eastAsia="Calibri"/>
          <w:sz w:val="28"/>
          <w:szCs w:val="28"/>
        </w:rPr>
        <w:t>орядка</w:t>
      </w:r>
      <w:r w:rsidRPr="00A5492F">
        <w:rPr>
          <w:rFonts w:eastAsia="Calibri"/>
          <w:sz w:val="28"/>
          <w:szCs w:val="28"/>
        </w:rPr>
        <w:t xml:space="preserve">, председатель Комиссии представляет доклад </w:t>
      </w:r>
      <w:r w:rsidR="0013171A">
        <w:rPr>
          <w:rFonts w:eastAsia="Calibri"/>
          <w:sz w:val="28"/>
          <w:szCs w:val="28"/>
        </w:rPr>
        <w:t>председателю Городской Думы</w:t>
      </w:r>
      <w:r w:rsidR="00A5492F">
        <w:rPr>
          <w:rFonts w:eastAsia="Calibri"/>
          <w:sz w:val="28"/>
          <w:szCs w:val="28"/>
        </w:rPr>
        <w:t>.</w:t>
      </w: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F46AFF" w:rsidRDefault="00F46AFF" w:rsidP="00046C13">
      <w:pPr>
        <w:ind w:left="5387" w:right="141" w:hanging="5387"/>
        <w:jc w:val="both"/>
        <w:rPr>
          <w:rFonts w:eastAsiaTheme="minorHAnsi"/>
          <w:sz w:val="27"/>
          <w:szCs w:val="27"/>
          <w:lang w:eastAsia="en-US"/>
        </w:rPr>
        <w:sectPr w:rsidR="00F46AFF" w:rsidSect="00F46AFF">
          <w:type w:val="continuous"/>
          <w:pgSz w:w="11906" w:h="16838"/>
          <w:pgMar w:top="1133" w:right="567" w:bottom="1132" w:left="1134" w:header="708" w:footer="708" w:gutter="0"/>
          <w:cols w:space="708"/>
          <w:docGrid w:linePitch="360"/>
        </w:sectPr>
      </w:pPr>
    </w:p>
    <w:p w:rsidR="00703409" w:rsidRDefault="00046C13" w:rsidP="00703409">
      <w:pPr>
        <w:ind w:left="5387" w:right="141"/>
        <w:jc w:val="right"/>
        <w:rPr>
          <w:rFonts w:eastAsiaTheme="minorHAnsi"/>
          <w:lang w:eastAsia="en-US"/>
        </w:rPr>
      </w:pPr>
      <w:r w:rsidRPr="00274B75">
        <w:rPr>
          <w:rFonts w:eastAsiaTheme="minorHAnsi"/>
          <w:lang w:eastAsia="en-US"/>
        </w:rPr>
        <w:lastRenderedPageBreak/>
        <w:t>Приложение</w:t>
      </w:r>
      <w:r w:rsidR="007038D3" w:rsidRPr="00274B75">
        <w:rPr>
          <w:rFonts w:eastAsiaTheme="minorHAnsi"/>
          <w:lang w:eastAsia="en-US"/>
        </w:rPr>
        <w:t xml:space="preserve"> 1</w:t>
      </w:r>
      <w:r w:rsidRPr="0083161F">
        <w:rPr>
          <w:rFonts w:eastAsiaTheme="minorHAnsi"/>
          <w:lang w:eastAsia="en-US"/>
        </w:rPr>
        <w:t xml:space="preserve"> </w:t>
      </w:r>
    </w:p>
    <w:p w:rsidR="00920837" w:rsidRPr="00494BFD" w:rsidRDefault="00046C13" w:rsidP="00920837">
      <w:pPr>
        <w:ind w:left="5387" w:right="141"/>
        <w:jc w:val="both"/>
        <w:rPr>
          <w:rStyle w:val="a8"/>
          <w:bCs/>
          <w:color w:val="1B1F21"/>
        </w:rPr>
      </w:pPr>
      <w:r w:rsidRPr="0083161F">
        <w:rPr>
          <w:rFonts w:eastAsiaTheme="minorHAnsi"/>
          <w:lang w:eastAsia="en-US"/>
        </w:rPr>
        <w:t xml:space="preserve">к </w:t>
      </w:r>
      <w:r w:rsidR="00A5492F">
        <w:rPr>
          <w:rFonts w:eastAsiaTheme="minorHAnsi"/>
          <w:lang w:eastAsia="en-US"/>
        </w:rPr>
        <w:t>Порядку</w:t>
      </w:r>
      <w:r w:rsidRPr="0083161F">
        <w:rPr>
          <w:rFonts w:eastAsiaTheme="minorHAnsi"/>
          <w:lang w:eastAsia="en-US"/>
        </w:rPr>
        <w:t xml:space="preserve"> сообщения муниципальными служащими о</w:t>
      </w:r>
      <w:r w:rsidR="00A5492F">
        <w:rPr>
          <w:rFonts w:eastAsiaTheme="minorHAnsi"/>
          <w:lang w:eastAsia="en-US"/>
        </w:rPr>
        <w:t xml:space="preserve"> </w:t>
      </w:r>
      <w:r w:rsidRPr="0083161F">
        <w:rPr>
          <w:rFonts w:eastAsiaTheme="minorHAnsi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утвержд</w:t>
      </w:r>
      <w:r>
        <w:rPr>
          <w:rFonts w:eastAsiaTheme="minorHAnsi"/>
          <w:lang w:eastAsia="en-US"/>
        </w:rPr>
        <w:t>е</w:t>
      </w:r>
      <w:r w:rsidRPr="0083161F">
        <w:rPr>
          <w:rFonts w:eastAsiaTheme="minorHAnsi"/>
          <w:lang w:eastAsia="en-US"/>
        </w:rPr>
        <w:t xml:space="preserve">нному постановлением </w:t>
      </w:r>
      <w:r w:rsidR="00FB35CF">
        <w:rPr>
          <w:rFonts w:eastAsiaTheme="minorHAnsi"/>
          <w:lang w:eastAsia="en-US"/>
        </w:rPr>
        <w:t xml:space="preserve">председателя Городской Думы </w:t>
      </w:r>
      <w:r w:rsidRPr="0083161F">
        <w:rPr>
          <w:rFonts w:eastAsiaTheme="minorHAnsi"/>
          <w:lang w:eastAsia="en-US"/>
        </w:rPr>
        <w:t>Петропавловск-Камчатского городского округа</w:t>
      </w:r>
      <w:r w:rsidR="00FB35CF">
        <w:rPr>
          <w:rFonts w:eastAsiaTheme="minorHAnsi"/>
          <w:lang w:eastAsia="en-US"/>
        </w:rPr>
        <w:t xml:space="preserve"> от </w:t>
      </w:r>
      <w:r w:rsidR="00920837">
        <w:t>28.10.2016 № 26</w:t>
      </w:r>
    </w:p>
    <w:p w:rsidR="00046C13" w:rsidRDefault="00046C13" w:rsidP="00046C13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 (отметка об ознакомлении)</w:t>
      </w:r>
    </w:p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69"/>
      </w:tblGrid>
      <w:tr w:rsidR="00046C13" w:rsidTr="006637BA">
        <w:tc>
          <w:tcPr>
            <w:tcW w:w="5210" w:type="dxa"/>
          </w:tcPr>
          <w:p w:rsidR="00046C13" w:rsidRDefault="00046C13" w:rsidP="006637BA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211" w:type="dxa"/>
          </w:tcPr>
          <w:p w:rsidR="00046C13" w:rsidRDefault="00FB35CF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Председателю Городской Думы</w:t>
            </w:r>
            <w:r w:rsidR="00A5492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BC79B1" w:rsidRDefault="00BC79B1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Петропавловск-Камчатского городского округа </w:t>
            </w:r>
          </w:p>
          <w:p w:rsidR="00BC79B1" w:rsidRDefault="00BC79B1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46C13" w:rsidRDefault="00046C13" w:rsidP="006637BA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от ____________________________</w:t>
            </w:r>
          </w:p>
          <w:p w:rsidR="00046C13" w:rsidRPr="00012350" w:rsidRDefault="00046C13" w:rsidP="006637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012350">
              <w:rPr>
                <w:rFonts w:eastAsiaTheme="minorHAnsi"/>
                <w:lang w:eastAsia="en-US"/>
              </w:rPr>
              <w:t>(Ф.И.О., замещаемая должность)</w:t>
            </w:r>
          </w:p>
        </w:tc>
      </w:tr>
    </w:tbl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УВЕДОМЛЕНИЕ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о возникновении личной заинтересованности при исполнении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должностных обязанностей, которая приводит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или может привести к конфликту интересов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Обстоятельства, являющиеся основанием возникновения личной заинтересованности:</w:t>
      </w:r>
      <w:r w:rsidR="00FB35CF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9D1BF2">
        <w:rPr>
          <w:rFonts w:eastAsiaTheme="minorHAnsi"/>
          <w:sz w:val="27"/>
          <w:szCs w:val="27"/>
          <w:lang w:eastAsia="en-US"/>
        </w:rPr>
        <w:t>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Намереваюсь (не намереваюсь) лично присутствовать на заседании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Комиссии при рассмотрении настоящего уведомления</w:t>
      </w:r>
      <w:r w:rsidRPr="009D1BF2">
        <w:rPr>
          <w:rFonts w:eastAsia="Calibri"/>
          <w:sz w:val="27"/>
          <w:szCs w:val="27"/>
        </w:rPr>
        <w:t xml:space="preserve"> Комиссией </w:t>
      </w:r>
      <w:r w:rsidR="00D143A6" w:rsidRPr="009D1BF2">
        <w:rPr>
          <w:rFonts w:eastAsiaTheme="minorHAnsi"/>
          <w:sz w:val="27"/>
          <w:szCs w:val="27"/>
          <w:lang w:eastAsia="en-US"/>
        </w:rPr>
        <w:t xml:space="preserve">Городской Думы Петропавловск-Камчатского городского округа </w:t>
      </w:r>
      <w:r w:rsidRPr="009D1BF2">
        <w:rPr>
          <w:rFonts w:eastAsiaTheme="minorHAnsi"/>
          <w:sz w:val="27"/>
          <w:szCs w:val="27"/>
          <w:lang w:eastAsia="en-US"/>
        </w:rPr>
        <w:t xml:space="preserve">по соблюдению требований к служебному поведению муниципальных служащих </w:t>
      </w:r>
      <w:r w:rsidR="00D143A6">
        <w:rPr>
          <w:rFonts w:eastAsiaTheme="minorHAnsi"/>
          <w:sz w:val="27"/>
          <w:szCs w:val="27"/>
          <w:lang w:eastAsia="en-US"/>
        </w:rPr>
        <w:t xml:space="preserve">и </w:t>
      </w:r>
      <w:r w:rsidRPr="009D1BF2">
        <w:rPr>
          <w:rFonts w:eastAsiaTheme="minorHAnsi"/>
          <w:sz w:val="27"/>
          <w:szCs w:val="27"/>
          <w:lang w:eastAsia="en-US"/>
        </w:rPr>
        <w:t>урегулированию конфликта интересов (нужное подчеркнуть).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«__</w:t>
      </w:r>
      <w:r w:rsidRPr="009D1BF2">
        <w:rPr>
          <w:rFonts w:eastAsiaTheme="minorHAnsi"/>
          <w:sz w:val="27"/>
          <w:szCs w:val="27"/>
          <w:lang w:eastAsia="en-US"/>
        </w:rPr>
        <w:t>__</w:t>
      </w:r>
      <w:r>
        <w:rPr>
          <w:rFonts w:eastAsiaTheme="minorHAnsi"/>
          <w:sz w:val="27"/>
          <w:szCs w:val="27"/>
          <w:lang w:eastAsia="en-US"/>
        </w:rPr>
        <w:t xml:space="preserve">» </w:t>
      </w:r>
      <w:r w:rsidRPr="009D1BF2">
        <w:rPr>
          <w:rFonts w:eastAsiaTheme="minorHAnsi"/>
          <w:sz w:val="27"/>
          <w:szCs w:val="27"/>
          <w:lang w:eastAsia="en-US"/>
        </w:rPr>
        <w:t xml:space="preserve">________20__г.         </w:t>
      </w:r>
      <w:r w:rsidR="00FB35CF">
        <w:rPr>
          <w:rFonts w:eastAsiaTheme="minorHAnsi"/>
          <w:sz w:val="27"/>
          <w:szCs w:val="27"/>
          <w:lang w:eastAsia="en-US"/>
        </w:rPr>
        <w:t xml:space="preserve">       </w:t>
      </w:r>
      <w:r w:rsidRPr="009D1BF2">
        <w:rPr>
          <w:rFonts w:eastAsiaTheme="minorHAnsi"/>
          <w:sz w:val="27"/>
          <w:szCs w:val="27"/>
          <w:lang w:eastAsia="en-US"/>
        </w:rPr>
        <w:t xml:space="preserve">  _________________              </w:t>
      </w:r>
      <w:r>
        <w:rPr>
          <w:rFonts w:eastAsiaTheme="minorHAnsi"/>
          <w:sz w:val="27"/>
          <w:szCs w:val="27"/>
          <w:lang w:eastAsia="en-US"/>
        </w:rPr>
        <w:t xml:space="preserve">         </w:t>
      </w:r>
      <w:r w:rsidRPr="009D1BF2">
        <w:rPr>
          <w:rFonts w:eastAsiaTheme="minorHAnsi"/>
          <w:sz w:val="27"/>
          <w:szCs w:val="27"/>
          <w:lang w:eastAsia="en-US"/>
        </w:rPr>
        <w:t>_________________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0"/>
          <w:lang w:eastAsia="en-US"/>
        </w:rPr>
      </w:pPr>
      <w:r w:rsidRPr="009D1BF2">
        <w:rPr>
          <w:rFonts w:eastAsiaTheme="minorHAnsi"/>
          <w:sz w:val="20"/>
          <w:lang w:eastAsia="en-US"/>
        </w:rPr>
        <w:t xml:space="preserve">                                               (подпись лица, направляющего уведомление)    (расшифровка подписи)</w:t>
      </w:r>
    </w:p>
    <w:p w:rsidR="00FB35CF" w:rsidRDefault="00FB35C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B35CF" w:rsidRDefault="00FB35CF" w:rsidP="00FB35CF">
      <w:pPr>
        <w:ind w:left="5387" w:right="141"/>
        <w:jc w:val="right"/>
        <w:rPr>
          <w:rFonts w:eastAsiaTheme="minorHAnsi"/>
          <w:lang w:eastAsia="en-US"/>
        </w:rPr>
      </w:pPr>
      <w:r w:rsidRPr="00274B75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  <w:r w:rsidRPr="0083161F">
        <w:rPr>
          <w:rFonts w:eastAsiaTheme="minorHAnsi"/>
          <w:lang w:eastAsia="en-US"/>
        </w:rPr>
        <w:t xml:space="preserve"> </w:t>
      </w:r>
    </w:p>
    <w:p w:rsidR="00FB35CF" w:rsidRDefault="00FB35CF" w:rsidP="00FB35CF">
      <w:pPr>
        <w:ind w:left="5387" w:right="141"/>
        <w:jc w:val="both"/>
        <w:rPr>
          <w:rFonts w:eastAsiaTheme="minorHAnsi"/>
          <w:lang w:eastAsia="en-US"/>
        </w:rPr>
      </w:pPr>
      <w:r w:rsidRPr="0083161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Порядку</w:t>
      </w:r>
      <w:r w:rsidRPr="0083161F">
        <w:rPr>
          <w:rFonts w:eastAsiaTheme="minorHAnsi"/>
          <w:lang w:eastAsia="en-US"/>
        </w:rPr>
        <w:t xml:space="preserve"> сообщения муниципальными служащими о</w:t>
      </w:r>
      <w:r>
        <w:rPr>
          <w:rFonts w:eastAsiaTheme="minorHAnsi"/>
          <w:lang w:eastAsia="en-US"/>
        </w:rPr>
        <w:t xml:space="preserve"> </w:t>
      </w:r>
      <w:r w:rsidRPr="0083161F">
        <w:rPr>
          <w:rFonts w:eastAsiaTheme="minorHAnsi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утвержд</w:t>
      </w:r>
      <w:r>
        <w:rPr>
          <w:rFonts w:eastAsiaTheme="minorHAnsi"/>
          <w:lang w:eastAsia="en-US"/>
        </w:rPr>
        <w:t>е</w:t>
      </w:r>
      <w:r w:rsidRPr="0083161F">
        <w:rPr>
          <w:rFonts w:eastAsiaTheme="minorHAnsi"/>
          <w:lang w:eastAsia="en-US"/>
        </w:rPr>
        <w:t xml:space="preserve">нному постановлением </w:t>
      </w:r>
      <w:r>
        <w:rPr>
          <w:rFonts w:eastAsiaTheme="minorHAnsi"/>
          <w:lang w:eastAsia="en-US"/>
        </w:rPr>
        <w:t xml:space="preserve">председателя Городской Думы </w:t>
      </w:r>
      <w:r w:rsidRPr="0083161F">
        <w:rPr>
          <w:rFonts w:eastAsiaTheme="minorHAnsi"/>
          <w:lang w:eastAsia="en-US"/>
        </w:rPr>
        <w:t>Петропавловск-Камчатского городского округа</w:t>
      </w:r>
      <w:r>
        <w:rPr>
          <w:rFonts w:eastAsiaTheme="minorHAnsi"/>
          <w:lang w:eastAsia="en-US"/>
        </w:rPr>
        <w:t xml:space="preserve"> от </w:t>
      </w:r>
      <w:r w:rsidR="00920837">
        <w:t>28.10.2016 № 26</w:t>
      </w:r>
    </w:p>
    <w:p w:rsidR="00046C13" w:rsidRDefault="00046C13" w:rsidP="0027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72" w:rsidRDefault="007F4972" w:rsidP="007F4972">
      <w:pPr>
        <w:tabs>
          <w:tab w:val="left" w:pos="4500"/>
        </w:tabs>
        <w:jc w:val="right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09"/>
      </w:tblGrid>
      <w:tr w:rsidR="007F4972" w:rsidRPr="00442DD3" w:rsidTr="006637BA">
        <w:trPr>
          <w:trHeight w:val="1820"/>
        </w:trPr>
        <w:tc>
          <w:tcPr>
            <w:tcW w:w="4430" w:type="dxa"/>
          </w:tcPr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779A8" w:rsidRDefault="007F4972" w:rsidP="006637BA">
            <w:pPr>
              <w:tabs>
                <w:tab w:val="left" w:pos="4500"/>
              </w:tabs>
              <w:spacing w:line="120" w:lineRule="auto"/>
              <w:ind w:left="52"/>
              <w:rPr>
                <w:szCs w:val="24"/>
                <w:vertAlign w:val="subscript"/>
              </w:rPr>
            </w:pPr>
            <w:r w:rsidRPr="004779A8">
              <w:rPr>
                <w:szCs w:val="24"/>
                <w:vertAlign w:val="subscript"/>
              </w:rPr>
              <w:t>(должность представителя нанимателя (работодателя), Ф.И.О.)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D87C5A" w:rsidP="006637BA">
            <w:pPr>
              <w:tabs>
                <w:tab w:val="left" w:pos="4500"/>
              </w:tabs>
              <w:ind w:left="5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F4972" w:rsidRPr="00442DD3">
              <w:rPr>
                <w:sz w:val="28"/>
                <w:szCs w:val="28"/>
              </w:rPr>
              <w:t>_____________________________</w:t>
            </w:r>
          </w:p>
          <w:p w:rsidR="007F4972" w:rsidRPr="004779A8" w:rsidRDefault="007F4972" w:rsidP="006637BA">
            <w:pPr>
              <w:tabs>
                <w:tab w:val="left" w:pos="4500"/>
              </w:tabs>
              <w:spacing w:line="120" w:lineRule="auto"/>
              <w:ind w:left="52"/>
              <w:jc w:val="center"/>
              <w:rPr>
                <w:szCs w:val="24"/>
                <w:vertAlign w:val="subscript"/>
              </w:rPr>
            </w:pPr>
            <w:r w:rsidRPr="004779A8">
              <w:rPr>
                <w:szCs w:val="24"/>
                <w:vertAlign w:val="subscript"/>
              </w:rPr>
              <w:t>(должность муниципального служащего)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1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jc w:val="center"/>
              <w:rPr>
                <w:sz w:val="28"/>
                <w:szCs w:val="28"/>
              </w:rPr>
            </w:pPr>
            <w:r w:rsidRPr="004779A8">
              <w:rPr>
                <w:szCs w:val="24"/>
                <w:vertAlign w:val="superscript"/>
              </w:rPr>
              <w:t>(Ф.И.О.)</w:t>
            </w:r>
          </w:p>
        </w:tc>
      </w:tr>
    </w:tbl>
    <w:p w:rsidR="007F4972" w:rsidRDefault="007F4972" w:rsidP="007F4972">
      <w:pPr>
        <w:tabs>
          <w:tab w:val="left" w:pos="4500"/>
        </w:tabs>
        <w:rPr>
          <w:b/>
          <w:sz w:val="28"/>
          <w:szCs w:val="28"/>
        </w:rPr>
      </w:pPr>
    </w:p>
    <w:p w:rsidR="007F4972" w:rsidRPr="003C2692" w:rsidRDefault="007F4972" w:rsidP="007F4972">
      <w:pPr>
        <w:tabs>
          <w:tab w:val="left" w:pos="4500"/>
        </w:tabs>
        <w:jc w:val="center"/>
        <w:rPr>
          <w:b/>
          <w:sz w:val="28"/>
          <w:szCs w:val="28"/>
        </w:rPr>
      </w:pPr>
      <w:r w:rsidRPr="003C2692">
        <w:rPr>
          <w:b/>
          <w:sz w:val="28"/>
          <w:szCs w:val="28"/>
        </w:rPr>
        <w:t>УВЕДОМЛЕНИЕ</w:t>
      </w:r>
    </w:p>
    <w:p w:rsidR="007F4972" w:rsidRPr="003C2692" w:rsidRDefault="007F4972" w:rsidP="007F4972">
      <w:pPr>
        <w:jc w:val="center"/>
        <w:rPr>
          <w:b/>
          <w:sz w:val="28"/>
          <w:szCs w:val="28"/>
        </w:rPr>
      </w:pPr>
      <w:r w:rsidRPr="003C2692">
        <w:rPr>
          <w:b/>
          <w:sz w:val="28"/>
          <w:szCs w:val="28"/>
        </w:rPr>
        <w:t>о намерении выполнять иную оплачиваемую работу</w:t>
      </w:r>
    </w:p>
    <w:p w:rsidR="007F4972" w:rsidRPr="003C2692" w:rsidRDefault="007F4972" w:rsidP="007F4972">
      <w:pPr>
        <w:tabs>
          <w:tab w:val="left" w:pos="4500"/>
        </w:tabs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 w:rsidRPr="003C2692">
        <w:rPr>
          <w:sz w:val="28"/>
          <w:szCs w:val="28"/>
        </w:rPr>
        <w:t xml:space="preserve">Довожу до Вашего сведения, что в соответствии </w:t>
      </w:r>
      <w:r>
        <w:rPr>
          <w:sz w:val="28"/>
          <w:szCs w:val="28"/>
        </w:rPr>
        <w:t xml:space="preserve">с </w:t>
      </w:r>
      <w:r w:rsidRPr="00D85339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2</w:t>
      </w:r>
      <w:r w:rsidRPr="00D8533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11</w:t>
      </w:r>
      <w:r w:rsidRPr="00D8533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02.03.2007</w:t>
      </w:r>
      <w:r w:rsidRPr="00D85339">
        <w:rPr>
          <w:sz w:val="28"/>
          <w:szCs w:val="28"/>
        </w:rPr>
        <w:t xml:space="preserve"> № 2</w:t>
      </w:r>
      <w:r>
        <w:rPr>
          <w:sz w:val="28"/>
          <w:szCs w:val="28"/>
        </w:rPr>
        <w:t>5</w:t>
      </w:r>
      <w:r w:rsidRPr="00D85339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 службе в Российской Федерации</w:t>
      </w:r>
      <w:r w:rsidRPr="00D85339">
        <w:rPr>
          <w:sz w:val="28"/>
          <w:szCs w:val="28"/>
        </w:rPr>
        <w:t>»</w:t>
      </w:r>
      <w:r>
        <w:rPr>
          <w:sz w:val="28"/>
          <w:szCs w:val="28"/>
        </w:rPr>
        <w:t xml:space="preserve"> я намерен(а) в 20__году</w:t>
      </w:r>
      <w:r w:rsidRPr="003C2692">
        <w:rPr>
          <w:sz w:val="28"/>
          <w:szCs w:val="28"/>
        </w:rPr>
        <w:t xml:space="preserve"> приступить к выполнению иной оплачиваемой работы в качестве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Pr="004779A8" w:rsidRDefault="007F4972" w:rsidP="007F4972">
      <w:pPr>
        <w:shd w:val="clear" w:color="auto" w:fill="FFFFFF"/>
        <w:jc w:val="center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>(вид, предмет иной оплачиваемой деятельности, наименование и юридический адрес организации,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Pr="004779A8" w:rsidRDefault="007F4972" w:rsidP="007F4972">
      <w:pPr>
        <w:shd w:val="clear" w:color="auto" w:fill="FFFFFF"/>
        <w:jc w:val="center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>предполагаемое время и сроки для осуществления работы и др.)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13 и 14 </w:t>
      </w:r>
      <w:r w:rsidRPr="00D85339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02.03.2007 </w:t>
      </w:r>
      <w:r w:rsidRPr="00D85339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D85339">
        <w:rPr>
          <w:sz w:val="28"/>
          <w:szCs w:val="28"/>
        </w:rPr>
        <w:t xml:space="preserve">-ФЗ </w:t>
      </w:r>
      <w:r w:rsidR="00703409">
        <w:rPr>
          <w:sz w:val="28"/>
          <w:szCs w:val="28"/>
        </w:rPr>
        <w:br/>
      </w:r>
      <w:r w:rsidRPr="00D85339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Российской Федерации</w:t>
      </w:r>
      <w:r w:rsidRPr="00D85339">
        <w:rPr>
          <w:sz w:val="28"/>
          <w:szCs w:val="28"/>
        </w:rPr>
        <w:t>»</w:t>
      </w:r>
      <w:r>
        <w:rPr>
          <w:sz w:val="28"/>
          <w:szCs w:val="28"/>
        </w:rPr>
        <w:t>, а также правила внутреннего трудового распорядка в Городской Думе Петропавловск-Камчатского городского округа.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 _________________________________________</w:t>
      </w:r>
      <w:r w:rsidR="00BC79B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7F4972" w:rsidRPr="004779A8" w:rsidRDefault="007F4972" w:rsidP="007F4972">
      <w:pPr>
        <w:shd w:val="clear" w:color="auto" w:fill="FFFFFF"/>
        <w:jc w:val="both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 xml:space="preserve">                                                                                                           (подпись)        </w:t>
      </w:r>
      <w:r>
        <w:rPr>
          <w:szCs w:val="24"/>
          <w:vertAlign w:val="superscript"/>
        </w:rPr>
        <w:t xml:space="preserve">               </w:t>
      </w:r>
      <w:r w:rsidRPr="004779A8">
        <w:rPr>
          <w:szCs w:val="24"/>
          <w:vertAlign w:val="superscript"/>
        </w:rPr>
        <w:t>(Ф.И.О. муниципального служащего)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 __________________________________________</w:t>
      </w:r>
      <w:r w:rsidR="00BC79B1">
        <w:rPr>
          <w:sz w:val="28"/>
          <w:szCs w:val="28"/>
        </w:rPr>
        <w:t>_______</w:t>
      </w:r>
    </w:p>
    <w:p w:rsidR="007F4972" w:rsidRPr="00703409" w:rsidRDefault="007F4972" w:rsidP="00703409">
      <w:pPr>
        <w:shd w:val="clear" w:color="auto" w:fill="FFFFFF"/>
        <w:jc w:val="both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szCs w:val="24"/>
          <w:vertAlign w:val="superscript"/>
        </w:rPr>
        <w:t xml:space="preserve">    </w:t>
      </w:r>
      <w:r w:rsidRPr="004779A8">
        <w:rPr>
          <w:szCs w:val="24"/>
          <w:vertAlign w:val="superscript"/>
        </w:rPr>
        <w:t xml:space="preserve">   (подпись)</w:t>
      </w:r>
      <w:r>
        <w:rPr>
          <w:szCs w:val="24"/>
          <w:vertAlign w:val="superscript"/>
        </w:rPr>
        <w:t xml:space="preserve">           </w:t>
      </w:r>
      <w:r w:rsidRPr="004779A8">
        <w:rPr>
          <w:szCs w:val="24"/>
          <w:vertAlign w:val="superscript"/>
        </w:rPr>
        <w:t xml:space="preserve"> (Ф.И.О. руководителя аппарата Городской Думы ПК</w:t>
      </w:r>
      <w:r w:rsidR="00703409">
        <w:rPr>
          <w:szCs w:val="24"/>
          <w:vertAlign w:val="superscript"/>
        </w:rPr>
        <w:t>ГО</w:t>
      </w:r>
      <w:r w:rsidRPr="004779A8">
        <w:rPr>
          <w:szCs w:val="24"/>
          <w:vertAlign w:val="superscript"/>
        </w:rPr>
        <w:t>)</w:t>
      </w:r>
    </w:p>
    <w:sectPr w:rsidR="007F4972" w:rsidRPr="00703409" w:rsidSect="00F46AF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A"/>
    <w:rsid w:val="0002476A"/>
    <w:rsid w:val="00045753"/>
    <w:rsid w:val="00046C13"/>
    <w:rsid w:val="00060325"/>
    <w:rsid w:val="00066708"/>
    <w:rsid w:val="000730E6"/>
    <w:rsid w:val="000C193D"/>
    <w:rsid w:val="000D3A32"/>
    <w:rsid w:val="00103EFE"/>
    <w:rsid w:val="0013171A"/>
    <w:rsid w:val="001322F9"/>
    <w:rsid w:val="0016221A"/>
    <w:rsid w:val="001A14A6"/>
    <w:rsid w:val="001A5355"/>
    <w:rsid w:val="001B0EE0"/>
    <w:rsid w:val="001D5298"/>
    <w:rsid w:val="001E084E"/>
    <w:rsid w:val="001E111A"/>
    <w:rsid w:val="001E6392"/>
    <w:rsid w:val="00222D45"/>
    <w:rsid w:val="00237985"/>
    <w:rsid w:val="00274B75"/>
    <w:rsid w:val="002B2606"/>
    <w:rsid w:val="002C61AD"/>
    <w:rsid w:val="002F113A"/>
    <w:rsid w:val="002F5CB3"/>
    <w:rsid w:val="003022BB"/>
    <w:rsid w:val="00327595"/>
    <w:rsid w:val="00342F47"/>
    <w:rsid w:val="00376029"/>
    <w:rsid w:val="003E39B4"/>
    <w:rsid w:val="00412CE4"/>
    <w:rsid w:val="004443DE"/>
    <w:rsid w:val="00461D41"/>
    <w:rsid w:val="0047258A"/>
    <w:rsid w:val="004C2FFA"/>
    <w:rsid w:val="004C37C5"/>
    <w:rsid w:val="004E0EE6"/>
    <w:rsid w:val="00506FC7"/>
    <w:rsid w:val="00540F5F"/>
    <w:rsid w:val="00552C7A"/>
    <w:rsid w:val="00570574"/>
    <w:rsid w:val="00584A2D"/>
    <w:rsid w:val="005B06A4"/>
    <w:rsid w:val="005E3B11"/>
    <w:rsid w:val="005F146D"/>
    <w:rsid w:val="00602227"/>
    <w:rsid w:val="006033B1"/>
    <w:rsid w:val="0061303D"/>
    <w:rsid w:val="0063508A"/>
    <w:rsid w:val="006431A8"/>
    <w:rsid w:val="006637BA"/>
    <w:rsid w:val="0069105A"/>
    <w:rsid w:val="00696A8E"/>
    <w:rsid w:val="00703409"/>
    <w:rsid w:val="007038D3"/>
    <w:rsid w:val="0072089F"/>
    <w:rsid w:val="007212F7"/>
    <w:rsid w:val="00735D89"/>
    <w:rsid w:val="00753E80"/>
    <w:rsid w:val="00761819"/>
    <w:rsid w:val="007618EB"/>
    <w:rsid w:val="0077590D"/>
    <w:rsid w:val="007949F1"/>
    <w:rsid w:val="007B50B6"/>
    <w:rsid w:val="007F4972"/>
    <w:rsid w:val="00814A82"/>
    <w:rsid w:val="008457A0"/>
    <w:rsid w:val="00847B01"/>
    <w:rsid w:val="008818E2"/>
    <w:rsid w:val="008823D2"/>
    <w:rsid w:val="008A43E1"/>
    <w:rsid w:val="008B39A4"/>
    <w:rsid w:val="008C29E4"/>
    <w:rsid w:val="008D4F47"/>
    <w:rsid w:val="008F3D6B"/>
    <w:rsid w:val="008F6529"/>
    <w:rsid w:val="008F6DF7"/>
    <w:rsid w:val="00905B85"/>
    <w:rsid w:val="00920837"/>
    <w:rsid w:val="00926340"/>
    <w:rsid w:val="00946070"/>
    <w:rsid w:val="009643CE"/>
    <w:rsid w:val="009B2F27"/>
    <w:rsid w:val="009C1338"/>
    <w:rsid w:val="009C18D2"/>
    <w:rsid w:val="00A5367D"/>
    <w:rsid w:val="00A5492F"/>
    <w:rsid w:val="00A567A0"/>
    <w:rsid w:val="00A64FFB"/>
    <w:rsid w:val="00A72B47"/>
    <w:rsid w:val="00A90EF5"/>
    <w:rsid w:val="00AA61FD"/>
    <w:rsid w:val="00AE6DE3"/>
    <w:rsid w:val="00B02CA3"/>
    <w:rsid w:val="00B049AF"/>
    <w:rsid w:val="00B04EAC"/>
    <w:rsid w:val="00B2352F"/>
    <w:rsid w:val="00B4771A"/>
    <w:rsid w:val="00BB2D93"/>
    <w:rsid w:val="00BB4A60"/>
    <w:rsid w:val="00BB6900"/>
    <w:rsid w:val="00BC79B1"/>
    <w:rsid w:val="00BD5EF4"/>
    <w:rsid w:val="00BE13D1"/>
    <w:rsid w:val="00BE657F"/>
    <w:rsid w:val="00BF1DA8"/>
    <w:rsid w:val="00C06038"/>
    <w:rsid w:val="00C15154"/>
    <w:rsid w:val="00C41C2F"/>
    <w:rsid w:val="00C47AF0"/>
    <w:rsid w:val="00C815DE"/>
    <w:rsid w:val="00C96BC4"/>
    <w:rsid w:val="00CA1903"/>
    <w:rsid w:val="00CC2417"/>
    <w:rsid w:val="00CD16D6"/>
    <w:rsid w:val="00CD7D23"/>
    <w:rsid w:val="00D143A6"/>
    <w:rsid w:val="00D149AA"/>
    <w:rsid w:val="00D314EB"/>
    <w:rsid w:val="00D50064"/>
    <w:rsid w:val="00D807BD"/>
    <w:rsid w:val="00D87C5A"/>
    <w:rsid w:val="00D952B7"/>
    <w:rsid w:val="00DD506C"/>
    <w:rsid w:val="00E06661"/>
    <w:rsid w:val="00E13C8D"/>
    <w:rsid w:val="00E30BCD"/>
    <w:rsid w:val="00E4046A"/>
    <w:rsid w:val="00E40FA4"/>
    <w:rsid w:val="00E70963"/>
    <w:rsid w:val="00E7571E"/>
    <w:rsid w:val="00E80DB1"/>
    <w:rsid w:val="00E910D0"/>
    <w:rsid w:val="00E97674"/>
    <w:rsid w:val="00EA4425"/>
    <w:rsid w:val="00EA55ED"/>
    <w:rsid w:val="00EB5129"/>
    <w:rsid w:val="00F1426F"/>
    <w:rsid w:val="00F2474A"/>
    <w:rsid w:val="00F27A30"/>
    <w:rsid w:val="00F466D6"/>
    <w:rsid w:val="00F46AFF"/>
    <w:rsid w:val="00F64535"/>
    <w:rsid w:val="00FA5223"/>
    <w:rsid w:val="00FB35CF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AFA"/>
  <w15:docId w15:val="{62318618-954D-4B42-8338-BF93937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4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A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F146D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4046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4046A"/>
    <w:rPr>
      <w:b/>
      <w:bCs/>
      <w:color w:val="26282F"/>
    </w:rPr>
  </w:style>
  <w:style w:type="paragraph" w:styleId="a6">
    <w:name w:val="Normal (Web)"/>
    <w:basedOn w:val="a"/>
    <w:uiPriority w:val="99"/>
    <w:unhideWhenUsed/>
    <w:rsid w:val="00F2474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7">
    <w:name w:val="No Spacing"/>
    <w:uiPriority w:val="1"/>
    <w:qFormat/>
    <w:rsid w:val="00F2474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F2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72B47"/>
    <w:rPr>
      <w:rFonts w:cs="Times New Roman"/>
      <w:b/>
    </w:rPr>
  </w:style>
  <w:style w:type="character" w:styleId="a9">
    <w:name w:val="Hyperlink"/>
    <w:basedOn w:val="a0"/>
    <w:uiPriority w:val="99"/>
    <w:unhideWhenUsed/>
    <w:rsid w:val="00046C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46C1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02476A"/>
    <w:rPr>
      <w:rFonts w:ascii="Times New Roman" w:hAnsi="Times New Roman"/>
      <w:sz w:val="22"/>
    </w:rPr>
  </w:style>
  <w:style w:type="paragraph" w:customStyle="1" w:styleId="11">
    <w:name w:val="Обычный1"/>
    <w:rsid w:val="000247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  <w:style w:type="paragraph" w:styleId="ab">
    <w:name w:val="Body Text Indent"/>
    <w:basedOn w:val="a"/>
    <w:link w:val="ac"/>
    <w:rsid w:val="003022BB"/>
    <w:pPr>
      <w:spacing w:after="120"/>
      <w:ind w:left="283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022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E004A8B36F3B9A1C39FDC623BCAF5AB682ABED87EF9F1D7476CD03DB6RFU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consultantplus://offline/ref=5A8E004A8B36F3B9A1C39FDC623BCAF5AB682ABED87EF9F1D7476CD03D6FF8F9F71E657CB6R4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F656F604356EEA3A1C76BDAEF8826E45A453F765307D5DAC176CD56604485F841F0A9x7V6U" TargetMode="External"/><Relationship Id="rId7" Type="http://schemas.openxmlformats.org/officeDocument/2006/relationships/hyperlink" Target="consultantplus://offline/ref=5A8E004A8B36F3B9A1C39FDC623BCAF5AB682ABED87EF9F1D7476CD03DB6RFU" TargetMode="External"/><Relationship Id="rId12" Type="http://schemas.openxmlformats.org/officeDocument/2006/relationships/hyperlink" Target="consultantplus://offline/ref=5A8E004A8B36F3B9A1C39FDC623BCAF5AB6C20BED87DF9F1D7476CD03D6FF8F9F71E657C66F8536CBAR8U" TargetMode="External"/><Relationship Id="rId17" Type="http://schemas.openxmlformats.org/officeDocument/2006/relationships/hyperlink" Target="consultantplus://offline/ref=5A8E004A8B36F3B9A1C39FDC623BCAF5AB682ABED87EF9F1D7476CD03D6FF8F9F71E657CB6R4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F656F604356EEA3A1C76BDAEF8826E45A453F765307D5DAC176CD56604485F841F0A9x7V6U" TargetMode="External"/><Relationship Id="rId20" Type="http://schemas.openxmlformats.org/officeDocument/2006/relationships/hyperlink" Target="consultantplus://offline/ref=279F656F604356EEA3A1C76BDAEF8826E45B493C775107D5DAC176CD56604485F841F0AA7EC78164xFVC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8E004A8B36F3B9A1C39FDC623BCAF5AB692CBDDC7DF9F1D7476CD03DB6RFU" TargetMode="External"/><Relationship Id="rId11" Type="http://schemas.openxmlformats.org/officeDocument/2006/relationships/hyperlink" Target="consultantplus://offline/ref=5A8E004A8B36F3B9A1C39FDC623BCAF5AB682ABED87EF9F1D7476CD03D6FF8F9F71E657CB6R4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9F656F604356EEA3A1C76BDAEF8826E45A453F765307D5DAC176CD56604485F841F0A9x7V6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8E004A8B36F3B9A1C39FDC623BCAF5AB682ABED87EF9F1D7476CD03DB6RFU" TargetMode="External"/><Relationship Id="rId19" Type="http://schemas.openxmlformats.org/officeDocument/2006/relationships/hyperlink" Target="consultantplus://offline/ref=279F656F604356EEA3A1C76BDAEF8826E45B493C775107D5DAC176CD56604485F841F0AA7EC78164xFV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E004A8B36F3B9A1C39FDC623BCAF5AB692CBDDC7DF9F1D7476CD03DB6RFU" TargetMode="External"/><Relationship Id="rId14" Type="http://schemas.openxmlformats.org/officeDocument/2006/relationships/hyperlink" Target="garantF1://12025268.641" TargetMode="External"/><Relationship Id="rId22" Type="http://schemas.openxmlformats.org/officeDocument/2006/relationships/hyperlink" Target="consultantplus://offline/ref=860181AB0A6DD9C7699758F33C09D49A31C3A89869EA42C844811FE8B0CB58F1242827F7F534FDE7uA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DE72-69A2-4E33-9D53-7D280D22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Морозов Александр Александрович</cp:lastModifiedBy>
  <cp:revision>24</cp:revision>
  <cp:lastPrinted>2021-10-13T03:36:00Z</cp:lastPrinted>
  <dcterms:created xsi:type="dcterms:W3CDTF">2021-03-29T21:59:00Z</dcterms:created>
  <dcterms:modified xsi:type="dcterms:W3CDTF">2023-01-16T00:08:00Z</dcterms:modified>
</cp:coreProperties>
</file>