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1169B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 xml:space="preserve">на отклонение от предельных параметров </w:t>
            </w:r>
            <w:r w:rsidR="001A2F56">
              <w:rPr>
                <w:sz w:val="22"/>
                <w:szCs w:val="22"/>
              </w:rPr>
              <w:t>разрешенн</w:t>
            </w:r>
            <w:r w:rsidR="001169B2">
              <w:rPr>
                <w:sz w:val="22"/>
                <w:szCs w:val="22"/>
              </w:rPr>
              <w:t>ой</w:t>
            </w:r>
            <w:r w:rsidR="001A2F56">
              <w:rPr>
                <w:sz w:val="22"/>
                <w:szCs w:val="22"/>
              </w:rPr>
              <w:t xml:space="preserve"> </w:t>
            </w:r>
            <w:r w:rsidR="001169B2">
              <w:rPr>
                <w:sz w:val="22"/>
                <w:szCs w:val="22"/>
              </w:rPr>
              <w:t>реконструкции</w:t>
            </w:r>
            <w:r w:rsidR="00B1289A" w:rsidRPr="00B1289A">
              <w:rPr>
                <w:sz w:val="22"/>
                <w:szCs w:val="22"/>
              </w:rPr>
              <w:t xml:space="preserve"> объекта</w:t>
            </w:r>
            <w:r w:rsidR="00EE2930">
              <w:rPr>
                <w:sz w:val="22"/>
                <w:szCs w:val="22"/>
              </w:rPr>
              <w:t xml:space="preserve"> капитального строительства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1A2F56">
              <w:rPr>
                <w:sz w:val="22"/>
                <w:szCs w:val="22"/>
              </w:rPr>
              <w:t>«Стационарный торговый павильон, расположенный по адресу: Камчатский край, г. Петропавловск-Камчатский, ул. Ак. Королева, 67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462D71">
              <w:rPr>
                <w:sz w:val="22"/>
                <w:szCs w:val="22"/>
              </w:rPr>
              <w:t>1</w:t>
            </w:r>
            <w:r w:rsidR="001A2F56">
              <w:rPr>
                <w:sz w:val="22"/>
                <w:szCs w:val="22"/>
              </w:rPr>
              <w:t>9</w:t>
            </w:r>
            <w:r w:rsidR="00B1289A" w:rsidRPr="00B1289A">
              <w:rPr>
                <w:sz w:val="22"/>
                <w:szCs w:val="22"/>
              </w:rPr>
              <w:t>:</w:t>
            </w:r>
            <w:r w:rsidR="001A2F56">
              <w:rPr>
                <w:sz w:val="22"/>
                <w:szCs w:val="22"/>
              </w:rPr>
              <w:t>284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C27106">
              <w:rPr>
                <w:sz w:val="22"/>
                <w:szCs w:val="22"/>
              </w:rPr>
              <w:t>в части уменьшения отступов в точках 6 – 8 с 5 метров д</w:t>
            </w:r>
            <w:r w:rsidR="0004042D">
              <w:rPr>
                <w:sz w:val="22"/>
                <w:szCs w:val="22"/>
              </w:rPr>
              <w:t>о</w:t>
            </w:r>
            <w:r w:rsidR="00C27106">
              <w:rPr>
                <w:sz w:val="22"/>
                <w:szCs w:val="22"/>
              </w:rPr>
              <w:t xml:space="preserve"> 0 метров согласно чертежу градостроительного плана земельного участка</w:t>
            </w:r>
            <w:r w:rsidR="00B1289A" w:rsidRPr="00B1289A">
              <w:rPr>
                <w:sz w:val="22"/>
                <w:szCs w:val="22"/>
              </w:rPr>
              <w:t xml:space="preserve"> от </w:t>
            </w:r>
            <w:r w:rsidR="001A2F56">
              <w:rPr>
                <w:sz w:val="22"/>
                <w:szCs w:val="22"/>
              </w:rPr>
              <w:t>21.11.2019</w:t>
            </w:r>
            <w:r w:rsidR="00B1289A" w:rsidRPr="00B1289A">
              <w:rPr>
                <w:sz w:val="22"/>
                <w:szCs w:val="22"/>
              </w:rPr>
              <w:t xml:space="preserve"> № ru 41-301-000-</w:t>
            </w:r>
            <w:r w:rsidR="001A2F56">
              <w:rPr>
                <w:sz w:val="22"/>
                <w:szCs w:val="22"/>
              </w:rPr>
              <w:t>191</w:t>
            </w:r>
            <w:r w:rsidR="008B25FF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D94CC5">
        <w:trPr>
          <w:trHeight w:val="833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>ьный план земельного участка от 21.11.2019</w:t>
            </w:r>
            <w:r w:rsidR="00E67F8F" w:rsidRPr="00B1289A">
              <w:rPr>
                <w:sz w:val="22"/>
                <w:szCs w:val="22"/>
              </w:rPr>
              <w:t xml:space="preserve"> № ru 41-301-000-</w:t>
            </w:r>
            <w:r w:rsidR="00E67F8F">
              <w:rPr>
                <w:sz w:val="22"/>
                <w:szCs w:val="22"/>
              </w:rPr>
              <w:t>191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D94CC5" w:rsidRDefault="00B1289A" w:rsidP="00DC01CE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8809EA">
              <w:rPr>
                <w:sz w:val="22"/>
                <w:szCs w:val="22"/>
              </w:rPr>
              <w:t>планировочной организации</w:t>
            </w:r>
            <w:r w:rsidR="00DC01CE">
              <w:rPr>
                <w:sz w:val="22"/>
                <w:szCs w:val="22"/>
              </w:rPr>
              <w:t xml:space="preserve"> земельного участка.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EE2930">
              <w:rPr>
                <w:sz w:val="22"/>
                <w:szCs w:val="22"/>
              </w:rPr>
              <w:t>9:284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001DF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001DF">
              <w:rPr>
                <w:b/>
                <w:sz w:val="22"/>
                <w:szCs w:val="22"/>
              </w:rPr>
              <w:t>Экспозиция открыта</w:t>
            </w:r>
            <w:r w:rsidR="0001427E" w:rsidRPr="002001D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2001DF" w:rsidRDefault="00724330" w:rsidP="002001DF">
            <w:pPr>
              <w:jc w:val="both"/>
              <w:rPr>
                <w:sz w:val="16"/>
                <w:szCs w:val="16"/>
              </w:rPr>
            </w:pPr>
            <w:r w:rsidRPr="002001DF">
              <w:rPr>
                <w:sz w:val="22"/>
                <w:szCs w:val="22"/>
              </w:rPr>
              <w:t xml:space="preserve">с </w:t>
            </w:r>
            <w:r w:rsidR="002001DF">
              <w:rPr>
                <w:sz w:val="22"/>
                <w:szCs w:val="22"/>
                <w:u w:val="single"/>
              </w:rPr>
              <w:t>12.02.2021</w:t>
            </w:r>
            <w:r w:rsidRPr="002001DF">
              <w:rPr>
                <w:sz w:val="22"/>
                <w:szCs w:val="22"/>
              </w:rPr>
              <w:t xml:space="preserve"> по </w:t>
            </w:r>
            <w:r w:rsidR="002001DF">
              <w:rPr>
                <w:sz w:val="22"/>
                <w:szCs w:val="22"/>
                <w:u w:val="single"/>
              </w:rPr>
              <w:t>24.02.2021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2001DF" w:rsidP="002001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EE2930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2</w:t>
            </w:r>
            <w:r w:rsidR="00EE2930">
              <w:rPr>
                <w:sz w:val="22"/>
                <w:szCs w:val="22"/>
              </w:rPr>
              <w:t>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0E4B61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0E4B61">
              <w:rPr>
                <w:sz w:val="22"/>
                <w:szCs w:val="22"/>
                <w:u w:val="single"/>
              </w:rPr>
              <w:t>5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  <w:bookmarkStart w:id="0" w:name="_GoBack"/>
      <w:bookmarkEnd w:id="0"/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2001DF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</w:t>
            </w:r>
            <w:r w:rsidR="002001DF">
              <w:rPr>
                <w:sz w:val="22"/>
                <w:szCs w:val="22"/>
              </w:rPr>
              <w:t>0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455055" w:rsidP="00777CA0">
      <w:pPr>
        <w:jc w:val="center"/>
      </w:pPr>
      <w:r>
        <w:rPr>
          <w:noProof/>
        </w:rPr>
        <w:lastRenderedPageBreak/>
        <w:drawing>
          <wp:inline distT="0" distB="0" distL="0" distR="0" wp14:anchorId="30DFA7E1" wp14:editId="30771778">
            <wp:extent cx="9968967" cy="702048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967" cy="70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9B2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8.2pt;height:551.4pt">
            <v:imagedata r:id="rId9" o:title="сх новая "/>
          </v:shape>
        </w:pict>
      </w:r>
    </w:p>
    <w:sectPr w:rsidR="000637D5" w:rsidRPr="000637D5" w:rsidSect="00D936E2">
      <w:pgSz w:w="16838" w:h="11906" w:orient="landscape"/>
      <w:pgMar w:top="284" w:right="709" w:bottom="567" w:left="567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C6E" w:rsidRDefault="00874C6E" w:rsidP="00554104">
      <w:r>
        <w:separator/>
      </w:r>
    </w:p>
  </w:endnote>
  <w:endnote w:type="continuationSeparator" w:id="0">
    <w:p w:rsidR="00874C6E" w:rsidRDefault="00874C6E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C6E" w:rsidRDefault="00874C6E" w:rsidP="00554104">
      <w:r>
        <w:separator/>
      </w:r>
    </w:p>
  </w:footnote>
  <w:footnote w:type="continuationSeparator" w:id="0">
    <w:p w:rsidR="00874C6E" w:rsidRDefault="00874C6E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01DF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36E2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C30954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501B6-ACB8-4513-AA6D-DE0C2837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Коломоец Ангелина Павловна</cp:lastModifiedBy>
  <cp:revision>17</cp:revision>
  <cp:lastPrinted>2021-02-11T04:24:00Z</cp:lastPrinted>
  <dcterms:created xsi:type="dcterms:W3CDTF">2021-01-14T00:54:00Z</dcterms:created>
  <dcterms:modified xsi:type="dcterms:W3CDTF">2021-02-11T04:46:00Z</dcterms:modified>
</cp:coreProperties>
</file>