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15" w:rsidRPr="00C81F7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3F2E15" w:rsidRPr="00C81F7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 проведении публичных слушаний</w:t>
      </w:r>
    </w:p>
    <w:p w:rsidR="00AB0829" w:rsidRPr="00260CFD" w:rsidRDefault="00AB0829" w:rsidP="00B341B9">
      <w:pPr>
        <w:rPr>
          <w:b/>
          <w:sz w:val="22"/>
          <w:szCs w:val="22"/>
        </w:rPr>
      </w:pPr>
    </w:p>
    <w:tbl>
      <w:tblPr>
        <w:tblW w:w="96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01427E" w:rsidRPr="00260CFD" w:rsidTr="00B341B9">
        <w:trPr>
          <w:trHeight w:val="309"/>
        </w:trPr>
        <w:tc>
          <w:tcPr>
            <w:tcW w:w="9690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260CFD" w:rsidTr="0001427E">
        <w:trPr>
          <w:trHeight w:val="876"/>
        </w:trPr>
        <w:tc>
          <w:tcPr>
            <w:tcW w:w="9690" w:type="dxa"/>
          </w:tcPr>
          <w:p w:rsidR="00C23D14" w:rsidRPr="004B657E" w:rsidRDefault="00343775" w:rsidP="0090734A">
            <w:pPr>
              <w:jc w:val="both"/>
              <w:rPr>
                <w:sz w:val="22"/>
                <w:szCs w:val="22"/>
              </w:rPr>
            </w:pPr>
            <w:r w:rsidRPr="004B657E">
              <w:rPr>
                <w:sz w:val="22"/>
                <w:szCs w:val="22"/>
              </w:rPr>
              <w:t xml:space="preserve">Проект </w:t>
            </w:r>
            <w:r w:rsidR="0090734A" w:rsidRPr="0090734A">
              <w:rPr>
                <w:sz w:val="22"/>
                <w:szCs w:val="22"/>
              </w:rPr>
              <w:t>внесения изменений в решение Городской Думы Петропавловск-Камчатского городского округа от 23.12.2009 № 697-р «О корректировке генерального плана Петропавловск-Камчатского городского округа и утверждения его в новой редакции»</w:t>
            </w:r>
            <w:r w:rsidR="0001427E" w:rsidRPr="004B657E">
              <w:rPr>
                <w:sz w:val="22"/>
                <w:szCs w:val="22"/>
              </w:rPr>
              <w:t>.</w:t>
            </w:r>
          </w:p>
        </w:tc>
      </w:tr>
      <w:tr w:rsidR="00C23D14" w:rsidRPr="00260CFD" w:rsidTr="00C23D14">
        <w:trPr>
          <w:trHeight w:val="240"/>
        </w:trPr>
        <w:tc>
          <w:tcPr>
            <w:tcW w:w="9690" w:type="dxa"/>
          </w:tcPr>
          <w:p w:rsidR="00C23D14" w:rsidRPr="008E6728" w:rsidRDefault="00C23D14" w:rsidP="00C23D14">
            <w:pPr>
              <w:jc w:val="center"/>
            </w:pPr>
            <w:r w:rsidRPr="008E6728"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341B9" w:rsidRPr="00260CFD" w:rsidTr="00B341B9">
        <w:trPr>
          <w:trHeight w:val="264"/>
        </w:trPr>
        <w:tc>
          <w:tcPr>
            <w:tcW w:w="9675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260CFD" w:rsidTr="001A7041">
        <w:trPr>
          <w:trHeight w:val="906"/>
        </w:trPr>
        <w:tc>
          <w:tcPr>
            <w:tcW w:w="9675" w:type="dxa"/>
          </w:tcPr>
          <w:p w:rsidR="00C302B9" w:rsidRDefault="00C302B9" w:rsidP="00343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Том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Материалы по обоснованию проекта.</w:t>
            </w:r>
          </w:p>
          <w:p w:rsidR="00C302B9" w:rsidRPr="00C302B9" w:rsidRDefault="00C302B9" w:rsidP="00343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Том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Положение о территориальном планировании.</w:t>
            </w:r>
          </w:p>
          <w:p w:rsidR="00C81F75" w:rsidRDefault="00C302B9" w:rsidP="00343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F75">
              <w:rPr>
                <w:sz w:val="22"/>
                <w:szCs w:val="22"/>
              </w:rPr>
              <w:t xml:space="preserve">. </w:t>
            </w:r>
            <w:r w:rsidR="0090734A">
              <w:rPr>
                <w:sz w:val="22"/>
                <w:szCs w:val="22"/>
              </w:rPr>
              <w:t>Схема границ населенных пунктов</w:t>
            </w:r>
            <w:r w:rsidR="00C81F75">
              <w:rPr>
                <w:sz w:val="22"/>
                <w:szCs w:val="22"/>
              </w:rPr>
              <w:t>.</w:t>
            </w:r>
          </w:p>
          <w:p w:rsidR="0090734A" w:rsidRDefault="00C302B9" w:rsidP="0090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4330" w:rsidRPr="00260CFD">
              <w:rPr>
                <w:sz w:val="22"/>
                <w:szCs w:val="22"/>
              </w:rPr>
              <w:t xml:space="preserve">. </w:t>
            </w:r>
            <w:r w:rsidR="0090734A">
              <w:rPr>
                <w:sz w:val="22"/>
                <w:szCs w:val="22"/>
              </w:rPr>
              <w:t>Схема планируемого размещения объектов капитального строительства расчетный срок - 2030 год.</w:t>
            </w:r>
          </w:p>
          <w:p w:rsidR="00724330" w:rsidRDefault="00C302B9" w:rsidP="0090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34A">
              <w:rPr>
                <w:sz w:val="22"/>
                <w:szCs w:val="22"/>
              </w:rPr>
              <w:t>. Схема транспортной инфраструктуры.</w:t>
            </w:r>
          </w:p>
          <w:p w:rsidR="0090734A" w:rsidRDefault="00C302B9" w:rsidP="0090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34A">
              <w:rPr>
                <w:sz w:val="22"/>
                <w:szCs w:val="22"/>
              </w:rPr>
              <w:t>. Схема комплексной оценки территории.</w:t>
            </w:r>
          </w:p>
          <w:p w:rsidR="0090734A" w:rsidRDefault="00C302B9" w:rsidP="0090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734A">
              <w:rPr>
                <w:sz w:val="22"/>
                <w:szCs w:val="22"/>
              </w:rPr>
              <w:t>. Схема функционального зонирования территории.</w:t>
            </w:r>
          </w:p>
          <w:p w:rsidR="0090734A" w:rsidRPr="00260CFD" w:rsidRDefault="00C302B9" w:rsidP="0090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734A">
              <w:rPr>
                <w:sz w:val="22"/>
                <w:szCs w:val="22"/>
              </w:rPr>
              <w:t>. План границ современного использования территории.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1B9" w:rsidRPr="00260CFD" w:rsidTr="00B341B9">
        <w:trPr>
          <w:trHeight w:val="601"/>
        </w:trPr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260CFD" w:rsidTr="00C81F75">
        <w:trPr>
          <w:trHeight w:val="1334"/>
        </w:trPr>
        <w:tc>
          <w:tcPr>
            <w:tcW w:w="9628" w:type="dxa"/>
          </w:tcPr>
          <w:p w:rsidR="00724330" w:rsidRPr="00260CFD" w:rsidRDefault="00724330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>город Петропавловск-Камчатский, улица Советская, дом 22, в холле Управления архитектуры, градостроительства и земельных отношений администрации Петропавловск-Камчатского городского округа (этаж 3).</w:t>
            </w:r>
          </w:p>
          <w:p w:rsidR="00724330" w:rsidRPr="00260CFD" w:rsidRDefault="00724330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 xml:space="preserve">Оповещение дополнительно распространено на информационных стендах на улице Советская, </w:t>
            </w:r>
            <w:r w:rsidR="00490B9B">
              <w:rPr>
                <w:sz w:val="22"/>
                <w:szCs w:val="22"/>
              </w:rPr>
              <w:br/>
            </w:r>
            <w:r w:rsidRPr="00260CFD">
              <w:rPr>
                <w:sz w:val="22"/>
                <w:szCs w:val="22"/>
              </w:rPr>
              <w:t>дом 22, на улице Ленинградская, дом 74/1</w:t>
            </w:r>
            <w:r w:rsidR="00EC723A" w:rsidRPr="00260CFD">
              <w:rPr>
                <w:sz w:val="22"/>
                <w:szCs w:val="22"/>
              </w:rPr>
              <w:t>.</w:t>
            </w:r>
            <w:r w:rsidRPr="00260CFD">
              <w:rPr>
                <w:sz w:val="22"/>
                <w:szCs w:val="22"/>
              </w:rPr>
              <w:t xml:space="preserve"> </w:t>
            </w:r>
          </w:p>
        </w:tc>
      </w:tr>
      <w:tr w:rsidR="00724330" w:rsidRPr="00260CFD" w:rsidTr="00724330">
        <w:trPr>
          <w:trHeight w:val="420"/>
        </w:trPr>
        <w:tc>
          <w:tcPr>
            <w:tcW w:w="9628" w:type="dxa"/>
          </w:tcPr>
          <w:p w:rsidR="00724330" w:rsidRPr="008E6728" w:rsidRDefault="00724330" w:rsidP="00724330">
            <w:pPr>
              <w:jc w:val="center"/>
            </w:pPr>
            <w:r w:rsidRPr="008E6728"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C302B9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24330" w:rsidRPr="00260CFD" w:rsidTr="00B341B9">
        <w:tc>
          <w:tcPr>
            <w:tcW w:w="3397" w:type="dxa"/>
            <w:shd w:val="clear" w:color="auto" w:fill="F2F2F2" w:themeFill="background1" w:themeFillShade="F2"/>
          </w:tcPr>
          <w:p w:rsidR="00724330" w:rsidRPr="00260CFD" w:rsidRDefault="00724330" w:rsidP="00724330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Экспозиция открыта</w:t>
            </w:r>
            <w:r w:rsidR="0001427E" w:rsidRPr="00260C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:rsidR="00053574" w:rsidRPr="00053574" w:rsidRDefault="00724330" w:rsidP="00AC4076">
            <w:pPr>
              <w:jc w:val="both"/>
              <w:rPr>
                <w:sz w:val="16"/>
                <w:szCs w:val="16"/>
              </w:rPr>
            </w:pPr>
            <w:r w:rsidRPr="00260CFD">
              <w:rPr>
                <w:sz w:val="22"/>
                <w:szCs w:val="22"/>
              </w:rPr>
              <w:t xml:space="preserve">с </w:t>
            </w:r>
            <w:r w:rsidR="008E6728">
              <w:rPr>
                <w:sz w:val="22"/>
                <w:szCs w:val="22"/>
                <w:u w:val="single"/>
              </w:rPr>
              <w:t>09.08</w:t>
            </w:r>
            <w:r w:rsidRPr="00260CFD">
              <w:rPr>
                <w:sz w:val="22"/>
                <w:szCs w:val="22"/>
                <w:u w:val="single"/>
              </w:rPr>
              <w:t>.201</w:t>
            </w:r>
            <w:r w:rsidR="00AF5ECB">
              <w:rPr>
                <w:sz w:val="22"/>
                <w:szCs w:val="22"/>
                <w:u w:val="single"/>
              </w:rPr>
              <w:t>9</w:t>
            </w:r>
            <w:r w:rsidRPr="00260CFD">
              <w:rPr>
                <w:sz w:val="22"/>
                <w:szCs w:val="22"/>
              </w:rPr>
              <w:t xml:space="preserve"> по </w:t>
            </w:r>
            <w:r w:rsidR="008E6728">
              <w:rPr>
                <w:sz w:val="22"/>
                <w:szCs w:val="22"/>
                <w:u w:val="single"/>
              </w:rPr>
              <w:t>06.09</w:t>
            </w:r>
            <w:r w:rsidRPr="00260CFD">
              <w:rPr>
                <w:sz w:val="22"/>
                <w:szCs w:val="22"/>
                <w:u w:val="single"/>
              </w:rPr>
              <w:t>.201</w:t>
            </w:r>
            <w:r w:rsidR="00AF5ECB">
              <w:rPr>
                <w:sz w:val="22"/>
                <w:szCs w:val="22"/>
                <w:u w:val="single"/>
              </w:rPr>
              <w:t>9</w:t>
            </w:r>
            <w:r w:rsidRPr="00260CFD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260CFD" w:rsidTr="00724330">
        <w:tc>
          <w:tcPr>
            <w:tcW w:w="9628" w:type="dxa"/>
          </w:tcPr>
          <w:p w:rsidR="00724330" w:rsidRPr="00260CFD" w:rsidRDefault="00724330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>понедельник – четверг с 9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17</w:t>
            </w:r>
            <w:r w:rsidRPr="00260CFD">
              <w:rPr>
                <w:sz w:val="22"/>
                <w:szCs w:val="22"/>
                <w:vertAlign w:val="superscript"/>
              </w:rPr>
              <w:t xml:space="preserve">00 </w:t>
            </w:r>
            <w:r w:rsidRPr="00260CFD">
              <w:rPr>
                <w:sz w:val="22"/>
                <w:szCs w:val="22"/>
              </w:rPr>
              <w:t>часов, пятница с 9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16</w:t>
            </w:r>
            <w:r w:rsidRPr="00260CFD">
              <w:rPr>
                <w:sz w:val="22"/>
                <w:szCs w:val="22"/>
                <w:vertAlign w:val="superscript"/>
              </w:rPr>
              <w:t xml:space="preserve">00 </w:t>
            </w:r>
            <w:r w:rsidRPr="00260CFD">
              <w:rPr>
                <w:sz w:val="22"/>
                <w:szCs w:val="22"/>
              </w:rPr>
              <w:t>часов (перерыв с 13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14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260CFD" w:rsidTr="00724330">
        <w:tc>
          <w:tcPr>
            <w:tcW w:w="9628" w:type="dxa"/>
          </w:tcPr>
          <w:p w:rsidR="00724330" w:rsidRPr="00D4223D" w:rsidRDefault="008E6728" w:rsidP="008E6728">
            <w:pPr>
              <w:jc w:val="both"/>
              <w:rPr>
                <w:sz w:val="22"/>
                <w:szCs w:val="22"/>
              </w:rPr>
            </w:pPr>
            <w:r w:rsidRPr="00D4223D">
              <w:rPr>
                <w:sz w:val="22"/>
                <w:szCs w:val="22"/>
              </w:rPr>
              <w:t>06.09</w:t>
            </w:r>
            <w:r w:rsidR="00724330" w:rsidRPr="00D4223D">
              <w:rPr>
                <w:sz w:val="22"/>
                <w:szCs w:val="22"/>
              </w:rPr>
              <w:t>.201</w:t>
            </w:r>
            <w:r w:rsidR="00AF5ECB" w:rsidRPr="00D4223D">
              <w:rPr>
                <w:sz w:val="22"/>
                <w:szCs w:val="22"/>
              </w:rPr>
              <w:t>9</w:t>
            </w:r>
            <w:r w:rsidR="00724330" w:rsidRPr="00D4223D">
              <w:rPr>
                <w:sz w:val="22"/>
                <w:szCs w:val="22"/>
              </w:rPr>
              <w:t xml:space="preserve"> в </w:t>
            </w:r>
            <w:r w:rsidR="00AF5ECB" w:rsidRPr="00D4223D">
              <w:rPr>
                <w:sz w:val="22"/>
                <w:szCs w:val="22"/>
              </w:rPr>
              <w:t>1</w:t>
            </w:r>
            <w:r w:rsidRPr="00D4223D">
              <w:rPr>
                <w:sz w:val="22"/>
                <w:szCs w:val="22"/>
              </w:rPr>
              <w:t>6</w:t>
            </w:r>
            <w:r w:rsidR="00C81F75" w:rsidRPr="00D4223D">
              <w:rPr>
                <w:sz w:val="22"/>
                <w:szCs w:val="22"/>
                <w:vertAlign w:val="superscript"/>
              </w:rPr>
              <w:t>0</w:t>
            </w:r>
            <w:r w:rsidR="007D7201" w:rsidRPr="00D4223D">
              <w:rPr>
                <w:sz w:val="22"/>
                <w:szCs w:val="22"/>
                <w:vertAlign w:val="superscript"/>
              </w:rPr>
              <w:t>0</w:t>
            </w:r>
            <w:r w:rsidR="00724330" w:rsidRPr="00D4223D">
              <w:rPr>
                <w:sz w:val="22"/>
                <w:szCs w:val="22"/>
              </w:rPr>
              <w:t xml:space="preserve"> часов по адресу: </w:t>
            </w:r>
            <w:r w:rsidR="00D4223D" w:rsidRPr="00D4223D">
              <w:rPr>
                <w:sz w:val="22"/>
                <w:szCs w:val="22"/>
              </w:rPr>
              <w:t>город Петропавловск-Камчатский, улица Ленинская, дом 14, актовый зал № 404 здания администрации Петропавловск-Камчатского городского округа</w:t>
            </w:r>
            <w:r w:rsidR="00724330" w:rsidRPr="00D4223D">
              <w:rPr>
                <w:sz w:val="22"/>
                <w:szCs w:val="22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260CFD" w:rsidTr="0001427E">
        <w:tc>
          <w:tcPr>
            <w:tcW w:w="9628" w:type="dxa"/>
          </w:tcPr>
          <w:p w:rsidR="00053574" w:rsidRPr="00053574" w:rsidRDefault="0001427E" w:rsidP="00050755">
            <w:pPr>
              <w:jc w:val="both"/>
              <w:rPr>
                <w:sz w:val="16"/>
                <w:szCs w:val="16"/>
              </w:rPr>
            </w:pPr>
            <w:r w:rsidRPr="00260CFD">
              <w:rPr>
                <w:sz w:val="22"/>
                <w:szCs w:val="22"/>
                <w:u w:val="single"/>
              </w:rPr>
              <w:t>в 1</w:t>
            </w:r>
            <w:r w:rsidR="00D4223D">
              <w:rPr>
                <w:sz w:val="22"/>
                <w:szCs w:val="22"/>
                <w:u w:val="single"/>
              </w:rPr>
              <w:t>5</w:t>
            </w:r>
            <w:r w:rsidR="00D4223D">
              <w:rPr>
                <w:sz w:val="22"/>
                <w:szCs w:val="22"/>
                <w:u w:val="single"/>
                <w:vertAlign w:val="superscript"/>
              </w:rPr>
              <w:t>0</w:t>
            </w:r>
            <w:r w:rsidR="00C81F75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60CFD">
              <w:rPr>
                <w:sz w:val="22"/>
                <w:szCs w:val="22"/>
                <w:u w:val="single"/>
              </w:rPr>
              <w:t xml:space="preserve"> часов</w:t>
            </w:r>
            <w:r w:rsidRPr="00260CFD">
              <w:rPr>
                <w:sz w:val="22"/>
                <w:szCs w:val="22"/>
              </w:rPr>
              <w:t xml:space="preserve"> (не позднее чем за 30 минут до начала публичных слушаний).</w:t>
            </w:r>
          </w:p>
        </w:tc>
      </w:tr>
    </w:tbl>
    <w:p w:rsidR="00050755" w:rsidRPr="00050755" w:rsidRDefault="00050755" w:rsidP="003F2E15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Pr="00260CFD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260CFD" w:rsidTr="00B341B9">
        <w:tc>
          <w:tcPr>
            <w:tcW w:w="9628" w:type="dxa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 xml:space="preserve">Организационный комитет, адрес: город Петропавловск-Камчатский, улица Советская, дом 22, телефон (4152) 30-31-00 (доб. 32-50), факс (4152) 30-25-96. </w:t>
            </w:r>
          </w:p>
        </w:tc>
      </w:tr>
    </w:tbl>
    <w:p w:rsidR="00B341B9" w:rsidRPr="00C302B9" w:rsidRDefault="00B341B9" w:rsidP="00B341B9">
      <w:pPr>
        <w:jc w:val="both"/>
        <w:rPr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503E4D" w:rsidP="00503E4D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260CFD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260CFD" w:rsidTr="00260CFD">
        <w:trPr>
          <w:trHeight w:val="1550"/>
        </w:trPr>
        <w:tc>
          <w:tcPr>
            <w:tcW w:w="9628" w:type="dxa"/>
          </w:tcPr>
          <w:p w:rsidR="00B341B9" w:rsidRPr="00260CFD" w:rsidRDefault="00AF2A98" w:rsidP="00FD2E9E">
            <w:pPr>
              <w:jc w:val="both"/>
              <w:rPr>
                <w:sz w:val="22"/>
                <w:szCs w:val="22"/>
              </w:rPr>
            </w:pPr>
            <w:r w:rsidRPr="00343775">
              <w:rPr>
                <w:sz w:val="22"/>
                <w:szCs w:val="22"/>
              </w:rPr>
              <w:t xml:space="preserve">Проект </w:t>
            </w:r>
            <w:r w:rsidR="00D4223D" w:rsidRPr="0090734A">
              <w:rPr>
                <w:sz w:val="22"/>
                <w:szCs w:val="22"/>
              </w:rPr>
              <w:t>внесения изменений в решение Городской Думы Петропавловск-Камчатского городского округа от 23.12.2009 № 697-р «О корректировке генерального плана Петропавловск-Камчатского городского округа и утверждения его в новой редакции»</w:t>
            </w:r>
            <w:r w:rsidR="00503E4D" w:rsidRPr="00260CFD">
              <w:rPr>
                <w:sz w:val="22"/>
                <w:szCs w:val="22"/>
              </w:rPr>
              <w:t>, размещен на официальном сайте администрации Петропавловск-Камчатского городского округа</w:t>
            </w:r>
            <w:r w:rsidR="00B341B9" w:rsidRPr="00260CFD">
              <w:rPr>
                <w:sz w:val="22"/>
                <w:szCs w:val="22"/>
              </w:rPr>
              <w:t xml:space="preserve">: </w:t>
            </w:r>
            <w:r w:rsidR="00907DA7" w:rsidRPr="00260CFD">
              <w:rPr>
                <w:sz w:val="22"/>
                <w:szCs w:val="22"/>
              </w:rPr>
              <w:t>«</w:t>
            </w:r>
            <w:r w:rsidR="00907DA7" w:rsidRPr="00260CFD">
              <w:rPr>
                <w:sz w:val="22"/>
                <w:szCs w:val="22"/>
                <w:lang w:val="en-US"/>
              </w:rPr>
              <w:t>http</w:t>
            </w:r>
            <w:r w:rsidR="00907DA7" w:rsidRPr="00260CFD">
              <w:rPr>
                <w:sz w:val="22"/>
                <w:szCs w:val="22"/>
              </w:rPr>
              <w:t>://</w:t>
            </w:r>
            <w:r w:rsidR="00907DA7" w:rsidRPr="00260CFD">
              <w:rPr>
                <w:sz w:val="22"/>
                <w:szCs w:val="22"/>
                <w:lang w:val="en-US"/>
              </w:rPr>
              <w:t>www</w:t>
            </w:r>
            <w:r w:rsidR="00907DA7" w:rsidRPr="00260CFD">
              <w:rPr>
                <w:sz w:val="22"/>
                <w:szCs w:val="22"/>
              </w:rPr>
              <w:t>.</w:t>
            </w:r>
            <w:r w:rsidR="00907DA7" w:rsidRPr="00260CFD">
              <w:rPr>
                <w:sz w:val="22"/>
                <w:szCs w:val="22"/>
                <w:lang w:val="en-US"/>
              </w:rPr>
              <w:t>pkgo</w:t>
            </w:r>
            <w:r w:rsidR="00907DA7" w:rsidRPr="00260CFD">
              <w:rPr>
                <w:sz w:val="22"/>
                <w:szCs w:val="22"/>
              </w:rPr>
              <w:t>.</w:t>
            </w:r>
            <w:r w:rsidR="00907DA7" w:rsidRPr="00260CFD">
              <w:rPr>
                <w:sz w:val="22"/>
                <w:szCs w:val="22"/>
                <w:lang w:val="en-US"/>
              </w:rPr>
              <w:t>ru</w:t>
            </w:r>
            <w:r w:rsidR="00907DA7" w:rsidRPr="00260CFD">
              <w:rPr>
                <w:sz w:val="22"/>
                <w:szCs w:val="22"/>
              </w:rPr>
              <w:t xml:space="preserve">/» </w:t>
            </w:r>
            <w:hyperlink r:id="rId8" w:history="1">
              <w:r w:rsidR="00907DA7" w:rsidRPr="00FD2E9E">
                <w:rPr>
                  <w:rStyle w:val="af1"/>
                  <w:color w:val="auto"/>
                  <w:sz w:val="22"/>
                  <w:szCs w:val="22"/>
                </w:rPr>
                <w:t>раздел</w:t>
              </w:r>
            </w:hyperlink>
            <w:r w:rsidR="00907DA7" w:rsidRPr="00FD2E9E">
              <w:rPr>
                <w:rStyle w:val="af1"/>
                <w:color w:val="auto"/>
                <w:sz w:val="22"/>
                <w:szCs w:val="22"/>
              </w:rPr>
              <w:t xml:space="preserve"> </w:t>
            </w:r>
            <w:r w:rsidR="00D4223D" w:rsidRPr="00FD2E9E">
              <w:rPr>
                <w:rStyle w:val="af1"/>
                <w:color w:val="auto"/>
                <w:sz w:val="22"/>
                <w:szCs w:val="22"/>
              </w:rPr>
              <w:br/>
            </w:r>
            <w:r w:rsidR="005475FE" w:rsidRPr="00FD2E9E">
              <w:rPr>
                <w:rStyle w:val="af1"/>
                <w:color w:val="auto"/>
                <w:sz w:val="22"/>
                <w:szCs w:val="22"/>
              </w:rPr>
              <w:t>О</w:t>
            </w:r>
            <w:r w:rsidR="00D4223D" w:rsidRPr="00FD2E9E">
              <w:rPr>
                <w:rStyle w:val="af1"/>
                <w:color w:val="auto"/>
                <w:sz w:val="22"/>
                <w:szCs w:val="22"/>
              </w:rPr>
              <w:t xml:space="preserve"> городе</w:t>
            </w:r>
            <w:r w:rsidR="00907DA7" w:rsidRPr="00FD2E9E">
              <w:rPr>
                <w:rStyle w:val="af1"/>
                <w:color w:val="auto"/>
                <w:sz w:val="22"/>
                <w:szCs w:val="22"/>
              </w:rPr>
              <w:t>/</w:t>
            </w:r>
            <w:r w:rsidR="005475FE" w:rsidRPr="00FD2E9E">
              <w:rPr>
                <w:rStyle w:val="af1"/>
                <w:color w:val="auto"/>
                <w:sz w:val="22"/>
                <w:szCs w:val="22"/>
              </w:rPr>
              <w:t>Г</w:t>
            </w:r>
            <w:r w:rsidR="00053574" w:rsidRPr="00FD2E9E">
              <w:rPr>
                <w:rStyle w:val="af1"/>
                <w:color w:val="auto"/>
                <w:sz w:val="22"/>
                <w:szCs w:val="22"/>
              </w:rPr>
              <w:t>радостроительство/</w:t>
            </w:r>
            <w:r w:rsidR="005475FE" w:rsidRPr="00FD2E9E">
              <w:rPr>
                <w:rStyle w:val="af1"/>
                <w:color w:val="auto"/>
                <w:sz w:val="22"/>
                <w:szCs w:val="22"/>
              </w:rPr>
              <w:t>Д</w:t>
            </w:r>
            <w:r w:rsidR="00053574" w:rsidRPr="00FD2E9E">
              <w:rPr>
                <w:rStyle w:val="af1"/>
                <w:color w:val="auto"/>
                <w:sz w:val="22"/>
                <w:szCs w:val="22"/>
              </w:rPr>
              <w:t>окументы территориального планирования</w:t>
            </w:r>
            <w:r w:rsidR="00907DA7" w:rsidRPr="00FD2E9E">
              <w:rPr>
                <w:sz w:val="22"/>
                <w:szCs w:val="22"/>
              </w:rPr>
              <w:t xml:space="preserve">, </w:t>
            </w:r>
            <w:r w:rsidR="00907DA7" w:rsidRPr="00260CFD">
              <w:rPr>
                <w:sz w:val="22"/>
                <w:szCs w:val="22"/>
              </w:rPr>
              <w:t>и на сайте Городской Думы Петропавловск-Камчатского городского округа</w:t>
            </w:r>
            <w:r w:rsidR="00FD2E9E">
              <w:rPr>
                <w:sz w:val="22"/>
                <w:szCs w:val="22"/>
              </w:rPr>
              <w:t xml:space="preserve"> </w:t>
            </w:r>
            <w:r w:rsidR="00FD2E9E" w:rsidRPr="00FD2E9E">
              <w:rPr>
                <w:sz w:val="22"/>
                <w:szCs w:val="22"/>
              </w:rPr>
              <w:t>в информационно-телекоммуникационной сети «Интернет» по адресу: «</w:t>
            </w:r>
            <w:r w:rsidR="00FD2E9E" w:rsidRPr="00FD2E9E">
              <w:rPr>
                <w:sz w:val="22"/>
                <w:szCs w:val="22"/>
                <w:lang w:val="en-US"/>
              </w:rPr>
              <w:t>http</w:t>
            </w:r>
            <w:r w:rsidR="00FD2E9E" w:rsidRPr="00FD2E9E">
              <w:rPr>
                <w:sz w:val="22"/>
                <w:szCs w:val="22"/>
              </w:rPr>
              <w:t>://</w:t>
            </w:r>
            <w:r w:rsidR="00FD2E9E" w:rsidRPr="00FD2E9E">
              <w:rPr>
                <w:sz w:val="22"/>
                <w:szCs w:val="22"/>
                <w:lang w:val="en-US"/>
              </w:rPr>
              <w:t>www</w:t>
            </w:r>
            <w:r w:rsidR="00FD2E9E" w:rsidRPr="00FD2E9E">
              <w:rPr>
                <w:sz w:val="22"/>
                <w:szCs w:val="22"/>
              </w:rPr>
              <w:t>.</w:t>
            </w:r>
            <w:r w:rsidR="00FD2E9E" w:rsidRPr="00FD2E9E">
              <w:rPr>
                <w:sz w:val="22"/>
                <w:szCs w:val="22"/>
                <w:lang w:val="en-US"/>
              </w:rPr>
              <w:t>duma</w:t>
            </w:r>
            <w:r w:rsidR="00FD2E9E" w:rsidRPr="00FD2E9E">
              <w:rPr>
                <w:sz w:val="22"/>
                <w:szCs w:val="22"/>
              </w:rPr>
              <w:t>.</w:t>
            </w:r>
            <w:r w:rsidR="00FD2E9E" w:rsidRPr="00FD2E9E">
              <w:rPr>
                <w:sz w:val="22"/>
                <w:szCs w:val="22"/>
                <w:lang w:val="en-US"/>
              </w:rPr>
              <w:t>pkgo</w:t>
            </w:r>
            <w:r w:rsidR="00FD2E9E" w:rsidRPr="00FD2E9E">
              <w:rPr>
                <w:sz w:val="22"/>
                <w:szCs w:val="22"/>
              </w:rPr>
              <w:t>.</w:t>
            </w:r>
            <w:r w:rsidR="00FD2E9E" w:rsidRPr="00FD2E9E">
              <w:rPr>
                <w:sz w:val="22"/>
                <w:szCs w:val="22"/>
                <w:lang w:val="en-US"/>
              </w:rPr>
              <w:t>ru</w:t>
            </w:r>
            <w:r w:rsidR="00FD2E9E" w:rsidRPr="00FD2E9E">
              <w:rPr>
                <w:sz w:val="22"/>
                <w:szCs w:val="22"/>
              </w:rPr>
              <w:t>/»</w:t>
            </w:r>
            <w:r w:rsidR="003D6621" w:rsidRPr="00FD2E9E">
              <w:rPr>
                <w:sz w:val="22"/>
                <w:szCs w:val="22"/>
              </w:rPr>
              <w:t>.</w:t>
            </w:r>
          </w:p>
        </w:tc>
      </w:tr>
    </w:tbl>
    <w:p w:rsidR="003F2E15" w:rsidRPr="00260CFD" w:rsidRDefault="003F2E15" w:rsidP="00FD2E9E">
      <w:pPr>
        <w:ind w:firstLine="709"/>
        <w:jc w:val="both"/>
        <w:rPr>
          <w:sz w:val="22"/>
          <w:szCs w:val="22"/>
        </w:rPr>
      </w:pPr>
    </w:p>
    <w:sectPr w:rsidR="003F2E15" w:rsidRPr="00260CFD" w:rsidSect="00AC4076">
      <w:pgSz w:w="11906" w:h="16838"/>
      <w:pgMar w:top="426" w:right="567" w:bottom="567" w:left="158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55" w:rsidRDefault="00C60555" w:rsidP="00554104">
      <w:r>
        <w:separator/>
      </w:r>
    </w:p>
  </w:endnote>
  <w:endnote w:type="continuationSeparator" w:id="0">
    <w:p w:rsidR="00C60555" w:rsidRDefault="00C6055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55" w:rsidRDefault="00C60555" w:rsidP="00554104">
      <w:r>
        <w:separator/>
      </w:r>
    </w:p>
  </w:footnote>
  <w:footnote w:type="continuationSeparator" w:id="0">
    <w:p w:rsidR="00C60555" w:rsidRDefault="00C6055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0755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7B11"/>
    <w:rsid w:val="001538A1"/>
    <w:rsid w:val="00162275"/>
    <w:rsid w:val="00162869"/>
    <w:rsid w:val="00162C91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F0C9E"/>
    <w:rsid w:val="003F1253"/>
    <w:rsid w:val="003F2221"/>
    <w:rsid w:val="003F2E15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6730D"/>
    <w:rsid w:val="0076756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2CD3"/>
    <w:rsid w:val="009E44FC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9E0"/>
    <w:rsid w:val="00B21C20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7273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EA7"/>
    <w:rsid w:val="00C81F75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25ED2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2E9E"/>
    <w:rsid w:val="00FD3DB8"/>
    <w:rsid w:val="00FD6773"/>
    <w:rsid w:val="00FD77B1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region/archbild/dokumentatsiya-po-planirovke-territori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C185-5279-4D4D-8D3F-3393A737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Волош Галина Владимировна</cp:lastModifiedBy>
  <cp:revision>55</cp:revision>
  <cp:lastPrinted>2019-07-30T02:56:00Z</cp:lastPrinted>
  <dcterms:created xsi:type="dcterms:W3CDTF">2018-05-29T19:58:00Z</dcterms:created>
  <dcterms:modified xsi:type="dcterms:W3CDTF">2019-07-31T03:36:00Z</dcterms:modified>
</cp:coreProperties>
</file>