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23" w:rsidRDefault="009E2F23" w:rsidP="009E2F23">
      <w:pPr>
        <w:jc w:val="right"/>
        <w:rPr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2571115</wp:posOffset>
            </wp:positionH>
            <wp:positionV relativeFrom="paragraph">
              <wp:posOffset>16510</wp:posOffset>
            </wp:positionV>
            <wp:extent cx="1163955" cy="1073785"/>
            <wp:effectExtent l="0" t="0" r="0" b="0"/>
            <wp:wrapNone/>
            <wp:docPr id="3" name="Рисунок 3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F23" w:rsidRDefault="009E2F23" w:rsidP="009E2F23">
      <w:pPr>
        <w:jc w:val="right"/>
        <w:rPr>
          <w:szCs w:val="28"/>
        </w:rPr>
      </w:pPr>
    </w:p>
    <w:p w:rsidR="009E2F23" w:rsidRDefault="009E2F23" w:rsidP="009E2F23">
      <w:pPr>
        <w:jc w:val="right"/>
        <w:rPr>
          <w:szCs w:val="28"/>
        </w:rPr>
      </w:pPr>
    </w:p>
    <w:p w:rsidR="009E2F23" w:rsidRDefault="009E2F23" w:rsidP="009E2F23">
      <w:pPr>
        <w:jc w:val="right"/>
        <w:rPr>
          <w:szCs w:val="28"/>
        </w:rPr>
      </w:pPr>
    </w:p>
    <w:p w:rsidR="009E2F23" w:rsidRDefault="009E2F23" w:rsidP="009E2F23">
      <w:pPr>
        <w:jc w:val="right"/>
        <w:rPr>
          <w:szCs w:val="28"/>
        </w:rPr>
      </w:pPr>
    </w:p>
    <w:p w:rsidR="009E2F23" w:rsidRDefault="009E2F23" w:rsidP="009E2F23">
      <w:pPr>
        <w:jc w:val="right"/>
        <w:rPr>
          <w:szCs w:val="28"/>
        </w:rPr>
      </w:pPr>
    </w:p>
    <w:p w:rsidR="009E2F23" w:rsidRDefault="009E2F23" w:rsidP="009E2F23">
      <w:pPr>
        <w:jc w:val="right"/>
        <w:rPr>
          <w:szCs w:val="28"/>
        </w:rPr>
      </w:pP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9855"/>
      </w:tblGrid>
      <w:tr w:rsidR="009E2F23" w:rsidTr="009E2F23">
        <w:trPr>
          <w:trHeight w:val="2030"/>
        </w:trPr>
        <w:tc>
          <w:tcPr>
            <w:tcW w:w="9851" w:type="dxa"/>
          </w:tcPr>
          <w:p w:rsidR="009E2F23" w:rsidRDefault="009E2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ГОРОДСКАЯ ДУМА</w:t>
            </w:r>
          </w:p>
          <w:p w:rsidR="009E2F23" w:rsidRDefault="009E2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ПЕТРОПАВЛОВСК-КАМЧАТСКОГО</w:t>
            </w:r>
          </w:p>
          <w:p w:rsidR="009E2F23" w:rsidRDefault="009E2F2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ГОРОДСКОГО ОКРУГА</w:t>
            </w:r>
          </w:p>
          <w:p w:rsidR="009E2F23" w:rsidRDefault="009E2F23">
            <w:pPr>
              <w:jc w:val="center"/>
              <w:rPr>
                <w:b/>
                <w:sz w:val="16"/>
                <w:szCs w:val="16"/>
              </w:rPr>
            </w:pPr>
          </w:p>
          <w:p w:rsidR="009E2F23" w:rsidRDefault="009E2F23">
            <w:pPr>
              <w:jc w:val="center"/>
              <w:rPr>
                <w:b/>
                <w:i/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1221105</wp:posOffset>
                      </wp:positionV>
                      <wp:extent cx="6153150" cy="0"/>
                      <wp:effectExtent l="0" t="19050" r="38100" b="38100"/>
                      <wp:wrapNone/>
                      <wp:docPr id="274" name="Прямая соединительная линия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3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3DED8F" id="Прямая соединительная линия 27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45pt,96.15pt" to="484.05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ppWwIAAG4EAAAOAAAAZHJzL2Uyb0RvYy54bWysVM1u1DAQviPxDlbu2yTb7LaNmq3QZpdL&#10;gUotD+C1nY1Vx7Zsd7MrhAQ9I/UReAUOIFUq8AzZN2Ls/VELF4TIwRl7Zr58M/M5p2fLRqAFM5Yr&#10;WUTpQRIhJomiXM6L6O3VtHccIeuwpFgoyYpoxWx0Nnr+7LTVOeurWgnKDAIQafNWF1HtnM7j2JKa&#10;NdgeKM0kOCtlGuxga+YxNbgF9EbE/SQZxq0yVBtFmLVwWm6c0SjgVxUj7k1VWeaQKCLg5sJqwjrz&#10;azw6xfncYF1zsqWB/4FFg7mEj+6hSuwwujH8D6iGE6OsqtwBUU2sqooTFmqAatLkt2oua6xZqAWa&#10;Y/W+Tfb/wZLXiwuDOC2i/lEWIYkbGFL3ef1hfdd9776s79D6Y/ez+9Z97e67H939+hbsh/UnsL2z&#10;e9ge3yGfD91stc0BdCwvjO8HWcpLfa7ItUVSjWss5yxUdbXS8KHUZ8RPUvzGauA0a18pCjH4xqnQ&#10;2mVlGg8JTUPLMMHVfoJs6RCBw2E6OEwHMGiy88U43yVqY91LphrkjSISXPrm4hwvzq3zRHC+C/HH&#10;Uk25EEEgQqIWwA8HiYduNLTL1VxegWiuA4RVglMf7hOtmc/GwqAF9qILT6gTPI/DjLqRNMDXDNPJ&#10;1naYi40NdIT0eFAcENxaG1W9O0lOJseT46yX9YeTXpaUZe/FdJz1htP0aFAeluNxmb731NIsrzml&#10;THp2O4Wn2d8paHvXNtrca3zfmPgpeuggkN29A+kwXT/QjTRmiq4uzG7qIOoQvL2A/tY83oP9+Dcx&#10;+gUAAP//AwBQSwMEFAAGAAgAAAAhANtkBNHdAAAACQEAAA8AAABkcnMvZG93bnJldi54bWxMj8Fu&#10;wjAQRO+V+AdrK/UGDrRCJMRBoVIvVKiU9gNMvCRR7XWIDaR/362E1B53ZjT7Jl8NzooL9qH1pGA6&#10;SUAgVd60VCv4/HgZL0CEqMlo6wkVfGOAVTG6y3Vm/JXe8bKPteASCplW0MTYZVKGqkGnw8R3SOwd&#10;fe905LOvpen1lcudlbMkmUunW+IPje7wucHqa392CnbY2c0mqdflm33avpalWQ+nqNTD/VAuQUQc&#10;4l8YfvEZHQpmOvgzmSCsgnHKQZbT2SMI9tP5YgricFNkkcv/C4ofAAAA//8DAFBLAQItABQABgAI&#10;AAAAIQC2gziS/gAAAOEBAAATAAAAAAAAAAAAAAAAAAAAAABbQ29udGVudF9UeXBlc10ueG1sUEsB&#10;Ai0AFAAGAAgAAAAhADj9If/WAAAAlAEAAAsAAAAAAAAAAAAAAAAALwEAAF9yZWxzLy5yZWxzUEsB&#10;Ai0AFAAGAAgAAAAhABLFSmlbAgAAbgQAAA4AAAAAAAAAAAAAAAAALgIAAGRycy9lMm9Eb2MueG1s&#10;UEsBAi0AFAAGAAgAAAAhANtkBNHdAAAACQEAAA8AAAAAAAAAAAAAAAAAtQQAAGRycy9kb3ducmV2&#10;LnhtbFBLBQYAAAAABAAEAPMAAAC/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>
              <w:rPr>
                <w:b/>
                <w:sz w:val="36"/>
                <w:szCs w:val="36"/>
              </w:rPr>
              <w:t>ПРЕДСЕДАТЕЛЬ</w:t>
            </w:r>
          </w:p>
        </w:tc>
      </w:tr>
    </w:tbl>
    <w:p w:rsidR="009E2F23" w:rsidRDefault="009E2F23" w:rsidP="009E2F23">
      <w:pPr>
        <w:jc w:val="center"/>
        <w:rPr>
          <w:sz w:val="28"/>
          <w:szCs w:val="28"/>
        </w:rPr>
      </w:pPr>
    </w:p>
    <w:p w:rsidR="009E2F23" w:rsidRDefault="009E2F23" w:rsidP="009E2F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F7870" w:rsidRPr="003568DA" w:rsidRDefault="006F7870" w:rsidP="006F7870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6F7870" w:rsidRPr="00CA2B5F" w:rsidTr="00611644">
        <w:trPr>
          <w:trHeight w:val="475"/>
        </w:trPr>
        <w:tc>
          <w:tcPr>
            <w:tcW w:w="5070" w:type="dxa"/>
          </w:tcPr>
          <w:p w:rsidR="006F7870" w:rsidRPr="005D0F97" w:rsidRDefault="006F7870" w:rsidP="00B07A5C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C7E3F">
              <w:rPr>
                <w:sz w:val="28"/>
                <w:szCs w:val="28"/>
              </w:rPr>
              <w:t>01.11.2022</w:t>
            </w:r>
            <w:r w:rsidR="00C4453F">
              <w:rPr>
                <w:sz w:val="28"/>
                <w:szCs w:val="28"/>
              </w:rPr>
              <w:t xml:space="preserve"> </w:t>
            </w:r>
            <w:r w:rsidR="00C0054B">
              <w:rPr>
                <w:sz w:val="28"/>
                <w:szCs w:val="28"/>
              </w:rPr>
              <w:t>№</w:t>
            </w:r>
            <w:r w:rsidR="00782A75">
              <w:rPr>
                <w:sz w:val="28"/>
                <w:szCs w:val="28"/>
              </w:rPr>
              <w:t xml:space="preserve"> </w:t>
            </w:r>
            <w:r w:rsidR="00BC7E3F">
              <w:rPr>
                <w:sz w:val="28"/>
                <w:szCs w:val="28"/>
              </w:rPr>
              <w:t>9</w:t>
            </w:r>
          </w:p>
        </w:tc>
      </w:tr>
    </w:tbl>
    <w:p w:rsidR="006F7870" w:rsidRDefault="006F7870" w:rsidP="006F7870"/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6F7870" w:rsidRPr="00004319" w:rsidTr="00BC7E3F">
        <w:trPr>
          <w:trHeight w:val="425"/>
        </w:trPr>
        <w:tc>
          <w:tcPr>
            <w:tcW w:w="5495" w:type="dxa"/>
          </w:tcPr>
          <w:p w:rsidR="006F7870" w:rsidRPr="000C4D50" w:rsidRDefault="006F7870" w:rsidP="00BC7E3F">
            <w:pPr>
              <w:jc w:val="both"/>
              <w:rPr>
                <w:sz w:val="28"/>
                <w:szCs w:val="28"/>
              </w:rPr>
            </w:pPr>
            <w:r w:rsidRPr="00155ECF">
              <w:rPr>
                <w:sz w:val="28"/>
                <w:szCs w:val="28"/>
              </w:rPr>
              <w:t>О</w:t>
            </w:r>
            <w:r w:rsidR="009E2F23">
              <w:rPr>
                <w:sz w:val="28"/>
                <w:szCs w:val="28"/>
              </w:rPr>
              <w:t xml:space="preserve"> создании с</w:t>
            </w:r>
            <w:r w:rsidR="00BC7E3F">
              <w:rPr>
                <w:sz w:val="28"/>
                <w:szCs w:val="28"/>
              </w:rPr>
              <w:t>овета Городской Думы</w:t>
            </w:r>
            <w:r w:rsidR="00BC7E3F" w:rsidRPr="005B29D9">
              <w:rPr>
                <w:sz w:val="28"/>
                <w:szCs w:val="28"/>
              </w:rPr>
              <w:t xml:space="preserve"> Петропавловск-Камчатского </w:t>
            </w:r>
            <w:r w:rsidR="00BC7E3F">
              <w:rPr>
                <w:sz w:val="28"/>
                <w:szCs w:val="28"/>
              </w:rPr>
              <w:t xml:space="preserve">      </w:t>
            </w:r>
            <w:r w:rsidR="00BC7E3F" w:rsidRPr="005B29D9">
              <w:rPr>
                <w:sz w:val="28"/>
                <w:szCs w:val="28"/>
              </w:rPr>
              <w:t xml:space="preserve">городского </w:t>
            </w:r>
            <w:r w:rsidR="00BC7E3F">
              <w:rPr>
                <w:sz w:val="28"/>
                <w:szCs w:val="28"/>
              </w:rPr>
              <w:t xml:space="preserve">        </w:t>
            </w:r>
            <w:r w:rsidR="00BC7E3F" w:rsidRPr="005B29D9">
              <w:rPr>
                <w:sz w:val="28"/>
                <w:szCs w:val="28"/>
              </w:rPr>
              <w:t>округа</w:t>
            </w:r>
            <w:r w:rsidR="00BC7E3F" w:rsidRPr="00155ECF">
              <w:rPr>
                <w:sz w:val="28"/>
                <w:szCs w:val="28"/>
              </w:rPr>
              <w:t xml:space="preserve"> </w:t>
            </w:r>
            <w:r w:rsidR="00BC7E3F">
              <w:rPr>
                <w:sz w:val="28"/>
                <w:szCs w:val="28"/>
              </w:rPr>
              <w:t>и</w:t>
            </w:r>
            <w:r w:rsidRPr="00155ECF">
              <w:rPr>
                <w:sz w:val="28"/>
                <w:szCs w:val="28"/>
              </w:rPr>
              <w:t xml:space="preserve"> утверждении</w:t>
            </w:r>
            <w:r>
              <w:rPr>
                <w:sz w:val="28"/>
                <w:szCs w:val="28"/>
              </w:rPr>
              <w:t xml:space="preserve"> Положения </w:t>
            </w:r>
            <w:r w:rsidR="005B29D9">
              <w:rPr>
                <w:sz w:val="28"/>
                <w:szCs w:val="28"/>
              </w:rPr>
              <w:t xml:space="preserve">о </w:t>
            </w:r>
            <w:r w:rsidR="00BC7E3F">
              <w:rPr>
                <w:sz w:val="28"/>
                <w:szCs w:val="28"/>
              </w:rPr>
              <w:t>нем</w:t>
            </w:r>
          </w:p>
        </w:tc>
      </w:tr>
    </w:tbl>
    <w:p w:rsidR="006F7870" w:rsidRDefault="006F7870" w:rsidP="006F7870">
      <w:pPr>
        <w:rPr>
          <w:sz w:val="30"/>
          <w:szCs w:val="30"/>
        </w:rPr>
      </w:pPr>
    </w:p>
    <w:p w:rsidR="006F7870" w:rsidRDefault="00793CB4" w:rsidP="006F7870">
      <w:pPr>
        <w:ind w:firstLine="720"/>
        <w:jc w:val="both"/>
        <w:rPr>
          <w:sz w:val="28"/>
          <w:szCs w:val="28"/>
        </w:rPr>
      </w:pPr>
      <w:r w:rsidRPr="00793CB4">
        <w:rPr>
          <w:sz w:val="28"/>
          <w:szCs w:val="28"/>
        </w:rPr>
        <w:t xml:space="preserve">В соответствии со </w:t>
      </w:r>
      <w:r w:rsidR="00D84A0A">
        <w:rPr>
          <w:sz w:val="28"/>
          <w:szCs w:val="28"/>
        </w:rPr>
        <w:t>статьями 15, 21</w:t>
      </w:r>
      <w:r w:rsidRPr="00793CB4">
        <w:rPr>
          <w:sz w:val="28"/>
          <w:szCs w:val="28"/>
        </w:rPr>
        <w:t xml:space="preserve"> </w:t>
      </w:r>
      <w:r w:rsidR="009E2F23">
        <w:rPr>
          <w:sz w:val="28"/>
          <w:szCs w:val="28"/>
        </w:rPr>
        <w:t>Решения</w:t>
      </w:r>
      <w:r w:rsidR="00C039C6" w:rsidRPr="00415EB2">
        <w:rPr>
          <w:sz w:val="28"/>
          <w:szCs w:val="28"/>
        </w:rPr>
        <w:t xml:space="preserve"> Городской Думы Петропавловск-Камчатского городского округа от 13.07.2018 № 82-нд «О</w:t>
      </w:r>
      <w:r w:rsidR="00C039C6">
        <w:rPr>
          <w:sz w:val="28"/>
          <w:szCs w:val="28"/>
        </w:rPr>
        <w:t> </w:t>
      </w:r>
      <w:r w:rsidR="00C039C6" w:rsidRPr="00415EB2">
        <w:rPr>
          <w:sz w:val="28"/>
          <w:szCs w:val="28"/>
        </w:rPr>
        <w:t>Регламенте Городской Думы Петропавловск-Камчатского городского округа»</w:t>
      </w:r>
      <w:r w:rsidRPr="00793CB4">
        <w:rPr>
          <w:sz w:val="28"/>
          <w:szCs w:val="28"/>
        </w:rPr>
        <w:t xml:space="preserve"> </w:t>
      </w:r>
    </w:p>
    <w:p w:rsidR="006F7870" w:rsidRDefault="006F7870" w:rsidP="006F7870">
      <w:pPr>
        <w:jc w:val="both"/>
        <w:rPr>
          <w:sz w:val="28"/>
          <w:szCs w:val="28"/>
        </w:rPr>
      </w:pPr>
    </w:p>
    <w:p w:rsidR="006F7870" w:rsidRPr="00882E80" w:rsidRDefault="006F7870" w:rsidP="006F7870">
      <w:pPr>
        <w:jc w:val="both"/>
        <w:rPr>
          <w:b/>
          <w:sz w:val="28"/>
          <w:szCs w:val="28"/>
        </w:rPr>
      </w:pPr>
      <w:r w:rsidRPr="00882E80">
        <w:rPr>
          <w:b/>
          <w:sz w:val="28"/>
          <w:szCs w:val="28"/>
        </w:rPr>
        <w:t>ПОСТАНОВЛЯЮ:</w:t>
      </w:r>
    </w:p>
    <w:p w:rsidR="006F7870" w:rsidRDefault="006F7870" w:rsidP="006F7870">
      <w:pPr>
        <w:jc w:val="both"/>
        <w:rPr>
          <w:sz w:val="28"/>
          <w:szCs w:val="28"/>
        </w:rPr>
      </w:pPr>
    </w:p>
    <w:p w:rsidR="00BC7E3F" w:rsidRDefault="006F7870" w:rsidP="005B29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A3F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E2F23">
        <w:rPr>
          <w:sz w:val="28"/>
          <w:szCs w:val="28"/>
        </w:rPr>
        <w:t>Создать с</w:t>
      </w:r>
      <w:r w:rsidR="00BC7E3F">
        <w:rPr>
          <w:sz w:val="28"/>
          <w:szCs w:val="28"/>
        </w:rPr>
        <w:t xml:space="preserve">овет </w:t>
      </w:r>
      <w:r w:rsidR="00BC7E3F" w:rsidRPr="00793CB4">
        <w:rPr>
          <w:sz w:val="28"/>
          <w:szCs w:val="28"/>
        </w:rPr>
        <w:t xml:space="preserve">Городской Думы Петропавловск-Камчатского городского </w:t>
      </w:r>
      <w:r w:rsidR="00BC7E3F">
        <w:rPr>
          <w:sz w:val="28"/>
          <w:szCs w:val="28"/>
        </w:rPr>
        <w:t>о</w:t>
      </w:r>
      <w:r w:rsidR="00BC7E3F" w:rsidRPr="00793CB4">
        <w:rPr>
          <w:sz w:val="28"/>
          <w:szCs w:val="28"/>
        </w:rPr>
        <w:t>круга</w:t>
      </w:r>
      <w:r w:rsidR="00BC7E3F">
        <w:rPr>
          <w:sz w:val="28"/>
          <w:szCs w:val="28"/>
        </w:rPr>
        <w:t>.</w:t>
      </w:r>
    </w:p>
    <w:p w:rsidR="006F7870" w:rsidRDefault="00BC7E3F" w:rsidP="005B29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F7870" w:rsidRPr="003A3FC3">
        <w:rPr>
          <w:sz w:val="28"/>
          <w:szCs w:val="28"/>
        </w:rPr>
        <w:t xml:space="preserve">Утвердить </w:t>
      </w:r>
      <w:r w:rsidR="006F7870">
        <w:rPr>
          <w:sz w:val="28"/>
          <w:szCs w:val="28"/>
        </w:rPr>
        <w:t>Положение о</w:t>
      </w:r>
      <w:r w:rsidR="006F7870" w:rsidRPr="00155ECF">
        <w:rPr>
          <w:sz w:val="28"/>
          <w:szCs w:val="28"/>
        </w:rPr>
        <w:t xml:space="preserve"> </w:t>
      </w:r>
      <w:r w:rsidR="00CC5913">
        <w:rPr>
          <w:sz w:val="28"/>
          <w:szCs w:val="28"/>
        </w:rPr>
        <w:t>с</w:t>
      </w:r>
      <w:r w:rsidR="00793CB4" w:rsidRPr="00793CB4">
        <w:rPr>
          <w:sz w:val="28"/>
          <w:szCs w:val="28"/>
        </w:rPr>
        <w:t xml:space="preserve">овете Городской Думы Петропавловск-Камчатского городского </w:t>
      </w:r>
      <w:r w:rsidR="00793CB4">
        <w:rPr>
          <w:sz w:val="28"/>
          <w:szCs w:val="28"/>
        </w:rPr>
        <w:t>о</w:t>
      </w:r>
      <w:r w:rsidR="00793CB4" w:rsidRPr="00793CB4">
        <w:rPr>
          <w:sz w:val="28"/>
          <w:szCs w:val="28"/>
        </w:rPr>
        <w:t>круга</w:t>
      </w:r>
      <w:r w:rsidR="006F7870">
        <w:rPr>
          <w:sz w:val="28"/>
          <w:szCs w:val="28"/>
        </w:rPr>
        <w:t xml:space="preserve"> согласно </w:t>
      </w:r>
      <w:proofErr w:type="gramStart"/>
      <w:r w:rsidR="006F7870">
        <w:rPr>
          <w:sz w:val="28"/>
          <w:szCs w:val="28"/>
        </w:rPr>
        <w:t>приложению</w:t>
      </w:r>
      <w:proofErr w:type="gramEnd"/>
      <w:r w:rsidR="006F7870">
        <w:rPr>
          <w:sz w:val="28"/>
          <w:szCs w:val="28"/>
        </w:rPr>
        <w:t xml:space="preserve"> к настоящему постановлению.</w:t>
      </w:r>
    </w:p>
    <w:p w:rsidR="006F7870" w:rsidRPr="009D0D0B" w:rsidRDefault="00793CB4" w:rsidP="00793CB4">
      <w:pPr>
        <w:tabs>
          <w:tab w:val="left" w:pos="993"/>
        </w:tabs>
        <w:ind w:firstLine="720"/>
        <w:jc w:val="both"/>
        <w:rPr>
          <w:sz w:val="28"/>
        </w:rPr>
      </w:pPr>
      <w:r>
        <w:rPr>
          <w:sz w:val="28"/>
          <w:szCs w:val="28"/>
        </w:rPr>
        <w:t>3</w:t>
      </w:r>
      <w:r w:rsidR="006F7870" w:rsidRPr="00C50225">
        <w:rPr>
          <w:sz w:val="28"/>
          <w:szCs w:val="28"/>
        </w:rPr>
        <w:t xml:space="preserve">. Контроль за исполнением </w:t>
      </w:r>
      <w:r w:rsidR="006F7870">
        <w:rPr>
          <w:sz w:val="28"/>
          <w:szCs w:val="28"/>
        </w:rPr>
        <w:t>настоящего постановления</w:t>
      </w:r>
      <w:r w:rsidR="006F7870" w:rsidRPr="00C50225">
        <w:rPr>
          <w:sz w:val="28"/>
          <w:szCs w:val="28"/>
        </w:rPr>
        <w:t xml:space="preserve"> возложить </w:t>
      </w:r>
      <w:r w:rsidR="00B759DE">
        <w:rPr>
          <w:sz w:val="28"/>
          <w:szCs w:val="28"/>
        </w:rPr>
        <w:t xml:space="preserve">                   </w:t>
      </w:r>
      <w:r w:rsidR="006F7870" w:rsidRPr="00C50225">
        <w:rPr>
          <w:sz w:val="28"/>
          <w:szCs w:val="28"/>
        </w:rPr>
        <w:t xml:space="preserve">на руководителя </w:t>
      </w:r>
      <w:r w:rsidR="006F7870">
        <w:rPr>
          <w:sz w:val="28"/>
          <w:szCs w:val="28"/>
        </w:rPr>
        <w:t>аппара</w:t>
      </w:r>
      <w:r w:rsidR="006F7870" w:rsidRPr="00C50225">
        <w:rPr>
          <w:sz w:val="28"/>
          <w:szCs w:val="28"/>
        </w:rPr>
        <w:t>та Городской Думы Петропавловск-Камчатского городского округа</w:t>
      </w:r>
      <w:r w:rsidR="006F7870">
        <w:rPr>
          <w:sz w:val="28"/>
          <w:szCs w:val="28"/>
        </w:rPr>
        <w:t>.</w:t>
      </w:r>
    </w:p>
    <w:p w:rsidR="006F7870" w:rsidRDefault="006F7870" w:rsidP="006F7870">
      <w:pPr>
        <w:ind w:firstLine="720"/>
        <w:jc w:val="both"/>
        <w:rPr>
          <w:sz w:val="28"/>
          <w:szCs w:val="28"/>
        </w:rPr>
      </w:pPr>
    </w:p>
    <w:p w:rsidR="006F7870" w:rsidRPr="00C50225" w:rsidRDefault="006F7870" w:rsidP="006F7870">
      <w:pPr>
        <w:ind w:firstLine="72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022"/>
        <w:gridCol w:w="2430"/>
        <w:gridCol w:w="3187"/>
      </w:tblGrid>
      <w:tr w:rsidR="006F7870" w:rsidRPr="006D324A" w:rsidTr="002F17FF">
        <w:trPr>
          <w:trHeight w:val="857"/>
        </w:trPr>
        <w:tc>
          <w:tcPr>
            <w:tcW w:w="4022" w:type="dxa"/>
          </w:tcPr>
          <w:p w:rsidR="006F7870" w:rsidRPr="006D324A" w:rsidRDefault="006F7870" w:rsidP="00305CDB">
            <w:pPr>
              <w:ind w:left="-108"/>
              <w:jc w:val="both"/>
              <w:rPr>
                <w:sz w:val="28"/>
                <w:szCs w:val="28"/>
              </w:rPr>
            </w:pPr>
            <w:r w:rsidRPr="006D324A">
              <w:rPr>
                <w:sz w:val="28"/>
                <w:szCs w:val="28"/>
              </w:rPr>
              <w:t xml:space="preserve">Председатель Городской Думы Петропавловск-Камчатского городского округа </w:t>
            </w:r>
          </w:p>
        </w:tc>
        <w:tc>
          <w:tcPr>
            <w:tcW w:w="2430" w:type="dxa"/>
          </w:tcPr>
          <w:p w:rsidR="006F7870" w:rsidRPr="006D324A" w:rsidRDefault="006F7870" w:rsidP="00611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7" w:type="dxa"/>
          </w:tcPr>
          <w:p w:rsidR="006F7870" w:rsidRPr="006D324A" w:rsidRDefault="006F7870" w:rsidP="00611644">
            <w:pPr>
              <w:jc w:val="right"/>
              <w:rPr>
                <w:sz w:val="28"/>
                <w:szCs w:val="28"/>
              </w:rPr>
            </w:pPr>
          </w:p>
          <w:p w:rsidR="006F7870" w:rsidRPr="006D324A" w:rsidRDefault="006F7870" w:rsidP="00611644">
            <w:pPr>
              <w:jc w:val="right"/>
              <w:rPr>
                <w:sz w:val="28"/>
                <w:szCs w:val="28"/>
              </w:rPr>
            </w:pPr>
          </w:p>
          <w:p w:rsidR="006F7870" w:rsidRPr="006D324A" w:rsidRDefault="00BC7E3F" w:rsidP="00305CD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Лиманов</w:t>
            </w:r>
          </w:p>
        </w:tc>
      </w:tr>
    </w:tbl>
    <w:p w:rsidR="006F7870" w:rsidRPr="005B29D9" w:rsidRDefault="006F7870" w:rsidP="00211B2E">
      <w:pPr>
        <w:jc w:val="right"/>
      </w:pPr>
      <w:r>
        <w:br w:type="page"/>
      </w:r>
      <w:r w:rsidRPr="005B29D9">
        <w:lastRenderedPageBreak/>
        <w:t>Приложение к постановлению</w:t>
      </w:r>
    </w:p>
    <w:p w:rsidR="006F7870" w:rsidRPr="005B29D9" w:rsidRDefault="006F7870" w:rsidP="006F7870">
      <w:pPr>
        <w:jc w:val="right"/>
      </w:pPr>
      <w:r w:rsidRPr="005B29D9">
        <w:t xml:space="preserve">председателя Городской Думы </w:t>
      </w:r>
    </w:p>
    <w:p w:rsidR="006F7870" w:rsidRPr="005B29D9" w:rsidRDefault="006F7870" w:rsidP="006F7870">
      <w:pPr>
        <w:jc w:val="right"/>
      </w:pPr>
      <w:r w:rsidRPr="005B29D9">
        <w:t>Петропавловск-Камчатского</w:t>
      </w:r>
    </w:p>
    <w:p w:rsidR="006F7870" w:rsidRPr="005B29D9" w:rsidRDefault="006F7870" w:rsidP="006F7870">
      <w:pPr>
        <w:jc w:val="right"/>
      </w:pPr>
      <w:r w:rsidRPr="005B29D9">
        <w:t>городского округа</w:t>
      </w:r>
    </w:p>
    <w:p w:rsidR="006F7870" w:rsidRPr="005B29D9" w:rsidRDefault="006F7870" w:rsidP="006F7870">
      <w:pPr>
        <w:pStyle w:val="a3"/>
        <w:jc w:val="right"/>
      </w:pPr>
      <w:r w:rsidRPr="005B29D9">
        <w:rPr>
          <w:szCs w:val="28"/>
        </w:rPr>
        <w:t xml:space="preserve"> </w:t>
      </w:r>
      <w:r w:rsidRPr="005B29D9">
        <w:t xml:space="preserve">от </w:t>
      </w:r>
      <w:r w:rsidR="00BC7E3F">
        <w:t>01.11.2022</w:t>
      </w:r>
      <w:r w:rsidR="00C0054B" w:rsidRPr="005B29D9">
        <w:t xml:space="preserve"> №</w:t>
      </w:r>
      <w:r w:rsidR="005B29D9" w:rsidRPr="005B29D9">
        <w:t xml:space="preserve"> </w:t>
      </w:r>
      <w:r w:rsidR="00BC7E3F">
        <w:t>9</w:t>
      </w:r>
      <w:r w:rsidR="00AF120F" w:rsidRPr="005B29D9">
        <w:t xml:space="preserve">         </w:t>
      </w:r>
    </w:p>
    <w:p w:rsid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color w:val="FF0000"/>
          <w:szCs w:val="28"/>
        </w:rPr>
      </w:pPr>
    </w:p>
    <w:p w:rsidR="00E54386" w:rsidRPr="00BC74B7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 w:val="28"/>
          <w:szCs w:val="28"/>
        </w:rPr>
      </w:pPr>
    </w:p>
    <w:p w:rsidR="00E54386" w:rsidRPr="00793CB4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8"/>
          <w:szCs w:val="28"/>
        </w:rPr>
      </w:pPr>
      <w:r w:rsidRPr="00793CB4">
        <w:rPr>
          <w:b/>
          <w:sz w:val="28"/>
          <w:szCs w:val="28"/>
        </w:rPr>
        <w:t>ПОЛОЖЕНИЕ</w:t>
      </w:r>
    </w:p>
    <w:p w:rsidR="00E54386" w:rsidRPr="00793CB4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</w:t>
      </w:r>
      <w:r w:rsidRPr="00793CB4">
        <w:rPr>
          <w:b/>
          <w:sz w:val="28"/>
          <w:szCs w:val="28"/>
        </w:rPr>
        <w:t>овете Городской Думы</w:t>
      </w:r>
    </w:p>
    <w:p w:rsidR="00E54386" w:rsidRPr="00793CB4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8"/>
          <w:szCs w:val="28"/>
        </w:rPr>
      </w:pPr>
      <w:r w:rsidRPr="00793CB4">
        <w:rPr>
          <w:b/>
          <w:sz w:val="28"/>
          <w:szCs w:val="28"/>
        </w:rPr>
        <w:t>Петропавловск-Камчатского городского округа</w:t>
      </w:r>
    </w:p>
    <w:p w:rsidR="00E54386" w:rsidRPr="00793CB4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 w:val="28"/>
          <w:szCs w:val="28"/>
        </w:rPr>
      </w:pPr>
    </w:p>
    <w:p w:rsidR="00E54386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8"/>
          <w:szCs w:val="28"/>
        </w:rPr>
      </w:pPr>
      <w:r w:rsidRPr="00793CB4">
        <w:rPr>
          <w:b/>
          <w:sz w:val="28"/>
          <w:szCs w:val="28"/>
        </w:rPr>
        <w:t>1. Общие положения</w:t>
      </w:r>
    </w:p>
    <w:p w:rsidR="00E54386" w:rsidRPr="001A0C1D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 w:val="28"/>
          <w:szCs w:val="28"/>
        </w:rPr>
      </w:pPr>
    </w:p>
    <w:p w:rsidR="00E54386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1A0C1D">
        <w:rPr>
          <w:sz w:val="28"/>
          <w:szCs w:val="28"/>
        </w:rPr>
        <w:t xml:space="preserve">1.1. Совет Городской Думы Петропавловск-Камчатского городского округа (далее – Совет) создан в соответствии со статьями 15, 21 Решения Городской Думы Петропавловск-Камчатского </w:t>
      </w:r>
      <w:r w:rsidR="002F17FF">
        <w:rPr>
          <w:sz w:val="28"/>
          <w:szCs w:val="28"/>
        </w:rPr>
        <w:t xml:space="preserve">городского округа от 13.07.2018 </w:t>
      </w:r>
      <w:r w:rsidRPr="001A0C1D">
        <w:rPr>
          <w:sz w:val="28"/>
          <w:szCs w:val="28"/>
        </w:rPr>
        <w:t>№ 82-нд «О Регламенте Городской Думы Петропавловск-Камчатского городского округа» (далее – Регламент Городской Думы) и является временным органом Городской Думы Петропавловск-Камчатского городского округа (далее – Городская Дума), действующим на принципах свободы обсуждения, гласности. Совет образуется на срок п</w:t>
      </w:r>
      <w:r w:rsidR="00CC5913">
        <w:rPr>
          <w:sz w:val="28"/>
          <w:szCs w:val="28"/>
        </w:rPr>
        <w:t>олномочий Городской Думы седьмого</w:t>
      </w:r>
      <w:r w:rsidRPr="001A0C1D">
        <w:rPr>
          <w:sz w:val="28"/>
          <w:szCs w:val="28"/>
        </w:rPr>
        <w:t xml:space="preserve"> созыва.</w:t>
      </w:r>
    </w:p>
    <w:p w:rsidR="00E54386" w:rsidRPr="00793CB4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1.2. В своей деятельности Совет руководствуется законодательством Российской Федерации и Камчатского края, Уставом Петропавловск-Камчатского городского округа (далее - Устав городского округа), Регламентом Городской Думы, настоящим Положением, иными муниципальными правовыми актами Петропавловск-Камчатского городского округа, поручениями председателя Городской Думы и заместителей председателя Городской Думы согласно распределению обязанностей.</w:t>
      </w:r>
    </w:p>
    <w:p w:rsidR="00E54386" w:rsidRDefault="00E54386" w:rsidP="00E54386">
      <w:pPr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1.3. Совет образуется для обеспечения работы Городской Думы в период между ее заседаниями в целях организации эффективной работы депутатов Городской Думы, постоянных комитетов, комиссий Городской Думы и Городской Думы в целом по реш</w:t>
      </w:r>
      <w:r>
        <w:rPr>
          <w:sz w:val="28"/>
          <w:szCs w:val="28"/>
        </w:rPr>
        <w:t xml:space="preserve">ению вопросов местного значения, </w:t>
      </w:r>
      <w:r w:rsidRPr="004C7CDB">
        <w:rPr>
          <w:sz w:val="28"/>
          <w:szCs w:val="28"/>
        </w:rPr>
        <w:t>организации деятельности Молодежного парламента при Городской Думе Петропавловск-Камчатского городского округа, регулирования отношений, связанных с формированием наказов избирателей в Петропавловск-Камчатском городском округе и контролем за их выполнением.</w:t>
      </w:r>
    </w:p>
    <w:p w:rsidR="00E54386" w:rsidRPr="004C7CDB" w:rsidRDefault="00E54386" w:rsidP="00E54386">
      <w:pPr>
        <w:jc w:val="center"/>
        <w:rPr>
          <w:sz w:val="28"/>
          <w:szCs w:val="28"/>
        </w:rPr>
      </w:pPr>
    </w:p>
    <w:p w:rsidR="00E54386" w:rsidRPr="00AE6911" w:rsidRDefault="00E54386" w:rsidP="00E54386">
      <w:pPr>
        <w:tabs>
          <w:tab w:val="left" w:pos="4245"/>
        </w:tabs>
        <w:ind w:firstLine="720"/>
        <w:jc w:val="center"/>
        <w:rPr>
          <w:b/>
          <w:sz w:val="28"/>
          <w:szCs w:val="28"/>
        </w:rPr>
      </w:pPr>
      <w:r w:rsidRPr="00AE6911">
        <w:rPr>
          <w:b/>
          <w:sz w:val="28"/>
          <w:szCs w:val="28"/>
        </w:rPr>
        <w:t>2. Предметы ведения Совета</w:t>
      </w:r>
    </w:p>
    <w:p w:rsidR="00E54386" w:rsidRPr="00AE6911" w:rsidRDefault="00E54386" w:rsidP="00E54386">
      <w:pPr>
        <w:tabs>
          <w:tab w:val="left" w:pos="4245"/>
        </w:tabs>
        <w:jc w:val="center"/>
        <w:rPr>
          <w:sz w:val="28"/>
          <w:szCs w:val="28"/>
        </w:rPr>
      </w:pPr>
    </w:p>
    <w:p w:rsidR="00E54386" w:rsidRPr="00AE6911" w:rsidRDefault="00E54386" w:rsidP="00E54386">
      <w:pPr>
        <w:tabs>
          <w:tab w:val="left" w:pos="4245"/>
        </w:tabs>
        <w:ind w:firstLine="720"/>
        <w:jc w:val="both"/>
        <w:rPr>
          <w:sz w:val="28"/>
          <w:szCs w:val="28"/>
        </w:rPr>
      </w:pPr>
      <w:r w:rsidRPr="00AE6911">
        <w:rPr>
          <w:sz w:val="28"/>
          <w:szCs w:val="28"/>
        </w:rPr>
        <w:t>2.1. К предметам ведения Совета могут относиться:</w:t>
      </w:r>
    </w:p>
    <w:p w:rsidR="00E54386" w:rsidRPr="00AE6911" w:rsidRDefault="00E54386" w:rsidP="00E54386">
      <w:pPr>
        <w:tabs>
          <w:tab w:val="left" w:pos="4245"/>
        </w:tabs>
        <w:ind w:firstLine="720"/>
        <w:jc w:val="both"/>
        <w:rPr>
          <w:sz w:val="28"/>
          <w:szCs w:val="28"/>
        </w:rPr>
      </w:pPr>
      <w:r w:rsidRPr="00AE6911">
        <w:rPr>
          <w:sz w:val="28"/>
          <w:szCs w:val="28"/>
        </w:rPr>
        <w:t>2.1.1 рассмотрение вопросов, связанных с формированием проектов повесток заседаний Городской Думы;</w:t>
      </w:r>
    </w:p>
    <w:p w:rsidR="00E54386" w:rsidRPr="00AE6911" w:rsidRDefault="00E54386" w:rsidP="00E54386">
      <w:pPr>
        <w:tabs>
          <w:tab w:val="left" w:pos="4245"/>
        </w:tabs>
        <w:ind w:firstLine="720"/>
        <w:jc w:val="both"/>
        <w:rPr>
          <w:sz w:val="28"/>
          <w:szCs w:val="28"/>
        </w:rPr>
      </w:pPr>
      <w:r w:rsidRPr="00AE6911">
        <w:rPr>
          <w:sz w:val="28"/>
          <w:szCs w:val="28"/>
        </w:rPr>
        <w:t>2.1.2 внесение предложений председателю Городской Думы о рассмотрении необходимости проведения внеочередного заседания Городской Думы;</w:t>
      </w:r>
    </w:p>
    <w:p w:rsidR="00E54386" w:rsidRPr="00AE6911" w:rsidRDefault="00E54386" w:rsidP="00E54386">
      <w:pPr>
        <w:tabs>
          <w:tab w:val="left" w:pos="4245"/>
        </w:tabs>
        <w:ind w:firstLine="720"/>
        <w:jc w:val="both"/>
        <w:rPr>
          <w:sz w:val="28"/>
          <w:szCs w:val="28"/>
        </w:rPr>
      </w:pPr>
      <w:r w:rsidRPr="00AE6911">
        <w:rPr>
          <w:sz w:val="28"/>
          <w:szCs w:val="28"/>
        </w:rPr>
        <w:lastRenderedPageBreak/>
        <w:t>2.1.3 участие в формировании повесток дня депутатских слушаний, депутатских часов;</w:t>
      </w:r>
    </w:p>
    <w:p w:rsidR="00E54386" w:rsidRPr="00AE6911" w:rsidRDefault="00E54386" w:rsidP="00E54386">
      <w:pPr>
        <w:tabs>
          <w:tab w:val="left" w:pos="4245"/>
        </w:tabs>
        <w:ind w:firstLine="720"/>
        <w:jc w:val="both"/>
        <w:rPr>
          <w:sz w:val="28"/>
          <w:szCs w:val="28"/>
        </w:rPr>
      </w:pPr>
      <w:r w:rsidRPr="00AE6911">
        <w:rPr>
          <w:sz w:val="28"/>
          <w:szCs w:val="28"/>
        </w:rPr>
        <w:t>2.1.4 рассмотрение вопросов, связанных с планированием деятельности Городской Думы;</w:t>
      </w:r>
    </w:p>
    <w:p w:rsidR="00E54386" w:rsidRPr="00AE6911" w:rsidRDefault="00E54386" w:rsidP="00E54386">
      <w:pPr>
        <w:tabs>
          <w:tab w:val="left" w:pos="4245"/>
        </w:tabs>
        <w:ind w:firstLine="720"/>
        <w:jc w:val="both"/>
        <w:rPr>
          <w:sz w:val="28"/>
          <w:szCs w:val="28"/>
        </w:rPr>
      </w:pPr>
      <w:r w:rsidRPr="00AE6911">
        <w:rPr>
          <w:sz w:val="28"/>
          <w:szCs w:val="28"/>
        </w:rPr>
        <w:t>2.1.5 рассмотрение проекта бюджетной сметы Городской Думы на очередной финансовый год (в случае необходимости);</w:t>
      </w:r>
    </w:p>
    <w:p w:rsidR="00E54386" w:rsidRPr="00AE6911" w:rsidRDefault="00E54386" w:rsidP="00E54386">
      <w:pPr>
        <w:tabs>
          <w:tab w:val="left" w:pos="4245"/>
        </w:tabs>
        <w:ind w:firstLine="720"/>
        <w:jc w:val="both"/>
        <w:rPr>
          <w:sz w:val="28"/>
          <w:szCs w:val="28"/>
        </w:rPr>
      </w:pPr>
      <w:r w:rsidRPr="00AE6911">
        <w:rPr>
          <w:sz w:val="28"/>
          <w:szCs w:val="28"/>
        </w:rPr>
        <w:t>2.1.6 рассмотрение предложений о внесении изменений в правовые акты Городской Думы;</w:t>
      </w:r>
    </w:p>
    <w:p w:rsidR="00E54386" w:rsidRPr="00AE6911" w:rsidRDefault="00E54386" w:rsidP="00E54386">
      <w:pPr>
        <w:tabs>
          <w:tab w:val="left" w:pos="4245"/>
        </w:tabs>
        <w:ind w:firstLine="720"/>
        <w:jc w:val="both"/>
        <w:rPr>
          <w:sz w:val="28"/>
          <w:szCs w:val="28"/>
        </w:rPr>
      </w:pPr>
      <w:r w:rsidRPr="00AE6911">
        <w:rPr>
          <w:sz w:val="28"/>
          <w:szCs w:val="28"/>
        </w:rPr>
        <w:t>2.1.7 внесение предложений о проведении совместных заседаний комитетов Городской Думы;</w:t>
      </w:r>
    </w:p>
    <w:p w:rsidR="00E54386" w:rsidRPr="00AE6911" w:rsidRDefault="00E54386" w:rsidP="00E54386">
      <w:pPr>
        <w:tabs>
          <w:tab w:val="left" w:pos="4245"/>
        </w:tabs>
        <w:ind w:firstLine="720"/>
        <w:jc w:val="both"/>
        <w:rPr>
          <w:sz w:val="28"/>
          <w:szCs w:val="28"/>
        </w:rPr>
      </w:pPr>
      <w:r w:rsidRPr="00AE6911">
        <w:rPr>
          <w:sz w:val="28"/>
          <w:szCs w:val="28"/>
        </w:rPr>
        <w:t>2.1.8 рассмотрение вопросов, связанных с нарушением норм настоящего Положения;</w:t>
      </w:r>
    </w:p>
    <w:p w:rsidR="00E54386" w:rsidRPr="00AE6911" w:rsidRDefault="00E54386" w:rsidP="00E54386">
      <w:pPr>
        <w:ind w:firstLine="720"/>
        <w:jc w:val="both"/>
        <w:rPr>
          <w:sz w:val="28"/>
          <w:szCs w:val="28"/>
        </w:rPr>
      </w:pPr>
      <w:r w:rsidRPr="00AE6911">
        <w:rPr>
          <w:sz w:val="28"/>
          <w:szCs w:val="28"/>
        </w:rPr>
        <w:t>2.1.9 рассмотрение вопросов и принятие решений по организации деятельности Молодежного парламента при Городской Думе Петропавловск-Камчатского городского округа;</w:t>
      </w:r>
    </w:p>
    <w:p w:rsidR="00E54386" w:rsidRPr="00AE6911" w:rsidRDefault="00E54386" w:rsidP="00E54386">
      <w:pPr>
        <w:ind w:firstLine="720"/>
        <w:jc w:val="both"/>
        <w:rPr>
          <w:sz w:val="28"/>
          <w:szCs w:val="28"/>
        </w:rPr>
      </w:pPr>
      <w:r w:rsidRPr="00AE6911">
        <w:rPr>
          <w:sz w:val="28"/>
          <w:szCs w:val="28"/>
        </w:rPr>
        <w:t>2.1.10 рассмотрение вопросов и принятие решений по регулированию отношений, связанных с формированием наказов избирателей в Петропавловск-Камчатском городском округе и контроле за их выполнением;</w:t>
      </w:r>
    </w:p>
    <w:p w:rsidR="00E54386" w:rsidRPr="00AE6911" w:rsidRDefault="00E54386" w:rsidP="00D84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AE6911">
        <w:rPr>
          <w:sz w:val="28"/>
          <w:szCs w:val="28"/>
        </w:rPr>
        <w:t>2.1.11 рассмотрение иных вопросов, связ</w:t>
      </w:r>
      <w:r w:rsidR="00D84A0A">
        <w:rPr>
          <w:sz w:val="28"/>
          <w:szCs w:val="28"/>
        </w:rPr>
        <w:t xml:space="preserve">анных с деятельностью </w:t>
      </w:r>
      <w:r>
        <w:rPr>
          <w:sz w:val="28"/>
          <w:szCs w:val="28"/>
        </w:rPr>
        <w:t xml:space="preserve">Городской </w:t>
      </w:r>
      <w:r w:rsidRPr="00AE6911">
        <w:rPr>
          <w:sz w:val="28"/>
          <w:szCs w:val="28"/>
        </w:rPr>
        <w:t>Думы.</w:t>
      </w:r>
    </w:p>
    <w:p w:rsidR="00E54386" w:rsidRPr="00AE6911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</w:p>
    <w:p w:rsidR="00E54386" w:rsidRPr="00793CB4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Полномочия</w:t>
      </w:r>
      <w:r w:rsidRPr="00793CB4">
        <w:rPr>
          <w:b/>
          <w:sz w:val="28"/>
          <w:szCs w:val="28"/>
        </w:rPr>
        <w:t xml:space="preserve"> Совета</w:t>
      </w:r>
    </w:p>
    <w:p w:rsidR="00E54386" w:rsidRPr="00793CB4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</w:p>
    <w:p w:rsidR="00E54386" w:rsidRPr="00793CB4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3.1. Совет по вопросам, отнесенным к его ведению</w:t>
      </w:r>
      <w:r>
        <w:rPr>
          <w:sz w:val="28"/>
          <w:szCs w:val="28"/>
        </w:rPr>
        <w:t>, осуществляет следующие полномочия</w:t>
      </w:r>
      <w:r w:rsidRPr="00793CB4">
        <w:rPr>
          <w:sz w:val="28"/>
          <w:szCs w:val="28"/>
        </w:rPr>
        <w:t>:</w:t>
      </w:r>
    </w:p>
    <w:p w:rsidR="00E54386" w:rsidRPr="00793CB4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3.1.1 участвует в подготовке и предварительном рассмотрении проектов правовых актов Городской Думы, других вопросов, включаемых в повестки заседания Совета, сессии Городской Думы;</w:t>
      </w:r>
    </w:p>
    <w:p w:rsidR="00E54386" w:rsidRPr="00793CB4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3.1.2 вносит предложения по формирован</w:t>
      </w:r>
      <w:r w:rsidR="00D84A0A">
        <w:rPr>
          <w:sz w:val="28"/>
          <w:szCs w:val="28"/>
        </w:rPr>
        <w:t xml:space="preserve">ию плана работы Городской Думы </w:t>
      </w:r>
      <w:r w:rsidRPr="00793CB4">
        <w:rPr>
          <w:sz w:val="28"/>
          <w:szCs w:val="28"/>
        </w:rPr>
        <w:t>и проекта повестки сессии Городской Думы;</w:t>
      </w:r>
    </w:p>
    <w:p w:rsidR="00E54386" w:rsidRPr="00793CB4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3.1.3 дает рекомендации по внесению изменений в муниципальные правовые акты городского округа;</w:t>
      </w:r>
    </w:p>
    <w:p w:rsidR="00E54386" w:rsidRPr="00793CB4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 xml:space="preserve">3.1.4 </w:t>
      </w:r>
      <w:r>
        <w:rPr>
          <w:sz w:val="28"/>
          <w:szCs w:val="28"/>
        </w:rPr>
        <w:t>участвует в организации и проведении депутатских слушаний</w:t>
      </w:r>
      <w:r w:rsidRPr="00793CB4">
        <w:rPr>
          <w:sz w:val="28"/>
          <w:szCs w:val="28"/>
        </w:rPr>
        <w:t xml:space="preserve">, </w:t>
      </w:r>
      <w:r>
        <w:rPr>
          <w:sz w:val="28"/>
          <w:szCs w:val="28"/>
        </w:rPr>
        <w:t>депутатских</w:t>
      </w:r>
      <w:r w:rsidRPr="00793CB4">
        <w:rPr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Pr="00793CB4">
        <w:rPr>
          <w:sz w:val="28"/>
          <w:szCs w:val="28"/>
        </w:rPr>
        <w:t>;</w:t>
      </w:r>
    </w:p>
    <w:p w:rsidR="00E54386" w:rsidRPr="00793CB4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3.1.5 осуществляет контроль за исполнением решений Городской Думы;</w:t>
      </w:r>
    </w:p>
    <w:p w:rsidR="00E54386" w:rsidRPr="00793CB4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3.1.6 выполняет поручения Городской Думы и председателя Городской Думы, связанные с подготовкой планируемых для рассмотрения Городской Думой вопросов и выполнением контрольных функций Городской Думы;</w:t>
      </w:r>
    </w:p>
    <w:p w:rsidR="00E54386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3.1.7 заслушивает информацию должностных лиц органов местного самоуправления городского округа, руководителей организаций по вопросам, рассм</w:t>
      </w:r>
      <w:r>
        <w:rPr>
          <w:sz w:val="28"/>
          <w:szCs w:val="28"/>
        </w:rPr>
        <w:t>атриваемым на заседаниях Совета;</w:t>
      </w:r>
    </w:p>
    <w:p w:rsidR="00E54386" w:rsidRPr="00800635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800635">
        <w:rPr>
          <w:sz w:val="28"/>
          <w:szCs w:val="28"/>
        </w:rPr>
        <w:t>3.1.8 организует деятельность Молодежного парламента при Городской Думе Петропавловск-Камчатского городского округа;</w:t>
      </w:r>
    </w:p>
    <w:p w:rsidR="00E54386" w:rsidRPr="00800635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800635">
        <w:rPr>
          <w:sz w:val="28"/>
          <w:szCs w:val="28"/>
        </w:rPr>
        <w:lastRenderedPageBreak/>
        <w:t>3.1.9 регулирует отношения, связанные с формированием наказов избирателей в Петропавловск-Камчатском городском округе и контроле за их выполнением;</w:t>
      </w:r>
    </w:p>
    <w:p w:rsidR="00E54386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800635">
        <w:rPr>
          <w:sz w:val="28"/>
          <w:szCs w:val="28"/>
        </w:rPr>
        <w:t>3.1.10 осуществляет иные полномочия, отнесенные к ведению Совета по вопросам, связанным с деятельностью Городской Думы.</w:t>
      </w:r>
    </w:p>
    <w:p w:rsidR="00E54386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</w:p>
    <w:p w:rsidR="00E54386" w:rsidRPr="00800635" w:rsidRDefault="00E54386" w:rsidP="002F17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szCs w:val="28"/>
        </w:rPr>
      </w:pPr>
    </w:p>
    <w:p w:rsidR="00E54386" w:rsidRPr="00793CB4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  <w:r w:rsidRPr="00793CB4">
        <w:rPr>
          <w:b/>
          <w:sz w:val="28"/>
          <w:szCs w:val="28"/>
        </w:rPr>
        <w:t>4. Права и обязанности председателя и</w:t>
      </w:r>
    </w:p>
    <w:p w:rsidR="00E54386" w:rsidRPr="00793CB4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  <w:r w:rsidRPr="00793CB4">
        <w:rPr>
          <w:b/>
          <w:sz w:val="28"/>
          <w:szCs w:val="28"/>
        </w:rPr>
        <w:t>членов Совета</w:t>
      </w:r>
    </w:p>
    <w:p w:rsidR="00E54386" w:rsidRPr="00793CB4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</w:p>
    <w:p w:rsidR="00E54386" w:rsidRPr="00793CB4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4.1. Председатель Совета:</w:t>
      </w:r>
    </w:p>
    <w:p w:rsidR="00E54386" w:rsidRPr="00793CB4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4.1.1 организует работу Совета;</w:t>
      </w:r>
    </w:p>
    <w:p w:rsidR="00E54386" w:rsidRPr="00793CB4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4.1.2 созывает заседания Совета и организует подготовку вопросов, включаемых в повестку заседания Совета;</w:t>
      </w:r>
    </w:p>
    <w:p w:rsidR="00E54386" w:rsidRPr="00793CB4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4.1.3 председательствует на заседаниях Совета, подписывает протокол заседания;</w:t>
      </w:r>
    </w:p>
    <w:p w:rsidR="00E54386" w:rsidRPr="00793CB4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4.1.4 подписывает документы от имени Совета;</w:t>
      </w:r>
    </w:p>
    <w:p w:rsidR="00E54386" w:rsidRPr="00793CB4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4.1.5 приглашает для участия в работе заседаний Совета представителей органов государственной власти, органов местного самоуправления и организаций;</w:t>
      </w:r>
    </w:p>
    <w:p w:rsidR="00E54386" w:rsidRPr="00793CB4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4.1.6 представляет Совет в отношениях с органами государственной власти, органами местного самоуправления и организациями;</w:t>
      </w:r>
    </w:p>
    <w:p w:rsidR="00E54386" w:rsidRPr="00793CB4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4.1.7 организует работу по исполнению решений Совета;</w:t>
      </w:r>
    </w:p>
    <w:p w:rsidR="00E54386" w:rsidRPr="00793CB4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4.1.8 информирует членов Совета о выполнении решений Совета, результата</w:t>
      </w:r>
      <w:r w:rsidR="00D84A0A">
        <w:rPr>
          <w:sz w:val="28"/>
          <w:szCs w:val="28"/>
        </w:rPr>
        <w:t>х рассмотрения его рекомендаций.</w:t>
      </w:r>
    </w:p>
    <w:p w:rsidR="00E54386" w:rsidRPr="00793CB4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4.2. Члены Совета:</w:t>
      </w:r>
    </w:p>
    <w:p w:rsidR="00E54386" w:rsidRPr="00793CB4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4.2.1 обязаны участвовать в деятельности Совета, содействовать исполнению его решений, выполнять поручения Совета и его председателя.</w:t>
      </w:r>
    </w:p>
    <w:p w:rsidR="00E54386" w:rsidRPr="00793CB4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 xml:space="preserve">4.2.2 о невозможности присутствовать на заседании Совета </w:t>
      </w:r>
      <w:r w:rsidRPr="00793CB4">
        <w:rPr>
          <w:sz w:val="28"/>
          <w:szCs w:val="28"/>
        </w:rPr>
        <w:br/>
        <w:t>по уважительной причине заблаговременно информируют председателя Совета.</w:t>
      </w:r>
    </w:p>
    <w:p w:rsidR="00E54386" w:rsidRPr="00793CB4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</w:p>
    <w:p w:rsidR="00E54386" w:rsidRPr="00793CB4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  <w:r w:rsidRPr="00793CB4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Порядок деятельности и состав </w:t>
      </w:r>
      <w:r w:rsidRPr="00793CB4">
        <w:rPr>
          <w:b/>
          <w:sz w:val="28"/>
          <w:szCs w:val="28"/>
        </w:rPr>
        <w:t>Совета</w:t>
      </w:r>
    </w:p>
    <w:p w:rsidR="00E54386" w:rsidRPr="00793CB4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</w:p>
    <w:p w:rsidR="00E54386" w:rsidRPr="00793CB4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5.1. В состав Совета входят: председатель Городской Думы, заместители председателя Городской Думы, председатели комитетов Городской Думы, комиссий Городской Думы и руководители депутатских объединений Городской Думы.</w:t>
      </w:r>
    </w:p>
    <w:p w:rsidR="00E54386" w:rsidRPr="00793CB4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 xml:space="preserve">5.2. Председатель Городской Думы является председателем Совета. </w:t>
      </w:r>
    </w:p>
    <w:p w:rsidR="00E54386" w:rsidRPr="00793CB4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 xml:space="preserve">5.3. Деятельность Совета организуется в соответствии с планами </w:t>
      </w:r>
      <w:r w:rsidRPr="00793CB4">
        <w:rPr>
          <w:sz w:val="28"/>
          <w:szCs w:val="28"/>
        </w:rPr>
        <w:br/>
        <w:t>работы Городской Думы. Председатель Совета созывает заседания Совета, как правило, не ре</w:t>
      </w:r>
      <w:r w:rsidR="00D84A0A">
        <w:rPr>
          <w:sz w:val="28"/>
          <w:szCs w:val="28"/>
        </w:rPr>
        <w:t>же одного</w:t>
      </w:r>
      <w:r w:rsidRPr="00793CB4">
        <w:rPr>
          <w:sz w:val="28"/>
          <w:szCs w:val="28"/>
        </w:rPr>
        <w:t xml:space="preserve"> раз</w:t>
      </w:r>
      <w:r w:rsidR="00D84A0A">
        <w:rPr>
          <w:sz w:val="28"/>
          <w:szCs w:val="28"/>
        </w:rPr>
        <w:t>а</w:t>
      </w:r>
      <w:r w:rsidRPr="00793CB4">
        <w:rPr>
          <w:sz w:val="28"/>
          <w:szCs w:val="28"/>
        </w:rPr>
        <w:t xml:space="preserve"> в месяц.</w:t>
      </w:r>
    </w:p>
    <w:p w:rsidR="00E54386" w:rsidRPr="00793CB4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5.4. Заседание Совета правомочно, если на нем присутствует не менее половины от общего числа его членов.</w:t>
      </w:r>
    </w:p>
    <w:p w:rsidR="00E54386" w:rsidRPr="00793CB4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lastRenderedPageBreak/>
        <w:t xml:space="preserve">5.5. Заседание Совета проводит председатель Совета, а в случае отсутствия председателя Совета – исполняющий </w:t>
      </w:r>
      <w:r>
        <w:rPr>
          <w:sz w:val="28"/>
          <w:szCs w:val="28"/>
        </w:rPr>
        <w:t xml:space="preserve">обязанности </w:t>
      </w:r>
      <w:r w:rsidRPr="00793CB4">
        <w:rPr>
          <w:sz w:val="28"/>
          <w:szCs w:val="28"/>
        </w:rPr>
        <w:t>председателя Городской Думы.</w:t>
      </w:r>
    </w:p>
    <w:p w:rsidR="00E54386" w:rsidRPr="00793CB4" w:rsidRDefault="00E54386" w:rsidP="00E54386">
      <w:pPr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 xml:space="preserve">5.6. В отсутствие председателя комитета Городской Думы, комиссии Городской Думы, руководителя депутатского объединения Городской Думы </w:t>
      </w:r>
      <w:r w:rsidRPr="00793CB4">
        <w:rPr>
          <w:sz w:val="28"/>
          <w:szCs w:val="28"/>
        </w:rPr>
        <w:br/>
        <w:t>в работе Совета с правом решающего голоса принимают участие заместитель председателя комитета Городской Думы, заместитель председателя комиссии Городской Думы, заместитель руководителя депутатского объединения Городской Думы.</w:t>
      </w:r>
    </w:p>
    <w:p w:rsidR="00E54386" w:rsidRPr="00793CB4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 xml:space="preserve">5.7. Заседания Совета являются открытыми. </w:t>
      </w:r>
    </w:p>
    <w:p w:rsidR="00E54386" w:rsidRPr="00793CB4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 xml:space="preserve">5.8. Решение Совета принимается большинством голосов от числа присутствующих на заседании членов Совета. </w:t>
      </w:r>
    </w:p>
    <w:p w:rsidR="00E54386" w:rsidRPr="00793CB4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5.9. Депутат Городской Думы, не входящий в состав Совета, а также работники аппарата Городской Думы могут приним</w:t>
      </w:r>
      <w:r>
        <w:rPr>
          <w:sz w:val="28"/>
          <w:szCs w:val="28"/>
        </w:rPr>
        <w:t xml:space="preserve">ать участие в заседании Совета </w:t>
      </w:r>
      <w:r w:rsidRPr="00793CB4">
        <w:rPr>
          <w:sz w:val="28"/>
          <w:szCs w:val="28"/>
        </w:rPr>
        <w:t>с правом совещательного голоса.</w:t>
      </w:r>
    </w:p>
    <w:p w:rsidR="00E54386" w:rsidRPr="00793CB4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5.10. На заседание Совета могут приглашаться представители органов государственной власти, органов местного самоуправления, организаций, которые участвуют в заседании Совета с правом совещательного голоса.</w:t>
      </w:r>
    </w:p>
    <w:p w:rsidR="00E54386" w:rsidRPr="00793CB4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 xml:space="preserve">5.11. Совет для работы над проектами решений Городской Думы, </w:t>
      </w:r>
      <w:r w:rsidRPr="00793CB4">
        <w:rPr>
          <w:sz w:val="28"/>
          <w:szCs w:val="28"/>
        </w:rPr>
        <w:br/>
        <w:t xml:space="preserve">для выяснения фактического положения дел и общественного мнения по вопросам, находящимся в его ведении, может создавать рабочие комиссии Совета из числа членов Совета, депутатов Городской Думы, не входящих в его состав, представителей органов государственной власти, органов местного самоуправления, организаций (по согласованию), с правом решающего голоса, </w:t>
      </w:r>
      <w:r>
        <w:rPr>
          <w:sz w:val="28"/>
          <w:szCs w:val="28"/>
        </w:rPr>
        <w:br/>
      </w:r>
      <w:r w:rsidRPr="00793CB4">
        <w:rPr>
          <w:sz w:val="28"/>
          <w:szCs w:val="28"/>
        </w:rPr>
        <w:t xml:space="preserve">а также может </w:t>
      </w:r>
      <w:r>
        <w:rPr>
          <w:sz w:val="28"/>
          <w:szCs w:val="28"/>
        </w:rPr>
        <w:t>участвовать в организации депутатских слушаний, депутатских часов</w:t>
      </w:r>
      <w:r w:rsidRPr="00793CB4">
        <w:rPr>
          <w:sz w:val="28"/>
          <w:szCs w:val="28"/>
        </w:rPr>
        <w:t>, проводить конференции, совещания, семинары и другие мероприятия.</w:t>
      </w:r>
    </w:p>
    <w:p w:rsidR="00E54386" w:rsidRPr="0042054C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5.12. При проведении заседания Совета работником аппарата Г</w:t>
      </w:r>
      <w:r>
        <w:rPr>
          <w:sz w:val="28"/>
          <w:szCs w:val="28"/>
        </w:rPr>
        <w:t xml:space="preserve">ородской Думы ведется протокол, </w:t>
      </w:r>
      <w:r w:rsidRPr="0042054C">
        <w:rPr>
          <w:sz w:val="28"/>
          <w:szCs w:val="28"/>
        </w:rPr>
        <w:t xml:space="preserve">который подписывается </w:t>
      </w:r>
      <w:r w:rsidR="00D84A0A">
        <w:rPr>
          <w:sz w:val="28"/>
          <w:szCs w:val="28"/>
        </w:rPr>
        <w:t xml:space="preserve">руководителем аппарата </w:t>
      </w:r>
      <w:bookmarkStart w:id="0" w:name="_GoBack"/>
      <w:bookmarkEnd w:id="0"/>
      <w:r w:rsidRPr="0042054C">
        <w:rPr>
          <w:sz w:val="28"/>
          <w:szCs w:val="28"/>
        </w:rPr>
        <w:t>Городской Думы или лицом, исполняющим его обязанности.</w:t>
      </w:r>
    </w:p>
    <w:p w:rsidR="00E54386" w:rsidRPr="002C511C" w:rsidRDefault="00E54386" w:rsidP="00E54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 xml:space="preserve">5.13. Материально-техническое и организационное обеспечение заседаний Совета осуществляет </w:t>
      </w:r>
      <w:r w:rsidRPr="002C511C">
        <w:rPr>
          <w:sz w:val="28"/>
          <w:szCs w:val="28"/>
        </w:rPr>
        <w:t>отдел по обеспечению деятельности органов и депутатских объединений Городской Думы управления по обеспечению деятельности органов Городской Думы и информационного обеспечения работы аппарата Городской Думы.</w:t>
      </w:r>
    </w:p>
    <w:p w:rsidR="00206D70" w:rsidRDefault="00206D70" w:rsidP="00043A12">
      <w:pPr>
        <w:autoSpaceDE w:val="0"/>
        <w:autoSpaceDN w:val="0"/>
        <w:adjustRightInd w:val="0"/>
        <w:ind w:firstLine="709"/>
        <w:jc w:val="both"/>
      </w:pPr>
    </w:p>
    <w:sectPr w:rsidR="00206D70" w:rsidSect="002F17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D120F"/>
    <w:multiLevelType w:val="multilevel"/>
    <w:tmpl w:val="FA60F4A6"/>
    <w:lvl w:ilvl="0">
      <w:start w:val="1"/>
      <w:numFmt w:val="decimal"/>
      <w:lvlText w:val="2.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3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9BC56B0"/>
    <w:multiLevelType w:val="hybridMultilevel"/>
    <w:tmpl w:val="4F283800"/>
    <w:lvl w:ilvl="0" w:tplc="EAFEC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823D0B"/>
    <w:multiLevelType w:val="multilevel"/>
    <w:tmpl w:val="3EE68C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3" w15:restartNumberingAfterBreak="0">
    <w:nsid w:val="3E71419E"/>
    <w:multiLevelType w:val="hybridMultilevel"/>
    <w:tmpl w:val="E30CE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D0457"/>
    <w:multiLevelType w:val="multilevel"/>
    <w:tmpl w:val="725A75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5" w15:restartNumberingAfterBreak="0">
    <w:nsid w:val="701C2BDB"/>
    <w:multiLevelType w:val="multilevel"/>
    <w:tmpl w:val="FA60F4A6"/>
    <w:lvl w:ilvl="0">
      <w:start w:val="1"/>
      <w:numFmt w:val="decimal"/>
      <w:lvlText w:val="2.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3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70"/>
    <w:rsid w:val="00023C90"/>
    <w:rsid w:val="00030BC0"/>
    <w:rsid w:val="00043A12"/>
    <w:rsid w:val="0005706C"/>
    <w:rsid w:val="00081293"/>
    <w:rsid w:val="000A440B"/>
    <w:rsid w:val="000C4D6D"/>
    <w:rsid w:val="000D517F"/>
    <w:rsid w:val="001452C6"/>
    <w:rsid w:val="00194C09"/>
    <w:rsid w:val="001C43CF"/>
    <w:rsid w:val="001F0B96"/>
    <w:rsid w:val="002022A9"/>
    <w:rsid w:val="00206D70"/>
    <w:rsid w:val="002105DA"/>
    <w:rsid w:val="00211B2E"/>
    <w:rsid w:val="00234D2C"/>
    <w:rsid w:val="002619F4"/>
    <w:rsid w:val="002801AF"/>
    <w:rsid w:val="002D14BE"/>
    <w:rsid w:val="002E1EFD"/>
    <w:rsid w:val="002F17FF"/>
    <w:rsid w:val="00305CDB"/>
    <w:rsid w:val="00343E53"/>
    <w:rsid w:val="00346116"/>
    <w:rsid w:val="00346670"/>
    <w:rsid w:val="00377E11"/>
    <w:rsid w:val="00404C22"/>
    <w:rsid w:val="0043768B"/>
    <w:rsid w:val="0045459E"/>
    <w:rsid w:val="004A6427"/>
    <w:rsid w:val="004B6FE0"/>
    <w:rsid w:val="004D048E"/>
    <w:rsid w:val="004E12BF"/>
    <w:rsid w:val="00510021"/>
    <w:rsid w:val="00510A5B"/>
    <w:rsid w:val="005327A3"/>
    <w:rsid w:val="0058324D"/>
    <w:rsid w:val="005B29D9"/>
    <w:rsid w:val="00611644"/>
    <w:rsid w:val="0064101C"/>
    <w:rsid w:val="0065029D"/>
    <w:rsid w:val="00657556"/>
    <w:rsid w:val="006669B8"/>
    <w:rsid w:val="00693D99"/>
    <w:rsid w:val="006D1A97"/>
    <w:rsid w:val="006D5A17"/>
    <w:rsid w:val="006E19D5"/>
    <w:rsid w:val="006F7870"/>
    <w:rsid w:val="00722E29"/>
    <w:rsid w:val="00744AC8"/>
    <w:rsid w:val="00753D82"/>
    <w:rsid w:val="00754738"/>
    <w:rsid w:val="00761904"/>
    <w:rsid w:val="00762687"/>
    <w:rsid w:val="00763F99"/>
    <w:rsid w:val="00782A75"/>
    <w:rsid w:val="00793CB4"/>
    <w:rsid w:val="007A753F"/>
    <w:rsid w:val="007D720F"/>
    <w:rsid w:val="007F1CA1"/>
    <w:rsid w:val="00800D96"/>
    <w:rsid w:val="008222C0"/>
    <w:rsid w:val="008700C3"/>
    <w:rsid w:val="0089386A"/>
    <w:rsid w:val="008B5214"/>
    <w:rsid w:val="008C6B9D"/>
    <w:rsid w:val="00921050"/>
    <w:rsid w:val="00930D82"/>
    <w:rsid w:val="009550D6"/>
    <w:rsid w:val="00991DE8"/>
    <w:rsid w:val="009A287D"/>
    <w:rsid w:val="009B1B51"/>
    <w:rsid w:val="009E2F23"/>
    <w:rsid w:val="009E74A6"/>
    <w:rsid w:val="00A30B19"/>
    <w:rsid w:val="00A36179"/>
    <w:rsid w:val="00A51409"/>
    <w:rsid w:val="00A713AE"/>
    <w:rsid w:val="00A845CB"/>
    <w:rsid w:val="00AC5208"/>
    <w:rsid w:val="00AE5FCF"/>
    <w:rsid w:val="00AF120F"/>
    <w:rsid w:val="00B07A5C"/>
    <w:rsid w:val="00B60578"/>
    <w:rsid w:val="00B759DE"/>
    <w:rsid w:val="00B844F2"/>
    <w:rsid w:val="00B94F44"/>
    <w:rsid w:val="00BC7E3F"/>
    <w:rsid w:val="00C0054B"/>
    <w:rsid w:val="00C039C6"/>
    <w:rsid w:val="00C4453F"/>
    <w:rsid w:val="00C56C53"/>
    <w:rsid w:val="00C620EA"/>
    <w:rsid w:val="00C84E1B"/>
    <w:rsid w:val="00C93963"/>
    <w:rsid w:val="00CB7074"/>
    <w:rsid w:val="00CB7F08"/>
    <w:rsid w:val="00CC00EF"/>
    <w:rsid w:val="00CC5913"/>
    <w:rsid w:val="00CE0E7F"/>
    <w:rsid w:val="00D05AA0"/>
    <w:rsid w:val="00D10A4E"/>
    <w:rsid w:val="00D506A3"/>
    <w:rsid w:val="00D65C56"/>
    <w:rsid w:val="00D71C03"/>
    <w:rsid w:val="00D760B3"/>
    <w:rsid w:val="00D81EE0"/>
    <w:rsid w:val="00D84A0A"/>
    <w:rsid w:val="00D91CE0"/>
    <w:rsid w:val="00DD5530"/>
    <w:rsid w:val="00DE2891"/>
    <w:rsid w:val="00DE4E77"/>
    <w:rsid w:val="00E156CB"/>
    <w:rsid w:val="00E451B2"/>
    <w:rsid w:val="00E45AE6"/>
    <w:rsid w:val="00E510A1"/>
    <w:rsid w:val="00E54386"/>
    <w:rsid w:val="00E87ADF"/>
    <w:rsid w:val="00EA12ED"/>
    <w:rsid w:val="00EC0004"/>
    <w:rsid w:val="00EC6798"/>
    <w:rsid w:val="00ED686C"/>
    <w:rsid w:val="00F512D5"/>
    <w:rsid w:val="00FC43DB"/>
    <w:rsid w:val="00FC5A95"/>
    <w:rsid w:val="00FD57F3"/>
    <w:rsid w:val="00FF0DDA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F909"/>
  <w15:docId w15:val="{66E14C77-71E8-4649-AAD2-C879301F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7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F7870"/>
    <w:pPr>
      <w:widowControl w:val="0"/>
      <w:suppressAutoHyphens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3">
    <w:name w:val="No Spacing"/>
    <w:uiPriority w:val="1"/>
    <w:qFormat/>
    <w:rsid w:val="006F787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7870"/>
    <w:pPr>
      <w:ind w:left="720"/>
      <w:contextualSpacing/>
    </w:pPr>
  </w:style>
  <w:style w:type="paragraph" w:customStyle="1" w:styleId="ConsPlusNormal">
    <w:name w:val="ConsPlusNormal"/>
    <w:rsid w:val="006F787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CC00EF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0A440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0A440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005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A36179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customStyle="1" w:styleId="ab">
    <w:name w:val="Цветовое выделение"/>
    <w:uiPriority w:val="99"/>
    <w:rsid w:val="00A845CB"/>
    <w:rPr>
      <w:rFonts w:ascii="Times New Roman" w:hAnsi="Times New Roman" w:cs="Times New Roman"/>
      <w:b/>
      <w:bCs/>
      <w:color w:val="000000"/>
    </w:rPr>
  </w:style>
  <w:style w:type="paragraph" w:customStyle="1" w:styleId="ac">
    <w:name w:val="Заголовок статьи"/>
    <w:basedOn w:val="a"/>
    <w:next w:val="a"/>
    <w:uiPriority w:val="99"/>
    <w:rsid w:val="00A845CB"/>
    <w:pPr>
      <w:autoSpaceDE w:val="0"/>
      <w:autoSpaceDN w:val="0"/>
      <w:adjustRightInd w:val="0"/>
      <w:ind w:left="1612" w:hanging="892"/>
      <w:jc w:val="both"/>
    </w:pPr>
    <w:rPr>
      <w:rFonts w:eastAsiaTheme="minorHAnsi"/>
      <w:lang w:eastAsia="en-US"/>
    </w:rPr>
  </w:style>
  <w:style w:type="paragraph" w:customStyle="1" w:styleId="ConsPlusTitle">
    <w:name w:val="ConsPlusTitle"/>
    <w:rsid w:val="00234D2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Активная гипертекстовая ссылка"/>
    <w:basedOn w:val="a5"/>
    <w:uiPriority w:val="99"/>
    <w:rsid w:val="00C93963"/>
    <w:rPr>
      <w:rFonts w:ascii="Times New Roman" w:hAnsi="Times New Roman" w:cs="Times New Roman"/>
      <w:color w:val="106BBE"/>
      <w:u w:val="single"/>
    </w:rPr>
  </w:style>
  <w:style w:type="paragraph" w:customStyle="1" w:styleId="ConsNonformat">
    <w:name w:val="ConsNonformat"/>
    <w:rsid w:val="002E1EFD"/>
    <w:pPr>
      <w:widowControl w:val="0"/>
      <w:snapToGrid w:val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1D4AD-F11F-4BD1-974E-52482C33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Алексеева Инна Николаевна</cp:lastModifiedBy>
  <cp:revision>13</cp:revision>
  <cp:lastPrinted>2022-11-03T03:49:00Z</cp:lastPrinted>
  <dcterms:created xsi:type="dcterms:W3CDTF">2018-04-02T01:50:00Z</dcterms:created>
  <dcterms:modified xsi:type="dcterms:W3CDTF">2022-11-07T00:48:00Z</dcterms:modified>
</cp:coreProperties>
</file>