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E64" w:rsidRPr="00066E64" w:rsidRDefault="00066E64" w:rsidP="00066E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0" locked="0" layoutInCell="1" allowOverlap="1" wp14:anchorId="48686031" wp14:editId="673F1396">
            <wp:simplePos x="0" y="0"/>
            <wp:positionH relativeFrom="column">
              <wp:posOffset>2432685</wp:posOffset>
            </wp:positionH>
            <wp:positionV relativeFrom="paragraph">
              <wp:posOffset>15875</wp:posOffset>
            </wp:positionV>
            <wp:extent cx="1163955" cy="1031240"/>
            <wp:effectExtent l="0" t="0" r="0" b="0"/>
            <wp:wrapNone/>
            <wp:docPr id="269" name="Рисунок 269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031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066E64" w:rsidRPr="00066E64" w:rsidRDefault="00066E64" w:rsidP="00066E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E64" w:rsidRPr="00066E64" w:rsidRDefault="00066E64" w:rsidP="00066E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E64" w:rsidRPr="00066E64" w:rsidRDefault="00066E64" w:rsidP="00066E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E64" w:rsidRPr="00066E64" w:rsidRDefault="00066E64" w:rsidP="00066E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E64" w:rsidRPr="00066E64" w:rsidRDefault="00066E64" w:rsidP="00066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865" w:type="dxa"/>
        <w:tblLayout w:type="fixed"/>
        <w:tblLook w:val="01E0" w:firstRow="1" w:lastRow="1" w:firstColumn="1" w:lastColumn="1" w:noHBand="0" w:noVBand="0"/>
      </w:tblPr>
      <w:tblGrid>
        <w:gridCol w:w="9865"/>
      </w:tblGrid>
      <w:tr w:rsidR="00066E64" w:rsidRPr="00066E64" w:rsidTr="002866F8">
        <w:trPr>
          <w:trHeight w:val="1304"/>
        </w:trPr>
        <w:tc>
          <w:tcPr>
            <w:tcW w:w="9865" w:type="dxa"/>
            <w:hideMark/>
          </w:tcPr>
          <w:p w:rsidR="00066E64" w:rsidRPr="00066E64" w:rsidRDefault="00066E64" w:rsidP="0006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9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66E6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ГОРОДСКАЯ ДУМА</w:t>
            </w:r>
          </w:p>
          <w:p w:rsidR="00066E64" w:rsidRPr="00066E64" w:rsidRDefault="00066E64" w:rsidP="0006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9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66E6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ПЕТРОПАВЛОВСК-КАМЧАТСКОГО</w:t>
            </w:r>
          </w:p>
          <w:p w:rsidR="00066E64" w:rsidRPr="00066E64" w:rsidRDefault="00066E64" w:rsidP="00644CE4">
            <w:pPr>
              <w:spacing w:after="0" w:line="240" w:lineRule="auto"/>
              <w:ind w:left="-105" w:right="-173" w:firstLine="10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66E6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ГОРОДСКОГО ОКРУГА</w:t>
            </w:r>
          </w:p>
        </w:tc>
      </w:tr>
    </w:tbl>
    <w:p w:rsidR="00066E64" w:rsidRPr="00AB4558" w:rsidRDefault="00066E64" w:rsidP="00066E64">
      <w:pPr>
        <w:spacing w:after="0" w:line="240" w:lineRule="auto"/>
        <w:rPr>
          <w:rFonts w:ascii="Times New Roman" w:eastAsia="Times New Roman" w:hAnsi="Times New Roman" w:cs="Times New Roman"/>
          <w:vanish/>
          <w:sz w:val="2"/>
          <w:szCs w:val="2"/>
          <w:lang w:eastAsia="ru-RU"/>
        </w:rPr>
      </w:pPr>
    </w:p>
    <w:tbl>
      <w:tblPr>
        <w:tblpPr w:leftFromText="181" w:rightFromText="181" w:vertAnchor="text" w:horzAnchor="margin" w:tblpX="6" w:tblpY="1"/>
        <w:tblW w:w="9869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9869"/>
      </w:tblGrid>
      <w:tr w:rsidR="00066E64" w:rsidRPr="004972D2" w:rsidTr="002866F8">
        <w:trPr>
          <w:trHeight w:val="219"/>
        </w:trPr>
        <w:tc>
          <w:tcPr>
            <w:tcW w:w="9869" w:type="dxa"/>
            <w:hideMark/>
          </w:tcPr>
          <w:p w:rsidR="00323325" w:rsidRDefault="00323325" w:rsidP="00800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КОМИССИЯ ПО ВЗАИМОДЕЙСТВИЮ С КОНТРОЛЬНО-СЧЕТНОЙ ПАЛАТОЙ ПЕТРОПАВЛОВСК-КАМЧАТСКОГО </w:t>
            </w:r>
          </w:p>
          <w:p w:rsidR="00800B1C" w:rsidRPr="00800B1C" w:rsidRDefault="00323325" w:rsidP="00800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ГОРОДСКОГО ОКРУГА</w:t>
            </w:r>
          </w:p>
          <w:p w:rsidR="00800B1C" w:rsidRDefault="00323325" w:rsidP="00AC3D9A">
            <w:pPr>
              <w:spacing w:after="0" w:line="240" w:lineRule="auto"/>
              <w:ind w:left="-105" w:right="126"/>
              <w:jc w:val="center"/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49D66CD" wp14:editId="257D69FE">
                      <wp:simplePos x="0" y="0"/>
                      <wp:positionH relativeFrom="column">
                        <wp:posOffset>-56515</wp:posOffset>
                      </wp:positionH>
                      <wp:positionV relativeFrom="page">
                        <wp:posOffset>697230</wp:posOffset>
                      </wp:positionV>
                      <wp:extent cx="6078855" cy="0"/>
                      <wp:effectExtent l="0" t="19050" r="55245" b="38100"/>
                      <wp:wrapNone/>
                      <wp:docPr id="268" name="Прямая соединительная линия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7885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530592" id="Прямая соединительная линия 26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45pt,54.9pt" to="474.2pt,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  <w:p w:rsidR="00800B1C" w:rsidRPr="00800B1C" w:rsidRDefault="00800B1C" w:rsidP="002866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6"/>
                <w:szCs w:val="6"/>
                <w:lang w:eastAsia="ru-RU"/>
              </w:rPr>
            </w:pPr>
          </w:p>
          <w:p w:rsidR="00066E64" w:rsidRPr="00066E64" w:rsidRDefault="00066E64" w:rsidP="002866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eastAsia="ru-RU"/>
              </w:rPr>
            </w:pPr>
            <w:r w:rsidRPr="00066E64"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eastAsia="ru-RU"/>
              </w:rPr>
              <w:t>Ленинская ул., д. 14, Петропавловск-Камчатский, 683000</w:t>
            </w:r>
          </w:p>
          <w:p w:rsidR="00066E64" w:rsidRPr="006C044B" w:rsidRDefault="00066E64" w:rsidP="002866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val="en-US" w:eastAsia="ru-RU"/>
              </w:rPr>
            </w:pPr>
            <w:r w:rsidRPr="00066E64"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eastAsia="ru-RU"/>
              </w:rPr>
              <w:t>Тел</w:t>
            </w:r>
            <w:r w:rsidRPr="006C044B"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val="en-US" w:eastAsia="ru-RU"/>
              </w:rPr>
              <w:t>. (4152)30-25-80</w:t>
            </w:r>
            <w:r w:rsidRPr="00066E64"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val="en-US" w:eastAsia="ru-RU"/>
              </w:rPr>
              <w:t> </w:t>
            </w:r>
            <w:r w:rsidRPr="006C044B"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val="en-US" w:eastAsia="ru-RU"/>
              </w:rPr>
              <w:t xml:space="preserve">(2450), </w:t>
            </w:r>
            <w:r w:rsidRPr="00066E64"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eastAsia="ru-RU"/>
              </w:rPr>
              <w:t>факс</w:t>
            </w:r>
            <w:r w:rsidRPr="006C044B"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val="en-US" w:eastAsia="ru-RU"/>
              </w:rPr>
              <w:t xml:space="preserve"> (4152)42-52-29, </w:t>
            </w:r>
            <w:r w:rsidRPr="00066E64"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val="en-US" w:eastAsia="ru-RU"/>
              </w:rPr>
              <w:t>e</w:t>
            </w:r>
            <w:r w:rsidRPr="006C044B"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val="en-US" w:eastAsia="ru-RU"/>
              </w:rPr>
              <w:t>-</w:t>
            </w:r>
            <w:r w:rsidRPr="00066E64"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val="en-US" w:eastAsia="ru-RU"/>
              </w:rPr>
              <w:t>mail</w:t>
            </w:r>
            <w:r w:rsidRPr="006C044B"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val="en-US" w:eastAsia="ru-RU"/>
              </w:rPr>
              <w:t xml:space="preserve">: </w:t>
            </w:r>
            <w:r w:rsidRPr="00066E64"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val="en-US" w:eastAsia="ru-RU"/>
              </w:rPr>
              <w:t>duma</w:t>
            </w:r>
            <w:r w:rsidRPr="006C044B"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val="en-US" w:eastAsia="ru-RU"/>
              </w:rPr>
              <w:t>@</w:t>
            </w:r>
            <w:r w:rsidRPr="00066E64"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val="en-US" w:eastAsia="ru-RU"/>
              </w:rPr>
              <w:t>pkgo</w:t>
            </w:r>
            <w:r w:rsidRPr="006C044B"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val="en-US" w:eastAsia="ru-RU"/>
              </w:rPr>
              <w:t>.</w:t>
            </w:r>
            <w:r w:rsidRPr="00066E64"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val="en-US" w:eastAsia="ru-RU"/>
              </w:rPr>
              <w:t>ru</w:t>
            </w:r>
            <w:r w:rsidRPr="006C044B"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val="en-US" w:eastAsia="ru-RU"/>
              </w:rPr>
              <w:t xml:space="preserve">, </w:t>
            </w:r>
            <w:r w:rsidR="006C168B">
              <w:fldChar w:fldCharType="begin"/>
            </w:r>
            <w:r w:rsidR="006C168B" w:rsidRPr="004972D2">
              <w:rPr>
                <w:lang w:val="en-US"/>
              </w:rPr>
              <w:instrText xml:space="preserve"> HYPERLINK "http://www.duma.pkgo.ru" </w:instrText>
            </w:r>
            <w:r w:rsidR="006C168B">
              <w:fldChar w:fldCharType="separate"/>
            </w:r>
            <w:r w:rsidRPr="00066E64"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val="en-US" w:eastAsia="ru-RU"/>
              </w:rPr>
              <w:t>duma</w:t>
            </w:r>
            <w:r w:rsidRPr="006C044B"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val="en-US" w:eastAsia="ru-RU"/>
              </w:rPr>
              <w:t>.</w:t>
            </w:r>
            <w:r w:rsidRPr="00066E64"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val="en-US" w:eastAsia="ru-RU"/>
              </w:rPr>
              <w:t>pkgo</w:t>
            </w:r>
            <w:r w:rsidRPr="006C044B"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val="en-US" w:eastAsia="ru-RU"/>
              </w:rPr>
              <w:t>.</w:t>
            </w:r>
            <w:r w:rsidRPr="00066E64"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val="en-US" w:eastAsia="ru-RU"/>
              </w:rPr>
              <w:t>ru</w:t>
            </w:r>
            <w:r w:rsidR="006C168B"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val="en-US" w:eastAsia="ru-RU"/>
              </w:rPr>
              <w:fldChar w:fldCharType="end"/>
            </w:r>
          </w:p>
          <w:p w:rsidR="00066E64" w:rsidRPr="006C044B" w:rsidRDefault="00066E64" w:rsidP="0028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2C65AF" w:rsidRPr="002C65AF" w:rsidRDefault="0056264A" w:rsidP="002C6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</w:t>
      </w:r>
      <w:r w:rsidR="00491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2C65AF" w:rsidRPr="002C65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491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2C65AF" w:rsidRPr="002C65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491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</w:p>
    <w:p w:rsidR="002C65AF" w:rsidRPr="002C65AF" w:rsidRDefault="002C65AF" w:rsidP="002C6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65AF" w:rsidRPr="00722B00" w:rsidRDefault="0016277F" w:rsidP="002C6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491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:rsidR="002C65AF" w:rsidRPr="002C65AF" w:rsidRDefault="002C65AF" w:rsidP="002C6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Городской Думы Петропавловск-Камчатского </w:t>
      </w:r>
      <w:r w:rsidRPr="002C65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городского округа по взаимодействию с Контрольно-счетной палатой </w:t>
      </w:r>
      <w:r w:rsidRPr="002C65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Петропавловск-Камчатского городского округа</w:t>
      </w:r>
    </w:p>
    <w:p w:rsidR="002C65AF" w:rsidRPr="002C65AF" w:rsidRDefault="002C65AF" w:rsidP="002C6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5AF" w:rsidRPr="002C65AF" w:rsidRDefault="002C65AF" w:rsidP="002C65A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65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Петропавловск-Камчатский,</w:t>
      </w:r>
    </w:p>
    <w:p w:rsidR="002C65AF" w:rsidRPr="002C65AF" w:rsidRDefault="002C65AF" w:rsidP="002C65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5AF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Ленинская, д. 14, зал заседаний № 429</w:t>
      </w:r>
    </w:p>
    <w:p w:rsidR="002C65AF" w:rsidRPr="002C65AF" w:rsidRDefault="002C65AF" w:rsidP="002C65A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65AF" w:rsidRPr="002C65AF" w:rsidRDefault="002C65AF" w:rsidP="002C65A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65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Время начала: 1</w:t>
      </w:r>
      <w:r w:rsidR="005626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4620A8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35</w:t>
      </w:r>
      <w:r w:rsidRPr="002C65AF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</w:t>
      </w:r>
      <w:r w:rsidRPr="002C65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часов</w:t>
      </w:r>
    </w:p>
    <w:p w:rsidR="002C65AF" w:rsidRPr="002C65AF" w:rsidRDefault="002C65AF" w:rsidP="002C65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5A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окончания: 1</w:t>
      </w:r>
      <w:r w:rsidR="00491CC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91C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10</w:t>
      </w:r>
      <w:r w:rsidRPr="002C65A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2C65A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</w:p>
    <w:p w:rsidR="00AA2F6D" w:rsidRPr="002C65AF" w:rsidRDefault="00AA2F6D" w:rsidP="002C65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2829"/>
        <w:gridCol w:w="284"/>
        <w:gridCol w:w="6663"/>
      </w:tblGrid>
      <w:tr w:rsidR="001B0C95" w:rsidRPr="001B0C95" w:rsidTr="00BF547B">
        <w:tc>
          <w:tcPr>
            <w:tcW w:w="9776" w:type="dxa"/>
            <w:gridSpan w:val="3"/>
          </w:tcPr>
          <w:p w:rsidR="001B0C95" w:rsidRPr="001B0C95" w:rsidRDefault="001B0C95" w:rsidP="001B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Председательствующий:</w:t>
            </w:r>
          </w:p>
        </w:tc>
      </w:tr>
      <w:tr w:rsidR="003850FD" w:rsidRPr="001B0C95" w:rsidTr="00BF547B">
        <w:trPr>
          <w:trHeight w:val="327"/>
        </w:trPr>
        <w:tc>
          <w:tcPr>
            <w:tcW w:w="2829" w:type="dxa"/>
          </w:tcPr>
          <w:p w:rsidR="001B0C95" w:rsidRPr="001B0C95" w:rsidRDefault="001B0C95" w:rsidP="001B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Кронов А.А.</w:t>
            </w:r>
          </w:p>
        </w:tc>
        <w:tc>
          <w:tcPr>
            <w:tcW w:w="284" w:type="dxa"/>
          </w:tcPr>
          <w:p w:rsidR="001B0C95" w:rsidRPr="001B0C95" w:rsidRDefault="001B0C95" w:rsidP="001B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3" w:type="dxa"/>
          </w:tcPr>
          <w:p w:rsidR="001B0C95" w:rsidRPr="001B0C95" w:rsidRDefault="001B0C95" w:rsidP="002C6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 Городской Думы Петропавловск-Камчатского городского округа по взаимодействию с Контрольно-счетной палатой Петропавловск-Камчатского городского округа.</w:t>
            </w:r>
          </w:p>
          <w:p w:rsidR="001B0C95" w:rsidRPr="001B0C95" w:rsidRDefault="001B0C95" w:rsidP="001B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C95" w:rsidRPr="001B0C95" w:rsidTr="00BF547B">
        <w:tc>
          <w:tcPr>
            <w:tcW w:w="9776" w:type="dxa"/>
            <w:gridSpan w:val="3"/>
          </w:tcPr>
          <w:p w:rsidR="001B0C95" w:rsidRPr="001B0C95" w:rsidRDefault="001B0C95" w:rsidP="001B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Присутствовали:</w:t>
            </w:r>
          </w:p>
        </w:tc>
      </w:tr>
      <w:tr w:rsidR="003850FD" w:rsidRPr="001B0C95" w:rsidTr="00BF547B">
        <w:trPr>
          <w:trHeight w:val="253"/>
        </w:trPr>
        <w:tc>
          <w:tcPr>
            <w:tcW w:w="2829" w:type="dxa"/>
          </w:tcPr>
          <w:p w:rsidR="001B0C95" w:rsidRPr="001B0C95" w:rsidRDefault="001B0C95" w:rsidP="001B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Борисенко А.А.</w:t>
            </w:r>
          </w:p>
        </w:tc>
        <w:tc>
          <w:tcPr>
            <w:tcW w:w="284" w:type="dxa"/>
          </w:tcPr>
          <w:p w:rsidR="001B0C95" w:rsidRPr="001B0C95" w:rsidRDefault="001B0C95" w:rsidP="001B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3" w:type="dxa"/>
          </w:tcPr>
          <w:p w:rsidR="001B0C95" w:rsidRPr="001B0C95" w:rsidRDefault="001B0C95" w:rsidP="002C6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Городской Думы Петропавловск-Камчатского городского округа (далее – депутат Городской Думы) по избирательному округу № 3;</w:t>
            </w:r>
          </w:p>
        </w:tc>
      </w:tr>
      <w:tr w:rsidR="00E40860" w:rsidRPr="001B0C95" w:rsidTr="00BF547B">
        <w:trPr>
          <w:trHeight w:val="253"/>
        </w:trPr>
        <w:tc>
          <w:tcPr>
            <w:tcW w:w="2829" w:type="dxa"/>
          </w:tcPr>
          <w:p w:rsidR="00E40860" w:rsidRPr="001B0C95" w:rsidRDefault="00E40860" w:rsidP="001B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304">
              <w:rPr>
                <w:rFonts w:ascii="Times New Roman" w:hAnsi="Times New Roman" w:cs="Times New Roman"/>
                <w:sz w:val="24"/>
                <w:szCs w:val="24"/>
              </w:rPr>
              <w:t>Белослудцева</w:t>
            </w:r>
            <w:proofErr w:type="spellEnd"/>
            <w:r w:rsidRPr="008B4304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84" w:type="dxa"/>
          </w:tcPr>
          <w:p w:rsidR="00E40860" w:rsidRPr="001B0C95" w:rsidRDefault="00E40860" w:rsidP="001B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3" w:type="dxa"/>
          </w:tcPr>
          <w:p w:rsidR="00E40860" w:rsidRPr="001B0C95" w:rsidRDefault="00E40860" w:rsidP="002C6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4">
              <w:rPr>
                <w:rFonts w:ascii="Times New Roman" w:hAnsi="Times New Roman" w:cs="Times New Roman"/>
                <w:sz w:val="24"/>
                <w:szCs w:val="24"/>
              </w:rPr>
              <w:t>аудитор Контрольно-счетной палаты Петропавловск-Камчатского городского округа;</w:t>
            </w:r>
          </w:p>
        </w:tc>
      </w:tr>
      <w:tr w:rsidR="003850FD" w:rsidRPr="001B0C95" w:rsidTr="00BF547B">
        <w:trPr>
          <w:trHeight w:val="282"/>
        </w:trPr>
        <w:tc>
          <w:tcPr>
            <w:tcW w:w="2829" w:type="dxa"/>
          </w:tcPr>
          <w:p w:rsidR="001B0C95" w:rsidRPr="001B0C95" w:rsidRDefault="001B0C95" w:rsidP="001B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Воровский А.В.</w:t>
            </w:r>
          </w:p>
        </w:tc>
        <w:tc>
          <w:tcPr>
            <w:tcW w:w="284" w:type="dxa"/>
          </w:tcPr>
          <w:p w:rsidR="001B0C95" w:rsidRPr="001B0C95" w:rsidRDefault="001B0C95" w:rsidP="00E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3" w:type="dxa"/>
          </w:tcPr>
          <w:p w:rsidR="001B0C95" w:rsidRPr="001B0C95" w:rsidRDefault="002C65AF" w:rsidP="002C6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председателя Городской Думы Петропавловск-Камчатского городского округа – председатель Комитета по местному самоуправлению и социальной политике, </w:t>
            </w:r>
            <w:r w:rsidR="001B0C95"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Городской Думы по избирательному округу № 5;</w:t>
            </w:r>
          </w:p>
        </w:tc>
      </w:tr>
      <w:tr w:rsidR="003850FD" w:rsidRPr="001B0C95" w:rsidTr="00BF547B">
        <w:trPr>
          <w:trHeight w:val="253"/>
        </w:trPr>
        <w:tc>
          <w:tcPr>
            <w:tcW w:w="2829" w:type="dxa"/>
          </w:tcPr>
          <w:p w:rsidR="001B0C95" w:rsidRPr="001B0C95" w:rsidRDefault="001B0C95" w:rsidP="001B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Колядка В.В.</w:t>
            </w:r>
          </w:p>
        </w:tc>
        <w:tc>
          <w:tcPr>
            <w:tcW w:w="284" w:type="dxa"/>
          </w:tcPr>
          <w:p w:rsidR="001B0C95" w:rsidRPr="001B0C95" w:rsidRDefault="001B0C95" w:rsidP="00E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3" w:type="dxa"/>
          </w:tcPr>
          <w:p w:rsidR="001B0C95" w:rsidRPr="001B0C95" w:rsidRDefault="001B0C95" w:rsidP="002C6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Городской Думы по единому муниципальному избирательному округу;</w:t>
            </w:r>
          </w:p>
        </w:tc>
      </w:tr>
      <w:tr w:rsidR="00E40860" w:rsidRPr="001B0C95" w:rsidTr="00BF547B">
        <w:trPr>
          <w:trHeight w:val="253"/>
        </w:trPr>
        <w:tc>
          <w:tcPr>
            <w:tcW w:w="2829" w:type="dxa"/>
          </w:tcPr>
          <w:p w:rsidR="00E40860" w:rsidRPr="001B0C95" w:rsidRDefault="00E40860" w:rsidP="001B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4">
              <w:rPr>
                <w:rFonts w:ascii="Times New Roman" w:hAnsi="Times New Roman" w:cs="Times New Roman"/>
                <w:sz w:val="24"/>
                <w:szCs w:val="24"/>
              </w:rPr>
              <w:t>Курбанова Т.Д.</w:t>
            </w:r>
          </w:p>
        </w:tc>
        <w:tc>
          <w:tcPr>
            <w:tcW w:w="284" w:type="dxa"/>
          </w:tcPr>
          <w:p w:rsidR="00E40860" w:rsidRPr="001B0C95" w:rsidRDefault="00E40860" w:rsidP="00E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3" w:type="dxa"/>
          </w:tcPr>
          <w:p w:rsidR="00E40860" w:rsidRPr="001B0C95" w:rsidRDefault="00E40860" w:rsidP="002C6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4">
              <w:rPr>
                <w:rFonts w:ascii="Times New Roman" w:hAnsi="Times New Roman" w:cs="Times New Roman"/>
                <w:sz w:val="24"/>
                <w:szCs w:val="24"/>
              </w:rPr>
              <w:t>аудитор Контрольно-счетной палаты Петропавловск-Камчатского городского округа;</w:t>
            </w:r>
          </w:p>
        </w:tc>
      </w:tr>
      <w:tr w:rsidR="008B4304" w:rsidRPr="001B0C95" w:rsidTr="00BF547B">
        <w:trPr>
          <w:trHeight w:val="253"/>
        </w:trPr>
        <w:tc>
          <w:tcPr>
            <w:tcW w:w="2829" w:type="dxa"/>
          </w:tcPr>
          <w:p w:rsidR="008B4304" w:rsidRPr="001B0C95" w:rsidRDefault="008B4304" w:rsidP="008B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Лесков Б.А.</w:t>
            </w:r>
          </w:p>
        </w:tc>
        <w:tc>
          <w:tcPr>
            <w:tcW w:w="284" w:type="dxa"/>
          </w:tcPr>
          <w:p w:rsidR="008B4304" w:rsidRPr="001B0C95" w:rsidRDefault="008B4304" w:rsidP="008B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3" w:type="dxa"/>
          </w:tcPr>
          <w:p w:rsidR="008B4304" w:rsidRPr="001B0C95" w:rsidRDefault="008B4304" w:rsidP="00F86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Городской Думы по единому муниципальному избирательному округу;</w:t>
            </w:r>
          </w:p>
        </w:tc>
      </w:tr>
      <w:tr w:rsidR="00F12008" w:rsidRPr="001B0C95" w:rsidTr="00BF547B">
        <w:trPr>
          <w:trHeight w:val="80"/>
        </w:trPr>
        <w:tc>
          <w:tcPr>
            <w:tcW w:w="2829" w:type="dxa"/>
          </w:tcPr>
          <w:p w:rsidR="00F12008" w:rsidRPr="001B0C95" w:rsidRDefault="00F12008" w:rsidP="00F1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Мелехина</w:t>
            </w:r>
            <w:proofErr w:type="spellEnd"/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284" w:type="dxa"/>
          </w:tcPr>
          <w:p w:rsidR="00F12008" w:rsidRPr="001B0C95" w:rsidRDefault="00F12008" w:rsidP="00F1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3" w:type="dxa"/>
          </w:tcPr>
          <w:p w:rsidR="00F12008" w:rsidRPr="001B0C95" w:rsidRDefault="00F12008" w:rsidP="00F12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Городской Думы по единому муниципальному   избирательному округу</w:t>
            </w:r>
            <w:r w:rsidR="00F86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(присутствовала с 16:45)</w:t>
            </w: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8B4304" w:rsidRPr="001B0C95" w:rsidTr="00BF547B">
        <w:trPr>
          <w:trHeight w:val="253"/>
        </w:trPr>
        <w:tc>
          <w:tcPr>
            <w:tcW w:w="2829" w:type="dxa"/>
          </w:tcPr>
          <w:p w:rsidR="008B4304" w:rsidRPr="001B0C95" w:rsidRDefault="008B4304" w:rsidP="008B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Оськин С.В.</w:t>
            </w:r>
          </w:p>
        </w:tc>
        <w:tc>
          <w:tcPr>
            <w:tcW w:w="284" w:type="dxa"/>
          </w:tcPr>
          <w:p w:rsidR="008B4304" w:rsidRPr="001B0C95" w:rsidRDefault="008B4304" w:rsidP="008B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3" w:type="dxa"/>
          </w:tcPr>
          <w:p w:rsidR="008B4304" w:rsidRPr="001B0C95" w:rsidRDefault="008B4304" w:rsidP="008B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Городской Думы по избирательному округу № 7</w:t>
            </w:r>
            <w:r w:rsidR="00F86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(присутствовал с 16:45)</w:t>
            </w: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8B4304" w:rsidRPr="001B0C95" w:rsidTr="00BF547B">
        <w:trPr>
          <w:trHeight w:val="253"/>
        </w:trPr>
        <w:tc>
          <w:tcPr>
            <w:tcW w:w="2829" w:type="dxa"/>
          </w:tcPr>
          <w:p w:rsidR="008B4304" w:rsidRPr="001B0C95" w:rsidRDefault="008B4304" w:rsidP="008B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 А.Г.</w:t>
            </w:r>
          </w:p>
        </w:tc>
        <w:tc>
          <w:tcPr>
            <w:tcW w:w="284" w:type="dxa"/>
          </w:tcPr>
          <w:p w:rsidR="008B4304" w:rsidRPr="001B0C95" w:rsidRDefault="008B4304" w:rsidP="008B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3" w:type="dxa"/>
          </w:tcPr>
          <w:p w:rsidR="008B4304" w:rsidRPr="001B0C95" w:rsidRDefault="008B4304" w:rsidP="008B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Городской Думы по избирательному округу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4;</w:t>
            </w:r>
          </w:p>
        </w:tc>
      </w:tr>
      <w:tr w:rsidR="002C65AF" w:rsidRPr="001B0C95" w:rsidTr="00BF547B">
        <w:trPr>
          <w:trHeight w:val="253"/>
        </w:trPr>
        <w:tc>
          <w:tcPr>
            <w:tcW w:w="2829" w:type="dxa"/>
          </w:tcPr>
          <w:p w:rsidR="002C65AF" w:rsidRPr="001B0C95" w:rsidRDefault="002C65AF" w:rsidP="002C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Прудкий Д.А.</w:t>
            </w:r>
          </w:p>
        </w:tc>
        <w:tc>
          <w:tcPr>
            <w:tcW w:w="284" w:type="dxa"/>
          </w:tcPr>
          <w:p w:rsidR="002C65AF" w:rsidRPr="001B0C95" w:rsidRDefault="002C65AF" w:rsidP="002C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3" w:type="dxa"/>
          </w:tcPr>
          <w:p w:rsidR="002C65AF" w:rsidRPr="001B0C95" w:rsidRDefault="002C65AF" w:rsidP="002C6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председателя Городской Думы Петропавловск-Камчатского городского округа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председатель </w:t>
            </w:r>
            <w:r w:rsidR="00162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Думы по городскому и жилищно-коммунальному хозяйству, </w:t>
            </w: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Городской Думы по избирательному округу №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F12008" w:rsidRPr="001B0C95" w:rsidTr="00BF547B">
        <w:trPr>
          <w:trHeight w:val="253"/>
        </w:trPr>
        <w:tc>
          <w:tcPr>
            <w:tcW w:w="2829" w:type="dxa"/>
          </w:tcPr>
          <w:p w:rsidR="00F12008" w:rsidRPr="00F12008" w:rsidRDefault="00F12008" w:rsidP="002C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Слыщенко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К.К.</w:t>
            </w:r>
          </w:p>
        </w:tc>
        <w:tc>
          <w:tcPr>
            <w:tcW w:w="284" w:type="dxa"/>
          </w:tcPr>
          <w:p w:rsidR="00F12008" w:rsidRPr="001B0C95" w:rsidRDefault="00F12008" w:rsidP="002C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3" w:type="dxa"/>
          </w:tcPr>
          <w:p w:rsidR="00F12008" w:rsidRPr="002C65AF" w:rsidRDefault="00F12008" w:rsidP="002C6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Городской Думы по единому муниципальному   избирательному округу;</w:t>
            </w:r>
          </w:p>
        </w:tc>
      </w:tr>
      <w:tr w:rsidR="00E40860" w:rsidRPr="001B0C95" w:rsidTr="00BF547B">
        <w:trPr>
          <w:trHeight w:val="253"/>
        </w:trPr>
        <w:tc>
          <w:tcPr>
            <w:tcW w:w="2829" w:type="dxa"/>
          </w:tcPr>
          <w:p w:rsidR="00E40860" w:rsidRDefault="00E40860" w:rsidP="002C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4">
              <w:rPr>
                <w:rFonts w:ascii="Times New Roman" w:hAnsi="Times New Roman" w:cs="Times New Roman"/>
                <w:sz w:val="24"/>
                <w:szCs w:val="24"/>
              </w:rPr>
              <w:t>Тур Е.А.</w:t>
            </w:r>
          </w:p>
        </w:tc>
        <w:tc>
          <w:tcPr>
            <w:tcW w:w="284" w:type="dxa"/>
          </w:tcPr>
          <w:p w:rsidR="00E40860" w:rsidRDefault="00E40860" w:rsidP="002C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3" w:type="dxa"/>
          </w:tcPr>
          <w:p w:rsidR="00E40860" w:rsidRPr="00F12008" w:rsidRDefault="00E40860" w:rsidP="002C6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Управления делами администрации Петропавловс</w:t>
            </w:r>
            <w:r w:rsidR="004620A8">
              <w:rPr>
                <w:rFonts w:ascii="Times New Roman" w:hAnsi="Times New Roman" w:cs="Times New Roman"/>
                <w:sz w:val="24"/>
                <w:szCs w:val="24"/>
              </w:rPr>
              <w:t>к-Камчатского городского округа (присутствовала с 16:35 до 17:25);</w:t>
            </w:r>
          </w:p>
        </w:tc>
      </w:tr>
      <w:tr w:rsidR="002C65AF" w:rsidRPr="001B0C95" w:rsidTr="00BF547B">
        <w:trPr>
          <w:trHeight w:val="253"/>
        </w:trPr>
        <w:tc>
          <w:tcPr>
            <w:tcW w:w="2829" w:type="dxa"/>
          </w:tcPr>
          <w:p w:rsidR="002C65AF" w:rsidRDefault="002C65AF" w:rsidP="002C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</w:t>
            </w:r>
          </w:p>
        </w:tc>
        <w:tc>
          <w:tcPr>
            <w:tcW w:w="284" w:type="dxa"/>
          </w:tcPr>
          <w:p w:rsidR="002C65AF" w:rsidRDefault="002C65AF" w:rsidP="002C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3" w:type="dxa"/>
          </w:tcPr>
          <w:p w:rsidR="002C65AF" w:rsidRPr="002C65AF" w:rsidRDefault="002C65AF" w:rsidP="002C6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Петропавловск-Камчатского городского округа – руководитель Управления финансов администрации Петропавловск-Камчатского городского округа.</w:t>
            </w:r>
          </w:p>
        </w:tc>
      </w:tr>
      <w:tr w:rsidR="002C65AF" w:rsidRPr="001B0C95" w:rsidTr="00BF547B">
        <w:trPr>
          <w:trHeight w:val="253"/>
        </w:trPr>
        <w:tc>
          <w:tcPr>
            <w:tcW w:w="2829" w:type="dxa"/>
          </w:tcPr>
          <w:p w:rsidR="002C65AF" w:rsidRPr="001B0C95" w:rsidRDefault="002C65AF" w:rsidP="002C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2C65AF" w:rsidRPr="001B0C95" w:rsidRDefault="002C65AF" w:rsidP="002C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2C65AF" w:rsidRPr="002C65AF" w:rsidRDefault="002C65AF" w:rsidP="002C6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5AF" w:rsidRPr="001B0C95" w:rsidTr="00BF547B">
        <w:trPr>
          <w:trHeight w:val="253"/>
        </w:trPr>
        <w:tc>
          <w:tcPr>
            <w:tcW w:w="9776" w:type="dxa"/>
            <w:gridSpan w:val="3"/>
          </w:tcPr>
          <w:p w:rsidR="002C65AF" w:rsidRPr="001B0C95" w:rsidRDefault="002C65AF" w:rsidP="002C6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Отсутствовали:</w:t>
            </w:r>
          </w:p>
        </w:tc>
      </w:tr>
      <w:tr w:rsidR="002B3117" w:rsidRPr="001B0C95" w:rsidTr="00BF547B">
        <w:trPr>
          <w:trHeight w:val="253"/>
        </w:trPr>
        <w:tc>
          <w:tcPr>
            <w:tcW w:w="2829" w:type="dxa"/>
          </w:tcPr>
          <w:p w:rsidR="002B3117" w:rsidRPr="001B0C95" w:rsidRDefault="002B3117" w:rsidP="002B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Брызгин</w:t>
            </w:r>
            <w:proofErr w:type="spellEnd"/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</w:t>
            </w:r>
          </w:p>
        </w:tc>
        <w:tc>
          <w:tcPr>
            <w:tcW w:w="284" w:type="dxa"/>
          </w:tcPr>
          <w:p w:rsidR="002B3117" w:rsidRPr="001B0C95" w:rsidRDefault="002B3117" w:rsidP="002B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3" w:type="dxa"/>
          </w:tcPr>
          <w:p w:rsidR="002B3117" w:rsidRPr="001B0C95" w:rsidRDefault="00E40860" w:rsidP="00447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4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сполняющий полномочия </w:t>
            </w:r>
            <w:r w:rsidR="002B3117" w:rsidRPr="002C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Петропавловс</w:t>
            </w:r>
            <w:r w:rsidR="0044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к-Камчатского городского округа;</w:t>
            </w:r>
          </w:p>
        </w:tc>
      </w:tr>
      <w:tr w:rsidR="003850FD" w:rsidRPr="001B0C95" w:rsidTr="00BF547B">
        <w:trPr>
          <w:trHeight w:val="253"/>
        </w:trPr>
        <w:tc>
          <w:tcPr>
            <w:tcW w:w="2829" w:type="dxa"/>
          </w:tcPr>
          <w:p w:rsidR="002C65AF" w:rsidRPr="001B0C95" w:rsidRDefault="002C65AF" w:rsidP="002C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Ванюшкин С.А.</w:t>
            </w:r>
          </w:p>
        </w:tc>
        <w:tc>
          <w:tcPr>
            <w:tcW w:w="284" w:type="dxa"/>
          </w:tcPr>
          <w:p w:rsidR="002C65AF" w:rsidRPr="001B0C95" w:rsidRDefault="002C65AF" w:rsidP="002C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3" w:type="dxa"/>
          </w:tcPr>
          <w:p w:rsidR="002C65AF" w:rsidRPr="001B0C95" w:rsidRDefault="002C65AF" w:rsidP="002C6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Городской Думы по единому муниципальному избирательному округу;</w:t>
            </w:r>
          </w:p>
        </w:tc>
      </w:tr>
      <w:tr w:rsidR="00F12008" w:rsidRPr="001B0C95" w:rsidTr="00BF547B">
        <w:trPr>
          <w:trHeight w:val="253"/>
        </w:trPr>
        <w:tc>
          <w:tcPr>
            <w:tcW w:w="2829" w:type="dxa"/>
          </w:tcPr>
          <w:p w:rsidR="00F12008" w:rsidRPr="001B0C95" w:rsidRDefault="00F12008" w:rsidP="00F1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284" w:type="dxa"/>
          </w:tcPr>
          <w:p w:rsidR="00F12008" w:rsidRPr="001B0C95" w:rsidRDefault="00F12008" w:rsidP="00F1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3" w:type="dxa"/>
          </w:tcPr>
          <w:p w:rsidR="00F12008" w:rsidRPr="002C65AF" w:rsidRDefault="00F12008" w:rsidP="00F12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Контрольно-счетной палаты Петропавловс</w:t>
            </w:r>
            <w:r w:rsidR="004D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к-Камчатского городского округа.</w:t>
            </w:r>
          </w:p>
        </w:tc>
      </w:tr>
      <w:tr w:rsidR="008B4304" w:rsidRPr="001B0C95" w:rsidTr="00BF547B">
        <w:trPr>
          <w:trHeight w:val="253"/>
        </w:trPr>
        <w:tc>
          <w:tcPr>
            <w:tcW w:w="2829" w:type="dxa"/>
          </w:tcPr>
          <w:p w:rsidR="008B4304" w:rsidRPr="008B4304" w:rsidRDefault="008B4304" w:rsidP="00BF58E0">
            <w:pPr>
              <w:spacing w:after="0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4304" w:rsidRPr="008B4304" w:rsidRDefault="008B4304" w:rsidP="008B4304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8B4304" w:rsidRPr="008B4304" w:rsidRDefault="008B4304" w:rsidP="008B4304">
            <w:pPr>
              <w:spacing w:after="0"/>
              <w:ind w:righ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5AF" w:rsidRPr="001B0C95" w:rsidTr="00BF547B">
        <w:trPr>
          <w:trHeight w:val="253"/>
        </w:trPr>
        <w:tc>
          <w:tcPr>
            <w:tcW w:w="9776" w:type="dxa"/>
            <w:gridSpan w:val="3"/>
          </w:tcPr>
          <w:p w:rsidR="002C65AF" w:rsidRPr="002C65AF" w:rsidRDefault="002C65AF" w:rsidP="002C6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Приглашенные:</w:t>
            </w:r>
          </w:p>
        </w:tc>
      </w:tr>
      <w:tr w:rsidR="008B4304" w:rsidRPr="001B0C95" w:rsidTr="00BF547B">
        <w:trPr>
          <w:trHeight w:val="253"/>
        </w:trPr>
        <w:tc>
          <w:tcPr>
            <w:tcW w:w="2829" w:type="dxa"/>
          </w:tcPr>
          <w:p w:rsidR="008B4304" w:rsidRDefault="008B4304" w:rsidP="002C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284" w:type="dxa"/>
          </w:tcPr>
          <w:p w:rsidR="008B4304" w:rsidRDefault="008B4304" w:rsidP="002C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3" w:type="dxa"/>
          </w:tcPr>
          <w:p w:rsidR="008B4304" w:rsidRDefault="008B4304" w:rsidP="008B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Городской Думы Петропавловск-Камчатского городского округа;</w:t>
            </w:r>
          </w:p>
        </w:tc>
      </w:tr>
      <w:tr w:rsidR="002C65AF" w:rsidRPr="001B0C95" w:rsidTr="00BF547B">
        <w:trPr>
          <w:trHeight w:val="253"/>
        </w:trPr>
        <w:tc>
          <w:tcPr>
            <w:tcW w:w="2829" w:type="dxa"/>
          </w:tcPr>
          <w:p w:rsidR="002C65AF" w:rsidRPr="001B0C95" w:rsidRDefault="002C65AF" w:rsidP="002C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284" w:type="dxa"/>
          </w:tcPr>
          <w:p w:rsidR="002C65AF" w:rsidRPr="001B0C95" w:rsidRDefault="002C65AF" w:rsidP="002C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3" w:type="dxa"/>
          </w:tcPr>
          <w:p w:rsidR="002C65AF" w:rsidRPr="001B0C95" w:rsidRDefault="002C65AF" w:rsidP="002C6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Контрольно-счетной палаты Петропавловс</w:t>
            </w:r>
            <w:r w:rsidR="008B4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к-Камчатского городского округа;</w:t>
            </w:r>
          </w:p>
        </w:tc>
      </w:tr>
      <w:tr w:rsidR="00E40860" w:rsidRPr="001B0C95" w:rsidTr="00BF547B">
        <w:trPr>
          <w:trHeight w:val="196"/>
        </w:trPr>
        <w:tc>
          <w:tcPr>
            <w:tcW w:w="2829" w:type="dxa"/>
          </w:tcPr>
          <w:p w:rsidR="00E40860" w:rsidRPr="001B0C95" w:rsidRDefault="00E40860" w:rsidP="00B2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 О.Г.</w:t>
            </w:r>
          </w:p>
        </w:tc>
        <w:tc>
          <w:tcPr>
            <w:tcW w:w="284" w:type="dxa"/>
          </w:tcPr>
          <w:p w:rsidR="00E40860" w:rsidRPr="001B0C95" w:rsidRDefault="00E40860" w:rsidP="00B2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3" w:type="dxa"/>
          </w:tcPr>
          <w:p w:rsidR="00E40860" w:rsidRPr="00E40860" w:rsidRDefault="00E40860" w:rsidP="00B20E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40860">
              <w:rPr>
                <w:rFonts w:ascii="Times New Roman" w:hAnsi="Times New Roman" w:cs="Times New Roman"/>
                <w:sz w:val="24"/>
                <w:szCs w:val="24"/>
              </w:rPr>
              <w:t>редставитель ООО «</w:t>
            </w:r>
            <w:proofErr w:type="spellStart"/>
            <w:r w:rsidRPr="00E40860">
              <w:rPr>
                <w:rFonts w:ascii="Times New Roman" w:hAnsi="Times New Roman" w:cs="Times New Roman"/>
                <w:sz w:val="24"/>
                <w:szCs w:val="24"/>
              </w:rPr>
              <w:t>Джемини</w:t>
            </w:r>
            <w:proofErr w:type="spellEnd"/>
            <w:r w:rsidRPr="00E40860">
              <w:rPr>
                <w:rFonts w:ascii="Times New Roman" w:hAnsi="Times New Roman" w:cs="Times New Roman"/>
                <w:sz w:val="24"/>
                <w:szCs w:val="24"/>
              </w:rPr>
              <w:t>-авто»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61801" w:rsidRPr="001B0C95" w:rsidTr="00BF547B">
        <w:trPr>
          <w:trHeight w:val="850"/>
        </w:trPr>
        <w:tc>
          <w:tcPr>
            <w:tcW w:w="2829" w:type="dxa"/>
          </w:tcPr>
          <w:p w:rsidR="00161801" w:rsidRDefault="00161801" w:rsidP="00B2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 М.С.</w:t>
            </w:r>
          </w:p>
        </w:tc>
        <w:tc>
          <w:tcPr>
            <w:tcW w:w="284" w:type="dxa"/>
          </w:tcPr>
          <w:p w:rsidR="00161801" w:rsidRDefault="00161801" w:rsidP="00B2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3" w:type="dxa"/>
          </w:tcPr>
          <w:p w:rsidR="00161801" w:rsidRDefault="00EC6E7A" w:rsidP="00EC6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руководитель </w:t>
            </w:r>
            <w:r w:rsidRPr="00EC6E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Управления дорожного хозяйства, транспорта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EC6E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 благоустройства администрации Петропавловск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-Камчатского городского округа;</w:t>
            </w:r>
          </w:p>
        </w:tc>
      </w:tr>
      <w:tr w:rsidR="00E40860" w:rsidRPr="001B0C95" w:rsidTr="00BF547B">
        <w:trPr>
          <w:trHeight w:val="477"/>
        </w:trPr>
        <w:tc>
          <w:tcPr>
            <w:tcW w:w="2829" w:type="dxa"/>
          </w:tcPr>
          <w:p w:rsidR="00E40860" w:rsidRDefault="00E40860" w:rsidP="00E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 А.А.</w:t>
            </w:r>
          </w:p>
        </w:tc>
        <w:tc>
          <w:tcPr>
            <w:tcW w:w="284" w:type="dxa"/>
          </w:tcPr>
          <w:p w:rsidR="00E40860" w:rsidRDefault="00E40860" w:rsidP="00E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3" w:type="dxa"/>
          </w:tcPr>
          <w:p w:rsidR="00E40860" w:rsidRDefault="00E40860" w:rsidP="00E408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0">
              <w:rPr>
                <w:rFonts w:ascii="Times New Roman" w:hAnsi="Times New Roman" w:cs="Times New Roman"/>
                <w:sz w:val="24"/>
                <w:szCs w:val="24"/>
              </w:rPr>
              <w:t>аудитор Контрольно-счетной палаты Петропавловс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к-Камчатского городского округа.</w:t>
            </w:r>
          </w:p>
          <w:p w:rsidR="00E40860" w:rsidRDefault="00E40860" w:rsidP="00E408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860" w:rsidRPr="001B0C95" w:rsidTr="00BF547B">
        <w:trPr>
          <w:trHeight w:val="153"/>
        </w:trPr>
        <w:tc>
          <w:tcPr>
            <w:tcW w:w="9776" w:type="dxa"/>
            <w:gridSpan w:val="3"/>
          </w:tcPr>
          <w:p w:rsidR="00E40860" w:rsidRPr="001B0C95" w:rsidRDefault="00E40860" w:rsidP="00E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Присутствовали работники аппарата Городской Думы:</w:t>
            </w:r>
          </w:p>
        </w:tc>
      </w:tr>
      <w:tr w:rsidR="00E40860" w:rsidRPr="001B0C95" w:rsidTr="00BF547B">
        <w:trPr>
          <w:trHeight w:val="194"/>
        </w:trPr>
        <w:tc>
          <w:tcPr>
            <w:tcW w:w="2829" w:type="dxa"/>
          </w:tcPr>
          <w:p w:rsidR="00E40860" w:rsidRPr="001B0C95" w:rsidRDefault="00E40860" w:rsidP="00E408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Алексеева И.Н.</w:t>
            </w:r>
          </w:p>
        </w:tc>
        <w:tc>
          <w:tcPr>
            <w:tcW w:w="284" w:type="dxa"/>
          </w:tcPr>
          <w:p w:rsidR="00E40860" w:rsidRPr="001B0C95" w:rsidRDefault="00E40860" w:rsidP="00E40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3" w:type="dxa"/>
          </w:tcPr>
          <w:p w:rsidR="00E40860" w:rsidRPr="001B0C95" w:rsidRDefault="00042191" w:rsidP="00042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40860"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E40860"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аппарата Городской Думы</w:t>
            </w:r>
            <w:r w:rsidR="00E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Петропавловск-Камчатского городского округа</w:t>
            </w:r>
            <w:r w:rsidR="00E40860"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E40860" w:rsidRPr="001B0C95" w:rsidTr="00BF547B">
        <w:trPr>
          <w:trHeight w:val="194"/>
        </w:trPr>
        <w:tc>
          <w:tcPr>
            <w:tcW w:w="2829" w:type="dxa"/>
          </w:tcPr>
          <w:p w:rsidR="00E40860" w:rsidRDefault="00E40860" w:rsidP="00E408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Глуховский Д.В.</w:t>
            </w:r>
          </w:p>
        </w:tc>
        <w:tc>
          <w:tcPr>
            <w:tcW w:w="284" w:type="dxa"/>
          </w:tcPr>
          <w:p w:rsidR="00E40860" w:rsidRPr="001B0C95" w:rsidRDefault="00E40860" w:rsidP="00E40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3" w:type="dxa"/>
          </w:tcPr>
          <w:p w:rsidR="00E40860" w:rsidRPr="001B0C95" w:rsidRDefault="00E40860" w:rsidP="00E40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</w:t>
            </w:r>
            <w:r w:rsidRPr="00E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аппарата Городской Думы Петропавловск-Камчатского городского округа</w:t>
            </w:r>
            <w:r w:rsidR="000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начальник </w:t>
            </w:r>
            <w:r w:rsidR="00042191" w:rsidRPr="000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информационного и общего обеспечения работы аппарата Городской Думы</w:t>
            </w:r>
            <w:r w:rsidR="000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2191" w:rsidRPr="000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Петропавловск-Камчатского городского округа</w:t>
            </w:r>
            <w:r w:rsidRPr="00E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E40860" w:rsidRPr="001B0C95" w:rsidTr="00BF547B">
        <w:trPr>
          <w:trHeight w:val="194"/>
        </w:trPr>
        <w:tc>
          <w:tcPr>
            <w:tcW w:w="2829" w:type="dxa"/>
          </w:tcPr>
          <w:p w:rsidR="00E40860" w:rsidRDefault="00E40860" w:rsidP="00E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Катрук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Т.О.</w:t>
            </w:r>
          </w:p>
        </w:tc>
        <w:tc>
          <w:tcPr>
            <w:tcW w:w="284" w:type="dxa"/>
          </w:tcPr>
          <w:p w:rsidR="00E40860" w:rsidRDefault="00E40860" w:rsidP="00E40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3" w:type="dxa"/>
          </w:tcPr>
          <w:p w:rsidR="00E40860" w:rsidRDefault="00E40860" w:rsidP="00E40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аппарата Городской Думы Петропавловск-Камчатского городского округа – начальник управления организационно-правового обеспечения работы аппарата Городской Думы Петропавловск-Камчатского городского округа;</w:t>
            </w:r>
          </w:p>
        </w:tc>
      </w:tr>
      <w:tr w:rsidR="002920E3" w:rsidRPr="001B0C95" w:rsidTr="00BF547B">
        <w:trPr>
          <w:trHeight w:val="194"/>
        </w:trPr>
        <w:tc>
          <w:tcPr>
            <w:tcW w:w="2829" w:type="dxa"/>
          </w:tcPr>
          <w:p w:rsidR="002920E3" w:rsidRPr="001B0C95" w:rsidRDefault="002920E3" w:rsidP="0029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Иванков Т.П.</w:t>
            </w:r>
          </w:p>
        </w:tc>
        <w:tc>
          <w:tcPr>
            <w:tcW w:w="284" w:type="dxa"/>
          </w:tcPr>
          <w:p w:rsidR="002920E3" w:rsidRPr="001B0C95" w:rsidRDefault="002920E3" w:rsidP="00292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3" w:type="dxa"/>
          </w:tcPr>
          <w:p w:rsidR="002920E3" w:rsidRDefault="002920E3" w:rsidP="00042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Pr="00292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по обеспечению деятельности органов </w:t>
            </w:r>
            <w:r w:rsidRPr="00292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депутатских объединений Городской Думы управления информационного и общего обеспечения работы аппарата Городской Думы</w:t>
            </w:r>
            <w:r w:rsidR="00042191" w:rsidRPr="000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Петропавловск-Камчатского городского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86471" w:rsidRPr="001B0C95" w:rsidRDefault="00F86471" w:rsidP="00042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0E3" w:rsidRPr="001B0C95" w:rsidTr="00BF547B">
        <w:trPr>
          <w:trHeight w:val="194"/>
        </w:trPr>
        <w:tc>
          <w:tcPr>
            <w:tcW w:w="2829" w:type="dxa"/>
          </w:tcPr>
          <w:p w:rsidR="002920E3" w:rsidRPr="001B0C95" w:rsidRDefault="002920E3" w:rsidP="0029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Сотникова Г.А.</w:t>
            </w:r>
          </w:p>
        </w:tc>
        <w:tc>
          <w:tcPr>
            <w:tcW w:w="284" w:type="dxa"/>
          </w:tcPr>
          <w:p w:rsidR="002920E3" w:rsidRPr="001B0C95" w:rsidRDefault="002920E3" w:rsidP="00292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3" w:type="dxa"/>
          </w:tcPr>
          <w:p w:rsidR="002920E3" w:rsidRPr="001B0C95" w:rsidRDefault="002920E3" w:rsidP="00292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</w:t>
            </w:r>
            <w:r w:rsidRPr="00385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по обеспечению деятельности органов </w:t>
            </w:r>
            <w:r w:rsidRPr="00385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депутатских объединений Городской Думы управления информационного и общего обеспечения работы аппарата Городской Думы Петропавловск-Камчатского городского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A2F6D" w:rsidRPr="001B0C95" w:rsidRDefault="00AA2F6D" w:rsidP="00AA2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0E3" w:rsidRDefault="002920E3" w:rsidP="00385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0C95" w:rsidRPr="001B0C95" w:rsidRDefault="001B0C95" w:rsidP="00385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0C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ДНЯ:</w:t>
      </w:r>
    </w:p>
    <w:p w:rsidR="001B0C95" w:rsidRPr="001B0C95" w:rsidRDefault="001B0C95" w:rsidP="00385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0DB6" w:rsidRPr="00A90DB6" w:rsidRDefault="00A90DB6" w:rsidP="00A90DB6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0D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обращении представителя ООО «</w:t>
      </w:r>
      <w:proofErr w:type="spellStart"/>
      <w:r w:rsidRPr="00A90D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Джемини</w:t>
      </w:r>
      <w:proofErr w:type="spellEnd"/>
      <w:r w:rsidRPr="00A90D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-авто» от 20.02.2020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proofErr w:type="spellStart"/>
      <w:r w:rsidRPr="00A90D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вх</w:t>
      </w:r>
      <w:proofErr w:type="spellEnd"/>
      <w:r w:rsidRPr="00A90D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№ ГД-00-ю/267/20 по вопросу использования Контрольно-счетной палатой Петропавловск-Камчатского городского округа бюджетных средств в части оплаты командировочных расходов (авиабилетов, проживания, питания) в г. Хабаровск в январе 2020 года представителю Контрольно-счетной палаты Петропавловск-Камчатского городского округа Тарасику Э.П.</w:t>
      </w:r>
    </w:p>
    <w:p w:rsidR="00A90DB6" w:rsidRPr="00A90DB6" w:rsidRDefault="00A90DB6" w:rsidP="00A90D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90D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Докл</w:t>
      </w:r>
      <w:proofErr w:type="spellEnd"/>
      <w:r w:rsidRPr="00A90D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Кронов Алексей Александрович</w:t>
      </w:r>
    </w:p>
    <w:p w:rsidR="00A90DB6" w:rsidRPr="00A90DB6" w:rsidRDefault="00A90DB6" w:rsidP="00A90D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90D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Содокл</w:t>
      </w:r>
      <w:proofErr w:type="spellEnd"/>
      <w:r w:rsidRPr="00A90D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.: </w:t>
      </w:r>
      <w:r w:rsidR="004D1B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Куликов Олег Германович </w:t>
      </w:r>
    </w:p>
    <w:p w:rsidR="00A90DB6" w:rsidRPr="00A90DB6" w:rsidRDefault="00A90DB6" w:rsidP="00A90D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0DB6" w:rsidRPr="00A90DB6" w:rsidRDefault="00A90DB6" w:rsidP="00A90DB6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0D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обращении представителя ООО «</w:t>
      </w:r>
      <w:proofErr w:type="spellStart"/>
      <w:r w:rsidRPr="00A90D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Джемини</w:t>
      </w:r>
      <w:proofErr w:type="spellEnd"/>
      <w:r w:rsidRPr="00A90D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-авто» от 10.03.2020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proofErr w:type="spellStart"/>
      <w:r w:rsidRPr="00A90D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вх</w:t>
      </w:r>
      <w:proofErr w:type="spellEnd"/>
      <w:r w:rsidRPr="00A90D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№ ГД-00-ю/353/20 о приостановлении в рамках контрольного мероприятия Контрольно-счетной палаты Петропавловск-Камчатского городского округа перечисления субсидии ООО «</w:t>
      </w:r>
      <w:proofErr w:type="spellStart"/>
      <w:r w:rsidRPr="00A90D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Джемини</w:t>
      </w:r>
      <w:proofErr w:type="spellEnd"/>
      <w:r w:rsidRPr="00A90D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-авто» при исполнении муниципального контракта от 30.12.2020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A90D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0138300000419000886 </w:t>
      </w:r>
    </w:p>
    <w:p w:rsidR="00A90DB6" w:rsidRPr="004D1B03" w:rsidRDefault="00A90DB6" w:rsidP="004D1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90D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Докл</w:t>
      </w:r>
      <w:proofErr w:type="spellEnd"/>
      <w:r w:rsidRPr="00A90D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.: </w:t>
      </w:r>
      <w:r w:rsidR="004D1B03" w:rsidRPr="004D1B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Куликов Олег Германович</w:t>
      </w:r>
    </w:p>
    <w:p w:rsidR="00A90DB6" w:rsidRPr="00A90DB6" w:rsidRDefault="00A90DB6" w:rsidP="00A90D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90D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Содокл</w:t>
      </w:r>
      <w:proofErr w:type="spellEnd"/>
      <w:r w:rsidRPr="00A90D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.: </w:t>
      </w:r>
      <w:r w:rsidR="004D1B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Солод Михаил Сергеевич</w:t>
      </w:r>
    </w:p>
    <w:p w:rsidR="00A90DB6" w:rsidRPr="00A90DB6" w:rsidRDefault="00A90DB6" w:rsidP="00A90D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0DB6" w:rsidRDefault="00A90DB6" w:rsidP="00A90D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0D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Разное</w:t>
      </w:r>
      <w:r w:rsidR="00E33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О Р</w:t>
      </w:r>
      <w:r w:rsidR="00F339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егламенте Контрольно-счетной палаты Петропавловск-Камчатского городского округа</w:t>
      </w:r>
    </w:p>
    <w:p w:rsidR="00F339EE" w:rsidRPr="00A90DB6" w:rsidRDefault="00F339EE" w:rsidP="00A90D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Докл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.: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Монахова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Галина Васильевна</w:t>
      </w:r>
    </w:p>
    <w:p w:rsidR="00AC3D9A" w:rsidRPr="00A90DB6" w:rsidRDefault="00AC3D9A" w:rsidP="00A90D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C95" w:rsidRDefault="001B0C95" w:rsidP="001B0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13" w:type="dxa"/>
        <w:tblInd w:w="-34" w:type="dxa"/>
        <w:tblLook w:val="04A0" w:firstRow="1" w:lastRow="0" w:firstColumn="1" w:lastColumn="0" w:noHBand="0" w:noVBand="1"/>
      </w:tblPr>
      <w:tblGrid>
        <w:gridCol w:w="1836"/>
        <w:gridCol w:w="7567"/>
        <w:gridCol w:w="10"/>
      </w:tblGrid>
      <w:tr w:rsidR="001B0C95" w:rsidRPr="001B0C95" w:rsidTr="003208B4">
        <w:tc>
          <w:tcPr>
            <w:tcW w:w="1836" w:type="dxa"/>
            <w:hideMark/>
          </w:tcPr>
          <w:p w:rsidR="001B0C95" w:rsidRPr="001B0C95" w:rsidRDefault="001B0C95" w:rsidP="001B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 w:type="page"/>
            </w:r>
            <w:r w:rsidRPr="001B0C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 w:type="page"/>
            </w:r>
            <w:r w:rsidRPr="001B0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СЛУШАЛИ:</w:t>
            </w:r>
          </w:p>
        </w:tc>
        <w:tc>
          <w:tcPr>
            <w:tcW w:w="7577" w:type="dxa"/>
            <w:gridSpan w:val="2"/>
          </w:tcPr>
          <w:p w:rsidR="001B0C95" w:rsidRPr="001B0C95" w:rsidRDefault="00F339EE" w:rsidP="009D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D93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повестке дня</w:t>
            </w:r>
            <w:r w:rsidR="00C53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0C95" w:rsidRPr="001B0C95" w:rsidTr="003208B4">
        <w:tc>
          <w:tcPr>
            <w:tcW w:w="9413" w:type="dxa"/>
            <w:gridSpan w:val="3"/>
          </w:tcPr>
          <w:p w:rsidR="001B0C95" w:rsidRPr="001B0C95" w:rsidRDefault="001B0C95" w:rsidP="001B0C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A78D1" w:rsidRPr="001B0C95" w:rsidTr="003208B4">
        <w:tc>
          <w:tcPr>
            <w:tcW w:w="9413" w:type="dxa"/>
            <w:gridSpan w:val="3"/>
          </w:tcPr>
          <w:p w:rsidR="00DF5FE1" w:rsidRPr="00DF5FE1" w:rsidRDefault="00DA78D1" w:rsidP="00DF5F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ВЫСТУПИЛИ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88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F5FE1"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Монахова</w:t>
            </w:r>
            <w:proofErr w:type="spellEnd"/>
            <w:r w:rsidR="00D93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</w:p>
          <w:p w:rsidR="00DA78D1" w:rsidRPr="00DA78D1" w:rsidRDefault="00DA78D1" w:rsidP="009D3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935D7" w:rsidRPr="001B0C95" w:rsidTr="003208B4">
        <w:trPr>
          <w:gridAfter w:val="1"/>
          <w:wAfter w:w="10" w:type="dxa"/>
        </w:trPr>
        <w:tc>
          <w:tcPr>
            <w:tcW w:w="1836" w:type="dxa"/>
          </w:tcPr>
          <w:p w:rsidR="00D935D7" w:rsidRPr="00DA78D1" w:rsidRDefault="00D935D7" w:rsidP="00DF5FE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РЕШИЛИ:</w:t>
            </w:r>
          </w:p>
        </w:tc>
        <w:tc>
          <w:tcPr>
            <w:tcW w:w="7567" w:type="dxa"/>
          </w:tcPr>
          <w:p w:rsidR="00D935D7" w:rsidRPr="000425EC" w:rsidRDefault="00D935D7" w:rsidP="00274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Дополнить </w:t>
            </w:r>
            <w:r w:rsidR="00F3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«Разное» </w:t>
            </w:r>
            <w:r w:rsidRPr="000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повестк</w:t>
            </w:r>
            <w:r w:rsidR="00F3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вопросом:</w:t>
            </w:r>
            <w:r w:rsidR="0004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</w:t>
            </w:r>
            <w:r w:rsidR="00E33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F3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егл</w:t>
            </w:r>
            <w:r w:rsidR="000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аменте Контрольно-счетной палаты</w:t>
            </w:r>
            <w:r w:rsidR="00F3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Петропавловск-Камчатского городского округа»</w:t>
            </w:r>
          </w:p>
          <w:p w:rsidR="00D935D7" w:rsidRPr="00DA78D1" w:rsidRDefault="00D935D7" w:rsidP="00DF5FE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39EE" w:rsidRPr="001B0C95" w:rsidTr="003208B4">
        <w:trPr>
          <w:gridAfter w:val="1"/>
          <w:wAfter w:w="10" w:type="dxa"/>
        </w:trPr>
        <w:tc>
          <w:tcPr>
            <w:tcW w:w="1836" w:type="dxa"/>
          </w:tcPr>
          <w:p w:rsidR="00F339EE" w:rsidRDefault="00F339EE" w:rsidP="00DF5FE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67" w:type="dxa"/>
          </w:tcPr>
          <w:p w:rsidR="00F339EE" w:rsidRPr="00F339EE" w:rsidRDefault="00F339EE" w:rsidP="00274D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3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Голосовали: «за»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 «воздержались» - 0, «против» - 2</w:t>
            </w:r>
          </w:p>
          <w:p w:rsidR="00F339EE" w:rsidRPr="000425EC" w:rsidRDefault="00F339EE" w:rsidP="00DF5F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39EE" w:rsidRPr="001B0C95" w:rsidTr="003208B4">
        <w:trPr>
          <w:gridAfter w:val="1"/>
          <w:wAfter w:w="10" w:type="dxa"/>
        </w:trPr>
        <w:tc>
          <w:tcPr>
            <w:tcW w:w="1836" w:type="dxa"/>
          </w:tcPr>
          <w:p w:rsidR="00F339EE" w:rsidRPr="00F339EE" w:rsidRDefault="00F339EE" w:rsidP="00F339EE">
            <w:pPr>
              <w:pStyle w:val="ac"/>
              <w:numPr>
                <w:ilvl w:val="0"/>
                <w:numId w:val="24"/>
              </w:numPr>
              <w:tabs>
                <w:tab w:val="left" w:pos="209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3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СЛУШАЛИ:</w:t>
            </w:r>
          </w:p>
        </w:tc>
        <w:tc>
          <w:tcPr>
            <w:tcW w:w="7567" w:type="dxa"/>
          </w:tcPr>
          <w:p w:rsidR="00F339EE" w:rsidRPr="000425EC" w:rsidRDefault="00F339EE" w:rsidP="00F33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обращении представителя ООО «</w:t>
            </w:r>
            <w:proofErr w:type="spellStart"/>
            <w:r w:rsidRPr="00F3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Джемини</w:t>
            </w:r>
            <w:proofErr w:type="spellEnd"/>
            <w:r w:rsidRPr="00F3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-авто» от 20.02.2020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3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</w:t>
            </w:r>
            <w:proofErr w:type="spellEnd"/>
            <w:r w:rsidRPr="00F3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№ ГД-00-ю/267/20 по вопросу использования Контрольно-счетной палатой Петропавловск-Камчатского городского округа бюджетных средств в части оплаты командировочных расходов (авиабилетов, проживания, питания) в г. Хабаровск в январе 2020 года представителю </w:t>
            </w:r>
            <w:r w:rsidRPr="00F3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Контрольно-счетной палаты Петропавловск-Камчатского городского округа Тарасику Э.П.</w:t>
            </w:r>
          </w:p>
        </w:tc>
      </w:tr>
      <w:tr w:rsidR="00F339EE" w:rsidRPr="001B0C95" w:rsidTr="003208B4">
        <w:trPr>
          <w:gridAfter w:val="1"/>
          <w:wAfter w:w="10" w:type="dxa"/>
        </w:trPr>
        <w:tc>
          <w:tcPr>
            <w:tcW w:w="1836" w:type="dxa"/>
          </w:tcPr>
          <w:p w:rsidR="00F339EE" w:rsidRDefault="00F339EE" w:rsidP="00DF5FE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67" w:type="dxa"/>
          </w:tcPr>
          <w:p w:rsidR="00F339EE" w:rsidRPr="000425EC" w:rsidRDefault="00F339EE" w:rsidP="00DF5F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39EE" w:rsidRPr="001B0C95" w:rsidTr="003208B4">
        <w:trPr>
          <w:gridAfter w:val="1"/>
          <w:wAfter w:w="10" w:type="dxa"/>
        </w:trPr>
        <w:tc>
          <w:tcPr>
            <w:tcW w:w="9403" w:type="dxa"/>
            <w:gridSpan w:val="2"/>
          </w:tcPr>
          <w:p w:rsidR="00F339EE" w:rsidRPr="00F339EE" w:rsidRDefault="00F339EE" w:rsidP="00DF5F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ВЫСТУПИЛИ: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Белослудцева</w:t>
            </w:r>
            <w:proofErr w:type="spellEnd"/>
            <w:r w:rsidRPr="00F3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Ю.В., Воровский А.В., Куликов О.Г., </w:t>
            </w:r>
            <w:proofErr w:type="spellStart"/>
            <w:r w:rsidRPr="00F3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Лыскович</w:t>
            </w:r>
            <w:proofErr w:type="spellEnd"/>
            <w:r w:rsidRPr="00F3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В.В., </w:t>
            </w:r>
            <w:proofErr w:type="spellStart"/>
            <w:r w:rsidRPr="00F3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Монахова</w:t>
            </w:r>
            <w:proofErr w:type="spellEnd"/>
            <w:r w:rsidRPr="00F3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Г.В., Оськин С.В.</w:t>
            </w:r>
          </w:p>
          <w:p w:rsidR="00F339EE" w:rsidRPr="00F339EE" w:rsidRDefault="00F339EE" w:rsidP="00DF5FE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FE1" w:rsidRPr="001B0C95" w:rsidTr="003208B4">
        <w:tc>
          <w:tcPr>
            <w:tcW w:w="9413" w:type="dxa"/>
            <w:gridSpan w:val="3"/>
          </w:tcPr>
          <w:p w:rsidR="00DF5FE1" w:rsidRPr="00DF5FE1" w:rsidRDefault="00DF5FE1" w:rsidP="001B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ПРОТОКОЛЬНО:</w:t>
            </w:r>
          </w:p>
        </w:tc>
      </w:tr>
      <w:tr w:rsidR="00DA78D1" w:rsidRPr="001B0C95" w:rsidTr="003208B4">
        <w:tc>
          <w:tcPr>
            <w:tcW w:w="9413" w:type="dxa"/>
            <w:gridSpan w:val="3"/>
          </w:tcPr>
          <w:p w:rsidR="00DF5FE1" w:rsidRPr="00DF5FE1" w:rsidRDefault="00DF5FE1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Кронов А.А.:</w:t>
            </w:r>
          </w:p>
          <w:p w:rsidR="00DF5FE1" w:rsidRPr="00DF5FE1" w:rsidRDefault="00DF5FE1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Добрый день уважаемые коллеги!</w:t>
            </w:r>
          </w:p>
          <w:p w:rsidR="00DF5FE1" w:rsidRDefault="00DF5FE1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Сегодня на заседании Комиссии </w:t>
            </w:r>
            <w:r w:rsidR="0070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Думы Петропавловск-Камчатского городского округа 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взаимодействию с Контрольно-счетной палатой Петропавл</w:t>
            </w:r>
            <w:r w:rsidR="00EB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овск-Камчатского округа (далее-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Комиссия) присутствуют члены Комиссии, </w:t>
            </w:r>
            <w:r w:rsidR="004D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 приглашенные - п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редседатель Городской Думы </w:t>
            </w:r>
            <w:r w:rsidR="0088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Петропавловск-Камчатского городского округа </w:t>
            </w:r>
            <w:proofErr w:type="spellStart"/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Монахова</w:t>
            </w:r>
            <w:proofErr w:type="spellEnd"/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Г.В., председатель Контрольно-счетной палаты Петропавловск-Камчатского городского округа (далее – КСП)</w:t>
            </w:r>
            <w:r w:rsidR="00EB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B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Лыскович</w:t>
            </w:r>
            <w:proofErr w:type="spellEnd"/>
            <w:r w:rsidR="00EB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В.В.,</w:t>
            </w:r>
            <w:r w:rsidR="0014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3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="0014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также представитель «ООО </w:t>
            </w:r>
            <w:proofErr w:type="spellStart"/>
            <w:r w:rsidR="0014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Джемини</w:t>
            </w:r>
            <w:proofErr w:type="spellEnd"/>
            <w:r w:rsidR="0014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-авто» Куликов О.Г., 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аппарата Городской Думы Петропавловск-Камчатского городского округа </w:t>
            </w:r>
            <w:proofErr w:type="spellStart"/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Катрук</w:t>
            </w:r>
            <w:proofErr w:type="spellEnd"/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Т.О.</w:t>
            </w:r>
          </w:p>
          <w:p w:rsidR="00141862" w:rsidRPr="00DF5FE1" w:rsidRDefault="00141862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43C" w:rsidRPr="0088643C" w:rsidRDefault="0088643C" w:rsidP="0088643C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886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Куликов О.Г.: </w:t>
            </w:r>
            <w:r w:rsidRPr="0088643C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Контрольно-счетная палата Петропавловск-Камчатского городского округа) обратилось в Арбитражный суд Дальневосточного округа </w:t>
            </w:r>
            <w:r w:rsidR="00C9092F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br/>
            </w:r>
            <w:r w:rsidRPr="0088643C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с кассационной жалобой на постановление Пятого арбитражного апелляционного суда </w:t>
            </w:r>
            <w:r w:rsidR="00F74563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br/>
            </w:r>
            <w:r w:rsidRPr="0088643C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от 23.08.2019 по делу №А24-6709/2018, которым предписание КСП ПКГО от 24.08.2018 </w:t>
            </w:r>
            <w:r w:rsidR="00F74563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br/>
            </w:r>
            <w:r w:rsidRPr="0088643C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№ 9, выданное в адрес Управления дорожного хозяйства транспорта и благоустройства администрации Петропавловск-Камчатского городского округа, признано недействительным.</w:t>
            </w:r>
          </w:p>
          <w:p w:rsidR="0088643C" w:rsidRPr="0088643C" w:rsidRDefault="0088643C" w:rsidP="0088643C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88643C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Интересы </w:t>
            </w:r>
            <w:r w:rsidR="004D1B03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КСП</w:t>
            </w:r>
            <w:r w:rsidRPr="0088643C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 в открытом судебном заседании</w:t>
            </w:r>
            <w:r w:rsidR="004D1B03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,</w:t>
            </w:r>
            <w:r w:rsidRPr="0088643C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 состоявшемся </w:t>
            </w:r>
            <w:r w:rsidR="00C9092F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br/>
            </w:r>
            <w:r w:rsidRPr="0088643C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 11 часов 00 минут 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.01.2020 </w:t>
            </w:r>
            <w:r w:rsidRPr="0088643C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в Арбитражном суде Дальневосточного округа </w:t>
            </w:r>
            <w:r w:rsidR="004D1B03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br/>
              <w:t>в г. Хабаровск</w:t>
            </w:r>
            <w:r w:rsidRPr="0088643C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 по делу №</w:t>
            </w:r>
            <w:r w:rsidR="004D1B03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 </w:t>
            </w:r>
            <w:r w:rsidRPr="0088643C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А24- 6709/2018, вновь представлял </w:t>
            </w:r>
            <w:r w:rsidR="001A201C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освобожденный 03.04.2019 </w:t>
            </w:r>
            <w:r w:rsidRPr="0088643C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от должности заместителя председателя КСП</w:t>
            </w:r>
            <w:r w:rsidR="001A201C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, решением Городской Думы П</w:t>
            </w:r>
            <w:r w:rsidRPr="0088643C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етропавловск-Камчатского городского округа от 20</w:t>
            </w:r>
            <w:r w:rsidR="001A201C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.03.2019</w:t>
            </w:r>
            <w:r w:rsidRPr="0088643C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 № 410-р, Тарасик Эдуард Петрович.</w:t>
            </w:r>
          </w:p>
          <w:p w:rsidR="0088643C" w:rsidRPr="0088643C" w:rsidRDefault="0088643C" w:rsidP="0088643C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88643C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Следующее судебное разбирательство по кассационной жалобе КСП </w:t>
            </w:r>
            <w:r w:rsidR="00C9092F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br/>
            </w:r>
            <w:r w:rsidRPr="0088643C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на постановление Пятого арбитражного апелляционного суда от 23.08.2019 по делу №А24-6709/2018 Арбитражного суда Камчатского края назначено на 12</w:t>
            </w:r>
            <w:r w:rsidR="00C9092F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.03.2020 </w:t>
            </w:r>
            <w:r w:rsidR="00C9092F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на 17 часов 00 минут.</w:t>
            </w:r>
          </w:p>
          <w:p w:rsidR="0088643C" w:rsidRPr="0088643C" w:rsidRDefault="0088643C" w:rsidP="0088643C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88643C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Между тем в служебные командиро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вки направляются служащие, замещ</w:t>
            </w:r>
            <w:r w:rsidRPr="0088643C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ающие должности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КСП</w:t>
            </w:r>
            <w:r w:rsidRPr="0088643C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 и состоящие в шта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те соответ</w:t>
            </w:r>
            <w:r w:rsidR="00E33A2B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ствующего муниципального органа. </w:t>
            </w:r>
            <w:r w:rsidRPr="0088643C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Тарасик Эдуард Петрович в штате КСП не состоит.</w:t>
            </w:r>
          </w:p>
          <w:p w:rsidR="0088643C" w:rsidRPr="0088643C" w:rsidRDefault="0088643C" w:rsidP="0088643C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ООО </w:t>
            </w:r>
            <w:r w:rsidR="00C9092F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Джемини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-авто» просит </w:t>
            </w:r>
            <w:r w:rsidRPr="0088643C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в очередной раз осуществить контроль </w:t>
            </w:r>
            <w:r w:rsidR="00C9092F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br/>
            </w:r>
            <w:r w:rsidRPr="0088643C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за использованием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КСП</w:t>
            </w:r>
            <w:r w:rsidRPr="0088643C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 бюджетных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,</w:t>
            </w:r>
            <w:r w:rsidRPr="0088643C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 </w:t>
            </w:r>
            <w:r w:rsidR="00C9092F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 части</w:t>
            </w:r>
            <w:r w:rsidRPr="0088643C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 оплаты авиабилетов, проживания, питания представителя КСП</w:t>
            </w:r>
            <w:r w:rsidR="00C9092F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 Тарасика Э.П. в 2020 году в г. Хабаровске.</w:t>
            </w:r>
          </w:p>
          <w:p w:rsidR="00D44B01" w:rsidRPr="00A674B8" w:rsidRDefault="00D44B01" w:rsidP="004B419B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8D1" w:rsidRPr="003227B4" w:rsidTr="003208B4">
        <w:tc>
          <w:tcPr>
            <w:tcW w:w="1836" w:type="dxa"/>
          </w:tcPr>
          <w:p w:rsidR="00DA78D1" w:rsidRPr="001B0C95" w:rsidRDefault="00C5231D" w:rsidP="00C5231D">
            <w:pPr>
              <w:pStyle w:val="ac"/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РЕШИЛИ: </w:t>
            </w:r>
          </w:p>
        </w:tc>
        <w:tc>
          <w:tcPr>
            <w:tcW w:w="7577" w:type="dxa"/>
            <w:gridSpan w:val="2"/>
            <w:shd w:val="clear" w:color="auto" w:fill="auto"/>
          </w:tcPr>
          <w:p w:rsidR="004B419B" w:rsidRPr="004B419B" w:rsidRDefault="004B419B" w:rsidP="004B419B">
            <w:pPr>
              <w:pStyle w:val="ac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B419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Рекомендовать ООО «</w:t>
            </w:r>
            <w:proofErr w:type="spellStart"/>
            <w:r w:rsidRPr="004B419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Джемини</w:t>
            </w:r>
            <w:proofErr w:type="spellEnd"/>
            <w:r w:rsidRPr="004B419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-авто» </w:t>
            </w:r>
            <w:r w:rsidR="000421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при необходимости </w:t>
            </w:r>
            <w:r w:rsidRPr="004B419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обжаловать </w:t>
            </w:r>
            <w:r w:rsidR="000421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br/>
              <w:t>в судебном порядке</w:t>
            </w:r>
            <w:r w:rsidR="00042191" w:rsidRPr="004B419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4B419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участие Тарасика Э.П. в Арбитражном суде </w:t>
            </w:r>
            <w:r w:rsidR="000421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br/>
            </w:r>
            <w:r w:rsidRPr="004B419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г. Хабаровска 22.01.2020 по делу №</w:t>
            </w:r>
            <w:r w:rsidR="00F745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4B419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А24-6709/2018, представлявшего интересы Контрольно-счетной палаты Петропавловс</w:t>
            </w:r>
            <w:r w:rsidR="000421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к-Камчатского городского округа</w:t>
            </w:r>
            <w:r w:rsidRPr="004B419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690AFC" w:rsidRPr="00DF5FE1" w:rsidRDefault="00690AFC" w:rsidP="004B419B">
            <w:pPr>
              <w:pStyle w:val="ac"/>
              <w:spacing w:after="0" w:line="240" w:lineRule="auto"/>
              <w:ind w:left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8D1" w:rsidRPr="001B0C95" w:rsidTr="003208B4">
        <w:tc>
          <w:tcPr>
            <w:tcW w:w="1836" w:type="dxa"/>
          </w:tcPr>
          <w:p w:rsidR="00DA78D1" w:rsidRPr="001B0C95" w:rsidRDefault="00DA78D1" w:rsidP="001B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77" w:type="dxa"/>
            <w:gridSpan w:val="2"/>
            <w:shd w:val="clear" w:color="auto" w:fill="auto"/>
          </w:tcPr>
          <w:p w:rsidR="00DA78D1" w:rsidRPr="00C5231D" w:rsidRDefault="00C5231D" w:rsidP="004B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2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Голосовали «за» - </w:t>
            </w:r>
            <w:r w:rsidR="004B4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9, «воздержались» - 5, «против» - 0 </w:t>
            </w:r>
          </w:p>
        </w:tc>
      </w:tr>
      <w:tr w:rsidR="007A7A99" w:rsidRPr="001B0C95" w:rsidTr="003208B4">
        <w:tc>
          <w:tcPr>
            <w:tcW w:w="1836" w:type="dxa"/>
          </w:tcPr>
          <w:p w:rsidR="007A7A99" w:rsidRPr="001B0C95" w:rsidRDefault="007A7A99" w:rsidP="001B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77" w:type="dxa"/>
            <w:gridSpan w:val="2"/>
            <w:shd w:val="clear" w:color="auto" w:fill="auto"/>
          </w:tcPr>
          <w:p w:rsidR="007A7A99" w:rsidRPr="00C5231D" w:rsidRDefault="007A7A99" w:rsidP="00C5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7A99" w:rsidRPr="001B0C95" w:rsidTr="003208B4">
        <w:tc>
          <w:tcPr>
            <w:tcW w:w="1836" w:type="dxa"/>
          </w:tcPr>
          <w:p w:rsidR="007A7A99" w:rsidRPr="004B419B" w:rsidRDefault="004B419B" w:rsidP="004B419B">
            <w:pPr>
              <w:pStyle w:val="ac"/>
              <w:numPr>
                <w:ilvl w:val="0"/>
                <w:numId w:val="24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СЛУШАЛИ:</w:t>
            </w:r>
          </w:p>
        </w:tc>
        <w:tc>
          <w:tcPr>
            <w:tcW w:w="7577" w:type="dxa"/>
            <w:gridSpan w:val="2"/>
            <w:shd w:val="clear" w:color="auto" w:fill="auto"/>
          </w:tcPr>
          <w:p w:rsidR="007A7A99" w:rsidRDefault="004B419B" w:rsidP="004B4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обращении представителя ООО «</w:t>
            </w:r>
            <w:proofErr w:type="spellStart"/>
            <w:r w:rsidRPr="004B4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Джемини</w:t>
            </w:r>
            <w:proofErr w:type="spellEnd"/>
            <w:r w:rsidRPr="004B4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-авто» от 10.03.2020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B4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</w:t>
            </w:r>
            <w:proofErr w:type="spellEnd"/>
            <w:r w:rsidRPr="004B4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№ ГД-00-ю/353/20 о приостановлении в рамках контрольного мероприятия Контрольно-счетной палаты Петропавловск-Камчатского </w:t>
            </w:r>
            <w:r w:rsidRPr="004B4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округа перечисления субсидии ООО «</w:t>
            </w:r>
            <w:proofErr w:type="spellStart"/>
            <w:r w:rsidRPr="004B4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Джемини</w:t>
            </w:r>
            <w:proofErr w:type="spellEnd"/>
            <w:r w:rsidRPr="004B4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-авто» </w:t>
            </w:r>
            <w:r w:rsidR="00181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B4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исполнении муниципального контракта от 30.12.2020 </w:t>
            </w:r>
            <w:r w:rsidR="00181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B4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0138300000419000886</w:t>
            </w:r>
          </w:p>
          <w:p w:rsidR="004B419B" w:rsidRPr="00C5231D" w:rsidRDefault="004B419B" w:rsidP="004B4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419B" w:rsidRPr="001B0C95" w:rsidTr="003208B4">
        <w:tc>
          <w:tcPr>
            <w:tcW w:w="9413" w:type="dxa"/>
            <w:gridSpan w:val="3"/>
          </w:tcPr>
          <w:p w:rsidR="004B419B" w:rsidRDefault="004B419B" w:rsidP="00464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ВЫСТУПИЛИ: </w:t>
            </w:r>
            <w:r w:rsidRPr="00464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Воровский А.В., Колядка В.В., Куликов О.Г., </w:t>
            </w:r>
            <w:proofErr w:type="spellStart"/>
            <w:r w:rsidRPr="00464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Лыскович</w:t>
            </w:r>
            <w:proofErr w:type="spellEnd"/>
            <w:r w:rsidRPr="00464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В.В., </w:t>
            </w:r>
            <w:r w:rsidR="00464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4649EF" w:rsidRPr="00464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Мелехина</w:t>
            </w:r>
            <w:proofErr w:type="spellEnd"/>
            <w:r w:rsidR="004649EF" w:rsidRPr="00464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Т.В., </w:t>
            </w:r>
            <w:r w:rsidRPr="00464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Оськин С.В., Прудкий Д.А., Солод М.С., Черный А.А., </w:t>
            </w:r>
            <w:proofErr w:type="spellStart"/>
            <w:r w:rsidR="00464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Чубкова</w:t>
            </w:r>
            <w:proofErr w:type="spellEnd"/>
            <w:r w:rsidR="00464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</w:t>
            </w:r>
          </w:p>
          <w:p w:rsidR="004649EF" w:rsidRPr="00C5231D" w:rsidRDefault="004649EF" w:rsidP="00464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49EF" w:rsidRPr="001B0C95" w:rsidTr="003208B4">
        <w:tc>
          <w:tcPr>
            <w:tcW w:w="9413" w:type="dxa"/>
            <w:gridSpan w:val="3"/>
          </w:tcPr>
          <w:p w:rsidR="004649EF" w:rsidRDefault="004649EF" w:rsidP="00464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Протокольно:</w:t>
            </w:r>
          </w:p>
          <w:p w:rsidR="00F74563" w:rsidRDefault="00F74563" w:rsidP="00F74563">
            <w:pPr>
              <w:spacing w:after="0" w:line="240" w:lineRule="auto"/>
              <w:ind w:firstLine="6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Куликов О.Г.: </w:t>
            </w:r>
          </w:p>
          <w:p w:rsidR="00F74563" w:rsidRPr="00F74563" w:rsidRDefault="00F74563" w:rsidP="00F74563">
            <w:pPr>
              <w:spacing w:after="0" w:line="240" w:lineRule="auto"/>
              <w:ind w:firstLine="7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F74563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.01.2020</w:t>
            </w:r>
            <w:r w:rsidRPr="00F74563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Джемини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-Авто»</w:t>
            </w:r>
            <w:r w:rsidRPr="00F74563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, получено уведомление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КСП</w:t>
            </w:r>
            <w:r w:rsidRPr="00F74563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 №01-10/51-02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br/>
            </w:r>
            <w:r w:rsidRPr="00F74563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от 20.01.2020 г. о проведении согласно пункта 2.1 плана работы КСП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0 год контрольного мероприятия «</w:t>
            </w:r>
            <w:r w:rsidRPr="00F74563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Аудит эффективности использования бюджетных средств, выделенных из бюджета Петропавловск-Камчатского городского округа в целях возмещения недополученных доходов в связи с оказанием услуг по проезду отдельных категорий граждан на автомобильном транспорте общего пользования на маршрутах регулярных перевозок на территории Петропавловск-Камчатского городского округа (кроме такси и маршрутных такси) за 2018-2019 год (выборочно)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»</w:t>
            </w:r>
            <w:r w:rsidRPr="00F74563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. Срок проведени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я</w:t>
            </w:r>
            <w:r w:rsidRPr="00F74563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 контрольного мероприятия с 27.01.2020 по 31.05.2020.</w:t>
            </w:r>
          </w:p>
          <w:p w:rsidR="00F74563" w:rsidRPr="00F74563" w:rsidRDefault="00F74563" w:rsidP="00F74563">
            <w:pPr>
              <w:spacing w:after="0" w:line="240" w:lineRule="auto"/>
              <w:ind w:firstLine="7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F74563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Основанием для включения в план работы КСП на 2020 год (который размещен в сети интернет по адресу: </w:t>
            </w:r>
            <w:hyperlink r:id="rId9" w:history="1">
              <w:r w:rsidRPr="00F74563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Pr="00F74563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F74563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ksp</w:t>
              </w:r>
              <w:proofErr w:type="spellEnd"/>
              <w:r w:rsidRPr="00F74563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Pr="00F74563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kam</w:t>
              </w:r>
              <w:proofErr w:type="spellEnd"/>
              <w:r w:rsidRPr="00F74563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F74563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F7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получателя субсидии ООО «</w:t>
            </w:r>
            <w:proofErr w:type="spellStart"/>
            <w:r w:rsidRPr="00F74563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Джемини</w:t>
            </w:r>
            <w:proofErr w:type="spellEnd"/>
            <w:r w:rsidRPr="00F74563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-Авто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»</w:t>
            </w:r>
            <w:r w:rsidRPr="00F74563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, утвержденного приказом председателя КСП от 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.12.2010</w:t>
            </w:r>
            <w:r w:rsidRPr="00F74563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 № 87-КСП, одобренного решением коллегии КСП от 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.12.2019 </w:t>
            </w:r>
            <w:r w:rsidRPr="00F74563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№ 35 (протокол № 7), является предложение Управления федеральной службы Безопасности 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сийской Федерации от 20.12.2019.</w:t>
            </w:r>
          </w:p>
          <w:p w:rsidR="00F74563" w:rsidRPr="00F74563" w:rsidRDefault="00F74563" w:rsidP="00F74563">
            <w:pPr>
              <w:spacing w:after="0" w:line="240" w:lineRule="auto"/>
              <w:ind w:firstLine="7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F74563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На основании распоряжения председателя КСП от 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.01.2020</w:t>
            </w:r>
            <w:r w:rsidRPr="00F74563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 </w:t>
            </w:r>
            <w:r w:rsidRPr="00F74563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02-р о проведении контрольного мероприятия, аудитору Черному А.А., главному инспектору Глухову В.В., главному специалисту эксперту Бачуриной Н.С., было выдано направление на право проведения контрольного мероприятия от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.01.2020 </w:t>
            </w:r>
            <w:r w:rsidRPr="00F74563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№01-06/02/3-11.</w:t>
            </w:r>
          </w:p>
          <w:p w:rsidR="00F74563" w:rsidRPr="00F74563" w:rsidRDefault="00F74563" w:rsidP="00F74563">
            <w:pPr>
              <w:spacing w:after="0" w:line="240" w:lineRule="auto"/>
              <w:ind w:firstLine="7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F74563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Вышеуказанное распоряжение председателя КСП от 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.01.2020 </w:t>
            </w:r>
            <w:r w:rsidRPr="00F74563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 </w:t>
            </w:r>
            <w:r w:rsidRPr="00F74563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02-р о проведении контрольного мероприятия, для ознакомления и реализации своего права на обжалование в случае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не</w:t>
            </w:r>
            <w:r w:rsidRPr="00F74563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согласия, в соответствии с частью 2 статьи 17 Федерального закона от 07.02.2011№ 6-ФЗ «Об общих принципах организации и деятельности контрольно-счетных органов субъектов Российской Федерации и муниципальных образований», было запрошено</w:t>
            </w:r>
            <w:r w:rsidR="007551B6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 </w:t>
            </w:r>
            <w:r w:rsidRPr="00F74563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br w:type="page"/>
              <w:t>представителем 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О «</w:t>
            </w:r>
            <w:proofErr w:type="spellStart"/>
            <w:r w:rsidRPr="00F74563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Джемини</w:t>
            </w:r>
            <w:proofErr w:type="spellEnd"/>
            <w:r w:rsidRPr="00F74563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-Авто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»</w:t>
            </w:r>
            <w:r w:rsidRPr="00F74563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, Куликовым О.Г, перед началом проведения проверки.</w:t>
            </w:r>
          </w:p>
          <w:p w:rsidR="00F74563" w:rsidRPr="00F74563" w:rsidRDefault="00F74563" w:rsidP="00F74563">
            <w:pPr>
              <w:spacing w:after="0" w:line="240" w:lineRule="auto"/>
              <w:ind w:firstLine="7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F74563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 ответ на ходатайство об ознакомлении с материалами дела послужившими основанием к проверке, руководителем КСП сообщено (письмо от 03.02.2020 №01-10/96-02) о том, что названные документы являются внутренними документами КСП.</w:t>
            </w:r>
          </w:p>
          <w:p w:rsidR="00F74563" w:rsidRPr="00F74563" w:rsidRDefault="00F74563" w:rsidP="00F74563">
            <w:pPr>
              <w:spacing w:after="0" w:line="240" w:lineRule="auto"/>
              <w:ind w:firstLine="7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F74563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 связи с тем, что не согласование плана работы КСП на 2020 год в органах прокуратуры с целью его последующего включения в ежегодный план проведения плановых проверок, а также нарушения сроков и времени проведения плановых проверок в отношении субъектов малого предпринимательства, заведомо превышающих установленные законом, противоречит требованиям Фед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ерального закона № 294-ФЗ, ООО «</w:t>
            </w:r>
            <w:proofErr w:type="spellStart"/>
            <w:r w:rsidRPr="00F74563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Джемини</w:t>
            </w:r>
            <w:proofErr w:type="spellEnd"/>
            <w:r w:rsidRPr="00F74563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 Авто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»</w:t>
            </w:r>
            <w:r w:rsidRPr="00F74563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, обратилось в Арбитражный суд Камчатского края о признании незаконным и отмене распоряжения председателя Контрольно-счетной палаты Петропавловск-Камчатского городского округа от 13</w:t>
            </w:r>
            <w:r w:rsidR="007551B6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.01.2019</w:t>
            </w:r>
            <w:r w:rsidRPr="00F74563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 </w:t>
            </w:r>
            <w:r w:rsidRPr="00F74563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02-р о проведении контрольного мероприятия.</w:t>
            </w:r>
          </w:p>
          <w:p w:rsidR="00F74563" w:rsidRPr="00F74563" w:rsidRDefault="00F74563" w:rsidP="00F74563">
            <w:pPr>
              <w:spacing w:after="0" w:line="240" w:lineRule="auto"/>
              <w:ind w:firstLine="7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F74563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Между тем, в Управление дорожного хозяйства, транспорта и благоустройства администрации Петропавловск-Камчатского городского округа поступило требование КСП от 27.01.2020 №01-07-01/1070/20 о приостановлении перечисления субсидии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br/>
            </w:r>
            <w:r w:rsidRPr="00F74563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до устранения нарушений в рамках проведения Контрольно-счетной палатой Петропавловск-Камчатского городского округа согласно пункта 2.1 плана работы КСП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br/>
            </w:r>
            <w:r w:rsidRPr="00F74563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на 2020 год контрольного мероприятия за период 2018 - 2019 в рамках соглашения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br/>
            </w:r>
            <w:r w:rsidRPr="00F74563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от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.01.2019 </w:t>
            </w:r>
            <w:r w:rsidRPr="00F74563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№01/19.</w:t>
            </w:r>
          </w:p>
          <w:p w:rsidR="00F74563" w:rsidRPr="00F74563" w:rsidRDefault="00F74563" w:rsidP="00F74563">
            <w:pPr>
              <w:spacing w:after="0" w:line="240" w:lineRule="auto"/>
              <w:ind w:firstLine="7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F74563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lastRenderedPageBreak/>
              <w:t>В свою очередь убеждены, что неисполнение условий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,</w:t>
            </w:r>
            <w:r w:rsidRPr="00F74563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 вытекающих из пункта 3, </w:t>
            </w:r>
            <w:proofErr w:type="spellStart"/>
            <w:r w:rsidRPr="00F74563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п.п</w:t>
            </w:r>
            <w:proofErr w:type="spellEnd"/>
            <w:r w:rsidRPr="00F74563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. 3.1.6, п.5.3, </w:t>
            </w:r>
            <w:proofErr w:type="spellStart"/>
            <w:r w:rsidRPr="00F74563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п.п</w:t>
            </w:r>
            <w:proofErr w:type="spellEnd"/>
            <w:r w:rsidRPr="00F74563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. 5.3.1 Соглашений, срок действия которых закончился 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.12.2019</w:t>
            </w:r>
            <w:r w:rsidRPr="00F74563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br/>
            </w:r>
            <w:r w:rsidRPr="00F74563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на который ссылается контрольный орган, не может являться основанием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br/>
            </w:r>
            <w:r w:rsidRPr="00F74563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к приостановлению перечисления субсидии в рамках действующего Соглашения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br/>
            </w:r>
            <w:r w:rsidRPr="00F74563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от 23.01.2020 г. при исполнении муниципального контракта от 30.12.20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19</w:t>
            </w:r>
            <w:r w:rsidRPr="00F74563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  №0138300000419000886.</w:t>
            </w:r>
          </w:p>
          <w:p w:rsidR="00F74563" w:rsidRDefault="00F74563" w:rsidP="00F74563">
            <w:pPr>
              <w:spacing w:after="0" w:line="240" w:lineRule="auto"/>
              <w:ind w:firstLine="7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Джемини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-авто», просит Городскую Думу </w:t>
            </w:r>
            <w:r w:rsidRPr="00F74563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 рамках своих полномочий разобраться и прекратить н</w:t>
            </w:r>
            <w:r w:rsidR="007551B6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езаконные действия сотрудников К</w:t>
            </w:r>
            <w:r w:rsidRPr="00F74563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онтрольно-счетной палаты Петропавловск-Камчатского городского округа, направленные на приостановление перечисления субсидии в рамках действующего Соглашения от 23.01.2020 г. при исполнении муниципал</w:t>
            </w:r>
            <w:r w:rsidR="007551B6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ьного контракта от 30.12.2019</w:t>
            </w:r>
            <w:r w:rsidRPr="00F74563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 №0138300000419000886,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br/>
            </w:r>
            <w:r w:rsidRPr="00F74563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не имеющего отношения к проверяемому предмету проверки вытекающих из Соглашений 2018 -2019.</w:t>
            </w:r>
          </w:p>
          <w:p w:rsidR="00F74563" w:rsidRDefault="00F74563" w:rsidP="00F74563">
            <w:pPr>
              <w:spacing w:after="0" w:line="240" w:lineRule="auto"/>
              <w:ind w:firstLine="7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</w:p>
          <w:p w:rsidR="00F74563" w:rsidRDefault="00F74563" w:rsidP="00F74563">
            <w:pPr>
              <w:spacing w:after="0" w:line="240" w:lineRule="auto"/>
              <w:ind w:firstLine="7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proofErr w:type="spellStart"/>
            <w:r w:rsidRPr="00F745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Лыскович</w:t>
            </w:r>
            <w:proofErr w:type="spellEnd"/>
            <w:r w:rsidRPr="00F745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 xml:space="preserve"> В.В.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 xml:space="preserve">: </w:t>
            </w:r>
            <w:r w:rsidR="00462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приостановление</w:t>
            </w:r>
            <w:r w:rsidR="00181BEC" w:rsidRPr="00181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20A8" w:rsidRPr="00181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субсидии ООО «</w:t>
            </w:r>
            <w:proofErr w:type="spellStart"/>
            <w:r w:rsidR="004620A8" w:rsidRPr="00181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Джемини</w:t>
            </w:r>
            <w:proofErr w:type="spellEnd"/>
            <w:r w:rsidR="004620A8" w:rsidRPr="00181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-авто» при исполнении муниципального контракта от 30.12.2020 № 0138300000419000886</w:t>
            </w:r>
            <w:r w:rsidR="00462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2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D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рекомендовано </w:t>
            </w:r>
            <w:r w:rsidR="00DD1031" w:rsidRPr="00DD1031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Управлени</w:t>
            </w:r>
            <w:r w:rsidR="00DD1031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ю</w:t>
            </w:r>
            <w:r w:rsidR="00DD1031" w:rsidRPr="00DD1031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 дорожного хозяйства, транспорта и благоустройства администрации Петропавловск-Камчатского городского округа</w:t>
            </w:r>
            <w:r w:rsidR="00DD1031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, </w:t>
            </w:r>
            <w:r w:rsidR="004620A8" w:rsidRPr="00462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контрольного мероприятия Контрольно-счетной палаты </w:t>
            </w:r>
            <w:r w:rsidR="00DD1031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 связи с тем, что ООО «</w:t>
            </w:r>
            <w:proofErr w:type="spellStart"/>
            <w:r w:rsidR="00DD1031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Джемини</w:t>
            </w:r>
            <w:proofErr w:type="spellEnd"/>
            <w:r w:rsidR="00DD1031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-авто»</w:t>
            </w:r>
            <w:r w:rsidR="004620A8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 </w:t>
            </w:r>
            <w:r w:rsidR="00042191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br/>
            </w:r>
            <w:r w:rsidR="004620A8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не предоставило</w:t>
            </w:r>
            <w:r w:rsidR="00DD1031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 документы в полном объеме. Аналогично и еще несколько организаций, осуществляющих пассажирские перевозки</w:t>
            </w:r>
            <w:r w:rsidR="004620A8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 на территории Петропавловск-Камчатского городского округа</w:t>
            </w:r>
            <w:r w:rsidR="00DD1031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, не предоставили необходимые документы для проверки в рамка</w:t>
            </w:r>
            <w:r w:rsidR="004620A8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х контрольных мероприятий, проводимых контрольным органом.</w:t>
            </w:r>
          </w:p>
          <w:p w:rsidR="001A201C" w:rsidRDefault="001A201C" w:rsidP="00F74563">
            <w:pPr>
              <w:spacing w:after="0" w:line="240" w:lineRule="auto"/>
              <w:ind w:firstLine="7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01C" w:rsidRPr="00181BEC" w:rsidRDefault="001A201C" w:rsidP="00F74563">
            <w:pPr>
              <w:spacing w:after="0" w:line="240" w:lineRule="auto"/>
              <w:ind w:firstLine="7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0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Монахова</w:t>
            </w:r>
            <w:proofErr w:type="spellEnd"/>
            <w:r w:rsidRPr="00B10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Г.В.: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Предлагаю Управлению </w:t>
            </w:r>
            <w:r w:rsidRPr="001A2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" w:eastAsia="ru-RU"/>
              </w:rPr>
              <w:t xml:space="preserve">дорожного хозяйства, транспорта </w:t>
            </w:r>
            <w:r w:rsidRPr="001A2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" w:eastAsia="ru-RU"/>
              </w:rPr>
              <w:br/>
              <w:t>и благоустройства администрации Петропавловск-Камчатского городского округа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" w:eastAsia="ru-RU"/>
              </w:rPr>
              <w:t xml:space="preserve"> провести рабочее совещание с Контрольно-счетной палатой Петропавловск-Камчатского городского округа и организациями, осуществляющими пассажирские перевозки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" w:eastAsia="ru-RU"/>
              </w:rPr>
              <w:br/>
              <w:t xml:space="preserve">на территории Петропавловск-Камчатского городского округа по вопросу о своевременном предоставлении необходимых документов </w:t>
            </w:r>
            <w:r w:rsidR="00D75D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" w:eastAsia="ru-RU"/>
              </w:rPr>
              <w:t>контрольному органу.</w:t>
            </w:r>
          </w:p>
          <w:p w:rsidR="00F74563" w:rsidRPr="00F74563" w:rsidRDefault="00F74563" w:rsidP="00464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</w:p>
        </w:tc>
      </w:tr>
      <w:tr w:rsidR="007A7A99" w:rsidRPr="001B0C95" w:rsidTr="003208B4">
        <w:tc>
          <w:tcPr>
            <w:tcW w:w="1836" w:type="dxa"/>
          </w:tcPr>
          <w:p w:rsidR="007A7A99" w:rsidRPr="001B0C95" w:rsidRDefault="00DD1031" w:rsidP="001B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РЕШИЛИ:</w:t>
            </w:r>
          </w:p>
        </w:tc>
        <w:tc>
          <w:tcPr>
            <w:tcW w:w="7577" w:type="dxa"/>
            <w:gridSpan w:val="2"/>
            <w:shd w:val="clear" w:color="auto" w:fill="auto"/>
          </w:tcPr>
          <w:p w:rsidR="002A193A" w:rsidRPr="002A193A" w:rsidRDefault="002A193A" w:rsidP="002A193A">
            <w:pPr>
              <w:numPr>
                <w:ilvl w:val="0"/>
                <w:numId w:val="26"/>
              </w:numPr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19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Информацию принять к сведению.</w:t>
            </w:r>
          </w:p>
          <w:p w:rsidR="002A193A" w:rsidRDefault="002A193A" w:rsidP="002A193A">
            <w:pPr>
              <w:numPr>
                <w:ilvl w:val="0"/>
                <w:numId w:val="26"/>
              </w:numPr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19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Рекомендовать ООО «</w:t>
            </w:r>
            <w:proofErr w:type="spellStart"/>
            <w:r w:rsidRPr="002A19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Джемини</w:t>
            </w:r>
            <w:proofErr w:type="spellEnd"/>
            <w:r w:rsidRPr="002A19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-Авто», в случае необходимости, обжаловать приостановление перечисления субсидий ООО «</w:t>
            </w:r>
            <w:proofErr w:type="spellStart"/>
            <w:r w:rsidRPr="002A19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Джемини</w:t>
            </w:r>
            <w:proofErr w:type="spellEnd"/>
            <w:r w:rsidRPr="002A19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-авто» в судебном порядке.</w:t>
            </w:r>
          </w:p>
          <w:p w:rsidR="00D75D51" w:rsidRPr="00D75D51" w:rsidRDefault="002A193A" w:rsidP="00606100">
            <w:pPr>
              <w:pStyle w:val="ac"/>
              <w:numPr>
                <w:ilvl w:val="0"/>
                <w:numId w:val="26"/>
              </w:numPr>
              <w:spacing w:after="0" w:line="240" w:lineRule="auto"/>
              <w:ind w:left="0" w:firstLine="2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60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Рекомендовать </w:t>
            </w:r>
            <w:r w:rsidRPr="007460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" w:eastAsia="ru-RU"/>
              </w:rPr>
              <w:t xml:space="preserve">Управлению дорожного хозяйства, транспорта </w:t>
            </w:r>
            <w:r w:rsidRPr="007460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" w:eastAsia="ru-RU"/>
              </w:rPr>
              <w:br/>
              <w:t>и благоустройства администрации Петропавловск-Камчатского городского округа</w:t>
            </w:r>
            <w:r w:rsidR="00D75D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" w:eastAsia="ru-RU"/>
              </w:rPr>
              <w:t>:</w:t>
            </w:r>
          </w:p>
          <w:p w:rsidR="002A193A" w:rsidRDefault="00D75D51" w:rsidP="00D75D51">
            <w:pPr>
              <w:pStyle w:val="ac"/>
              <w:spacing w:after="0" w:line="240" w:lineRule="auto"/>
              <w:ind w:left="0" w:firstLine="6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" w:eastAsia="ru-RU"/>
              </w:rPr>
              <w:t>-</w:t>
            </w:r>
            <w:r w:rsidR="002A193A" w:rsidRPr="007460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" w:eastAsia="ru-RU"/>
              </w:rPr>
              <w:t xml:space="preserve"> </w:t>
            </w:r>
            <w:r w:rsidR="00042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" w:eastAsia="ru-RU"/>
              </w:rPr>
              <w:t xml:space="preserve">в срок до 01.04.2020 </w:t>
            </w:r>
            <w:r w:rsidR="002A193A" w:rsidRPr="007460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" w:eastAsia="ru-RU"/>
              </w:rPr>
              <w:t xml:space="preserve">направить в Комиссию Городской Думы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" w:eastAsia="ru-RU"/>
              </w:rPr>
              <w:br/>
            </w:r>
            <w:r w:rsidR="002A193A" w:rsidRPr="007460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" w:eastAsia="ru-RU"/>
              </w:rPr>
              <w:t xml:space="preserve">по взаимодействию с Контрольно-счетной палатой Петропавловск-Камчатского городского округа </w:t>
            </w:r>
            <w:r w:rsidR="00042191" w:rsidRPr="00042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" w:eastAsia="ru-RU"/>
              </w:rPr>
              <w:t>информацию</w:t>
            </w:r>
            <w:r w:rsidR="00042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" w:eastAsia="ru-RU"/>
              </w:rPr>
              <w:t xml:space="preserve"> </w:t>
            </w:r>
            <w:r w:rsidR="002A193A" w:rsidRPr="007460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" w:eastAsia="ru-RU"/>
              </w:rPr>
              <w:t xml:space="preserve">о ходе предоставления необходимых документов Контрольно-счетной палате Петропавловск-Камчатского городского округа </w:t>
            </w:r>
            <w:r w:rsidR="009975C2" w:rsidRPr="007460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" w:eastAsia="ru-RU"/>
              </w:rPr>
              <w:t xml:space="preserve">в рамках контрольных мероприятий </w:t>
            </w:r>
            <w:r w:rsidR="002A193A" w:rsidRPr="007460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" w:eastAsia="ru-RU"/>
              </w:rPr>
              <w:t xml:space="preserve">организациями, осуществляющими пассажирские перевозки </w:t>
            </w:r>
            <w:r w:rsidR="00042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" w:eastAsia="ru-RU"/>
              </w:rPr>
              <w:br/>
            </w:r>
            <w:r w:rsidR="002A193A" w:rsidRPr="007460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" w:eastAsia="ru-RU"/>
              </w:rPr>
              <w:t>на территории Петропавловск-Камчатского городского округа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" w:eastAsia="ru-RU"/>
              </w:rPr>
              <w:t>;</w:t>
            </w:r>
          </w:p>
          <w:p w:rsidR="00D75D51" w:rsidRPr="00D75D51" w:rsidRDefault="00D75D51" w:rsidP="00D75D51">
            <w:pPr>
              <w:pStyle w:val="ac"/>
              <w:spacing w:after="0" w:line="240" w:lineRule="auto"/>
              <w:ind w:left="0" w:firstLine="6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" w:eastAsia="ru-RU"/>
              </w:rPr>
              <w:t xml:space="preserve">- </w:t>
            </w:r>
            <w:r w:rsidRPr="00D75D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" w:eastAsia="ru-RU"/>
              </w:rPr>
              <w:t xml:space="preserve">провести рабочее совещание с Контрольно-счетной палатой Петропавловск-Камчатского городского округа и организациями, осуществляющими пассажирские перевозки на территории Петропавловск-Камчатского городского округа по вопросу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" w:eastAsia="ru-RU"/>
              </w:rPr>
              <w:br/>
            </w:r>
            <w:r w:rsidRPr="00D75D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" w:eastAsia="ru-RU"/>
              </w:rPr>
              <w:t>о своевременном предоставлении необходимых документов контрольно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" w:eastAsia="ru-RU"/>
              </w:rPr>
              <w:t>-счетному</w:t>
            </w:r>
            <w:r w:rsidRPr="00D75D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" w:eastAsia="ru-RU"/>
              </w:rPr>
              <w:t xml:space="preserve"> органу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" w:eastAsia="ru-RU"/>
              </w:rPr>
              <w:t>.</w:t>
            </w:r>
          </w:p>
          <w:p w:rsidR="007A7A99" w:rsidRPr="00C5231D" w:rsidRDefault="007A7A99" w:rsidP="002A1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7A99" w:rsidRPr="001B0C95" w:rsidTr="003208B4">
        <w:tc>
          <w:tcPr>
            <w:tcW w:w="1836" w:type="dxa"/>
          </w:tcPr>
          <w:p w:rsidR="007A7A99" w:rsidRPr="001B0C95" w:rsidRDefault="007A7A99" w:rsidP="001B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77" w:type="dxa"/>
            <w:gridSpan w:val="2"/>
            <w:shd w:val="clear" w:color="auto" w:fill="auto"/>
          </w:tcPr>
          <w:p w:rsidR="007A7A99" w:rsidRDefault="007460C9" w:rsidP="00C5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0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Голосовали «за» - </w:t>
            </w:r>
            <w:r w:rsidR="00365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875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7460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«воздержались</w:t>
            </w:r>
            <w:r w:rsidR="00365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- 1</w:t>
            </w:r>
            <w:r w:rsidRPr="007460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«против» - 0</w:t>
            </w:r>
          </w:p>
          <w:p w:rsidR="007460C9" w:rsidRPr="00C5231D" w:rsidRDefault="007460C9" w:rsidP="00C5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7A99" w:rsidRPr="001B0C95" w:rsidTr="003208B4">
        <w:tc>
          <w:tcPr>
            <w:tcW w:w="1836" w:type="dxa"/>
          </w:tcPr>
          <w:p w:rsidR="007A7A99" w:rsidRPr="004620A8" w:rsidRDefault="004620A8" w:rsidP="004620A8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3.СЛУШАЛИ:</w:t>
            </w:r>
          </w:p>
        </w:tc>
        <w:tc>
          <w:tcPr>
            <w:tcW w:w="7577" w:type="dxa"/>
            <w:gridSpan w:val="2"/>
            <w:shd w:val="clear" w:color="auto" w:fill="auto"/>
          </w:tcPr>
          <w:p w:rsidR="007460C9" w:rsidRPr="004620A8" w:rsidRDefault="00CD4A31" w:rsidP="00462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Р</w:t>
            </w:r>
            <w:r w:rsidR="004620A8" w:rsidRPr="00462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егламенте Контрольно-счетной палаты Петропавловск-Камчатского городского округа</w:t>
            </w:r>
          </w:p>
          <w:p w:rsidR="007A7A99" w:rsidRPr="00C5231D" w:rsidRDefault="007A7A99" w:rsidP="00C5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20A8" w:rsidRPr="001B0C95" w:rsidTr="003208B4">
        <w:tc>
          <w:tcPr>
            <w:tcW w:w="9413" w:type="dxa"/>
            <w:gridSpan w:val="3"/>
          </w:tcPr>
          <w:p w:rsidR="004620A8" w:rsidRDefault="004620A8" w:rsidP="00462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ВЫСТУПИЛИ: </w:t>
            </w:r>
            <w:r w:rsidRPr="00462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Кронов А.А., </w:t>
            </w:r>
            <w:proofErr w:type="spellStart"/>
            <w:r w:rsidRPr="00462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Монахова</w:t>
            </w:r>
            <w:proofErr w:type="spellEnd"/>
            <w:r w:rsidRPr="00462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Г.В., Оськин С.В.</w:t>
            </w:r>
          </w:p>
          <w:p w:rsidR="004620A8" w:rsidRPr="007460C9" w:rsidRDefault="004620A8" w:rsidP="00462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620A8" w:rsidRPr="001B0C95" w:rsidTr="003208B4">
        <w:tc>
          <w:tcPr>
            <w:tcW w:w="9413" w:type="dxa"/>
            <w:gridSpan w:val="3"/>
          </w:tcPr>
          <w:p w:rsidR="004620A8" w:rsidRDefault="004620A8" w:rsidP="00462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Протокольно:</w:t>
            </w:r>
          </w:p>
          <w:p w:rsidR="00DA6C2F" w:rsidRDefault="004620A8" w:rsidP="00DA6C2F">
            <w:pPr>
              <w:spacing w:after="0" w:line="240" w:lineRule="auto"/>
              <w:ind w:firstLine="6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Монахова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Г.В.: </w:t>
            </w:r>
          </w:p>
          <w:p w:rsidR="00DA6C2F" w:rsidRDefault="00DA6C2F" w:rsidP="00DA6C2F">
            <w:pPr>
              <w:spacing w:after="0" w:line="240" w:lineRule="auto"/>
              <w:ind w:firstLine="6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Уважаемые коллеги, в соответствии со статьей 3 Закона Камчатского края № 104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31.07.2012 «Об отдельных вопросах организации и деятельности контрольно-счетных органов муниципальных образований в Камчатском крае» </w:t>
            </w:r>
            <w:r w:rsidR="0094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(далее – Закон Камчатского края)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A6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рганы, организации и их должностные лица представляют в контрольно-счетные органы по их запросам информацию, документы и материалы, необходимые для проведения контрольных и экспертно-аналитических мероприятий, не позднее </w:t>
            </w:r>
            <w:r w:rsidR="0094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A6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</w:t>
            </w:r>
            <w:r w:rsidR="0094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3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15-дневный срок</w:t>
            </w:r>
            <w:r w:rsidRPr="00DA6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получения соответствующего запроса.</w:t>
            </w:r>
          </w:p>
          <w:p w:rsidR="00943710" w:rsidRDefault="00DA6C2F" w:rsidP="00943710">
            <w:pPr>
              <w:spacing w:after="0" w:line="240" w:lineRule="auto"/>
              <w:ind w:firstLine="6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со </w:t>
            </w:r>
            <w:r w:rsidR="00943710" w:rsidRPr="0094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статьей 5</w:t>
            </w:r>
            <w:r w:rsidRPr="0094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3710" w:rsidRPr="0094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Закона Камчатского края </w:t>
            </w:r>
            <w:r w:rsidR="0094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943710" w:rsidRPr="0094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уководители проверяемых органов и организаций представляют в контрольно-счетный орган пояснения и замечания к акту, составленному контрольно-счетным органом при проведении контрольных мероприятий, не позднее </w:t>
            </w:r>
            <w:r w:rsidR="00943710" w:rsidRPr="00943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чем в 10-дневный срок</w:t>
            </w:r>
            <w:r w:rsidR="00943710" w:rsidRPr="0094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получения указанного акта.</w:t>
            </w:r>
          </w:p>
          <w:p w:rsidR="00943710" w:rsidRPr="00943710" w:rsidRDefault="00943710" w:rsidP="00943710">
            <w:pPr>
              <w:spacing w:after="0" w:line="240" w:lineRule="auto"/>
              <w:ind w:firstLine="6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Вместе с тем, Контрольно-счетная палата Петропавловск-Камчатского городского округа, действуя в рамках контрольного мероприятия, запрашивает документы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Городской Думе Петропавловск-Камчатского городского округа, устанавливая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3-5 дней, что противоречит Закону Камчатского края.</w:t>
            </w:r>
          </w:p>
          <w:p w:rsidR="004620A8" w:rsidRDefault="00CD4A31" w:rsidP="003208B4">
            <w:pPr>
              <w:spacing w:after="0" w:line="240" w:lineRule="auto"/>
              <w:ind w:firstLine="6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Предлагаю рассмотреть вопрос «</w:t>
            </w:r>
            <w:r w:rsidRPr="00CD4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Регламенте Контрольно-счетной палаты Петропавловск-Камчатского городского округа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на заседании Комитета Городской Думы по местному самоуправлению и социальной политике в части приведения Регламента КСП в форму нормативного правового акта, что обеспечит надлежащее исполнение федерального и регионального законодательства.</w:t>
            </w:r>
          </w:p>
          <w:p w:rsidR="00D75D51" w:rsidRPr="00C5231D" w:rsidRDefault="00D75D51" w:rsidP="003208B4">
            <w:pPr>
              <w:spacing w:after="0" w:line="240" w:lineRule="auto"/>
              <w:ind w:firstLine="6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460C9" w:rsidRPr="001B0C95" w:rsidTr="003208B4">
        <w:tc>
          <w:tcPr>
            <w:tcW w:w="1836" w:type="dxa"/>
          </w:tcPr>
          <w:p w:rsidR="007460C9" w:rsidRPr="001B0C95" w:rsidRDefault="00CD4A31" w:rsidP="001B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РЕШИЛИ:</w:t>
            </w:r>
          </w:p>
        </w:tc>
        <w:tc>
          <w:tcPr>
            <w:tcW w:w="7577" w:type="dxa"/>
            <w:gridSpan w:val="2"/>
            <w:shd w:val="clear" w:color="auto" w:fill="auto"/>
          </w:tcPr>
          <w:p w:rsidR="007460C9" w:rsidRDefault="00CD4A31" w:rsidP="00CD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Рекомендовать Комитету Городской Думы </w:t>
            </w:r>
            <w:r w:rsidRPr="00CD4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местному самоуправлению и социальной политике рассмотреть вопрос </w:t>
            </w:r>
            <w:r w:rsidRPr="00CD4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«О Регламенте Контрольно-счетной палаты Петропавловск-Камчатского городского округа» в части приведения его в форму нормативного правового акта</w:t>
            </w:r>
          </w:p>
          <w:p w:rsidR="003208B4" w:rsidRPr="00CD4A31" w:rsidRDefault="003208B4" w:rsidP="00CD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0C9" w:rsidRPr="001B0C95" w:rsidTr="003208B4">
        <w:tc>
          <w:tcPr>
            <w:tcW w:w="1836" w:type="dxa"/>
          </w:tcPr>
          <w:p w:rsidR="007460C9" w:rsidRPr="001B0C95" w:rsidRDefault="007460C9" w:rsidP="001B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77" w:type="dxa"/>
            <w:gridSpan w:val="2"/>
            <w:shd w:val="clear" w:color="auto" w:fill="auto"/>
          </w:tcPr>
          <w:p w:rsidR="003208B4" w:rsidRPr="003208B4" w:rsidRDefault="003208B4" w:rsidP="0032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Голосовали «за» - 1</w:t>
            </w:r>
            <w:r w:rsidR="00A56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320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«воздержались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- 2</w:t>
            </w:r>
            <w:r w:rsidRPr="00320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«против» - 0</w:t>
            </w:r>
          </w:p>
          <w:p w:rsidR="007460C9" w:rsidRPr="00C5231D" w:rsidRDefault="007460C9" w:rsidP="00C5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B0C95" w:rsidRDefault="001B0C95" w:rsidP="001B0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D9A" w:rsidRPr="001B0C95" w:rsidRDefault="00AC3D9A" w:rsidP="001B0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68" w:tblpY="238"/>
        <w:tblW w:w="9776" w:type="dxa"/>
        <w:tblLook w:val="04A0" w:firstRow="1" w:lastRow="0" w:firstColumn="1" w:lastColumn="0" w:noHBand="0" w:noVBand="1"/>
      </w:tblPr>
      <w:tblGrid>
        <w:gridCol w:w="4673"/>
        <w:gridCol w:w="5103"/>
      </w:tblGrid>
      <w:tr w:rsidR="001B0C95" w:rsidRPr="001B0C95" w:rsidTr="0016277F">
        <w:trPr>
          <w:trHeight w:val="998"/>
        </w:trPr>
        <w:tc>
          <w:tcPr>
            <w:tcW w:w="4673" w:type="dxa"/>
          </w:tcPr>
          <w:p w:rsidR="001B0C95" w:rsidRPr="001B0C95" w:rsidRDefault="001B0C95" w:rsidP="00AC3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Комиссии Городской Думы Петропавловск-Камчатского городского округа по взаимодействию с Контрольно-счетной палатой Петропавловск-Камчатского городского округа</w:t>
            </w:r>
          </w:p>
        </w:tc>
        <w:tc>
          <w:tcPr>
            <w:tcW w:w="5103" w:type="dxa"/>
            <w:vAlign w:val="bottom"/>
          </w:tcPr>
          <w:p w:rsidR="001B0C95" w:rsidRPr="001B0C95" w:rsidRDefault="001B0C95" w:rsidP="00AC3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C95" w:rsidRPr="001B0C95" w:rsidRDefault="001B0C95" w:rsidP="00AC3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C95" w:rsidRPr="001B0C95" w:rsidRDefault="001B0C95" w:rsidP="00AC3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C95" w:rsidRPr="001B0C95" w:rsidRDefault="001B0C95" w:rsidP="00AC3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C95" w:rsidRPr="001B0C95" w:rsidRDefault="001B0C95" w:rsidP="00AC3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Кронов</w:t>
            </w:r>
          </w:p>
        </w:tc>
      </w:tr>
      <w:tr w:rsidR="001B0C95" w:rsidRPr="001B0C95" w:rsidTr="0016277F">
        <w:trPr>
          <w:trHeight w:val="1275"/>
        </w:trPr>
        <w:tc>
          <w:tcPr>
            <w:tcW w:w="4673" w:type="dxa"/>
          </w:tcPr>
          <w:p w:rsidR="00546DCA" w:rsidRDefault="00546DCA" w:rsidP="00AC3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6DCA" w:rsidRPr="001B0C95" w:rsidRDefault="00546DCA" w:rsidP="00AC3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C95" w:rsidRPr="001B0C95" w:rsidRDefault="001B0C95" w:rsidP="00AC3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вел</w:t>
            </w:r>
            <w:r w:rsidR="00AC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B0C95" w:rsidRPr="001B0C95" w:rsidRDefault="003208B4" w:rsidP="00AC3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</w:t>
            </w:r>
            <w:r w:rsidR="00AC3D9A" w:rsidRPr="00AC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по обеспечению деятельности органов и депутатских объединений Городской Думы упра</w:t>
            </w:r>
            <w:r w:rsidR="00AC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вления информационного и общего </w:t>
            </w:r>
            <w:r w:rsidR="00AC3D9A" w:rsidRPr="00AC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работы аппарата Городской Думы Петропавловск-Камчатского городского округа.</w:t>
            </w:r>
          </w:p>
        </w:tc>
        <w:tc>
          <w:tcPr>
            <w:tcW w:w="5103" w:type="dxa"/>
            <w:vAlign w:val="bottom"/>
          </w:tcPr>
          <w:p w:rsidR="001B0C95" w:rsidRPr="001B0C95" w:rsidRDefault="001B0C95" w:rsidP="00AC3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B0C95" w:rsidRPr="001B0C95" w:rsidRDefault="001B0C95" w:rsidP="00AC3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C95" w:rsidRPr="001B0C95" w:rsidRDefault="001B0C95" w:rsidP="00AC3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C95" w:rsidRPr="001B0C95" w:rsidRDefault="001B0C95" w:rsidP="00AC3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C95" w:rsidRPr="001B0C95" w:rsidRDefault="001B0C95" w:rsidP="00AC3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 Сотникова</w:t>
            </w:r>
          </w:p>
        </w:tc>
      </w:tr>
    </w:tbl>
    <w:p w:rsidR="00AA2F6D" w:rsidRDefault="00AA2F6D" w:rsidP="00AA2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A2F6D" w:rsidSect="00F86471">
      <w:headerReference w:type="default" r:id="rId10"/>
      <w:pgSz w:w="11906" w:h="16838" w:code="9"/>
      <w:pgMar w:top="993" w:right="567" w:bottom="851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68B" w:rsidRDefault="006C168B" w:rsidP="003909D6">
      <w:pPr>
        <w:spacing w:after="0" w:line="240" w:lineRule="auto"/>
      </w:pPr>
      <w:r>
        <w:separator/>
      </w:r>
    </w:p>
  </w:endnote>
  <w:endnote w:type="continuationSeparator" w:id="0">
    <w:p w:rsidR="006C168B" w:rsidRDefault="006C168B" w:rsidP="00390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68B" w:rsidRDefault="006C168B" w:rsidP="003909D6">
      <w:pPr>
        <w:spacing w:after="0" w:line="240" w:lineRule="auto"/>
      </w:pPr>
      <w:r>
        <w:separator/>
      </w:r>
    </w:p>
  </w:footnote>
  <w:footnote w:type="continuationSeparator" w:id="0">
    <w:p w:rsidR="006C168B" w:rsidRDefault="006C168B" w:rsidP="00390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08D" w:rsidRPr="00EB4910" w:rsidRDefault="0078608D" w:rsidP="00487C72">
    <w:pPr>
      <w:pStyle w:val="a3"/>
      <w:tabs>
        <w:tab w:val="clear" w:pos="4677"/>
        <w:tab w:val="clear" w:pos="9355"/>
      </w:tabs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44BD"/>
    <w:multiLevelType w:val="hybridMultilevel"/>
    <w:tmpl w:val="6B68DFFE"/>
    <w:lvl w:ilvl="0" w:tplc="15B64EDA">
      <w:start w:val="1"/>
      <w:numFmt w:val="decimal"/>
      <w:lvlText w:val="%1."/>
      <w:lvlJc w:val="left"/>
      <w:pPr>
        <w:ind w:left="1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" w15:restartNumberingAfterBreak="0">
    <w:nsid w:val="08EB4BE9"/>
    <w:multiLevelType w:val="hybridMultilevel"/>
    <w:tmpl w:val="E16EE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D2AD7"/>
    <w:multiLevelType w:val="hybridMultilevel"/>
    <w:tmpl w:val="BA444F34"/>
    <w:lvl w:ilvl="0" w:tplc="68200E1C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7E7CDA"/>
    <w:multiLevelType w:val="hybridMultilevel"/>
    <w:tmpl w:val="7E12EF46"/>
    <w:lvl w:ilvl="0" w:tplc="08F4E0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A624DC3"/>
    <w:multiLevelType w:val="hybridMultilevel"/>
    <w:tmpl w:val="7EE80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D32AC"/>
    <w:multiLevelType w:val="hybridMultilevel"/>
    <w:tmpl w:val="10D62F00"/>
    <w:lvl w:ilvl="0" w:tplc="964EBC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2766BA"/>
    <w:multiLevelType w:val="hybridMultilevel"/>
    <w:tmpl w:val="C1A69AC8"/>
    <w:lvl w:ilvl="0" w:tplc="8EEC6E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A48E6"/>
    <w:multiLevelType w:val="hybridMultilevel"/>
    <w:tmpl w:val="A9C6BF88"/>
    <w:lvl w:ilvl="0" w:tplc="533A50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7E6A4AC">
      <w:numFmt w:val="none"/>
      <w:lvlText w:val=""/>
      <w:lvlJc w:val="left"/>
      <w:pPr>
        <w:tabs>
          <w:tab w:val="num" w:pos="360"/>
        </w:tabs>
      </w:pPr>
    </w:lvl>
    <w:lvl w:ilvl="2" w:tplc="0888A458">
      <w:numFmt w:val="none"/>
      <w:lvlText w:val=""/>
      <w:lvlJc w:val="left"/>
      <w:pPr>
        <w:tabs>
          <w:tab w:val="num" w:pos="360"/>
        </w:tabs>
      </w:pPr>
    </w:lvl>
    <w:lvl w:ilvl="3" w:tplc="30021F72">
      <w:numFmt w:val="none"/>
      <w:lvlText w:val=""/>
      <w:lvlJc w:val="left"/>
      <w:pPr>
        <w:tabs>
          <w:tab w:val="num" w:pos="360"/>
        </w:tabs>
      </w:pPr>
    </w:lvl>
    <w:lvl w:ilvl="4" w:tplc="9ED01B0C">
      <w:numFmt w:val="none"/>
      <w:lvlText w:val=""/>
      <w:lvlJc w:val="left"/>
      <w:pPr>
        <w:tabs>
          <w:tab w:val="num" w:pos="360"/>
        </w:tabs>
      </w:pPr>
    </w:lvl>
    <w:lvl w:ilvl="5" w:tplc="19423E66">
      <w:numFmt w:val="none"/>
      <w:lvlText w:val=""/>
      <w:lvlJc w:val="left"/>
      <w:pPr>
        <w:tabs>
          <w:tab w:val="num" w:pos="360"/>
        </w:tabs>
      </w:pPr>
    </w:lvl>
    <w:lvl w:ilvl="6" w:tplc="3E665D40">
      <w:numFmt w:val="none"/>
      <w:lvlText w:val=""/>
      <w:lvlJc w:val="left"/>
      <w:pPr>
        <w:tabs>
          <w:tab w:val="num" w:pos="360"/>
        </w:tabs>
      </w:pPr>
    </w:lvl>
    <w:lvl w:ilvl="7" w:tplc="B4268E98">
      <w:numFmt w:val="none"/>
      <w:lvlText w:val=""/>
      <w:lvlJc w:val="left"/>
      <w:pPr>
        <w:tabs>
          <w:tab w:val="num" w:pos="360"/>
        </w:tabs>
      </w:pPr>
    </w:lvl>
    <w:lvl w:ilvl="8" w:tplc="E33648A2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4013E69"/>
    <w:multiLevelType w:val="hybridMultilevel"/>
    <w:tmpl w:val="11042036"/>
    <w:lvl w:ilvl="0" w:tplc="1FD6BC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68D6D98"/>
    <w:multiLevelType w:val="hybridMultilevel"/>
    <w:tmpl w:val="D17C2CB2"/>
    <w:lvl w:ilvl="0" w:tplc="96525762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9E43D4"/>
    <w:multiLevelType w:val="hybridMultilevel"/>
    <w:tmpl w:val="AC14ED0A"/>
    <w:lvl w:ilvl="0" w:tplc="630E9B26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242CBF"/>
    <w:multiLevelType w:val="hybridMultilevel"/>
    <w:tmpl w:val="B07C1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7811B4"/>
    <w:multiLevelType w:val="hybridMultilevel"/>
    <w:tmpl w:val="49B2C59E"/>
    <w:lvl w:ilvl="0" w:tplc="7E94874E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0B7B30"/>
    <w:multiLevelType w:val="hybridMultilevel"/>
    <w:tmpl w:val="6EE6E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922895"/>
    <w:multiLevelType w:val="hybridMultilevel"/>
    <w:tmpl w:val="0A1C1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D356FC"/>
    <w:multiLevelType w:val="hybridMultilevel"/>
    <w:tmpl w:val="03A8B532"/>
    <w:lvl w:ilvl="0" w:tplc="52A4F5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F559E5"/>
    <w:multiLevelType w:val="multilevel"/>
    <w:tmpl w:val="B54A6922"/>
    <w:lvl w:ilvl="0">
      <w:start w:val="1"/>
      <w:numFmt w:val="decimal"/>
      <w:lvlText w:val="%1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54C1289F"/>
    <w:multiLevelType w:val="hybridMultilevel"/>
    <w:tmpl w:val="A6685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73D92"/>
    <w:multiLevelType w:val="hybridMultilevel"/>
    <w:tmpl w:val="CAC6A09C"/>
    <w:lvl w:ilvl="0" w:tplc="08F60CE4">
      <w:start w:val="1"/>
      <w:numFmt w:val="decimal"/>
      <w:lvlText w:val="%1."/>
      <w:lvlJc w:val="left"/>
      <w:pPr>
        <w:ind w:left="1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9" w15:restartNumberingAfterBreak="0">
    <w:nsid w:val="609504AE"/>
    <w:multiLevelType w:val="hybridMultilevel"/>
    <w:tmpl w:val="4C84B422"/>
    <w:lvl w:ilvl="0" w:tplc="CF0CB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BE5A1C"/>
    <w:multiLevelType w:val="multilevel"/>
    <w:tmpl w:val="6DEA2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6D077E"/>
    <w:multiLevelType w:val="multilevel"/>
    <w:tmpl w:val="335CC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717B47"/>
    <w:multiLevelType w:val="hybridMultilevel"/>
    <w:tmpl w:val="617C3878"/>
    <w:lvl w:ilvl="0" w:tplc="EEBAD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903543E"/>
    <w:multiLevelType w:val="hybridMultilevel"/>
    <w:tmpl w:val="BA2C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2A2345"/>
    <w:multiLevelType w:val="hybridMultilevel"/>
    <w:tmpl w:val="9A926C12"/>
    <w:lvl w:ilvl="0" w:tplc="80D27BC4">
      <w:start w:val="1"/>
      <w:numFmt w:val="decimal"/>
      <w:lvlText w:val="%1."/>
      <w:lvlJc w:val="left"/>
      <w:pPr>
        <w:ind w:left="96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25" w15:restartNumberingAfterBreak="0">
    <w:nsid w:val="72D930DC"/>
    <w:multiLevelType w:val="hybridMultilevel"/>
    <w:tmpl w:val="BFA25B54"/>
    <w:lvl w:ilvl="0" w:tplc="97168B90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7"/>
  </w:num>
  <w:num w:numId="5">
    <w:abstractNumId w:val="19"/>
  </w:num>
  <w:num w:numId="6">
    <w:abstractNumId w:val="15"/>
  </w:num>
  <w:num w:numId="7">
    <w:abstractNumId w:val="10"/>
  </w:num>
  <w:num w:numId="8">
    <w:abstractNumId w:val="2"/>
  </w:num>
  <w:num w:numId="9">
    <w:abstractNumId w:val="12"/>
  </w:num>
  <w:num w:numId="10">
    <w:abstractNumId w:val="4"/>
  </w:num>
  <w:num w:numId="11">
    <w:abstractNumId w:val="9"/>
  </w:num>
  <w:num w:numId="12">
    <w:abstractNumId w:val="16"/>
  </w:num>
  <w:num w:numId="13">
    <w:abstractNumId w:val="21"/>
  </w:num>
  <w:num w:numId="14">
    <w:abstractNumId w:val="20"/>
  </w:num>
  <w:num w:numId="15">
    <w:abstractNumId w:val="25"/>
  </w:num>
  <w:num w:numId="16">
    <w:abstractNumId w:val="3"/>
  </w:num>
  <w:num w:numId="17">
    <w:abstractNumId w:val="23"/>
  </w:num>
  <w:num w:numId="18">
    <w:abstractNumId w:val="0"/>
  </w:num>
  <w:num w:numId="19">
    <w:abstractNumId w:val="18"/>
  </w:num>
  <w:num w:numId="20">
    <w:abstractNumId w:val="24"/>
  </w:num>
  <w:num w:numId="21">
    <w:abstractNumId w:val="8"/>
  </w:num>
  <w:num w:numId="22">
    <w:abstractNumId w:val="17"/>
  </w:num>
  <w:num w:numId="23">
    <w:abstractNumId w:val="22"/>
  </w:num>
  <w:num w:numId="24">
    <w:abstractNumId w:val="11"/>
  </w:num>
  <w:num w:numId="25">
    <w:abstractNumId w:val="6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AF8"/>
    <w:rsid w:val="00002029"/>
    <w:rsid w:val="00015DAB"/>
    <w:rsid w:val="00042191"/>
    <w:rsid w:val="000425EC"/>
    <w:rsid w:val="000518A2"/>
    <w:rsid w:val="00051DBE"/>
    <w:rsid w:val="00056768"/>
    <w:rsid w:val="00066E64"/>
    <w:rsid w:val="00090ED6"/>
    <w:rsid w:val="000967E4"/>
    <w:rsid w:val="000B093B"/>
    <w:rsid w:val="000C23FD"/>
    <w:rsid w:val="000C3284"/>
    <w:rsid w:val="000D1F41"/>
    <w:rsid w:val="000D6B49"/>
    <w:rsid w:val="000E64DC"/>
    <w:rsid w:val="000F4379"/>
    <w:rsid w:val="000F7A65"/>
    <w:rsid w:val="00106F48"/>
    <w:rsid w:val="001148BD"/>
    <w:rsid w:val="00117949"/>
    <w:rsid w:val="00121DAB"/>
    <w:rsid w:val="00130282"/>
    <w:rsid w:val="00132442"/>
    <w:rsid w:val="00141862"/>
    <w:rsid w:val="00154350"/>
    <w:rsid w:val="00161801"/>
    <w:rsid w:val="0016277F"/>
    <w:rsid w:val="00170E45"/>
    <w:rsid w:val="00171ECB"/>
    <w:rsid w:val="00181BEC"/>
    <w:rsid w:val="00185412"/>
    <w:rsid w:val="001A201C"/>
    <w:rsid w:val="001B0C95"/>
    <w:rsid w:val="001B4366"/>
    <w:rsid w:val="001D74D7"/>
    <w:rsid w:val="001E0542"/>
    <w:rsid w:val="001F08ED"/>
    <w:rsid w:val="0020489F"/>
    <w:rsid w:val="00231BC0"/>
    <w:rsid w:val="00232A7C"/>
    <w:rsid w:val="0023738D"/>
    <w:rsid w:val="00240F4E"/>
    <w:rsid w:val="00244CDD"/>
    <w:rsid w:val="00246CD8"/>
    <w:rsid w:val="0024754C"/>
    <w:rsid w:val="00266134"/>
    <w:rsid w:val="00266E17"/>
    <w:rsid w:val="00272E53"/>
    <w:rsid w:val="00274DF9"/>
    <w:rsid w:val="002866F8"/>
    <w:rsid w:val="002920E3"/>
    <w:rsid w:val="002A193A"/>
    <w:rsid w:val="002A63FF"/>
    <w:rsid w:val="002B3117"/>
    <w:rsid w:val="002C65AF"/>
    <w:rsid w:val="002D58D7"/>
    <w:rsid w:val="002E2DFB"/>
    <w:rsid w:val="002F0AF8"/>
    <w:rsid w:val="00305CA5"/>
    <w:rsid w:val="00307D4E"/>
    <w:rsid w:val="003208B4"/>
    <w:rsid w:val="003227B4"/>
    <w:rsid w:val="00323285"/>
    <w:rsid w:val="00323325"/>
    <w:rsid w:val="0033442D"/>
    <w:rsid w:val="0036511D"/>
    <w:rsid w:val="00366B89"/>
    <w:rsid w:val="003850FD"/>
    <w:rsid w:val="003909D6"/>
    <w:rsid w:val="00395A9C"/>
    <w:rsid w:val="0039759E"/>
    <w:rsid w:val="003A3646"/>
    <w:rsid w:val="003D185F"/>
    <w:rsid w:val="003E4657"/>
    <w:rsid w:val="003F323F"/>
    <w:rsid w:val="003F4438"/>
    <w:rsid w:val="0040418F"/>
    <w:rsid w:val="00442693"/>
    <w:rsid w:val="00442893"/>
    <w:rsid w:val="00447AE4"/>
    <w:rsid w:val="004568DE"/>
    <w:rsid w:val="004620A8"/>
    <w:rsid w:val="004649EF"/>
    <w:rsid w:val="00464FEA"/>
    <w:rsid w:val="00473422"/>
    <w:rsid w:val="00474A29"/>
    <w:rsid w:val="00476224"/>
    <w:rsid w:val="00480E76"/>
    <w:rsid w:val="004811BF"/>
    <w:rsid w:val="00486BF4"/>
    <w:rsid w:val="00487C72"/>
    <w:rsid w:val="00491CCB"/>
    <w:rsid w:val="0049511E"/>
    <w:rsid w:val="004972D2"/>
    <w:rsid w:val="004B419B"/>
    <w:rsid w:val="004B4B29"/>
    <w:rsid w:val="004C7025"/>
    <w:rsid w:val="004C7400"/>
    <w:rsid w:val="004D1B03"/>
    <w:rsid w:val="004D6059"/>
    <w:rsid w:val="004F2066"/>
    <w:rsid w:val="005041F6"/>
    <w:rsid w:val="00513F16"/>
    <w:rsid w:val="00526B23"/>
    <w:rsid w:val="00541CA1"/>
    <w:rsid w:val="00546DCA"/>
    <w:rsid w:val="00553C76"/>
    <w:rsid w:val="0056264A"/>
    <w:rsid w:val="0056315F"/>
    <w:rsid w:val="00590EFF"/>
    <w:rsid w:val="0059498B"/>
    <w:rsid w:val="00595E69"/>
    <w:rsid w:val="005A1140"/>
    <w:rsid w:val="005A48B6"/>
    <w:rsid w:val="005D52CB"/>
    <w:rsid w:val="005F10D3"/>
    <w:rsid w:val="005F7042"/>
    <w:rsid w:val="00604376"/>
    <w:rsid w:val="00617FAB"/>
    <w:rsid w:val="006306D1"/>
    <w:rsid w:val="0064186E"/>
    <w:rsid w:val="00644CE4"/>
    <w:rsid w:val="00663C52"/>
    <w:rsid w:val="00667160"/>
    <w:rsid w:val="00690AFC"/>
    <w:rsid w:val="006A1D7B"/>
    <w:rsid w:val="006A6201"/>
    <w:rsid w:val="006B048C"/>
    <w:rsid w:val="006C044B"/>
    <w:rsid w:val="006C168B"/>
    <w:rsid w:val="006C38B0"/>
    <w:rsid w:val="006C6A9C"/>
    <w:rsid w:val="006C75CD"/>
    <w:rsid w:val="006D631D"/>
    <w:rsid w:val="006E0206"/>
    <w:rsid w:val="006E634A"/>
    <w:rsid w:val="007054A3"/>
    <w:rsid w:val="007054FE"/>
    <w:rsid w:val="00712631"/>
    <w:rsid w:val="007145F4"/>
    <w:rsid w:val="00722B00"/>
    <w:rsid w:val="007323AA"/>
    <w:rsid w:val="007336A3"/>
    <w:rsid w:val="00736EDD"/>
    <w:rsid w:val="007460C9"/>
    <w:rsid w:val="00746DD6"/>
    <w:rsid w:val="007509B1"/>
    <w:rsid w:val="00751A74"/>
    <w:rsid w:val="007551B6"/>
    <w:rsid w:val="0076670F"/>
    <w:rsid w:val="00780C6D"/>
    <w:rsid w:val="0078608D"/>
    <w:rsid w:val="00786417"/>
    <w:rsid w:val="00790488"/>
    <w:rsid w:val="007A0F08"/>
    <w:rsid w:val="007A5A5D"/>
    <w:rsid w:val="007A7A99"/>
    <w:rsid w:val="007B24D2"/>
    <w:rsid w:val="007C5EEA"/>
    <w:rsid w:val="007D1DAE"/>
    <w:rsid w:val="0080025B"/>
    <w:rsid w:val="00800B1C"/>
    <w:rsid w:val="0081299E"/>
    <w:rsid w:val="0081367E"/>
    <w:rsid w:val="00815DD7"/>
    <w:rsid w:val="008218AF"/>
    <w:rsid w:val="008321D4"/>
    <w:rsid w:val="00846A49"/>
    <w:rsid w:val="00853CCB"/>
    <w:rsid w:val="00855938"/>
    <w:rsid w:val="00867E92"/>
    <w:rsid w:val="00885A32"/>
    <w:rsid w:val="00885C42"/>
    <w:rsid w:val="0088643C"/>
    <w:rsid w:val="008B4304"/>
    <w:rsid w:val="008C0EE2"/>
    <w:rsid w:val="008D1565"/>
    <w:rsid w:val="008D32B5"/>
    <w:rsid w:val="008D51F1"/>
    <w:rsid w:val="008F55A5"/>
    <w:rsid w:val="0090042D"/>
    <w:rsid w:val="00904785"/>
    <w:rsid w:val="00911251"/>
    <w:rsid w:val="00917154"/>
    <w:rsid w:val="009318A4"/>
    <w:rsid w:val="00932669"/>
    <w:rsid w:val="00934572"/>
    <w:rsid w:val="00934A19"/>
    <w:rsid w:val="00943710"/>
    <w:rsid w:val="00952776"/>
    <w:rsid w:val="00954388"/>
    <w:rsid w:val="00981ED7"/>
    <w:rsid w:val="009975C2"/>
    <w:rsid w:val="009A2769"/>
    <w:rsid w:val="009A5E88"/>
    <w:rsid w:val="009B1098"/>
    <w:rsid w:val="009B11A5"/>
    <w:rsid w:val="009C2776"/>
    <w:rsid w:val="009D3A23"/>
    <w:rsid w:val="009D444A"/>
    <w:rsid w:val="009E0AC0"/>
    <w:rsid w:val="009E1239"/>
    <w:rsid w:val="009E1AE2"/>
    <w:rsid w:val="009E2BE2"/>
    <w:rsid w:val="009F5926"/>
    <w:rsid w:val="009F6D1E"/>
    <w:rsid w:val="00A271B3"/>
    <w:rsid w:val="00A41162"/>
    <w:rsid w:val="00A43AAE"/>
    <w:rsid w:val="00A56C90"/>
    <w:rsid w:val="00A67118"/>
    <w:rsid w:val="00A674B8"/>
    <w:rsid w:val="00A90DB6"/>
    <w:rsid w:val="00A95045"/>
    <w:rsid w:val="00AA0802"/>
    <w:rsid w:val="00AA2F6D"/>
    <w:rsid w:val="00AA6DA7"/>
    <w:rsid w:val="00AB4558"/>
    <w:rsid w:val="00AB63B4"/>
    <w:rsid w:val="00AC3D9A"/>
    <w:rsid w:val="00AC554E"/>
    <w:rsid w:val="00AD34F0"/>
    <w:rsid w:val="00AD7474"/>
    <w:rsid w:val="00AE4561"/>
    <w:rsid w:val="00AF78A5"/>
    <w:rsid w:val="00B04949"/>
    <w:rsid w:val="00B109BF"/>
    <w:rsid w:val="00B144BE"/>
    <w:rsid w:val="00B209BC"/>
    <w:rsid w:val="00B20E46"/>
    <w:rsid w:val="00B37907"/>
    <w:rsid w:val="00B42C1C"/>
    <w:rsid w:val="00B44A6D"/>
    <w:rsid w:val="00B46737"/>
    <w:rsid w:val="00B5292A"/>
    <w:rsid w:val="00B547E7"/>
    <w:rsid w:val="00B554AE"/>
    <w:rsid w:val="00B61861"/>
    <w:rsid w:val="00B62544"/>
    <w:rsid w:val="00B63700"/>
    <w:rsid w:val="00B703D7"/>
    <w:rsid w:val="00B719F2"/>
    <w:rsid w:val="00B8463B"/>
    <w:rsid w:val="00B97F88"/>
    <w:rsid w:val="00BA459C"/>
    <w:rsid w:val="00BC6A8C"/>
    <w:rsid w:val="00BD7EF4"/>
    <w:rsid w:val="00BF3B75"/>
    <w:rsid w:val="00BF547B"/>
    <w:rsid w:val="00BF58E0"/>
    <w:rsid w:val="00C0458A"/>
    <w:rsid w:val="00C172CB"/>
    <w:rsid w:val="00C21DBD"/>
    <w:rsid w:val="00C23A3A"/>
    <w:rsid w:val="00C31DC4"/>
    <w:rsid w:val="00C3381D"/>
    <w:rsid w:val="00C36D92"/>
    <w:rsid w:val="00C4166A"/>
    <w:rsid w:val="00C45BDC"/>
    <w:rsid w:val="00C46B76"/>
    <w:rsid w:val="00C5231D"/>
    <w:rsid w:val="00C531F5"/>
    <w:rsid w:val="00C56FF6"/>
    <w:rsid w:val="00C60DBF"/>
    <w:rsid w:val="00C705FB"/>
    <w:rsid w:val="00C77013"/>
    <w:rsid w:val="00C7756C"/>
    <w:rsid w:val="00C77E4F"/>
    <w:rsid w:val="00C9092F"/>
    <w:rsid w:val="00C92D3A"/>
    <w:rsid w:val="00C97EEC"/>
    <w:rsid w:val="00CA16B9"/>
    <w:rsid w:val="00CB0BA9"/>
    <w:rsid w:val="00CB488C"/>
    <w:rsid w:val="00CC3FC6"/>
    <w:rsid w:val="00CD24C9"/>
    <w:rsid w:val="00CD4A31"/>
    <w:rsid w:val="00CE3E74"/>
    <w:rsid w:val="00CE67CC"/>
    <w:rsid w:val="00D04DB5"/>
    <w:rsid w:val="00D13FFA"/>
    <w:rsid w:val="00D44B01"/>
    <w:rsid w:val="00D514EE"/>
    <w:rsid w:val="00D5212D"/>
    <w:rsid w:val="00D75D51"/>
    <w:rsid w:val="00D86F86"/>
    <w:rsid w:val="00D90BCA"/>
    <w:rsid w:val="00D935D7"/>
    <w:rsid w:val="00D9761D"/>
    <w:rsid w:val="00DA0558"/>
    <w:rsid w:val="00DA0651"/>
    <w:rsid w:val="00DA6C2F"/>
    <w:rsid w:val="00DA78D1"/>
    <w:rsid w:val="00DD059F"/>
    <w:rsid w:val="00DD1031"/>
    <w:rsid w:val="00DD6DFE"/>
    <w:rsid w:val="00DF5FE1"/>
    <w:rsid w:val="00E10A0C"/>
    <w:rsid w:val="00E14F78"/>
    <w:rsid w:val="00E30503"/>
    <w:rsid w:val="00E33A2B"/>
    <w:rsid w:val="00E40003"/>
    <w:rsid w:val="00E40860"/>
    <w:rsid w:val="00E44B89"/>
    <w:rsid w:val="00E74F49"/>
    <w:rsid w:val="00E86B8D"/>
    <w:rsid w:val="00E875FB"/>
    <w:rsid w:val="00E87EB9"/>
    <w:rsid w:val="00EB3165"/>
    <w:rsid w:val="00EB4910"/>
    <w:rsid w:val="00EB5759"/>
    <w:rsid w:val="00EB69F3"/>
    <w:rsid w:val="00EC6E7A"/>
    <w:rsid w:val="00ED0FD6"/>
    <w:rsid w:val="00EF26E9"/>
    <w:rsid w:val="00F06E35"/>
    <w:rsid w:val="00F12008"/>
    <w:rsid w:val="00F12A33"/>
    <w:rsid w:val="00F17574"/>
    <w:rsid w:val="00F27A18"/>
    <w:rsid w:val="00F339EE"/>
    <w:rsid w:val="00F42CE6"/>
    <w:rsid w:val="00F43E18"/>
    <w:rsid w:val="00F4411E"/>
    <w:rsid w:val="00F4789A"/>
    <w:rsid w:val="00F61AB7"/>
    <w:rsid w:val="00F67057"/>
    <w:rsid w:val="00F738DA"/>
    <w:rsid w:val="00F74563"/>
    <w:rsid w:val="00F8499B"/>
    <w:rsid w:val="00F86471"/>
    <w:rsid w:val="00F95958"/>
    <w:rsid w:val="00FA37AE"/>
    <w:rsid w:val="00FC0C8D"/>
    <w:rsid w:val="00FC2565"/>
    <w:rsid w:val="00FC496B"/>
    <w:rsid w:val="00FE011A"/>
    <w:rsid w:val="00FE40B8"/>
    <w:rsid w:val="00FF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7E050-102C-482D-8876-713419B5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673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B4673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90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3909D6"/>
  </w:style>
  <w:style w:type="paragraph" w:styleId="a5">
    <w:name w:val="footer"/>
    <w:basedOn w:val="a"/>
    <w:link w:val="a6"/>
    <w:unhideWhenUsed/>
    <w:rsid w:val="00390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3909D6"/>
  </w:style>
  <w:style w:type="paragraph" w:styleId="a7">
    <w:name w:val="Balloon Text"/>
    <w:basedOn w:val="a"/>
    <w:link w:val="a8"/>
    <w:unhideWhenUsed/>
    <w:rsid w:val="00390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909D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77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641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nhideWhenUsed/>
    <w:rsid w:val="00FC0C8D"/>
    <w:rPr>
      <w:color w:val="0000FF" w:themeColor="hyperlink"/>
      <w:u w:val="single"/>
    </w:rPr>
  </w:style>
  <w:style w:type="paragraph" w:styleId="ac">
    <w:name w:val="List Paragraph"/>
    <w:basedOn w:val="a"/>
    <w:link w:val="ad"/>
    <w:uiPriority w:val="34"/>
    <w:qFormat/>
    <w:rsid w:val="0000202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4673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rsid w:val="00B4673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B46737"/>
  </w:style>
  <w:style w:type="paragraph" w:customStyle="1" w:styleId="12">
    <w:name w:val="Обычный1"/>
    <w:qFormat/>
    <w:rsid w:val="00B46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3">
    <w:name w:val="Сетка таблицы1"/>
    <w:basedOn w:val="a1"/>
    <w:next w:val="aa"/>
    <w:uiPriority w:val="59"/>
    <w:rsid w:val="00B46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 Знак Знак2 Знак"/>
    <w:basedOn w:val="a"/>
    <w:rsid w:val="00B4673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B46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0">
    <w:name w:val="Знак Знак Знак2 Знак"/>
    <w:basedOn w:val="a"/>
    <w:rsid w:val="00B4673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4">
    <w:name w:val="Обычный1"/>
    <w:rsid w:val="00B46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467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e">
    <w:name w:val="Гипертекстовая ссылка"/>
    <w:uiPriority w:val="99"/>
    <w:rsid w:val="00B46737"/>
    <w:rPr>
      <w:rFonts w:cs="Times New Roman"/>
      <w:b/>
      <w:color w:val="008000"/>
    </w:rPr>
  </w:style>
  <w:style w:type="paragraph" w:styleId="af">
    <w:name w:val="Body Text Indent"/>
    <w:basedOn w:val="a"/>
    <w:link w:val="af0"/>
    <w:rsid w:val="00B4673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B4673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Normal (Web)"/>
    <w:basedOn w:val="a"/>
    <w:uiPriority w:val="99"/>
    <w:unhideWhenUsed/>
    <w:rsid w:val="00B46737"/>
    <w:pPr>
      <w:spacing w:before="115" w:after="115" w:line="240" w:lineRule="auto"/>
      <w:ind w:firstLine="2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rsid w:val="00B4673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B4673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B4673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467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4">
    <w:name w:val="Document Map"/>
    <w:basedOn w:val="a"/>
    <w:link w:val="af5"/>
    <w:rsid w:val="00B46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Схема документа Знак"/>
    <w:basedOn w:val="a0"/>
    <w:link w:val="af4"/>
    <w:rsid w:val="00B467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4">
    <w:name w:val="Font Style34"/>
    <w:rsid w:val="00B46737"/>
    <w:rPr>
      <w:rFonts w:ascii="Times New Roman" w:hAnsi="Times New Roman" w:cs="Times New Roman" w:hint="default"/>
      <w:sz w:val="22"/>
      <w:szCs w:val="22"/>
    </w:rPr>
  </w:style>
  <w:style w:type="character" w:customStyle="1" w:styleId="FontStyle15">
    <w:name w:val="Font Style15"/>
    <w:rsid w:val="00B4673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B46737"/>
    <w:pPr>
      <w:widowControl w:val="0"/>
      <w:autoSpaceDE w:val="0"/>
      <w:autoSpaceDN w:val="0"/>
      <w:adjustRightInd w:val="0"/>
      <w:spacing w:after="0" w:line="374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B4673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467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llowedHyperlink"/>
    <w:uiPriority w:val="99"/>
    <w:unhideWhenUsed/>
    <w:rsid w:val="00B46737"/>
    <w:rPr>
      <w:color w:val="800080"/>
      <w:u w:val="single"/>
    </w:rPr>
  </w:style>
  <w:style w:type="paragraph" w:styleId="af7">
    <w:name w:val="Title"/>
    <w:basedOn w:val="a"/>
    <w:link w:val="af8"/>
    <w:qFormat/>
    <w:rsid w:val="00B46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af8">
    <w:name w:val="Заголовок Знак"/>
    <w:basedOn w:val="a0"/>
    <w:link w:val="af7"/>
    <w:rsid w:val="00B46737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B467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harChar">
    <w:name w:val="Char Char Знак Знак Знак"/>
    <w:basedOn w:val="a"/>
    <w:rsid w:val="00B46737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a">
    <w:name w:val="Placeholder Text"/>
    <w:uiPriority w:val="99"/>
    <w:semiHidden/>
    <w:rsid w:val="00B46737"/>
    <w:rPr>
      <w:color w:val="808080"/>
    </w:rPr>
  </w:style>
  <w:style w:type="paragraph" w:styleId="afb">
    <w:name w:val="Revision"/>
    <w:hidden/>
    <w:uiPriority w:val="99"/>
    <w:semiHidden/>
    <w:rsid w:val="00B46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467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B4673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rsid w:val="00B46737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46737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B46737"/>
    <w:rPr>
      <w:rFonts w:ascii="Times New Roman" w:hAnsi="Times New Roman" w:cs="Times New Roman"/>
      <w:b/>
      <w:bCs/>
      <w:sz w:val="22"/>
      <w:szCs w:val="22"/>
    </w:rPr>
  </w:style>
  <w:style w:type="character" w:customStyle="1" w:styleId="ad">
    <w:name w:val="Абзац списка Знак"/>
    <w:link w:val="ac"/>
    <w:uiPriority w:val="34"/>
    <w:rsid w:val="00B46737"/>
  </w:style>
  <w:style w:type="paragraph" w:customStyle="1" w:styleId="ConsNormal">
    <w:name w:val="ConsNormal"/>
    <w:rsid w:val="00B46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4673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numbering" w:customStyle="1" w:styleId="23">
    <w:name w:val="Нет списка2"/>
    <w:next w:val="a2"/>
    <w:uiPriority w:val="99"/>
    <w:semiHidden/>
    <w:rsid w:val="00066E64"/>
  </w:style>
  <w:style w:type="table" w:customStyle="1" w:styleId="24">
    <w:name w:val="Сетка таблицы2"/>
    <w:basedOn w:val="a1"/>
    <w:next w:val="aa"/>
    <w:uiPriority w:val="59"/>
    <w:rsid w:val="00066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Основной текст_"/>
    <w:basedOn w:val="a0"/>
    <w:link w:val="8"/>
    <w:rsid w:val="00F1757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5">
    <w:name w:val="Основной текст1"/>
    <w:basedOn w:val="afc"/>
    <w:rsid w:val="00F175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">
    <w:name w:val="Основной текст8"/>
    <w:basedOn w:val="a"/>
    <w:link w:val="afc"/>
    <w:rsid w:val="00F17574"/>
    <w:pPr>
      <w:shd w:val="clear" w:color="auto" w:fill="FFFFFF"/>
      <w:spacing w:after="240" w:line="274" w:lineRule="exact"/>
      <w:ind w:hanging="158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sp-ka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71D85-AF2D-445D-BF88-E8F154F52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8</Pages>
  <Words>2697</Words>
  <Characters>15376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Морозов Александр Александрович</dc:creator>
  <cp:lastModifiedBy>Сотникова Галина Александровна</cp:lastModifiedBy>
  <cp:revision>47</cp:revision>
  <cp:lastPrinted>2020-04-07T21:55:00Z</cp:lastPrinted>
  <dcterms:created xsi:type="dcterms:W3CDTF">2020-02-28T05:24:00Z</dcterms:created>
  <dcterms:modified xsi:type="dcterms:W3CDTF">2020-04-07T21:56:00Z</dcterms:modified>
</cp:coreProperties>
</file>