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1017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8080"/>
      </w:tblGrid>
      <w:tr w:rsidR="00A876CE" w:rsidRPr="00A5296F" w:rsidTr="00BA4303">
        <w:trPr>
          <w:trHeight w:val="1841"/>
        </w:trPr>
        <w:tc>
          <w:tcPr>
            <w:tcW w:w="2093" w:type="dxa"/>
          </w:tcPr>
          <w:p w:rsidR="00A876CE" w:rsidRPr="00A5296F" w:rsidRDefault="00064647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749E2745" wp14:editId="7255887C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-1270</wp:posOffset>
                  </wp:positionV>
                  <wp:extent cx="1163955" cy="1124585"/>
                  <wp:effectExtent l="0" t="0" r="0" b="0"/>
                  <wp:wrapNone/>
                  <wp:docPr id="51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926F35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A4303" w:rsidRPr="00BA4303" w:rsidRDefault="00BA4303" w:rsidP="00BA430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A4303">
              <w:rPr>
                <w:b/>
                <w:sz w:val="28"/>
                <w:szCs w:val="28"/>
              </w:rPr>
              <w:t xml:space="preserve">КОМИТЕТ ПО СОБСТВЕННОСТИ, ЗЕМЕЛЬНЫМ ОТНОШЕНИЯМ, ПРЕДПРИНИМАТЕЛЬСТВУ И </w:t>
            </w:r>
          </w:p>
          <w:p w:rsidR="00A876CE" w:rsidRPr="00926F35" w:rsidRDefault="00BA4303" w:rsidP="00BA430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A4303">
              <w:rPr>
                <w:b/>
                <w:sz w:val="28"/>
                <w:szCs w:val="28"/>
              </w:rPr>
              <w:t>ИНВЕСТИЦИЯМ</w:t>
            </w:r>
          </w:p>
        </w:tc>
      </w:tr>
      <w:tr w:rsidR="00A876CE" w:rsidRPr="00A5296F" w:rsidTr="00BA4303">
        <w:trPr>
          <w:trHeight w:val="654"/>
        </w:trPr>
        <w:tc>
          <w:tcPr>
            <w:tcW w:w="10173" w:type="dxa"/>
            <w:gridSpan w:val="2"/>
          </w:tcPr>
          <w:p w:rsidR="00A876CE" w:rsidRPr="00A36D51" w:rsidRDefault="00064647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64FE107" wp14:editId="017892E7">
                      <wp:simplePos x="0" y="0"/>
                      <wp:positionH relativeFrom="column">
                        <wp:posOffset>-83185</wp:posOffset>
                      </wp:positionH>
                      <wp:positionV relativeFrom="page">
                        <wp:posOffset>-26035</wp:posOffset>
                      </wp:positionV>
                      <wp:extent cx="6477000" cy="0"/>
                      <wp:effectExtent l="0" t="19050" r="19050" b="3810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85C4A" id="Line 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55pt,-2.05pt" to="503.4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804086" w:rsidRPr="00A578E1" w:rsidRDefault="00901AAD" w:rsidP="00BA4303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831025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Pr="00831025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F8140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</w:tc>
      </w:tr>
    </w:tbl>
    <w:p w:rsidR="00804086" w:rsidRPr="00B957A7" w:rsidRDefault="00804086" w:rsidP="00804086">
      <w:pPr>
        <w:rPr>
          <w:b/>
        </w:rPr>
      </w:pPr>
      <w:r>
        <w:rPr>
          <w:b/>
        </w:rPr>
        <w:t xml:space="preserve">от </w:t>
      </w:r>
      <w:r w:rsidR="00495BFB">
        <w:rPr>
          <w:b/>
        </w:rPr>
        <w:t>10</w:t>
      </w:r>
      <w:r>
        <w:rPr>
          <w:b/>
        </w:rPr>
        <w:t>.</w:t>
      </w:r>
      <w:r w:rsidR="00E9014F">
        <w:rPr>
          <w:b/>
        </w:rPr>
        <w:t>0</w:t>
      </w:r>
      <w:r w:rsidR="00495BFB">
        <w:rPr>
          <w:b/>
        </w:rPr>
        <w:t>9</w:t>
      </w:r>
      <w:r w:rsidRPr="00B957A7">
        <w:rPr>
          <w:b/>
        </w:rPr>
        <w:t>.201</w:t>
      </w:r>
      <w:r w:rsidR="00E9014F">
        <w:rPr>
          <w:b/>
        </w:rPr>
        <w:t>8</w:t>
      </w:r>
    </w:p>
    <w:p w:rsidR="00A876CE" w:rsidRPr="00155228" w:rsidRDefault="00A876CE" w:rsidP="00067255">
      <w:pPr>
        <w:jc w:val="center"/>
        <w:rPr>
          <w:b/>
        </w:rPr>
      </w:pPr>
    </w:p>
    <w:p w:rsidR="00804086" w:rsidRPr="00B957A7" w:rsidRDefault="00804086" w:rsidP="00804086">
      <w:pPr>
        <w:jc w:val="center"/>
        <w:rPr>
          <w:b/>
        </w:rPr>
      </w:pPr>
      <w:r w:rsidRPr="00B957A7">
        <w:rPr>
          <w:b/>
        </w:rPr>
        <w:t>ПРОТОКОЛ</w:t>
      </w:r>
      <w:r w:rsidR="002F737D">
        <w:rPr>
          <w:b/>
        </w:rPr>
        <w:t xml:space="preserve"> № </w:t>
      </w:r>
      <w:r w:rsidR="00616F7C">
        <w:rPr>
          <w:b/>
        </w:rPr>
        <w:t>6</w:t>
      </w:r>
    </w:p>
    <w:p w:rsidR="00CD10BF" w:rsidRPr="00EC6824" w:rsidRDefault="00CB79D1" w:rsidP="00CB79D1">
      <w:pPr>
        <w:jc w:val="center"/>
      </w:pPr>
      <w:r>
        <w:t xml:space="preserve">заседания </w:t>
      </w:r>
      <w:r w:rsidR="00CD10BF" w:rsidRPr="00EC6824">
        <w:t>Комитета Городской Думы Петропавловск-Камчатского городского округа</w:t>
      </w:r>
    </w:p>
    <w:p w:rsidR="00804086" w:rsidRPr="00EC6824" w:rsidRDefault="00BA4303" w:rsidP="00CB79D1">
      <w:pPr>
        <w:jc w:val="center"/>
        <w:outlineLvl w:val="0"/>
        <w:rPr>
          <w:bCs/>
          <w:color w:val="000000"/>
          <w:kern w:val="36"/>
        </w:rPr>
      </w:pPr>
      <w:r w:rsidRPr="00EC6824">
        <w:t>по собственности, земельным отношениям, предпринимательству и инвестициям</w:t>
      </w:r>
    </w:p>
    <w:p w:rsidR="00BA4303" w:rsidRDefault="00BA4303" w:rsidP="006E33FC">
      <w:pPr>
        <w:ind w:right="142"/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 w:rsidRPr="00B957A7">
        <w:rPr>
          <w:bCs/>
          <w:color w:val="000000"/>
          <w:kern w:val="36"/>
        </w:rPr>
        <w:t>г. Петропавловск</w:t>
      </w:r>
      <w:r w:rsidRPr="00275639">
        <w:rPr>
          <w:bCs/>
          <w:color w:val="000000"/>
          <w:kern w:val="36"/>
        </w:rPr>
        <w:t>-Камчатский,</w:t>
      </w:r>
    </w:p>
    <w:p w:rsidR="00804086" w:rsidRPr="00275639" w:rsidRDefault="00804086" w:rsidP="006E33FC">
      <w:pPr>
        <w:autoSpaceDE w:val="0"/>
        <w:autoSpaceDN w:val="0"/>
        <w:adjustRightInd w:val="0"/>
        <w:ind w:right="142"/>
        <w:jc w:val="right"/>
      </w:pPr>
      <w:r w:rsidRPr="00275639">
        <w:t>ул. Ленинская, д. 14, зал заседаний № 429</w:t>
      </w: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Время начала: </w:t>
      </w:r>
      <w:r w:rsidR="00DD5BE1">
        <w:rPr>
          <w:bCs/>
          <w:color w:val="000000"/>
          <w:kern w:val="36"/>
        </w:rPr>
        <w:t>1</w:t>
      </w:r>
      <w:r w:rsidR="00B41D06">
        <w:rPr>
          <w:bCs/>
          <w:color w:val="000000"/>
          <w:kern w:val="36"/>
        </w:rPr>
        <w:t>6</w:t>
      </w:r>
      <w:r w:rsidR="00495BFB">
        <w:rPr>
          <w:bCs/>
          <w:color w:val="000000"/>
          <w:kern w:val="36"/>
          <w:vertAlign w:val="superscript"/>
        </w:rPr>
        <w:t>15</w:t>
      </w:r>
      <w:r w:rsidRPr="00B41D06">
        <w:rPr>
          <w:bCs/>
          <w:color w:val="000000"/>
          <w:kern w:val="36"/>
          <w:vertAlign w:val="superscript"/>
        </w:rPr>
        <w:t xml:space="preserve"> </w:t>
      </w:r>
      <w:r w:rsidRPr="00275639">
        <w:rPr>
          <w:bCs/>
          <w:color w:val="000000"/>
          <w:kern w:val="36"/>
        </w:rPr>
        <w:t>часов</w:t>
      </w:r>
    </w:p>
    <w:p w:rsidR="00804086" w:rsidRDefault="00804086" w:rsidP="006E33FC">
      <w:pPr>
        <w:tabs>
          <w:tab w:val="left" w:pos="426"/>
        </w:tabs>
        <w:ind w:right="142"/>
        <w:jc w:val="right"/>
      </w:pPr>
      <w:r w:rsidRPr="00275639">
        <w:t xml:space="preserve">Время окончания: </w:t>
      </w:r>
      <w:r w:rsidR="003144D2" w:rsidRPr="00DD5BE1">
        <w:t>1</w:t>
      </w:r>
      <w:r w:rsidR="00DD5BE1" w:rsidRPr="00DD5BE1">
        <w:t>7</w:t>
      </w:r>
      <w:r w:rsidR="00495BFB">
        <w:rPr>
          <w:vertAlign w:val="superscript"/>
        </w:rPr>
        <w:t>1</w:t>
      </w:r>
      <w:r w:rsidR="00870EDA">
        <w:rPr>
          <w:vertAlign w:val="superscript"/>
        </w:rPr>
        <w:t>5</w:t>
      </w:r>
      <w:r w:rsidRPr="00781427">
        <w:rPr>
          <w:color w:val="FF0000"/>
          <w:vertAlign w:val="superscript"/>
        </w:rPr>
        <w:t xml:space="preserve"> </w:t>
      </w:r>
      <w:r w:rsidRPr="00275639">
        <w:t>часов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3"/>
        <w:gridCol w:w="7655"/>
      </w:tblGrid>
      <w:tr w:rsidR="009B3180" w:rsidRPr="00DD0620" w:rsidTr="00AA1DF4">
        <w:trPr>
          <w:trHeight w:val="185"/>
        </w:trPr>
        <w:tc>
          <w:tcPr>
            <w:tcW w:w="10348" w:type="dxa"/>
            <w:gridSpan w:val="3"/>
          </w:tcPr>
          <w:p w:rsidR="009B3180" w:rsidRDefault="009B3180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Председательствующий:</w:t>
            </w:r>
          </w:p>
        </w:tc>
      </w:tr>
      <w:tr w:rsidR="009B3180" w:rsidRPr="00DD0620" w:rsidTr="00AA1DF4">
        <w:trPr>
          <w:trHeight w:val="185"/>
        </w:trPr>
        <w:tc>
          <w:tcPr>
            <w:tcW w:w="2410" w:type="dxa"/>
          </w:tcPr>
          <w:p w:rsidR="009B3180" w:rsidRPr="00DB522D" w:rsidRDefault="00BA4303" w:rsidP="00BA43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522D">
              <w:t>Кнерик В.А.</w:t>
            </w:r>
          </w:p>
        </w:tc>
        <w:tc>
          <w:tcPr>
            <w:tcW w:w="283" w:type="dxa"/>
          </w:tcPr>
          <w:p w:rsidR="009B3180" w:rsidRPr="00E31DA2" w:rsidRDefault="009B3180" w:rsidP="00592613">
            <w:pPr>
              <w:ind w:left="-108" w:right="-16"/>
              <w:rPr>
                <w:szCs w:val="28"/>
              </w:rPr>
            </w:pPr>
            <w:r w:rsidRPr="00E31DA2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9B3180" w:rsidRPr="00DD0620" w:rsidRDefault="00A74424" w:rsidP="00A744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4424">
              <w:t>председатель Комитета</w:t>
            </w:r>
            <w:r>
              <w:t xml:space="preserve"> </w:t>
            </w:r>
            <w:r w:rsidRPr="00A74424">
              <w:t xml:space="preserve">по собственности, земельным отношениям, предпринимательству и инвестициям, депутат Городской Думы </w:t>
            </w:r>
            <w:r w:rsidR="0035386D" w:rsidRPr="0035386D">
              <w:t xml:space="preserve">Петропавловск-Камчатского городского округа </w:t>
            </w:r>
            <w:r w:rsidRPr="00A74424">
              <w:t>по избирательному округу № 8</w:t>
            </w:r>
            <w:r w:rsidR="002C257E">
              <w:t>.</w:t>
            </w:r>
          </w:p>
        </w:tc>
      </w:tr>
      <w:tr w:rsidR="009B3180" w:rsidRPr="00DD0620" w:rsidTr="00AA1DF4">
        <w:trPr>
          <w:trHeight w:val="525"/>
        </w:trPr>
        <w:tc>
          <w:tcPr>
            <w:tcW w:w="2410" w:type="dxa"/>
          </w:tcPr>
          <w:p w:rsidR="002C257E" w:rsidRPr="00DB522D" w:rsidRDefault="002C257E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9B3180" w:rsidRPr="00DB522D" w:rsidRDefault="009B3180" w:rsidP="009B31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B522D">
              <w:rPr>
                <w:b/>
                <w:bCs/>
                <w:color w:val="000000"/>
              </w:rPr>
              <w:t>Присутствовали</w:t>
            </w:r>
            <w:r w:rsidRPr="00DB522D">
              <w:rPr>
                <w:b/>
                <w:color w:val="000000"/>
              </w:rPr>
              <w:t>:</w:t>
            </w:r>
          </w:p>
        </w:tc>
        <w:tc>
          <w:tcPr>
            <w:tcW w:w="283" w:type="dxa"/>
          </w:tcPr>
          <w:p w:rsidR="009B3180" w:rsidRPr="00DD0620" w:rsidRDefault="009B3180" w:rsidP="00592613">
            <w:pPr>
              <w:autoSpaceDE w:val="0"/>
              <w:autoSpaceDN w:val="0"/>
              <w:adjustRightInd w:val="0"/>
              <w:ind w:right="-16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70517" w:rsidRPr="00831CC9" w:rsidTr="00AA1DF4">
        <w:trPr>
          <w:trHeight w:val="385"/>
        </w:trPr>
        <w:tc>
          <w:tcPr>
            <w:tcW w:w="2410" w:type="dxa"/>
          </w:tcPr>
          <w:p w:rsidR="00770517" w:rsidRPr="00F84AB2" w:rsidRDefault="00770517" w:rsidP="00770517">
            <w:r w:rsidRPr="00F84AB2">
              <w:t>Воронов Д.М.</w:t>
            </w:r>
          </w:p>
        </w:tc>
        <w:tc>
          <w:tcPr>
            <w:tcW w:w="283" w:type="dxa"/>
          </w:tcPr>
          <w:p w:rsidR="00770517" w:rsidRPr="00F84AB2" w:rsidRDefault="00770517" w:rsidP="00770517">
            <w:pPr>
              <w:ind w:hanging="106"/>
            </w:pPr>
            <w:r w:rsidRPr="00F84AB2">
              <w:t>-</w:t>
            </w:r>
          </w:p>
        </w:tc>
        <w:tc>
          <w:tcPr>
            <w:tcW w:w="7655" w:type="dxa"/>
            <w:shd w:val="clear" w:color="auto" w:fill="FFFFFF"/>
          </w:tcPr>
          <w:p w:rsidR="00770517" w:rsidRDefault="00770517" w:rsidP="006525B7">
            <w:pPr>
              <w:jc w:val="both"/>
            </w:pPr>
            <w:r w:rsidRPr="00F84AB2">
              <w:t xml:space="preserve">депутат </w:t>
            </w:r>
            <w:r w:rsidRPr="00770517">
              <w:t>Городской Думы Петропавловск-Камчатского городского округа (далее – депутат)</w:t>
            </w:r>
            <w:r>
              <w:t xml:space="preserve"> </w:t>
            </w:r>
            <w:r w:rsidRPr="00F84AB2">
              <w:t>по избирательному округу</w:t>
            </w:r>
            <w:r w:rsidR="006525B7">
              <w:t xml:space="preserve"> </w:t>
            </w:r>
            <w:r w:rsidRPr="00F84AB2">
              <w:t>№ 6</w:t>
            </w:r>
            <w:r>
              <w:t>;</w:t>
            </w:r>
          </w:p>
        </w:tc>
      </w:tr>
      <w:tr w:rsidR="00770517" w:rsidRPr="00831CC9" w:rsidTr="00AA1DF4">
        <w:trPr>
          <w:trHeight w:val="251"/>
        </w:trPr>
        <w:tc>
          <w:tcPr>
            <w:tcW w:w="2410" w:type="dxa"/>
          </w:tcPr>
          <w:p w:rsidR="00770517" w:rsidRPr="00DB522D" w:rsidRDefault="00654F46" w:rsidP="00770517">
            <w:pPr>
              <w:rPr>
                <w:szCs w:val="28"/>
              </w:rPr>
            </w:pPr>
            <w:r>
              <w:rPr>
                <w:szCs w:val="28"/>
              </w:rPr>
              <w:t>Гусейнов Р.В.</w:t>
            </w:r>
          </w:p>
        </w:tc>
        <w:tc>
          <w:tcPr>
            <w:tcW w:w="283" w:type="dxa"/>
          </w:tcPr>
          <w:p w:rsidR="00770517" w:rsidRPr="00831CC9" w:rsidRDefault="00770517" w:rsidP="00770517">
            <w:pPr>
              <w:ind w:left="-108" w:right="-16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770517" w:rsidRPr="00831CC9" w:rsidRDefault="00770517" w:rsidP="006525B7">
            <w:pPr>
              <w:jc w:val="both"/>
              <w:rPr>
                <w:szCs w:val="28"/>
              </w:rPr>
            </w:pPr>
            <w:r w:rsidRPr="00DB522D">
              <w:rPr>
                <w:szCs w:val="28"/>
              </w:rPr>
              <w:t xml:space="preserve">депутат </w:t>
            </w:r>
            <w:r w:rsidRPr="00831CC9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770517" w:rsidRPr="00831CC9" w:rsidTr="00AA1DF4">
        <w:tc>
          <w:tcPr>
            <w:tcW w:w="2410" w:type="dxa"/>
          </w:tcPr>
          <w:p w:rsidR="00770517" w:rsidRPr="00FD536D" w:rsidRDefault="00770517" w:rsidP="00770517">
            <w:r w:rsidRPr="00FD536D">
              <w:t>Лиманов С.А.</w:t>
            </w:r>
          </w:p>
        </w:tc>
        <w:tc>
          <w:tcPr>
            <w:tcW w:w="283" w:type="dxa"/>
          </w:tcPr>
          <w:p w:rsidR="00770517" w:rsidRPr="00FD536D" w:rsidRDefault="00770517" w:rsidP="00770517">
            <w:pPr>
              <w:ind w:hanging="106"/>
            </w:pPr>
            <w:r w:rsidRPr="00FD536D">
              <w:t>-</w:t>
            </w:r>
          </w:p>
        </w:tc>
        <w:tc>
          <w:tcPr>
            <w:tcW w:w="7655" w:type="dxa"/>
          </w:tcPr>
          <w:p w:rsidR="00770517" w:rsidRDefault="00770517" w:rsidP="006525B7">
            <w:r w:rsidRPr="00FD536D">
              <w:t>депутат по единому муниципальному избирательному округу;</w:t>
            </w:r>
          </w:p>
        </w:tc>
      </w:tr>
      <w:tr w:rsidR="00770517" w:rsidRPr="00831CC9" w:rsidTr="00AA1DF4">
        <w:tc>
          <w:tcPr>
            <w:tcW w:w="2410" w:type="dxa"/>
          </w:tcPr>
          <w:p w:rsidR="00770517" w:rsidRPr="00DB522D" w:rsidRDefault="00770517" w:rsidP="00770517">
            <w:pPr>
              <w:rPr>
                <w:szCs w:val="28"/>
              </w:rPr>
            </w:pPr>
            <w:r w:rsidRPr="00DB522D">
              <w:rPr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770517" w:rsidRPr="00831CC9" w:rsidRDefault="00770517" w:rsidP="00770517">
            <w:pPr>
              <w:ind w:left="-108" w:right="-16" w:firstLine="7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5" w:type="dxa"/>
            <w:shd w:val="clear" w:color="auto" w:fill="FFFFFF"/>
          </w:tcPr>
          <w:p w:rsidR="00770517" w:rsidRPr="00831CC9" w:rsidRDefault="00770517" w:rsidP="006525B7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770517" w:rsidRPr="00831CC9" w:rsidTr="00AA1DF4">
        <w:trPr>
          <w:trHeight w:val="296"/>
        </w:trPr>
        <w:tc>
          <w:tcPr>
            <w:tcW w:w="2410" w:type="dxa"/>
          </w:tcPr>
          <w:p w:rsidR="00770517" w:rsidRPr="00DB522D" w:rsidRDefault="00770517" w:rsidP="00770517">
            <w:pPr>
              <w:rPr>
                <w:szCs w:val="28"/>
              </w:rPr>
            </w:pPr>
            <w:r w:rsidRPr="00DB522D"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770517" w:rsidRPr="00831CC9" w:rsidRDefault="00770517" w:rsidP="00770517">
            <w:pPr>
              <w:ind w:left="-108" w:right="-16" w:firstLine="7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5" w:type="dxa"/>
            <w:shd w:val="clear" w:color="auto" w:fill="FFFFFF"/>
          </w:tcPr>
          <w:p w:rsidR="00770517" w:rsidRPr="00831CC9" w:rsidRDefault="00770517" w:rsidP="006525B7">
            <w:pPr>
              <w:ind w:firstLine="34"/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495BFB" w:rsidRPr="00831CC9" w:rsidTr="00AA1DF4">
        <w:tc>
          <w:tcPr>
            <w:tcW w:w="2410" w:type="dxa"/>
          </w:tcPr>
          <w:p w:rsidR="00495BFB" w:rsidRPr="00831CC9" w:rsidRDefault="00495BFB" w:rsidP="00495BFB">
            <w:pPr>
              <w:rPr>
                <w:szCs w:val="28"/>
              </w:rPr>
            </w:pPr>
            <w:r w:rsidRPr="00831CC9">
              <w:rPr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495BFB" w:rsidRPr="00831CC9" w:rsidRDefault="00495BFB" w:rsidP="00495BFB">
            <w:pPr>
              <w:ind w:left="-108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5" w:type="dxa"/>
            <w:shd w:val="clear" w:color="auto" w:fill="FFFFFF"/>
          </w:tcPr>
          <w:p w:rsidR="00495BFB" w:rsidRPr="00831CC9" w:rsidRDefault="00495BFB" w:rsidP="00495BFB">
            <w:pPr>
              <w:ind w:left="14"/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избирательному округу № 4;</w:t>
            </w:r>
          </w:p>
        </w:tc>
      </w:tr>
      <w:tr w:rsidR="00495BFB" w:rsidRPr="00831CC9" w:rsidTr="00AA1DF4">
        <w:tc>
          <w:tcPr>
            <w:tcW w:w="2410" w:type="dxa"/>
          </w:tcPr>
          <w:p w:rsidR="00495BFB" w:rsidRPr="00DB522D" w:rsidRDefault="00495BFB" w:rsidP="00495BFB">
            <w:pPr>
              <w:rPr>
                <w:szCs w:val="28"/>
              </w:rPr>
            </w:pPr>
            <w:r w:rsidRPr="00DB522D">
              <w:rPr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495BFB" w:rsidRPr="00831CC9" w:rsidRDefault="00495BFB" w:rsidP="00495BFB">
            <w:pPr>
              <w:ind w:left="-108" w:right="-16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5" w:type="dxa"/>
            <w:shd w:val="clear" w:color="auto" w:fill="FFFFFF"/>
          </w:tcPr>
          <w:p w:rsidR="00495BFB" w:rsidRPr="00831CC9" w:rsidRDefault="00495BFB" w:rsidP="006525B7">
            <w:pPr>
              <w:jc w:val="both"/>
              <w:rPr>
                <w:szCs w:val="28"/>
              </w:rPr>
            </w:pPr>
            <w:r w:rsidRPr="00DB522D">
              <w:rPr>
                <w:szCs w:val="28"/>
              </w:rPr>
              <w:t xml:space="preserve">заместитель председателя Городской Думы Петропавловск-Камчатского городского округа – председатель Комитета </w:t>
            </w:r>
            <w:r>
              <w:rPr>
                <w:szCs w:val="28"/>
              </w:rPr>
              <w:br/>
              <w:t xml:space="preserve">по городскому и жилищно-коммунальному хозяйству, </w:t>
            </w:r>
            <w:r w:rsidRPr="00831CC9">
              <w:rPr>
                <w:szCs w:val="28"/>
              </w:rPr>
              <w:t xml:space="preserve">депутат </w:t>
            </w:r>
            <w:r w:rsidR="00AA1DF4">
              <w:rPr>
                <w:szCs w:val="28"/>
              </w:rPr>
              <w:br/>
            </w:r>
            <w:r w:rsidRPr="00831CC9">
              <w:rPr>
                <w:szCs w:val="28"/>
              </w:rPr>
              <w:t>по избирательному округу № 4;</w:t>
            </w:r>
          </w:p>
        </w:tc>
      </w:tr>
      <w:tr w:rsidR="002B379C" w:rsidRPr="00831CC9" w:rsidTr="00AA1DF4">
        <w:tc>
          <w:tcPr>
            <w:tcW w:w="2410" w:type="dxa"/>
          </w:tcPr>
          <w:p w:rsidR="002B379C" w:rsidRPr="00F3145C" w:rsidRDefault="002B379C" w:rsidP="002B379C">
            <w:r w:rsidRPr="00F3145C">
              <w:t>Сароян С.А.</w:t>
            </w:r>
          </w:p>
        </w:tc>
        <w:tc>
          <w:tcPr>
            <w:tcW w:w="283" w:type="dxa"/>
          </w:tcPr>
          <w:p w:rsidR="002B379C" w:rsidRPr="00F3145C" w:rsidRDefault="002B379C" w:rsidP="002B379C">
            <w:r w:rsidRPr="00F3145C">
              <w:t>-</w:t>
            </w:r>
          </w:p>
        </w:tc>
        <w:tc>
          <w:tcPr>
            <w:tcW w:w="7655" w:type="dxa"/>
            <w:shd w:val="clear" w:color="auto" w:fill="FFFFFF"/>
          </w:tcPr>
          <w:p w:rsidR="002B379C" w:rsidRDefault="002B379C" w:rsidP="002B379C">
            <w:r w:rsidRPr="00F3145C">
              <w:t>депутат по избирательному округу № 7;</w:t>
            </w:r>
          </w:p>
        </w:tc>
      </w:tr>
      <w:tr w:rsidR="002B379C" w:rsidRPr="00831CC9" w:rsidTr="00AA1DF4">
        <w:tc>
          <w:tcPr>
            <w:tcW w:w="2410" w:type="dxa"/>
          </w:tcPr>
          <w:p w:rsidR="002B379C" w:rsidRPr="009D5BEF" w:rsidRDefault="002B379C" w:rsidP="002B379C">
            <w:r w:rsidRPr="009D5BEF">
              <w:t>Терехов А.М.</w:t>
            </w:r>
          </w:p>
        </w:tc>
        <w:tc>
          <w:tcPr>
            <w:tcW w:w="283" w:type="dxa"/>
          </w:tcPr>
          <w:p w:rsidR="002B379C" w:rsidRPr="009D5BEF" w:rsidRDefault="002B379C" w:rsidP="002B379C">
            <w:r w:rsidRPr="009D5BEF">
              <w:t>-</w:t>
            </w:r>
          </w:p>
        </w:tc>
        <w:tc>
          <w:tcPr>
            <w:tcW w:w="7655" w:type="dxa"/>
            <w:shd w:val="clear" w:color="auto" w:fill="FFFFFF"/>
          </w:tcPr>
          <w:p w:rsidR="002B379C" w:rsidRDefault="002B379C" w:rsidP="002B379C">
            <w:r w:rsidRPr="009D5BEF">
              <w:t>депутат по избирательному округу № 8</w:t>
            </w:r>
            <w:r>
              <w:t>.</w:t>
            </w:r>
          </w:p>
        </w:tc>
      </w:tr>
    </w:tbl>
    <w:p w:rsidR="00495BFB" w:rsidRDefault="00495BFB" w:rsidP="009B318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25831" w:rsidRPr="00831CC9" w:rsidRDefault="009B3180" w:rsidP="009B318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31CC9">
        <w:rPr>
          <w:b/>
          <w:bCs/>
          <w:color w:val="000000"/>
        </w:rPr>
        <w:t>Отсутствовали</w:t>
      </w:r>
      <w:r w:rsidRPr="00831CC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654"/>
      </w:tblGrid>
      <w:tr w:rsidR="00770517" w:rsidRPr="00831CC9" w:rsidTr="00A649B9">
        <w:tc>
          <w:tcPr>
            <w:tcW w:w="2410" w:type="dxa"/>
          </w:tcPr>
          <w:p w:rsidR="00770517" w:rsidRPr="00831CC9" w:rsidRDefault="00770517" w:rsidP="00770517">
            <w:pPr>
              <w:rPr>
                <w:szCs w:val="28"/>
              </w:rPr>
            </w:pPr>
            <w:r w:rsidRPr="00831CC9">
              <w:rPr>
                <w:szCs w:val="28"/>
              </w:rPr>
              <w:t>Ванюшкин С.А.</w:t>
            </w:r>
          </w:p>
        </w:tc>
        <w:tc>
          <w:tcPr>
            <w:tcW w:w="284" w:type="dxa"/>
          </w:tcPr>
          <w:p w:rsidR="00770517" w:rsidRPr="00831CC9" w:rsidRDefault="00770517" w:rsidP="00770517">
            <w:pPr>
              <w:ind w:left="-108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770517" w:rsidRPr="00831CC9" w:rsidRDefault="00770517" w:rsidP="006525B7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770517" w:rsidRPr="00831CC9" w:rsidTr="00A649B9">
        <w:tc>
          <w:tcPr>
            <w:tcW w:w="2410" w:type="dxa"/>
          </w:tcPr>
          <w:p w:rsidR="00770517" w:rsidRPr="002F119F" w:rsidRDefault="00770517" w:rsidP="00770517">
            <w:r w:rsidRPr="002F119F">
              <w:t>Гаврилов И.В.</w:t>
            </w:r>
          </w:p>
        </w:tc>
        <w:tc>
          <w:tcPr>
            <w:tcW w:w="284" w:type="dxa"/>
          </w:tcPr>
          <w:p w:rsidR="00770517" w:rsidRPr="002F119F" w:rsidRDefault="00770517" w:rsidP="00770517">
            <w:pPr>
              <w:ind w:left="-106"/>
            </w:pPr>
            <w:r w:rsidRPr="002F119F">
              <w:t>-</w:t>
            </w:r>
          </w:p>
        </w:tc>
        <w:tc>
          <w:tcPr>
            <w:tcW w:w="7654" w:type="dxa"/>
          </w:tcPr>
          <w:p w:rsidR="00770517" w:rsidRDefault="00770517" w:rsidP="006525B7">
            <w:r w:rsidRPr="002F119F">
              <w:t>депутат по единому муниципальному избирательному округу;</w:t>
            </w:r>
          </w:p>
        </w:tc>
      </w:tr>
      <w:tr w:rsidR="00AA1DF4" w:rsidRPr="00831CC9" w:rsidTr="00A649B9">
        <w:tc>
          <w:tcPr>
            <w:tcW w:w="2410" w:type="dxa"/>
          </w:tcPr>
          <w:p w:rsidR="00AA1DF4" w:rsidRPr="00EF265E" w:rsidRDefault="00AA1DF4" w:rsidP="00AA1DF4">
            <w:r w:rsidRPr="00EF265E">
              <w:t>Колядка В.В.</w:t>
            </w:r>
          </w:p>
        </w:tc>
        <w:tc>
          <w:tcPr>
            <w:tcW w:w="284" w:type="dxa"/>
          </w:tcPr>
          <w:p w:rsidR="00AA1DF4" w:rsidRPr="00EF265E" w:rsidRDefault="00AA1DF4" w:rsidP="00AA1DF4">
            <w:r w:rsidRPr="00EF265E">
              <w:t>-</w:t>
            </w:r>
          </w:p>
        </w:tc>
        <w:tc>
          <w:tcPr>
            <w:tcW w:w="7654" w:type="dxa"/>
          </w:tcPr>
          <w:p w:rsidR="00AA1DF4" w:rsidRDefault="00AA1DF4" w:rsidP="00AA1DF4">
            <w:r w:rsidRPr="00EF265E">
              <w:t>депутат по единому муниципальному избирательному округу;</w:t>
            </w:r>
          </w:p>
        </w:tc>
      </w:tr>
      <w:tr w:rsidR="00770517" w:rsidRPr="00831CC9" w:rsidTr="00A649B9">
        <w:tc>
          <w:tcPr>
            <w:tcW w:w="2410" w:type="dxa"/>
          </w:tcPr>
          <w:p w:rsidR="00770517" w:rsidRPr="00831CC9" w:rsidRDefault="00770517" w:rsidP="00770517">
            <w:pPr>
              <w:rPr>
                <w:szCs w:val="28"/>
              </w:rPr>
            </w:pPr>
            <w:r w:rsidRPr="00831CC9">
              <w:rPr>
                <w:szCs w:val="28"/>
              </w:rPr>
              <w:t>Кондратенко Г.В.</w:t>
            </w:r>
          </w:p>
        </w:tc>
        <w:tc>
          <w:tcPr>
            <w:tcW w:w="284" w:type="dxa"/>
          </w:tcPr>
          <w:p w:rsidR="00770517" w:rsidRPr="00831CC9" w:rsidRDefault="00770517" w:rsidP="00770517">
            <w:pPr>
              <w:ind w:left="-108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770517" w:rsidRPr="00831CC9" w:rsidRDefault="00770517" w:rsidP="006525B7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770517" w:rsidRPr="00831CC9" w:rsidTr="00A649B9">
        <w:tc>
          <w:tcPr>
            <w:tcW w:w="2410" w:type="dxa"/>
          </w:tcPr>
          <w:p w:rsidR="00770517" w:rsidRPr="00831CC9" w:rsidRDefault="00770517" w:rsidP="00770517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Кронов А.А.</w:t>
            </w:r>
          </w:p>
        </w:tc>
        <w:tc>
          <w:tcPr>
            <w:tcW w:w="284" w:type="dxa"/>
          </w:tcPr>
          <w:p w:rsidR="00770517" w:rsidRPr="00831CC9" w:rsidRDefault="00770517" w:rsidP="00770517">
            <w:pPr>
              <w:ind w:hanging="101"/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770517" w:rsidRPr="00831CC9" w:rsidRDefault="00770517" w:rsidP="006525B7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по избирательному округу № 3</w:t>
            </w:r>
            <w:r>
              <w:rPr>
                <w:szCs w:val="28"/>
              </w:rPr>
              <w:t>;</w:t>
            </w:r>
          </w:p>
        </w:tc>
      </w:tr>
      <w:tr w:rsidR="00495BFB" w:rsidRPr="00831CC9" w:rsidTr="00A649B9">
        <w:tc>
          <w:tcPr>
            <w:tcW w:w="2410" w:type="dxa"/>
          </w:tcPr>
          <w:p w:rsidR="00495BFB" w:rsidRPr="00DB7EF7" w:rsidRDefault="00495BFB" w:rsidP="00495BFB">
            <w:r w:rsidRPr="00DB7EF7">
              <w:t>Оськин С.В.</w:t>
            </w:r>
          </w:p>
        </w:tc>
        <w:tc>
          <w:tcPr>
            <w:tcW w:w="284" w:type="dxa"/>
          </w:tcPr>
          <w:p w:rsidR="00495BFB" w:rsidRPr="00DB7EF7" w:rsidRDefault="00495BFB" w:rsidP="00495BFB">
            <w:r w:rsidRPr="00DB7EF7">
              <w:t>-</w:t>
            </w:r>
          </w:p>
        </w:tc>
        <w:tc>
          <w:tcPr>
            <w:tcW w:w="7654" w:type="dxa"/>
            <w:shd w:val="clear" w:color="auto" w:fill="FFFFFF"/>
          </w:tcPr>
          <w:p w:rsidR="00495BFB" w:rsidRDefault="00495BFB" w:rsidP="006525B7">
            <w:r w:rsidRPr="00DB7EF7">
              <w:t>депутат по избирательному округу № 7;</w:t>
            </w:r>
          </w:p>
        </w:tc>
      </w:tr>
      <w:tr w:rsidR="00495BFB" w:rsidRPr="00831CC9" w:rsidTr="00A649B9">
        <w:tc>
          <w:tcPr>
            <w:tcW w:w="2410" w:type="dxa"/>
          </w:tcPr>
          <w:p w:rsidR="00495BFB" w:rsidRPr="00DB522D" w:rsidRDefault="00495BFB" w:rsidP="00495BFB">
            <w:pPr>
              <w:rPr>
                <w:szCs w:val="28"/>
              </w:rPr>
            </w:pPr>
            <w:r w:rsidRPr="00DB522D">
              <w:rPr>
                <w:szCs w:val="28"/>
              </w:rPr>
              <w:t>Сайдачаков П.В.</w:t>
            </w:r>
          </w:p>
        </w:tc>
        <w:tc>
          <w:tcPr>
            <w:tcW w:w="284" w:type="dxa"/>
          </w:tcPr>
          <w:p w:rsidR="00495BFB" w:rsidRPr="00831CC9" w:rsidRDefault="00495BFB" w:rsidP="00495BFB">
            <w:pPr>
              <w:ind w:left="-108" w:right="-16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495BFB" w:rsidRPr="00831CC9" w:rsidRDefault="00495BFB" w:rsidP="006525B7">
            <w:pPr>
              <w:ind w:left="14"/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по избирательному округу № 2</w:t>
            </w:r>
            <w:r>
              <w:rPr>
                <w:szCs w:val="28"/>
              </w:rPr>
              <w:t>;</w:t>
            </w:r>
          </w:p>
        </w:tc>
      </w:tr>
      <w:tr w:rsidR="00495BFB" w:rsidRPr="00831CC9" w:rsidTr="00A649B9">
        <w:tc>
          <w:tcPr>
            <w:tcW w:w="2410" w:type="dxa"/>
          </w:tcPr>
          <w:p w:rsidR="00495BFB" w:rsidRPr="006D23A5" w:rsidRDefault="00495BFB" w:rsidP="00495BFB">
            <w:r w:rsidRPr="006D23A5">
              <w:t>Цыганков Ю.А.</w:t>
            </w:r>
          </w:p>
        </w:tc>
        <w:tc>
          <w:tcPr>
            <w:tcW w:w="284" w:type="dxa"/>
          </w:tcPr>
          <w:p w:rsidR="00495BFB" w:rsidRPr="006D23A5" w:rsidRDefault="00495BFB" w:rsidP="00495BFB">
            <w:r w:rsidRPr="006D23A5">
              <w:t>-</w:t>
            </w:r>
          </w:p>
        </w:tc>
        <w:tc>
          <w:tcPr>
            <w:tcW w:w="7654" w:type="dxa"/>
          </w:tcPr>
          <w:p w:rsidR="00495BFB" w:rsidRDefault="00495BFB" w:rsidP="006525B7">
            <w:r w:rsidRPr="006D23A5">
              <w:t>депутат по избирательному округу № 5</w:t>
            </w:r>
            <w:r w:rsidR="00AA1DF4">
              <w:t>;</w:t>
            </w:r>
          </w:p>
        </w:tc>
      </w:tr>
      <w:tr w:rsidR="00495BFB" w:rsidRPr="00831CC9" w:rsidTr="00A649B9">
        <w:tc>
          <w:tcPr>
            <w:tcW w:w="2410" w:type="dxa"/>
          </w:tcPr>
          <w:p w:rsidR="00495BFB" w:rsidRPr="008435BA" w:rsidRDefault="00495BFB" w:rsidP="00495BFB">
            <w:r w:rsidRPr="008435BA">
              <w:t>Шунькин Д.В.</w:t>
            </w:r>
          </w:p>
        </w:tc>
        <w:tc>
          <w:tcPr>
            <w:tcW w:w="284" w:type="dxa"/>
          </w:tcPr>
          <w:p w:rsidR="00495BFB" w:rsidRPr="008435BA" w:rsidRDefault="00495BFB" w:rsidP="00495BFB">
            <w:r w:rsidRPr="008435BA">
              <w:t>-</w:t>
            </w:r>
          </w:p>
        </w:tc>
        <w:tc>
          <w:tcPr>
            <w:tcW w:w="7654" w:type="dxa"/>
          </w:tcPr>
          <w:p w:rsidR="00495BFB" w:rsidRDefault="00495BFB" w:rsidP="006525B7">
            <w:r w:rsidRPr="008435BA">
              <w:t>депутат по единому муниципальному избирательному округу</w:t>
            </w:r>
            <w:r>
              <w:t>.</w:t>
            </w:r>
          </w:p>
          <w:p w:rsidR="00AA1DF4" w:rsidRDefault="00AA1DF4" w:rsidP="006525B7"/>
          <w:p w:rsidR="00AA1DF4" w:rsidRDefault="00AA1DF4" w:rsidP="006525B7"/>
        </w:tc>
      </w:tr>
      <w:tr w:rsidR="00495BFB" w:rsidRPr="00EC2468" w:rsidTr="00A649B9">
        <w:tc>
          <w:tcPr>
            <w:tcW w:w="10348" w:type="dxa"/>
            <w:gridSpan w:val="3"/>
          </w:tcPr>
          <w:p w:rsidR="00495BFB" w:rsidRPr="008C4999" w:rsidRDefault="00495BFB" w:rsidP="00495BFB">
            <w:pPr>
              <w:ind w:left="14"/>
              <w:jc w:val="both"/>
              <w:rPr>
                <w:szCs w:val="28"/>
              </w:rPr>
            </w:pPr>
            <w:r w:rsidRPr="00EC2468">
              <w:rPr>
                <w:b/>
                <w:bCs/>
                <w:color w:val="000000"/>
              </w:rPr>
              <w:lastRenderedPageBreak/>
              <w:t>Приглашенные:</w:t>
            </w:r>
          </w:p>
        </w:tc>
      </w:tr>
      <w:tr w:rsidR="00495BFB" w:rsidRPr="00EC2468" w:rsidTr="00A649B9">
        <w:tc>
          <w:tcPr>
            <w:tcW w:w="2410" w:type="dxa"/>
          </w:tcPr>
          <w:p w:rsidR="00495BFB" w:rsidRDefault="00B0454C" w:rsidP="00495BFB">
            <w:r>
              <w:t>Иваненко В.Ю.</w:t>
            </w:r>
          </w:p>
        </w:tc>
        <w:tc>
          <w:tcPr>
            <w:tcW w:w="284" w:type="dxa"/>
          </w:tcPr>
          <w:p w:rsidR="00495BFB" w:rsidRPr="00D87425" w:rsidRDefault="00B0454C" w:rsidP="00495BFB">
            <w:pPr>
              <w:ind w:left="-10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54" w:type="dxa"/>
          </w:tcPr>
          <w:p w:rsidR="00495BFB" w:rsidRDefault="00B0454C" w:rsidP="00F634CF">
            <w:pPr>
              <w:ind w:left="32"/>
              <w:jc w:val="both"/>
              <w:rPr>
                <w:bCs/>
              </w:rPr>
            </w:pPr>
            <w:r>
              <w:rPr>
                <w:bCs/>
              </w:rPr>
              <w:t>Глава Петропавловск-Камчатского городского округа;</w:t>
            </w:r>
          </w:p>
        </w:tc>
      </w:tr>
      <w:tr w:rsidR="006525B7" w:rsidRPr="00EC2468" w:rsidTr="00A649B9">
        <w:tc>
          <w:tcPr>
            <w:tcW w:w="2410" w:type="dxa"/>
          </w:tcPr>
          <w:p w:rsidR="006525B7" w:rsidRDefault="006525B7" w:rsidP="00495BFB">
            <w:r>
              <w:t>Монахова Г.В.</w:t>
            </w:r>
          </w:p>
        </w:tc>
        <w:tc>
          <w:tcPr>
            <w:tcW w:w="284" w:type="dxa"/>
          </w:tcPr>
          <w:p w:rsidR="006525B7" w:rsidRDefault="00BD41FB" w:rsidP="00495BFB">
            <w:pPr>
              <w:ind w:left="-10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54" w:type="dxa"/>
          </w:tcPr>
          <w:p w:rsidR="006525B7" w:rsidRDefault="002B379C" w:rsidP="00F634CF">
            <w:pPr>
              <w:ind w:left="32"/>
              <w:jc w:val="both"/>
              <w:rPr>
                <w:bCs/>
              </w:rPr>
            </w:pPr>
            <w:r>
              <w:rPr>
                <w:bCs/>
              </w:rPr>
              <w:t>председатель Городской Д</w:t>
            </w:r>
            <w:r w:rsidR="006525B7">
              <w:rPr>
                <w:bCs/>
              </w:rPr>
              <w:t>умы Петропавловск-Камчатского городского округа;</w:t>
            </w:r>
          </w:p>
        </w:tc>
      </w:tr>
      <w:tr w:rsidR="006525B7" w:rsidRPr="00EC2468" w:rsidTr="00A649B9">
        <w:tc>
          <w:tcPr>
            <w:tcW w:w="2410" w:type="dxa"/>
          </w:tcPr>
          <w:p w:rsidR="006525B7" w:rsidRDefault="00554081" w:rsidP="00495BFB">
            <w:r>
              <w:t>Еперина И.С.</w:t>
            </w:r>
          </w:p>
        </w:tc>
        <w:tc>
          <w:tcPr>
            <w:tcW w:w="284" w:type="dxa"/>
          </w:tcPr>
          <w:p w:rsidR="006525B7" w:rsidRDefault="00BD41FB" w:rsidP="00495BFB">
            <w:pPr>
              <w:ind w:left="-10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54" w:type="dxa"/>
          </w:tcPr>
          <w:p w:rsidR="006525B7" w:rsidRDefault="00554081" w:rsidP="00F634CF">
            <w:pPr>
              <w:ind w:left="32"/>
              <w:jc w:val="both"/>
              <w:rPr>
                <w:bCs/>
              </w:rPr>
            </w:pPr>
            <w:r>
              <w:rPr>
                <w:bCs/>
              </w:rPr>
              <w:t xml:space="preserve">собственник земельного участка с кадастровым номером </w:t>
            </w:r>
            <w:r w:rsidR="00BD41FB" w:rsidRPr="00BD41FB">
              <w:rPr>
                <w:bCs/>
                <w:iCs/>
              </w:rPr>
              <w:t>41:01:0010117:11346</w:t>
            </w:r>
            <w:r w:rsidR="00BD41FB">
              <w:rPr>
                <w:bCs/>
                <w:iCs/>
              </w:rPr>
              <w:t>;</w:t>
            </w:r>
          </w:p>
        </w:tc>
      </w:tr>
      <w:tr w:rsidR="006525B7" w:rsidRPr="00EC2468" w:rsidTr="00A649B9">
        <w:tc>
          <w:tcPr>
            <w:tcW w:w="2410" w:type="dxa"/>
          </w:tcPr>
          <w:p w:rsidR="006525B7" w:rsidRPr="00352D05" w:rsidRDefault="006525B7" w:rsidP="006525B7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Борисенко А.А.</w:t>
            </w:r>
          </w:p>
        </w:tc>
        <w:tc>
          <w:tcPr>
            <w:tcW w:w="284" w:type="dxa"/>
          </w:tcPr>
          <w:p w:rsidR="006525B7" w:rsidRPr="00352D05" w:rsidRDefault="006525B7" w:rsidP="006525B7">
            <w:pPr>
              <w:ind w:left="-108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6525B7" w:rsidRPr="00352D05" w:rsidRDefault="006525B7" w:rsidP="00F634CF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1D56B0">
              <w:rPr>
                <w:color w:val="000000" w:themeColor="text1"/>
                <w:szCs w:val="28"/>
              </w:rPr>
              <w:t xml:space="preserve">депутат </w:t>
            </w:r>
            <w:r w:rsidRPr="00352D05">
              <w:rPr>
                <w:color w:val="000000" w:themeColor="text1"/>
                <w:szCs w:val="28"/>
              </w:rPr>
              <w:t>по избирательному округу № 3;</w:t>
            </w:r>
          </w:p>
        </w:tc>
      </w:tr>
      <w:tr w:rsidR="006525B7" w:rsidRPr="00EC2468" w:rsidTr="00A649B9">
        <w:tc>
          <w:tcPr>
            <w:tcW w:w="2410" w:type="dxa"/>
          </w:tcPr>
          <w:p w:rsidR="006525B7" w:rsidRPr="00352D05" w:rsidRDefault="006525B7" w:rsidP="006525B7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Зикратов А.В.</w:t>
            </w:r>
          </w:p>
        </w:tc>
        <w:tc>
          <w:tcPr>
            <w:tcW w:w="284" w:type="dxa"/>
          </w:tcPr>
          <w:p w:rsidR="006525B7" w:rsidRPr="00352D05" w:rsidRDefault="006525B7" w:rsidP="006525B7">
            <w:pPr>
              <w:ind w:left="-108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6525B7" w:rsidRPr="00352D05" w:rsidRDefault="006525B7" w:rsidP="00F634CF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избирательному округу № 1;</w:t>
            </w:r>
          </w:p>
        </w:tc>
      </w:tr>
      <w:tr w:rsidR="00495BFB" w:rsidRPr="00EC2468" w:rsidTr="00A649B9">
        <w:tc>
          <w:tcPr>
            <w:tcW w:w="2410" w:type="dxa"/>
          </w:tcPr>
          <w:p w:rsidR="00495BFB" w:rsidRDefault="005D61E2" w:rsidP="00495BFB">
            <w:r>
              <w:t>Васильева Н.В.</w:t>
            </w:r>
          </w:p>
        </w:tc>
        <w:tc>
          <w:tcPr>
            <w:tcW w:w="284" w:type="dxa"/>
          </w:tcPr>
          <w:p w:rsidR="00495BFB" w:rsidRDefault="00BD41FB" w:rsidP="00495BFB">
            <w:pPr>
              <w:ind w:left="-10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54" w:type="dxa"/>
          </w:tcPr>
          <w:p w:rsidR="00495BFB" w:rsidRDefault="005D61E2" w:rsidP="00F634CF">
            <w:pPr>
              <w:ind w:left="32"/>
              <w:jc w:val="both"/>
              <w:rPr>
                <w:bCs/>
              </w:rPr>
            </w:pPr>
            <w:r w:rsidRPr="005D61E2">
              <w:rPr>
                <w:bCs/>
              </w:rPr>
              <w:t>председатель Региональной общественной организации «Союз индивидуальных предпринимателей Камчатского края»;</w:t>
            </w:r>
          </w:p>
        </w:tc>
      </w:tr>
      <w:tr w:rsidR="00554081" w:rsidRPr="00EC2468" w:rsidTr="00A649B9">
        <w:tc>
          <w:tcPr>
            <w:tcW w:w="2410" w:type="dxa"/>
          </w:tcPr>
          <w:p w:rsidR="00554081" w:rsidRDefault="00554081" w:rsidP="0055408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Ковальчук Е.В.</w:t>
            </w:r>
          </w:p>
        </w:tc>
        <w:tc>
          <w:tcPr>
            <w:tcW w:w="284" w:type="dxa"/>
          </w:tcPr>
          <w:p w:rsidR="00554081" w:rsidRPr="00352D05" w:rsidRDefault="00554081" w:rsidP="00554081">
            <w:pPr>
              <w:ind w:left="-108" w:firstLine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554081" w:rsidRPr="000C3783" w:rsidRDefault="00554081" w:rsidP="00F634CF">
            <w:pPr>
              <w:ind w:firstLine="3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начальник организационно-правового отдела </w:t>
            </w:r>
            <w:r w:rsidRPr="006B2A26">
              <w:rPr>
                <w:bCs/>
                <w:color w:val="000000" w:themeColor="text1"/>
              </w:rPr>
              <w:t>Управления дорожного хозяйства, транспорта и благоустройства администрации Петропавловск-Камчатского городского округа</w:t>
            </w:r>
            <w:r>
              <w:rPr>
                <w:bCs/>
                <w:color w:val="000000" w:themeColor="text1"/>
              </w:rPr>
              <w:t>;</w:t>
            </w:r>
          </w:p>
        </w:tc>
      </w:tr>
      <w:tr w:rsidR="00B0454C" w:rsidRPr="00EC2468" w:rsidTr="00A649B9">
        <w:tc>
          <w:tcPr>
            <w:tcW w:w="2410" w:type="dxa"/>
          </w:tcPr>
          <w:p w:rsidR="00B0454C" w:rsidRDefault="00B0454C" w:rsidP="00495BFB">
            <w:r>
              <w:t>Ковалык А.Ю.</w:t>
            </w:r>
          </w:p>
        </w:tc>
        <w:tc>
          <w:tcPr>
            <w:tcW w:w="284" w:type="dxa"/>
          </w:tcPr>
          <w:p w:rsidR="00B0454C" w:rsidRPr="00D87425" w:rsidRDefault="00BD41FB" w:rsidP="00495BFB">
            <w:pPr>
              <w:ind w:left="-10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54" w:type="dxa"/>
          </w:tcPr>
          <w:p w:rsidR="00B0454C" w:rsidRPr="00B0454C" w:rsidRDefault="00B0454C" w:rsidP="00F634CF">
            <w:pPr>
              <w:ind w:left="32"/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B0454C">
              <w:rPr>
                <w:bCs/>
              </w:rPr>
              <w:t>.о. заместителя Главы администрации Петропавловск-Камчатского</w:t>
            </w:r>
          </w:p>
          <w:p w:rsidR="00B0454C" w:rsidRDefault="00B0454C" w:rsidP="00F634CF">
            <w:pPr>
              <w:ind w:left="32"/>
              <w:jc w:val="both"/>
              <w:rPr>
                <w:bCs/>
              </w:rPr>
            </w:pPr>
            <w:r w:rsidRPr="00B0454C">
              <w:rPr>
                <w:bCs/>
              </w:rPr>
              <w:t xml:space="preserve"> городского округа – руководителя Управления делами администрации Петропавловск-Камчатского</w:t>
            </w:r>
            <w:r>
              <w:rPr>
                <w:bCs/>
              </w:rPr>
              <w:t xml:space="preserve"> </w:t>
            </w:r>
            <w:r w:rsidRPr="00B0454C">
              <w:rPr>
                <w:bCs/>
              </w:rPr>
              <w:t xml:space="preserve"> городского округа</w:t>
            </w:r>
            <w:r>
              <w:rPr>
                <w:bCs/>
              </w:rPr>
              <w:t>;</w:t>
            </w:r>
            <w:r w:rsidRPr="00B0454C">
              <w:rPr>
                <w:bCs/>
              </w:rPr>
              <w:t xml:space="preserve"> </w:t>
            </w:r>
          </w:p>
        </w:tc>
      </w:tr>
      <w:tr w:rsidR="00495BFB" w:rsidRPr="00EC2468" w:rsidTr="00A649B9">
        <w:tc>
          <w:tcPr>
            <w:tcW w:w="2410" w:type="dxa"/>
          </w:tcPr>
          <w:p w:rsidR="00495BFB" w:rsidRPr="007069CB" w:rsidRDefault="005D61E2" w:rsidP="00495BFB">
            <w:r>
              <w:t>Коришко Т.И.</w:t>
            </w:r>
          </w:p>
        </w:tc>
        <w:tc>
          <w:tcPr>
            <w:tcW w:w="284" w:type="dxa"/>
          </w:tcPr>
          <w:p w:rsidR="00495BFB" w:rsidRPr="00D87425" w:rsidRDefault="00BD41FB" w:rsidP="00495BFB">
            <w:pPr>
              <w:ind w:left="-10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54" w:type="dxa"/>
          </w:tcPr>
          <w:p w:rsidR="00495BFB" w:rsidRPr="00356C05" w:rsidRDefault="005D61E2" w:rsidP="00F634CF">
            <w:pPr>
              <w:ind w:left="32"/>
              <w:jc w:val="both"/>
              <w:rPr>
                <w:bCs/>
              </w:rPr>
            </w:pPr>
            <w:r>
              <w:rPr>
                <w:bCs/>
              </w:rPr>
              <w:t xml:space="preserve">член </w:t>
            </w:r>
            <w:r w:rsidRPr="005D61E2">
              <w:rPr>
                <w:bCs/>
              </w:rPr>
              <w:t>Региональной общественной организации «Союз индивидуальных предпринимателей Камчатского края»;</w:t>
            </w:r>
          </w:p>
        </w:tc>
      </w:tr>
      <w:tr w:rsidR="00BD41FB" w:rsidRPr="00EC2468" w:rsidTr="00A649B9">
        <w:tc>
          <w:tcPr>
            <w:tcW w:w="2410" w:type="dxa"/>
          </w:tcPr>
          <w:p w:rsidR="00BD41FB" w:rsidRDefault="00BD41FB" w:rsidP="00495BFB">
            <w:r>
              <w:t>Линькова Ю.В.</w:t>
            </w:r>
          </w:p>
        </w:tc>
        <w:tc>
          <w:tcPr>
            <w:tcW w:w="284" w:type="dxa"/>
          </w:tcPr>
          <w:p w:rsidR="00BD41FB" w:rsidRPr="00D87425" w:rsidRDefault="00BD41FB" w:rsidP="00495BFB">
            <w:pPr>
              <w:ind w:left="-10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54" w:type="dxa"/>
          </w:tcPr>
          <w:p w:rsidR="00BD41FB" w:rsidRDefault="00AA1DF4" w:rsidP="00F634CF">
            <w:pPr>
              <w:jc w:val="both"/>
              <w:rPr>
                <w:bCs/>
              </w:rPr>
            </w:pPr>
            <w:r>
              <w:rPr>
                <w:bCs/>
              </w:rPr>
              <w:t>г</w:t>
            </w:r>
            <w:r w:rsidR="00BD41FB">
              <w:rPr>
                <w:bCs/>
              </w:rPr>
              <w:t>енеральный директор ООО «Компания «Мир», представитель</w:t>
            </w:r>
            <w:r w:rsidR="002B379C">
              <w:rPr>
                <w:bCs/>
              </w:rPr>
              <w:t xml:space="preserve"> третьего лица по заявлению Епе</w:t>
            </w:r>
            <w:r w:rsidR="00BD41FB">
              <w:rPr>
                <w:bCs/>
              </w:rPr>
              <w:t>риной И.С.;</w:t>
            </w:r>
          </w:p>
        </w:tc>
      </w:tr>
      <w:tr w:rsidR="00495BFB" w:rsidRPr="00EC2468" w:rsidTr="00A649B9">
        <w:tc>
          <w:tcPr>
            <w:tcW w:w="2410" w:type="dxa"/>
          </w:tcPr>
          <w:p w:rsidR="00495BFB" w:rsidRDefault="00495BFB" w:rsidP="00495BFB">
            <w:r>
              <w:t>Лыскович В.В.</w:t>
            </w:r>
          </w:p>
        </w:tc>
        <w:tc>
          <w:tcPr>
            <w:tcW w:w="284" w:type="dxa"/>
          </w:tcPr>
          <w:p w:rsidR="00495BFB" w:rsidRPr="00D87425" w:rsidRDefault="00495BFB" w:rsidP="00495BFB">
            <w:pPr>
              <w:ind w:left="-102"/>
              <w:rPr>
                <w:b/>
              </w:rPr>
            </w:pPr>
            <w:r w:rsidRPr="00D87425">
              <w:rPr>
                <w:b/>
              </w:rPr>
              <w:t>-</w:t>
            </w:r>
          </w:p>
        </w:tc>
        <w:tc>
          <w:tcPr>
            <w:tcW w:w="7654" w:type="dxa"/>
          </w:tcPr>
          <w:p w:rsidR="00495BFB" w:rsidRPr="00073BB9" w:rsidRDefault="00495BFB" w:rsidP="00F634CF">
            <w:pPr>
              <w:ind w:left="32"/>
              <w:jc w:val="both"/>
              <w:rPr>
                <w:bCs/>
              </w:rPr>
            </w:pPr>
            <w:r>
              <w:rPr>
                <w:bCs/>
              </w:rPr>
              <w:t>председатель Контрольно-счетной палаты Петропавловск-Камчатского городского округа;</w:t>
            </w:r>
          </w:p>
        </w:tc>
      </w:tr>
      <w:tr w:rsidR="00495BFB" w:rsidRPr="00EC2468" w:rsidTr="00A649B9">
        <w:tc>
          <w:tcPr>
            <w:tcW w:w="2410" w:type="dxa"/>
          </w:tcPr>
          <w:p w:rsidR="00495BFB" w:rsidRDefault="005D61E2" w:rsidP="00495BFB">
            <w:pPr>
              <w:rPr>
                <w:szCs w:val="28"/>
              </w:rPr>
            </w:pPr>
            <w:r>
              <w:rPr>
                <w:szCs w:val="28"/>
              </w:rPr>
              <w:t>Пась О.П.</w:t>
            </w:r>
          </w:p>
        </w:tc>
        <w:tc>
          <w:tcPr>
            <w:tcW w:w="284" w:type="dxa"/>
          </w:tcPr>
          <w:p w:rsidR="00495BFB" w:rsidRDefault="00BD41FB" w:rsidP="00495B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495BFB" w:rsidRPr="00B20E45" w:rsidRDefault="006525B7" w:rsidP="00AA1DF4">
            <w:pPr>
              <w:ind w:left="14"/>
              <w:jc w:val="both"/>
              <w:rPr>
                <w:szCs w:val="28"/>
              </w:rPr>
            </w:pPr>
            <w:r w:rsidRPr="006525B7">
              <w:rPr>
                <w:bCs/>
                <w:szCs w:val="28"/>
              </w:rPr>
              <w:t>и.о. руководителя Управления архитектуры, градостроительства и земельных отношений администрации Петропавловск-Камчатского городского округа;</w:t>
            </w:r>
          </w:p>
        </w:tc>
      </w:tr>
      <w:tr w:rsidR="005D61E2" w:rsidRPr="00EC2468" w:rsidTr="00A649B9">
        <w:tc>
          <w:tcPr>
            <w:tcW w:w="2410" w:type="dxa"/>
          </w:tcPr>
          <w:p w:rsidR="005D61E2" w:rsidRPr="00E87063" w:rsidRDefault="005D61E2" w:rsidP="00B0454C">
            <w:r w:rsidRPr="00E87063">
              <w:t xml:space="preserve">Позднякова </w:t>
            </w:r>
            <w:r w:rsidR="00B0454C">
              <w:t>Е.С.</w:t>
            </w:r>
          </w:p>
        </w:tc>
        <w:tc>
          <w:tcPr>
            <w:tcW w:w="284" w:type="dxa"/>
          </w:tcPr>
          <w:p w:rsidR="005D61E2" w:rsidRPr="00E87063" w:rsidRDefault="005D61E2" w:rsidP="00BD41FB">
            <w:pPr>
              <w:ind w:left="-101"/>
            </w:pPr>
            <w:r w:rsidRPr="00E87063">
              <w:t>-</w:t>
            </w:r>
          </w:p>
        </w:tc>
        <w:tc>
          <w:tcPr>
            <w:tcW w:w="7654" w:type="dxa"/>
          </w:tcPr>
          <w:p w:rsidR="005D61E2" w:rsidRPr="00E87063" w:rsidRDefault="005D61E2" w:rsidP="00AA1DF4">
            <w:pPr>
              <w:jc w:val="both"/>
            </w:pPr>
            <w:r w:rsidRPr="00E87063">
              <w:t>заместитель Главы администрации Петропавловск-Камчатского городского округа – начальник Управления экономического развития</w:t>
            </w:r>
            <w:r w:rsidR="00AA1DF4">
              <w:t xml:space="preserve"> </w:t>
            </w:r>
            <w:r w:rsidR="00AA1DF4">
              <w:br/>
              <w:t>и имущественных отношений администрации Петропавловск-Камчатского городского округа ;</w:t>
            </w:r>
            <w:r w:rsidRPr="00E87063">
              <w:t xml:space="preserve"> </w:t>
            </w:r>
          </w:p>
        </w:tc>
      </w:tr>
      <w:tr w:rsidR="00B0454C" w:rsidRPr="00EC2468" w:rsidTr="00A649B9">
        <w:tc>
          <w:tcPr>
            <w:tcW w:w="2410" w:type="dxa"/>
          </w:tcPr>
          <w:p w:rsidR="00B0454C" w:rsidRPr="00E87063" w:rsidRDefault="00B0454C" w:rsidP="00B0454C">
            <w:r>
              <w:t>Проценко Н.В.</w:t>
            </w:r>
          </w:p>
        </w:tc>
        <w:tc>
          <w:tcPr>
            <w:tcW w:w="284" w:type="dxa"/>
          </w:tcPr>
          <w:p w:rsidR="00B0454C" w:rsidRPr="00E87063" w:rsidRDefault="00BD41FB" w:rsidP="00BD41FB">
            <w:pPr>
              <w:ind w:left="-101"/>
            </w:pPr>
            <w:r>
              <w:t>-</w:t>
            </w:r>
          </w:p>
        </w:tc>
        <w:tc>
          <w:tcPr>
            <w:tcW w:w="7654" w:type="dxa"/>
          </w:tcPr>
          <w:p w:rsidR="00B0454C" w:rsidRPr="00E87063" w:rsidRDefault="00B0454C" w:rsidP="00F634CF">
            <w:pPr>
              <w:jc w:val="both"/>
            </w:pPr>
            <w:r w:rsidRPr="00B0454C">
              <w:rPr>
                <w:bCs/>
              </w:rPr>
              <w:t>руководитель Управления коммунального хозяйства и жилищного фонда администрации Петропавловск-Камчатского городского округа;</w:t>
            </w:r>
          </w:p>
        </w:tc>
      </w:tr>
      <w:tr w:rsidR="006525B7" w:rsidRPr="00EC2468" w:rsidTr="00A649B9">
        <w:tc>
          <w:tcPr>
            <w:tcW w:w="2410" w:type="dxa"/>
          </w:tcPr>
          <w:p w:rsidR="006525B7" w:rsidRPr="005D1171" w:rsidRDefault="006525B7" w:rsidP="005D61E2">
            <w:r>
              <w:t>Савченков Д.А.</w:t>
            </w:r>
          </w:p>
        </w:tc>
        <w:tc>
          <w:tcPr>
            <w:tcW w:w="284" w:type="dxa"/>
          </w:tcPr>
          <w:p w:rsidR="006525B7" w:rsidRPr="005D1171" w:rsidRDefault="00BD41FB" w:rsidP="00BD41FB">
            <w:pPr>
              <w:ind w:left="-101"/>
            </w:pPr>
            <w:r>
              <w:t>-</w:t>
            </w:r>
          </w:p>
        </w:tc>
        <w:tc>
          <w:tcPr>
            <w:tcW w:w="7654" w:type="dxa"/>
          </w:tcPr>
          <w:p w:rsidR="006525B7" w:rsidRPr="005D1171" w:rsidRDefault="006525B7" w:rsidP="00F634CF">
            <w:pPr>
              <w:jc w:val="both"/>
            </w:pPr>
            <w:r w:rsidRPr="006525B7">
              <w:rPr>
                <w:bCs/>
              </w:rPr>
              <w:t xml:space="preserve">руководитель Управления дорожного хозяйства, транспорта </w:t>
            </w:r>
            <w:r w:rsidRPr="006525B7">
              <w:rPr>
                <w:bCs/>
              </w:rPr>
              <w:br/>
              <w:t>и благоустройства администрации Петропавловск-Камчатского городского округа;</w:t>
            </w:r>
          </w:p>
        </w:tc>
      </w:tr>
      <w:tr w:rsidR="005D61E2" w:rsidRPr="00EC2468" w:rsidTr="00A649B9">
        <w:tc>
          <w:tcPr>
            <w:tcW w:w="2410" w:type="dxa"/>
          </w:tcPr>
          <w:p w:rsidR="005D61E2" w:rsidRPr="005D1171" w:rsidRDefault="005D61E2" w:rsidP="005D61E2">
            <w:r w:rsidRPr="005D1171">
              <w:t xml:space="preserve">Семерикова </w:t>
            </w:r>
            <w:r>
              <w:t>А.Г.</w:t>
            </w:r>
          </w:p>
        </w:tc>
        <w:tc>
          <w:tcPr>
            <w:tcW w:w="284" w:type="dxa"/>
          </w:tcPr>
          <w:p w:rsidR="005D61E2" w:rsidRPr="005D1171" w:rsidRDefault="005D61E2" w:rsidP="00BD41FB">
            <w:pPr>
              <w:ind w:left="-101"/>
            </w:pPr>
            <w:r w:rsidRPr="005D1171">
              <w:t>-</w:t>
            </w:r>
          </w:p>
        </w:tc>
        <w:tc>
          <w:tcPr>
            <w:tcW w:w="7654" w:type="dxa"/>
          </w:tcPr>
          <w:p w:rsidR="005D61E2" w:rsidRDefault="005D61E2" w:rsidP="00F634CF">
            <w:pPr>
              <w:jc w:val="both"/>
            </w:pPr>
            <w:r w:rsidRPr="005D1171">
              <w:t>общественный помощник уполномоченного при Губернаторе Камчатского края по защите прав предпринимателей;</w:t>
            </w:r>
          </w:p>
        </w:tc>
      </w:tr>
      <w:tr w:rsidR="00BD41FB" w:rsidRPr="00EC2468" w:rsidTr="00A649B9">
        <w:tc>
          <w:tcPr>
            <w:tcW w:w="2410" w:type="dxa"/>
          </w:tcPr>
          <w:p w:rsidR="00BD41FB" w:rsidRPr="005D1171" w:rsidRDefault="00BD41FB" w:rsidP="005D61E2">
            <w:r>
              <w:t>Синица Ф.О.</w:t>
            </w:r>
          </w:p>
        </w:tc>
        <w:tc>
          <w:tcPr>
            <w:tcW w:w="284" w:type="dxa"/>
          </w:tcPr>
          <w:p w:rsidR="00BD41FB" w:rsidRPr="005D1171" w:rsidRDefault="00BD41FB" w:rsidP="00BD41FB">
            <w:pPr>
              <w:ind w:left="-101"/>
            </w:pPr>
            <w:r>
              <w:t>-</w:t>
            </w:r>
          </w:p>
        </w:tc>
        <w:tc>
          <w:tcPr>
            <w:tcW w:w="7654" w:type="dxa"/>
          </w:tcPr>
          <w:p w:rsidR="00BD41FB" w:rsidRPr="005D1171" w:rsidRDefault="00BD41FB" w:rsidP="00F634CF">
            <w:pPr>
              <w:jc w:val="both"/>
            </w:pPr>
            <w:r>
              <w:t>представитель Епериной И.С.;</w:t>
            </w:r>
          </w:p>
        </w:tc>
      </w:tr>
      <w:tr w:rsidR="006525B7" w:rsidRPr="00EC2468" w:rsidTr="00A649B9">
        <w:tc>
          <w:tcPr>
            <w:tcW w:w="2410" w:type="dxa"/>
          </w:tcPr>
          <w:p w:rsidR="006525B7" w:rsidRPr="005D1171" w:rsidRDefault="006525B7" w:rsidP="005D61E2">
            <w:r>
              <w:t>Смирнов С.И.</w:t>
            </w:r>
          </w:p>
        </w:tc>
        <w:tc>
          <w:tcPr>
            <w:tcW w:w="284" w:type="dxa"/>
          </w:tcPr>
          <w:p w:rsidR="006525B7" w:rsidRPr="005D1171" w:rsidRDefault="00BD41FB" w:rsidP="00BD41FB">
            <w:pPr>
              <w:ind w:left="-101"/>
            </w:pPr>
            <w:r>
              <w:t>-</w:t>
            </w:r>
          </w:p>
        </w:tc>
        <w:tc>
          <w:tcPr>
            <w:tcW w:w="7654" w:type="dxa"/>
          </w:tcPr>
          <w:p w:rsidR="006525B7" w:rsidRPr="005D1171" w:rsidRDefault="006525B7" w:rsidP="00F634CF">
            <w:pPr>
              <w:jc w:val="both"/>
            </w:pPr>
            <w:r w:rsidRPr="006525B7">
              <w:t>депутат по единому муниципальному избирательному округу</w:t>
            </w:r>
            <w:r>
              <w:t>;</w:t>
            </w:r>
          </w:p>
        </w:tc>
      </w:tr>
      <w:tr w:rsidR="00BD41FB" w:rsidRPr="00EC2468" w:rsidTr="00A649B9">
        <w:tc>
          <w:tcPr>
            <w:tcW w:w="2410" w:type="dxa"/>
          </w:tcPr>
          <w:p w:rsidR="00BD41FB" w:rsidRDefault="00BD41FB" w:rsidP="005D61E2">
            <w:r>
              <w:t>Солянова С.С.</w:t>
            </w:r>
          </w:p>
        </w:tc>
        <w:tc>
          <w:tcPr>
            <w:tcW w:w="284" w:type="dxa"/>
          </w:tcPr>
          <w:p w:rsidR="00BD41FB" w:rsidRPr="005D1171" w:rsidRDefault="00BD41FB" w:rsidP="00BD41FB">
            <w:pPr>
              <w:ind w:left="-101"/>
            </w:pPr>
            <w:r>
              <w:t>-</w:t>
            </w:r>
          </w:p>
        </w:tc>
        <w:tc>
          <w:tcPr>
            <w:tcW w:w="7654" w:type="dxa"/>
          </w:tcPr>
          <w:p w:rsidR="00BD41FB" w:rsidRPr="006525B7" w:rsidRDefault="00BD41FB" w:rsidP="00F634CF">
            <w:pPr>
              <w:jc w:val="both"/>
            </w:pPr>
            <w:r>
              <w:t>адвокат Епериной И.С.;</w:t>
            </w:r>
          </w:p>
        </w:tc>
      </w:tr>
      <w:tr w:rsidR="005D61E2" w:rsidRPr="00EC2468" w:rsidTr="00A649B9">
        <w:tc>
          <w:tcPr>
            <w:tcW w:w="2410" w:type="dxa"/>
          </w:tcPr>
          <w:p w:rsidR="005D61E2" w:rsidRPr="005D1171" w:rsidRDefault="005D61E2" w:rsidP="005D61E2">
            <w:r>
              <w:t>Сурадеева О.В.</w:t>
            </w:r>
          </w:p>
        </w:tc>
        <w:tc>
          <w:tcPr>
            <w:tcW w:w="284" w:type="dxa"/>
          </w:tcPr>
          <w:p w:rsidR="005D61E2" w:rsidRPr="005D1171" w:rsidRDefault="00BD41FB" w:rsidP="00BD41FB">
            <w:pPr>
              <w:ind w:left="-101"/>
            </w:pPr>
            <w:r>
              <w:t>-</w:t>
            </w:r>
          </w:p>
        </w:tc>
        <w:tc>
          <w:tcPr>
            <w:tcW w:w="7654" w:type="dxa"/>
          </w:tcPr>
          <w:p w:rsidR="005D61E2" w:rsidRPr="005D1171" w:rsidRDefault="005D61E2" w:rsidP="00F634CF">
            <w:pPr>
              <w:jc w:val="both"/>
            </w:pPr>
            <w:r>
              <w:t>индивидуальный предприниматель;</w:t>
            </w:r>
          </w:p>
        </w:tc>
      </w:tr>
      <w:tr w:rsidR="00495BFB" w:rsidRPr="00EC2468" w:rsidTr="00A649B9">
        <w:tc>
          <w:tcPr>
            <w:tcW w:w="2410" w:type="dxa"/>
          </w:tcPr>
          <w:p w:rsidR="00495BFB" w:rsidRDefault="00495BFB" w:rsidP="00495BFB">
            <w:pPr>
              <w:rPr>
                <w:szCs w:val="28"/>
              </w:rPr>
            </w:pPr>
            <w:r>
              <w:rPr>
                <w:szCs w:val="28"/>
              </w:rPr>
              <w:t>Тур Е.А.</w:t>
            </w:r>
          </w:p>
        </w:tc>
        <w:tc>
          <w:tcPr>
            <w:tcW w:w="284" w:type="dxa"/>
          </w:tcPr>
          <w:p w:rsidR="00495BFB" w:rsidRDefault="00495BFB" w:rsidP="00495B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495BFB" w:rsidRPr="008C4999" w:rsidRDefault="00495BFB" w:rsidP="00F634CF">
            <w:pPr>
              <w:ind w:left="14"/>
              <w:jc w:val="both"/>
              <w:rPr>
                <w:szCs w:val="28"/>
              </w:rPr>
            </w:pPr>
            <w:r w:rsidRPr="0020322F">
              <w:rPr>
                <w:szCs w:val="28"/>
              </w:rPr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  <w:tr w:rsidR="00495BFB" w:rsidRPr="00EC2468" w:rsidTr="00A649B9">
        <w:tc>
          <w:tcPr>
            <w:tcW w:w="2410" w:type="dxa"/>
          </w:tcPr>
          <w:p w:rsidR="00495BFB" w:rsidRDefault="005D61E2" w:rsidP="00495BFB">
            <w:pPr>
              <w:rPr>
                <w:szCs w:val="28"/>
              </w:rPr>
            </w:pPr>
            <w:r>
              <w:rPr>
                <w:szCs w:val="28"/>
              </w:rPr>
              <w:t>Ураздавлетова Л.В.</w:t>
            </w:r>
          </w:p>
        </w:tc>
        <w:tc>
          <w:tcPr>
            <w:tcW w:w="284" w:type="dxa"/>
          </w:tcPr>
          <w:p w:rsidR="00495BFB" w:rsidRDefault="00BD41FB" w:rsidP="00495B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495BFB" w:rsidRPr="008C4999" w:rsidRDefault="005D61E2" w:rsidP="00F634CF">
            <w:pPr>
              <w:ind w:left="14"/>
              <w:jc w:val="both"/>
              <w:rPr>
                <w:szCs w:val="28"/>
              </w:rPr>
            </w:pPr>
            <w:r w:rsidRPr="005D61E2">
              <w:rPr>
                <w:szCs w:val="28"/>
              </w:rPr>
              <w:t>индивидуальный предприниматель</w:t>
            </w:r>
            <w:r w:rsidR="006525B7">
              <w:rPr>
                <w:szCs w:val="28"/>
              </w:rPr>
              <w:t>.</w:t>
            </w:r>
          </w:p>
        </w:tc>
      </w:tr>
      <w:tr w:rsidR="00495BFB" w:rsidRPr="00EC2468" w:rsidTr="00A649B9">
        <w:trPr>
          <w:trHeight w:val="153"/>
        </w:trPr>
        <w:tc>
          <w:tcPr>
            <w:tcW w:w="10348" w:type="dxa"/>
            <w:gridSpan w:val="3"/>
          </w:tcPr>
          <w:p w:rsidR="006525B7" w:rsidRDefault="006525B7" w:rsidP="00495BFB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bCs/>
                <w:color w:val="000000"/>
              </w:rPr>
            </w:pPr>
          </w:p>
          <w:p w:rsidR="00495BFB" w:rsidRPr="00EC2468" w:rsidRDefault="00495BFB" w:rsidP="00495BFB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bCs/>
                <w:color w:val="000000"/>
              </w:rPr>
            </w:pPr>
            <w:r w:rsidRPr="00EC2468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495BFB" w:rsidRPr="00EC2468" w:rsidTr="00A649B9">
        <w:trPr>
          <w:trHeight w:val="376"/>
        </w:trPr>
        <w:tc>
          <w:tcPr>
            <w:tcW w:w="2410" w:type="dxa"/>
          </w:tcPr>
          <w:p w:rsidR="00495BFB" w:rsidRDefault="006525B7" w:rsidP="00495BFB">
            <w:pPr>
              <w:tabs>
                <w:tab w:val="left" w:pos="2552"/>
              </w:tabs>
              <w:ind w:left="-108" w:firstLine="138"/>
              <w:jc w:val="both"/>
              <w:rPr>
                <w:iCs/>
              </w:rPr>
            </w:pPr>
            <w:r>
              <w:rPr>
                <w:iCs/>
              </w:rPr>
              <w:t>Глуховский Д.В.</w:t>
            </w:r>
          </w:p>
        </w:tc>
        <w:tc>
          <w:tcPr>
            <w:tcW w:w="284" w:type="dxa"/>
          </w:tcPr>
          <w:p w:rsidR="00495BFB" w:rsidRPr="00A17BEF" w:rsidRDefault="00AA1DF4" w:rsidP="00495B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495BFB" w:rsidRDefault="00710CD7" w:rsidP="00495BFB">
            <w:pPr>
              <w:autoSpaceDE w:val="0"/>
              <w:autoSpaceDN w:val="0"/>
              <w:adjustRightInd w:val="0"/>
              <w:ind w:left="34"/>
              <w:jc w:val="both"/>
            </w:pPr>
            <w:r>
              <w:t>и.о.</w:t>
            </w:r>
            <w:r w:rsidR="006525B7" w:rsidRPr="006525B7">
              <w:t xml:space="preserve"> руководителя аппарата Городской Думы Петропавловск-Камчатского городского округа – начальник управления информационного и общего обеспечения </w:t>
            </w:r>
            <w:r w:rsidR="006525B7" w:rsidRPr="006525B7">
              <w:rPr>
                <w:bCs/>
              </w:rPr>
              <w:t>работы аппарата Городской Думы Петропавловск-Камчатского городского округа;</w:t>
            </w:r>
          </w:p>
        </w:tc>
      </w:tr>
      <w:tr w:rsidR="00495BFB" w:rsidRPr="00EC2468" w:rsidTr="00A649B9">
        <w:trPr>
          <w:trHeight w:val="376"/>
        </w:trPr>
        <w:tc>
          <w:tcPr>
            <w:tcW w:w="2410" w:type="dxa"/>
          </w:tcPr>
          <w:p w:rsidR="00495BFB" w:rsidRDefault="00B0454C" w:rsidP="00495BFB">
            <w:pPr>
              <w:tabs>
                <w:tab w:val="left" w:pos="2552"/>
              </w:tabs>
              <w:ind w:left="-108" w:firstLine="138"/>
              <w:jc w:val="both"/>
              <w:rPr>
                <w:iCs/>
              </w:rPr>
            </w:pPr>
            <w:r>
              <w:rPr>
                <w:iCs/>
              </w:rPr>
              <w:t>Ерофеева Т.Е.</w:t>
            </w:r>
          </w:p>
        </w:tc>
        <w:tc>
          <w:tcPr>
            <w:tcW w:w="284" w:type="dxa"/>
          </w:tcPr>
          <w:p w:rsidR="00495BFB" w:rsidRPr="00A17BEF" w:rsidRDefault="00495BFB" w:rsidP="00495B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495BFB" w:rsidRDefault="00B0454C" w:rsidP="00495BFB">
            <w:pPr>
              <w:autoSpaceDE w:val="0"/>
              <w:autoSpaceDN w:val="0"/>
              <w:adjustRightInd w:val="0"/>
              <w:ind w:left="34"/>
              <w:jc w:val="both"/>
            </w:pPr>
            <w:r w:rsidRPr="00B0454C">
              <w:rPr>
                <w:bCs/>
              </w:rPr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BD41FB" w:rsidRPr="00EC2468" w:rsidTr="00A649B9">
        <w:trPr>
          <w:trHeight w:val="858"/>
        </w:trPr>
        <w:tc>
          <w:tcPr>
            <w:tcW w:w="2410" w:type="dxa"/>
          </w:tcPr>
          <w:p w:rsidR="00BD41FB" w:rsidRPr="00352D05" w:rsidRDefault="00BD41FB" w:rsidP="00BD41FB">
            <w:pPr>
              <w:tabs>
                <w:tab w:val="left" w:pos="2552"/>
              </w:tabs>
              <w:ind w:left="-108" w:firstLine="138"/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Иванков Т.П.</w:t>
            </w:r>
          </w:p>
        </w:tc>
        <w:tc>
          <w:tcPr>
            <w:tcW w:w="284" w:type="dxa"/>
          </w:tcPr>
          <w:p w:rsidR="00BD41FB" w:rsidRPr="00352D05" w:rsidRDefault="00BD41FB" w:rsidP="00BD41FB">
            <w:pPr>
              <w:ind w:left="-108" w:firstLine="33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BD41FB" w:rsidRPr="00352D05" w:rsidRDefault="00BD41FB" w:rsidP="00AA1DF4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советник</w:t>
            </w:r>
            <w:r w:rsidRPr="00352D05">
              <w:rPr>
                <w:color w:val="000000" w:themeColor="text1"/>
              </w:rPr>
              <w:t xml:space="preserve"> отдела организационно-кадровой работы управления </w:t>
            </w:r>
            <w:r>
              <w:rPr>
                <w:color w:val="000000" w:themeColor="text1"/>
              </w:rPr>
              <w:br/>
            </w:r>
            <w:r w:rsidRPr="00352D05">
              <w:rPr>
                <w:color w:val="000000" w:themeColor="text1"/>
              </w:rPr>
              <w:t>организационно-правово</w:t>
            </w:r>
            <w:r w:rsidR="00AA1DF4">
              <w:rPr>
                <w:color w:val="000000" w:themeColor="text1"/>
              </w:rPr>
              <w:t>го</w:t>
            </w:r>
            <w:r w:rsidRPr="00352D05">
              <w:rPr>
                <w:color w:val="000000" w:themeColor="text1"/>
              </w:rPr>
              <w:t xml:space="preserve"> обеспечени</w:t>
            </w:r>
            <w:r w:rsidR="00AA1DF4">
              <w:rPr>
                <w:color w:val="000000" w:themeColor="text1"/>
              </w:rPr>
              <w:t>я</w:t>
            </w:r>
            <w:r w:rsidRPr="00352D05">
              <w:rPr>
                <w:color w:val="000000" w:themeColor="text1"/>
              </w:rPr>
              <w:t xml:space="preserve"> </w:t>
            </w:r>
            <w:r w:rsidR="00AA1DF4">
              <w:rPr>
                <w:color w:val="000000" w:themeColor="text1"/>
              </w:rPr>
              <w:t xml:space="preserve">работы </w:t>
            </w:r>
            <w:r w:rsidRPr="00352D05">
              <w:rPr>
                <w:color w:val="000000" w:themeColor="text1"/>
              </w:rPr>
              <w:t>аппарата Городской Думы Петропавловск-Камчатского городского округа;</w:t>
            </w:r>
          </w:p>
        </w:tc>
      </w:tr>
      <w:tr w:rsidR="00B0454C" w:rsidRPr="00EC2468" w:rsidTr="00A649B9">
        <w:trPr>
          <w:trHeight w:val="858"/>
        </w:trPr>
        <w:tc>
          <w:tcPr>
            <w:tcW w:w="2410" w:type="dxa"/>
          </w:tcPr>
          <w:p w:rsidR="00B0454C" w:rsidRPr="00352D05" w:rsidRDefault="00B0454C" w:rsidP="00B0454C">
            <w:pPr>
              <w:tabs>
                <w:tab w:val="left" w:pos="2552"/>
              </w:tabs>
              <w:ind w:left="-108" w:firstLine="138"/>
              <w:jc w:val="both"/>
              <w:rPr>
                <w:iCs/>
                <w:color w:val="000000" w:themeColor="text1"/>
              </w:rPr>
            </w:pPr>
            <w:r w:rsidRPr="006C65B0">
              <w:rPr>
                <w:iCs/>
                <w:color w:val="000000" w:themeColor="text1"/>
              </w:rPr>
              <w:lastRenderedPageBreak/>
              <w:t>Катрук Т.О.</w:t>
            </w:r>
          </w:p>
        </w:tc>
        <w:tc>
          <w:tcPr>
            <w:tcW w:w="284" w:type="dxa"/>
          </w:tcPr>
          <w:p w:rsidR="00B0454C" w:rsidRPr="00352D05" w:rsidRDefault="00B0454C" w:rsidP="00B0454C">
            <w:pPr>
              <w:ind w:left="-108" w:firstLine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B0454C" w:rsidRPr="00352D05" w:rsidRDefault="000911FB" w:rsidP="00B0454C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 w:rsidRPr="000911FB">
              <w:rPr>
                <w:color w:val="000000" w:themeColor="text1"/>
              </w:rPr>
              <w:t>заместитель руководителя аппарата Городской Думы Петропавловск-Камчатского городского округа – начальник управления организационно – 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BD41FB" w:rsidRPr="00EC2468" w:rsidTr="00A649B9">
        <w:trPr>
          <w:trHeight w:val="858"/>
        </w:trPr>
        <w:tc>
          <w:tcPr>
            <w:tcW w:w="2410" w:type="dxa"/>
          </w:tcPr>
          <w:p w:rsidR="00BD41FB" w:rsidRPr="00352D05" w:rsidRDefault="00BD41FB" w:rsidP="00BD41FB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Сотникова Г.А.</w:t>
            </w:r>
          </w:p>
        </w:tc>
        <w:tc>
          <w:tcPr>
            <w:tcW w:w="284" w:type="dxa"/>
          </w:tcPr>
          <w:p w:rsidR="00BD41FB" w:rsidRPr="00352D05" w:rsidRDefault="00BD41FB" w:rsidP="00BD41FB">
            <w:pPr>
              <w:ind w:left="-108" w:firstLine="33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BD41FB" w:rsidRPr="00352D05" w:rsidRDefault="00BD41FB" w:rsidP="00AA1DF4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bookmarkStart w:id="0" w:name="_GoBack"/>
            <w:r w:rsidRPr="00352D05">
              <w:rPr>
                <w:color w:val="000000" w:themeColor="text1"/>
              </w:rPr>
              <w:t xml:space="preserve">консультант отдела </w:t>
            </w:r>
            <w:r w:rsidR="00AA1DF4" w:rsidRPr="00AA1DF4">
              <w:rPr>
                <w:color w:val="000000" w:themeColor="text1"/>
              </w:rPr>
              <w:t xml:space="preserve">организационно-кадровой работы управления </w:t>
            </w:r>
            <w:r w:rsidR="00AA1DF4" w:rsidRPr="00AA1DF4">
              <w:rPr>
                <w:color w:val="000000" w:themeColor="text1"/>
              </w:rPr>
              <w:br/>
              <w:t>организационно-правового обеспечения работы аппарата Городской Думы Петропавловск-Камчатского городского округа</w:t>
            </w:r>
            <w:r>
              <w:rPr>
                <w:color w:val="000000" w:themeColor="text1"/>
              </w:rPr>
              <w:t>;</w:t>
            </w:r>
            <w:bookmarkEnd w:id="0"/>
          </w:p>
        </w:tc>
      </w:tr>
      <w:tr w:rsidR="006525B7" w:rsidRPr="00B957A7" w:rsidTr="00A649B9">
        <w:trPr>
          <w:trHeight w:val="153"/>
        </w:trPr>
        <w:tc>
          <w:tcPr>
            <w:tcW w:w="2410" w:type="dxa"/>
          </w:tcPr>
          <w:p w:rsidR="006525B7" w:rsidRPr="00352D05" w:rsidRDefault="006525B7" w:rsidP="006525B7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 w:rsidRPr="00352D05">
              <w:rPr>
                <w:color w:val="000000" w:themeColor="text1"/>
              </w:rPr>
              <w:t>Якшина И.В.</w:t>
            </w:r>
          </w:p>
        </w:tc>
        <w:tc>
          <w:tcPr>
            <w:tcW w:w="284" w:type="dxa"/>
          </w:tcPr>
          <w:p w:rsidR="006525B7" w:rsidRPr="00352D05" w:rsidRDefault="006525B7" w:rsidP="006525B7">
            <w:pPr>
              <w:ind w:left="-108" w:firstLine="33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6525B7" w:rsidRPr="00352D05" w:rsidRDefault="006525B7" w:rsidP="006525B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 w:rsidRPr="00352D05">
              <w:rPr>
                <w:color w:val="000000" w:themeColor="text1"/>
              </w:rPr>
              <w:t xml:space="preserve">начальник информационного отдела управления информационного </w:t>
            </w:r>
            <w:r w:rsidRPr="00352D05">
              <w:rPr>
                <w:color w:val="000000" w:themeColor="text1"/>
              </w:rPr>
              <w:br/>
              <w:t xml:space="preserve">и общего обеспечения </w:t>
            </w:r>
            <w:r w:rsidRPr="00352D05">
              <w:rPr>
                <w:bCs/>
                <w:color w:val="000000" w:themeColor="text1"/>
              </w:rPr>
              <w:t>работы аппарата Городской Думы Петропавловск-Камчатского городского округа</w:t>
            </w:r>
            <w:r>
              <w:rPr>
                <w:bCs/>
                <w:color w:val="000000" w:themeColor="text1"/>
              </w:rPr>
              <w:t>.</w:t>
            </w:r>
          </w:p>
        </w:tc>
      </w:tr>
    </w:tbl>
    <w:p w:rsidR="00D2069A" w:rsidRDefault="00D2069A" w:rsidP="00D2069A">
      <w:pPr>
        <w:rPr>
          <w:b/>
          <w:bCs/>
          <w:color w:val="000000"/>
        </w:rPr>
      </w:pPr>
    </w:p>
    <w:p w:rsidR="00B41D06" w:rsidRDefault="00B41D06" w:rsidP="00155228">
      <w:pPr>
        <w:ind w:firstLine="709"/>
        <w:jc w:val="center"/>
        <w:rPr>
          <w:b/>
          <w:bCs/>
          <w:color w:val="000000"/>
        </w:rPr>
      </w:pPr>
    </w:p>
    <w:p w:rsidR="00155228" w:rsidRPr="002E74D7" w:rsidRDefault="00155228" w:rsidP="00155228">
      <w:pPr>
        <w:ind w:firstLine="709"/>
        <w:jc w:val="center"/>
        <w:rPr>
          <w:b/>
          <w:bCs/>
          <w:color w:val="000000"/>
        </w:rPr>
      </w:pPr>
      <w:r w:rsidRPr="002E74D7">
        <w:rPr>
          <w:b/>
          <w:bCs/>
          <w:color w:val="000000"/>
        </w:rPr>
        <w:t>ПОВЕСТКА ДНЯ:</w:t>
      </w:r>
    </w:p>
    <w:p w:rsidR="009814A2" w:rsidRPr="00955F6C" w:rsidRDefault="009814A2" w:rsidP="00170793">
      <w:pPr>
        <w:shd w:val="clear" w:color="auto" w:fill="FFFFFF"/>
        <w:ind w:left="20" w:right="40" w:hanging="20"/>
        <w:jc w:val="both"/>
        <w:rPr>
          <w:b/>
          <w:sz w:val="20"/>
          <w:szCs w:val="20"/>
        </w:rPr>
      </w:pPr>
    </w:p>
    <w:p w:rsidR="00695AF8" w:rsidRPr="00695AF8" w:rsidRDefault="00695AF8" w:rsidP="00695AF8">
      <w:pPr>
        <w:numPr>
          <w:ilvl w:val="0"/>
          <w:numId w:val="1"/>
        </w:numPr>
        <w:tabs>
          <w:tab w:val="left" w:pos="-142"/>
          <w:tab w:val="left" w:pos="426"/>
          <w:tab w:val="left" w:pos="993"/>
        </w:tabs>
        <w:ind w:left="0" w:firstLine="709"/>
        <w:jc w:val="both"/>
        <w:rPr>
          <w:rFonts w:eastAsia="Calibri"/>
          <w:bCs/>
          <w:iCs/>
          <w:lang w:eastAsia="en-US"/>
        </w:rPr>
      </w:pPr>
      <w:r w:rsidRPr="00695AF8">
        <w:rPr>
          <w:rFonts w:eastAsia="Calibri"/>
          <w:bCs/>
          <w:iCs/>
          <w:lang w:eastAsia="en-US"/>
        </w:rPr>
        <w:t xml:space="preserve">Об обращении индивидуальных предпринимателей о заключении договоров </w:t>
      </w:r>
      <w:r>
        <w:rPr>
          <w:rFonts w:eastAsia="Calibri"/>
          <w:bCs/>
          <w:iCs/>
          <w:lang w:eastAsia="en-US"/>
        </w:rPr>
        <w:br/>
      </w:r>
      <w:r w:rsidRPr="00695AF8">
        <w:rPr>
          <w:rFonts w:eastAsia="Calibri"/>
          <w:bCs/>
          <w:iCs/>
          <w:lang w:eastAsia="en-US"/>
        </w:rPr>
        <w:t xml:space="preserve">на размещение нестационарных торговых объектов, не относящихся к объектам дорожного сервиса, в границах полосы отвода автомобильных дорог </w:t>
      </w:r>
    </w:p>
    <w:p w:rsidR="00695AF8" w:rsidRPr="00695AF8" w:rsidRDefault="00695AF8" w:rsidP="00695AF8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695AF8">
        <w:rPr>
          <w:rFonts w:eastAsia="Calibri"/>
          <w:bCs/>
          <w:iCs/>
          <w:lang w:eastAsia="en-US"/>
        </w:rPr>
        <w:t>Докл.: Позднякова Евгения Сергеевна</w:t>
      </w:r>
    </w:p>
    <w:p w:rsidR="00695AF8" w:rsidRPr="00695AF8" w:rsidRDefault="00695AF8" w:rsidP="00695AF8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sz w:val="16"/>
          <w:szCs w:val="16"/>
          <w:lang w:eastAsia="en-US"/>
        </w:rPr>
      </w:pPr>
    </w:p>
    <w:p w:rsidR="00695AF8" w:rsidRPr="00695AF8" w:rsidRDefault="00695AF8" w:rsidP="00695AF8">
      <w:pPr>
        <w:numPr>
          <w:ilvl w:val="0"/>
          <w:numId w:val="1"/>
        </w:numPr>
        <w:tabs>
          <w:tab w:val="left" w:pos="-142"/>
          <w:tab w:val="left" w:pos="426"/>
          <w:tab w:val="left" w:pos="993"/>
        </w:tabs>
        <w:ind w:left="0" w:firstLine="709"/>
        <w:jc w:val="both"/>
        <w:rPr>
          <w:rFonts w:eastAsia="Calibri"/>
          <w:bCs/>
          <w:iCs/>
          <w:lang w:eastAsia="en-US"/>
        </w:rPr>
      </w:pPr>
      <w:r w:rsidRPr="00695AF8">
        <w:rPr>
          <w:rFonts w:eastAsia="Calibri"/>
          <w:bCs/>
          <w:iCs/>
          <w:lang w:eastAsia="en-US"/>
        </w:rPr>
        <w:t xml:space="preserve">(3) О принятии решения о внесении изменений в Решение Городской Думы Петропавловск-Камчатского городского округа от 05.07.2016 № 453-нд «О порядке управления </w:t>
      </w:r>
      <w:r>
        <w:rPr>
          <w:rFonts w:eastAsia="Calibri"/>
          <w:bCs/>
          <w:iCs/>
          <w:lang w:eastAsia="en-US"/>
        </w:rPr>
        <w:br/>
      </w:r>
      <w:r w:rsidRPr="00695AF8">
        <w:rPr>
          <w:rFonts w:eastAsia="Calibri"/>
          <w:bCs/>
          <w:iCs/>
          <w:lang w:eastAsia="en-US"/>
        </w:rPr>
        <w:t>и распоряжения имуществом, находящимся в собственности Петропавловск-Камчатского городского округа»</w:t>
      </w:r>
    </w:p>
    <w:p w:rsidR="00695AF8" w:rsidRPr="00695AF8" w:rsidRDefault="00695AF8" w:rsidP="00695AF8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695AF8">
        <w:rPr>
          <w:rFonts w:eastAsia="Calibri"/>
          <w:bCs/>
          <w:iCs/>
          <w:lang w:eastAsia="en-US"/>
        </w:rPr>
        <w:t>Докл.: Позднякова Евгения Сергеевна</w:t>
      </w:r>
    </w:p>
    <w:p w:rsidR="00695AF8" w:rsidRPr="00695AF8" w:rsidRDefault="00695AF8" w:rsidP="00695AF8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sz w:val="16"/>
          <w:szCs w:val="16"/>
          <w:lang w:eastAsia="en-US"/>
        </w:rPr>
      </w:pPr>
    </w:p>
    <w:p w:rsidR="00695AF8" w:rsidRPr="00695AF8" w:rsidRDefault="00695AF8" w:rsidP="00695AF8">
      <w:pPr>
        <w:numPr>
          <w:ilvl w:val="0"/>
          <w:numId w:val="1"/>
        </w:numPr>
        <w:tabs>
          <w:tab w:val="left" w:pos="-142"/>
          <w:tab w:val="left" w:pos="426"/>
          <w:tab w:val="left" w:pos="993"/>
        </w:tabs>
        <w:ind w:left="0" w:firstLine="709"/>
        <w:jc w:val="both"/>
        <w:rPr>
          <w:rFonts w:eastAsia="Calibri"/>
          <w:bCs/>
          <w:iCs/>
          <w:lang w:eastAsia="en-US"/>
        </w:rPr>
      </w:pPr>
      <w:r w:rsidRPr="00695AF8">
        <w:rPr>
          <w:rFonts w:eastAsia="Calibri"/>
          <w:bCs/>
          <w:iCs/>
          <w:lang w:eastAsia="en-US"/>
        </w:rPr>
        <w:t xml:space="preserve">Об обращении Епериной И.С. о сложившейся ситуации с земельным участком </w:t>
      </w:r>
      <w:r>
        <w:rPr>
          <w:rFonts w:eastAsia="Calibri"/>
          <w:bCs/>
          <w:iCs/>
          <w:lang w:eastAsia="en-US"/>
        </w:rPr>
        <w:br/>
      </w:r>
      <w:r w:rsidRPr="00695AF8">
        <w:rPr>
          <w:rFonts w:eastAsia="Calibri"/>
          <w:bCs/>
          <w:iCs/>
          <w:lang w:eastAsia="en-US"/>
        </w:rPr>
        <w:t>с кадастровым номером 41:01:0010117:11346</w:t>
      </w:r>
    </w:p>
    <w:p w:rsidR="00695AF8" w:rsidRPr="00695AF8" w:rsidRDefault="00695AF8" w:rsidP="00695AF8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695AF8">
        <w:rPr>
          <w:rFonts w:eastAsia="Calibri"/>
          <w:bCs/>
          <w:iCs/>
          <w:lang w:eastAsia="en-US"/>
        </w:rPr>
        <w:t>Содокл.: Пась Ольга Петровна</w:t>
      </w:r>
    </w:p>
    <w:p w:rsidR="00695AF8" w:rsidRPr="00695AF8" w:rsidRDefault="00695AF8" w:rsidP="00695AF8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sz w:val="16"/>
          <w:szCs w:val="16"/>
          <w:lang w:eastAsia="en-US"/>
        </w:rPr>
      </w:pPr>
    </w:p>
    <w:p w:rsidR="00695AF8" w:rsidRPr="00695AF8" w:rsidRDefault="00695AF8" w:rsidP="00695AF8">
      <w:pPr>
        <w:numPr>
          <w:ilvl w:val="0"/>
          <w:numId w:val="1"/>
        </w:numPr>
        <w:tabs>
          <w:tab w:val="left" w:pos="-142"/>
          <w:tab w:val="left" w:pos="426"/>
          <w:tab w:val="left" w:pos="993"/>
        </w:tabs>
        <w:ind w:left="0" w:firstLine="709"/>
        <w:jc w:val="both"/>
        <w:rPr>
          <w:rFonts w:eastAsia="Calibri"/>
          <w:bCs/>
          <w:iCs/>
          <w:lang w:eastAsia="en-US"/>
        </w:rPr>
      </w:pPr>
      <w:r w:rsidRPr="00695AF8">
        <w:rPr>
          <w:rFonts w:eastAsia="Calibri"/>
          <w:bCs/>
          <w:iCs/>
          <w:lang w:eastAsia="en-US"/>
        </w:rPr>
        <w:t>(4). О принятии решения о внесении изменений в Решение Городской Думы Петропавловск-Камчатского городского округа от 02.09.2014 № 247-нд «О порядке принятия решений о приватизации служебных жилых помещений муниципального жилищного фонда»</w:t>
      </w:r>
    </w:p>
    <w:p w:rsidR="00695AF8" w:rsidRPr="00695AF8" w:rsidRDefault="00695AF8" w:rsidP="00695AF8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695AF8">
        <w:rPr>
          <w:rFonts w:eastAsia="Calibri"/>
          <w:bCs/>
          <w:iCs/>
          <w:lang w:eastAsia="en-US"/>
        </w:rPr>
        <w:t>Докл.: Проценко Наталья Владимировна</w:t>
      </w:r>
    </w:p>
    <w:p w:rsidR="00695AF8" w:rsidRPr="00695AF8" w:rsidRDefault="00695AF8" w:rsidP="00695AF8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sz w:val="16"/>
          <w:szCs w:val="16"/>
          <w:lang w:eastAsia="en-US"/>
        </w:rPr>
      </w:pPr>
    </w:p>
    <w:p w:rsidR="00695AF8" w:rsidRPr="00695AF8" w:rsidRDefault="00695AF8" w:rsidP="00695AF8">
      <w:pPr>
        <w:numPr>
          <w:ilvl w:val="0"/>
          <w:numId w:val="1"/>
        </w:numPr>
        <w:tabs>
          <w:tab w:val="left" w:pos="-142"/>
          <w:tab w:val="left" w:pos="426"/>
          <w:tab w:val="left" w:pos="993"/>
        </w:tabs>
        <w:ind w:left="0" w:firstLine="709"/>
        <w:jc w:val="both"/>
        <w:rPr>
          <w:rFonts w:eastAsia="Calibri"/>
          <w:bCs/>
          <w:iCs/>
          <w:lang w:eastAsia="en-US"/>
        </w:rPr>
      </w:pPr>
      <w:r w:rsidRPr="00695AF8">
        <w:rPr>
          <w:rFonts w:eastAsia="Calibri"/>
          <w:bCs/>
          <w:iCs/>
          <w:lang w:eastAsia="en-US"/>
        </w:rPr>
        <w:t>(9). О принятии решения о внесении изменений в Решение Городской Думы Петропавловск-Камчатского городского округа от 28.08.2013 № 108-нд «О порядке предоставления в аренду объектов муниципального нежилого фонда в Петропавловск-Камчатском городском округе»</w:t>
      </w:r>
    </w:p>
    <w:p w:rsidR="00695AF8" w:rsidRPr="00695AF8" w:rsidRDefault="00695AF8" w:rsidP="00695AF8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695AF8">
        <w:rPr>
          <w:rFonts w:eastAsia="Calibri"/>
          <w:bCs/>
          <w:iCs/>
          <w:lang w:eastAsia="en-US"/>
        </w:rPr>
        <w:t>Докл.: Савченков Денис Александрович</w:t>
      </w:r>
    </w:p>
    <w:p w:rsidR="00695AF8" w:rsidRPr="00695AF8" w:rsidRDefault="00695AF8" w:rsidP="00695AF8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sz w:val="16"/>
          <w:szCs w:val="16"/>
          <w:lang w:eastAsia="en-US"/>
        </w:rPr>
      </w:pPr>
    </w:p>
    <w:p w:rsidR="00695AF8" w:rsidRPr="00695AF8" w:rsidRDefault="00695AF8" w:rsidP="00695AF8">
      <w:pPr>
        <w:numPr>
          <w:ilvl w:val="0"/>
          <w:numId w:val="1"/>
        </w:numPr>
        <w:tabs>
          <w:tab w:val="left" w:pos="-142"/>
          <w:tab w:val="left" w:pos="426"/>
          <w:tab w:val="left" w:pos="993"/>
        </w:tabs>
        <w:ind w:left="0" w:firstLine="709"/>
        <w:jc w:val="both"/>
        <w:rPr>
          <w:rFonts w:eastAsia="Calibri"/>
          <w:bCs/>
          <w:iCs/>
          <w:lang w:eastAsia="en-US"/>
        </w:rPr>
      </w:pPr>
      <w:r w:rsidRPr="00695AF8">
        <w:rPr>
          <w:rFonts w:eastAsia="Calibri"/>
          <w:bCs/>
          <w:iCs/>
          <w:lang w:eastAsia="en-US"/>
        </w:rPr>
        <w:t>(10). О принятии решения о внесении изменения в Решение Городской Думы Петропавловск-Камчатского городского округа от 28.02.2012 № 490-нд «О порядке осуществления муниципального земельного контроля на территории Петропавловск-Камчатского городского округа»</w:t>
      </w:r>
    </w:p>
    <w:p w:rsidR="00695AF8" w:rsidRPr="00695AF8" w:rsidRDefault="00695AF8" w:rsidP="00695AF8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695AF8">
        <w:rPr>
          <w:rFonts w:eastAsia="Calibri"/>
          <w:bCs/>
          <w:iCs/>
          <w:lang w:eastAsia="en-US"/>
        </w:rPr>
        <w:t>Докл.: Савченков Денис Александрович</w:t>
      </w:r>
    </w:p>
    <w:p w:rsidR="00695AF8" w:rsidRPr="00695AF8" w:rsidRDefault="00695AF8" w:rsidP="00695AF8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sz w:val="16"/>
          <w:szCs w:val="16"/>
          <w:lang w:eastAsia="en-US"/>
        </w:rPr>
      </w:pPr>
    </w:p>
    <w:p w:rsidR="00695AF8" w:rsidRPr="00695AF8" w:rsidRDefault="00695AF8" w:rsidP="00695AF8">
      <w:pPr>
        <w:numPr>
          <w:ilvl w:val="0"/>
          <w:numId w:val="1"/>
        </w:numPr>
        <w:tabs>
          <w:tab w:val="left" w:pos="-142"/>
          <w:tab w:val="left" w:pos="426"/>
          <w:tab w:val="left" w:pos="993"/>
        </w:tabs>
        <w:ind w:left="0" w:firstLine="709"/>
        <w:jc w:val="both"/>
        <w:rPr>
          <w:rFonts w:eastAsia="Calibri"/>
          <w:bCs/>
          <w:iCs/>
          <w:lang w:eastAsia="en-US"/>
        </w:rPr>
      </w:pPr>
      <w:r w:rsidRPr="00695AF8">
        <w:rPr>
          <w:rFonts w:eastAsia="Calibri"/>
          <w:bCs/>
          <w:iCs/>
          <w:lang w:eastAsia="en-US"/>
        </w:rPr>
        <w:t xml:space="preserve">(11) О принятии решения о внесении изменений в Решение Городской Думы Петропавловск-Камчатского городского округа от 05.03.2014 № 183-нд «О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</w:t>
      </w:r>
      <w:r>
        <w:rPr>
          <w:rFonts w:eastAsia="Calibri"/>
          <w:bCs/>
          <w:iCs/>
          <w:lang w:eastAsia="en-US"/>
        </w:rPr>
        <w:br/>
      </w:r>
      <w:r w:rsidRPr="00695AF8">
        <w:rPr>
          <w:rFonts w:eastAsia="Calibri"/>
          <w:bCs/>
          <w:iCs/>
          <w:lang w:eastAsia="en-US"/>
        </w:rPr>
        <w:t>к конструктивным и другим характеристикам надежности и безопасности объектов, требованиям проектной документации»</w:t>
      </w:r>
    </w:p>
    <w:p w:rsidR="00695AF8" w:rsidRDefault="00695AF8" w:rsidP="00695AF8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695AF8">
        <w:rPr>
          <w:rFonts w:eastAsia="Calibri"/>
          <w:bCs/>
          <w:iCs/>
          <w:lang w:eastAsia="en-US"/>
        </w:rPr>
        <w:t>Докл.: Воровский Андрей Викторович</w:t>
      </w:r>
    </w:p>
    <w:p w:rsidR="009E0124" w:rsidRDefault="009E0124" w:rsidP="00695AF8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</w:p>
    <w:p w:rsidR="00332DA6" w:rsidRDefault="00332DA6" w:rsidP="00332DA6">
      <w:pPr>
        <w:tabs>
          <w:tab w:val="left" w:pos="-142"/>
          <w:tab w:val="left" w:pos="426"/>
          <w:tab w:val="left" w:pos="993"/>
        </w:tabs>
        <w:ind w:firstLine="709"/>
        <w:jc w:val="center"/>
        <w:rPr>
          <w:rFonts w:eastAsia="Calibri"/>
          <w:bCs/>
          <w:lang w:eastAsia="en-US"/>
        </w:rPr>
      </w:pPr>
      <w:r w:rsidRPr="00332DA6">
        <w:rPr>
          <w:rFonts w:eastAsia="Calibri"/>
          <w:bCs/>
          <w:lang w:eastAsia="en-US"/>
        </w:rPr>
        <w:t>Г</w:t>
      </w:r>
      <w:r w:rsidR="00654F46">
        <w:rPr>
          <w:rFonts w:eastAsia="Calibri"/>
          <w:bCs/>
          <w:lang w:eastAsia="en-US"/>
        </w:rPr>
        <w:t xml:space="preserve">олосовали: «за» - </w:t>
      </w:r>
      <w:r w:rsidR="002B379C">
        <w:rPr>
          <w:rFonts w:eastAsia="Calibri"/>
          <w:bCs/>
          <w:lang w:eastAsia="en-US"/>
        </w:rPr>
        <w:t>10</w:t>
      </w:r>
      <w:r w:rsidRPr="00332DA6">
        <w:rPr>
          <w:rFonts w:eastAsia="Calibri"/>
          <w:bCs/>
          <w:lang w:eastAsia="en-US"/>
        </w:rPr>
        <w:t>, единогласно.</w:t>
      </w:r>
    </w:p>
    <w:p w:rsidR="002B379C" w:rsidRDefault="002B379C" w:rsidP="00332DA6">
      <w:pPr>
        <w:tabs>
          <w:tab w:val="left" w:pos="-142"/>
          <w:tab w:val="left" w:pos="426"/>
          <w:tab w:val="left" w:pos="993"/>
        </w:tabs>
        <w:ind w:firstLine="709"/>
        <w:jc w:val="center"/>
        <w:rPr>
          <w:rFonts w:eastAsia="Calibri"/>
          <w:bCs/>
          <w:lang w:eastAsia="en-US"/>
        </w:rPr>
      </w:pPr>
    </w:p>
    <w:p w:rsidR="002B379C" w:rsidRDefault="002B379C" w:rsidP="00332DA6">
      <w:pPr>
        <w:tabs>
          <w:tab w:val="left" w:pos="-142"/>
          <w:tab w:val="left" w:pos="426"/>
          <w:tab w:val="left" w:pos="993"/>
        </w:tabs>
        <w:ind w:firstLine="709"/>
        <w:jc w:val="center"/>
        <w:rPr>
          <w:rFonts w:eastAsia="Calibri"/>
          <w:bCs/>
          <w:lang w:eastAsia="en-US"/>
        </w:rPr>
      </w:pPr>
    </w:p>
    <w:p w:rsidR="002B379C" w:rsidRDefault="002B379C" w:rsidP="00332DA6">
      <w:pPr>
        <w:tabs>
          <w:tab w:val="left" w:pos="-142"/>
          <w:tab w:val="left" w:pos="426"/>
          <w:tab w:val="left" w:pos="993"/>
        </w:tabs>
        <w:ind w:firstLine="709"/>
        <w:jc w:val="center"/>
        <w:rPr>
          <w:rFonts w:eastAsia="Calibri"/>
          <w:bCs/>
          <w:lang w:eastAsia="en-US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4D7ED3" w:rsidRPr="00304A8A" w:rsidTr="009E0124">
        <w:tc>
          <w:tcPr>
            <w:tcW w:w="1985" w:type="dxa"/>
            <w:hideMark/>
          </w:tcPr>
          <w:p w:rsidR="004D7ED3" w:rsidRPr="00304A8A" w:rsidRDefault="004D7ED3" w:rsidP="00D6305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D63055"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63" w:type="dxa"/>
          </w:tcPr>
          <w:p w:rsidR="00901AAD" w:rsidRPr="00304A8A" w:rsidRDefault="0039450D" w:rsidP="002B379C">
            <w:pPr>
              <w:jc w:val="both"/>
              <w:rPr>
                <w:bCs/>
                <w:color w:val="000000"/>
              </w:rPr>
            </w:pPr>
            <w:r w:rsidRPr="0039450D">
              <w:rPr>
                <w:rFonts w:eastAsia="Calibri"/>
                <w:lang w:eastAsia="en-US"/>
              </w:rPr>
              <w:t xml:space="preserve">Об обращении индивидуальных предпринимателей о заключении договоров на размещение нестационарных торговых объектов, не относящихся </w:t>
            </w:r>
            <w:r>
              <w:rPr>
                <w:rFonts w:eastAsia="Calibri"/>
                <w:lang w:eastAsia="en-US"/>
              </w:rPr>
              <w:br/>
            </w:r>
            <w:r w:rsidRPr="0039450D">
              <w:rPr>
                <w:rFonts w:eastAsia="Calibri"/>
                <w:lang w:eastAsia="en-US"/>
              </w:rPr>
              <w:t>к объектам дорожного сервиса, в границах полосы отвода автомобильных дорог</w:t>
            </w:r>
          </w:p>
        </w:tc>
      </w:tr>
      <w:tr w:rsidR="006D6C0D" w:rsidRPr="00304A8A" w:rsidTr="009E0124">
        <w:tc>
          <w:tcPr>
            <w:tcW w:w="10348" w:type="dxa"/>
            <w:gridSpan w:val="2"/>
          </w:tcPr>
          <w:p w:rsidR="006D6C0D" w:rsidRPr="004A57C0" w:rsidRDefault="006D6C0D" w:rsidP="00654F46">
            <w:pPr>
              <w:jc w:val="both"/>
              <w:rPr>
                <w:rFonts w:eastAsia="Calibri"/>
                <w:b/>
                <w:lang w:eastAsia="en-US"/>
              </w:rPr>
            </w:pPr>
            <w:r w:rsidRPr="006D6C0D">
              <w:rPr>
                <w:rFonts w:eastAsia="Calibri"/>
                <w:b/>
                <w:lang w:eastAsia="en-US"/>
              </w:rPr>
              <w:t xml:space="preserve">В прениях выступили: </w:t>
            </w:r>
            <w:r w:rsidR="00654F46" w:rsidRPr="00654F46">
              <w:rPr>
                <w:rFonts w:eastAsia="Calibri"/>
                <w:lang w:eastAsia="en-US"/>
              </w:rPr>
              <w:t>Иваненко В.Ю.,</w:t>
            </w:r>
            <w:r w:rsidR="00654F46">
              <w:rPr>
                <w:rFonts w:eastAsia="Calibri"/>
                <w:b/>
                <w:lang w:eastAsia="en-US"/>
              </w:rPr>
              <w:t xml:space="preserve"> </w:t>
            </w:r>
            <w:r w:rsidR="00654F46">
              <w:rPr>
                <w:rFonts w:eastAsia="Calibri"/>
                <w:lang w:eastAsia="en-US"/>
              </w:rPr>
              <w:t>Васильева Н.В., Кнерик В.А.</w:t>
            </w:r>
          </w:p>
        </w:tc>
      </w:tr>
      <w:tr w:rsidR="00654F46" w:rsidRPr="00304A8A" w:rsidTr="009E0124">
        <w:tc>
          <w:tcPr>
            <w:tcW w:w="10348" w:type="dxa"/>
            <w:gridSpan w:val="2"/>
          </w:tcPr>
          <w:p w:rsidR="00654F46" w:rsidRDefault="00654F46" w:rsidP="009C3A8D">
            <w:pPr>
              <w:jc w:val="both"/>
              <w:rPr>
                <w:bCs/>
                <w:color w:val="000000"/>
              </w:rPr>
            </w:pPr>
          </w:p>
          <w:p w:rsidR="00654F46" w:rsidRDefault="00654F46" w:rsidP="00D93D30">
            <w:pPr>
              <w:jc w:val="both"/>
              <w:rPr>
                <w:b/>
                <w:bCs/>
                <w:color w:val="000000"/>
              </w:rPr>
            </w:pPr>
            <w:r w:rsidRPr="00654F46">
              <w:rPr>
                <w:b/>
                <w:bCs/>
                <w:color w:val="000000"/>
              </w:rPr>
              <w:t>Протокольно:</w:t>
            </w:r>
          </w:p>
          <w:p w:rsidR="00765C3A" w:rsidRPr="009E0124" w:rsidRDefault="00765C3A" w:rsidP="00A649B9">
            <w:pPr>
              <w:ind w:firstLine="739"/>
              <w:jc w:val="both"/>
              <w:rPr>
                <w:b/>
                <w:bCs/>
                <w:color w:val="000000"/>
              </w:rPr>
            </w:pPr>
            <w:r w:rsidRPr="009E0124">
              <w:rPr>
                <w:b/>
                <w:bCs/>
                <w:color w:val="000000"/>
              </w:rPr>
              <w:t>Позднякова Е.С.</w:t>
            </w:r>
          </w:p>
          <w:p w:rsidR="00A36125" w:rsidRPr="00A36125" w:rsidRDefault="00A36125" w:rsidP="00A649B9">
            <w:pPr>
              <w:ind w:firstLine="739"/>
              <w:jc w:val="both"/>
              <w:rPr>
                <w:bCs/>
                <w:color w:val="000000"/>
                <w:lang w:val="ru"/>
              </w:rPr>
            </w:pPr>
            <w:r w:rsidRPr="00A36125">
              <w:rPr>
                <w:bCs/>
                <w:color w:val="000000"/>
                <w:lang w:val="ru"/>
              </w:rPr>
              <w:t xml:space="preserve">Отношения, возникающие в связи с использованием автомобильных дорог в Российской Федерации урегулированы Федеральным законом от 08.1 1.2007 № 257-ФЗ «Об автомобильных дорогах и о дорожной деятельности в Российской Федерации и о внесении изменений </w:t>
            </w:r>
            <w:r>
              <w:rPr>
                <w:bCs/>
                <w:color w:val="000000"/>
                <w:lang w:val="ru"/>
              </w:rPr>
              <w:br/>
            </w:r>
            <w:r w:rsidRPr="00A36125">
              <w:rPr>
                <w:bCs/>
                <w:color w:val="000000"/>
                <w:lang w:val="ru"/>
              </w:rPr>
              <w:t xml:space="preserve">в отдельные законодательные акты Российской Федерации» (далее - Федеральный закон </w:t>
            </w:r>
            <w:r>
              <w:rPr>
                <w:bCs/>
                <w:color w:val="000000"/>
                <w:lang w:val="ru"/>
              </w:rPr>
              <w:br/>
            </w:r>
            <w:r w:rsidRPr="00A36125">
              <w:rPr>
                <w:bCs/>
                <w:color w:val="000000"/>
                <w:lang w:val="ru"/>
              </w:rPr>
              <w:t xml:space="preserve">от 08.11.2007 № 257-ФЗ), действие которого распространяется на все автомобильные дороги </w:t>
            </w:r>
            <w:r>
              <w:rPr>
                <w:bCs/>
                <w:color w:val="000000"/>
                <w:lang w:val="ru"/>
              </w:rPr>
              <w:br/>
            </w:r>
            <w:r w:rsidRPr="00A36125">
              <w:rPr>
                <w:bCs/>
                <w:color w:val="000000"/>
                <w:lang w:val="ru"/>
              </w:rPr>
              <w:t>в Российской Федерации независимо от их форм собственности и значения.</w:t>
            </w:r>
          </w:p>
          <w:p w:rsidR="00A36125" w:rsidRPr="00A36125" w:rsidRDefault="00A36125" w:rsidP="00A649B9">
            <w:pPr>
              <w:ind w:firstLine="739"/>
              <w:jc w:val="both"/>
              <w:rPr>
                <w:bCs/>
                <w:color w:val="000000"/>
                <w:lang w:val="ru"/>
              </w:rPr>
            </w:pPr>
            <w:r w:rsidRPr="00A36125">
              <w:rPr>
                <w:bCs/>
                <w:color w:val="000000"/>
                <w:lang w:val="ru"/>
              </w:rPr>
              <w:t>В со</w:t>
            </w:r>
            <w:r w:rsidR="00AA1DF4">
              <w:rPr>
                <w:bCs/>
                <w:color w:val="000000"/>
                <w:lang w:val="ru"/>
              </w:rPr>
              <w:t xml:space="preserve">ответствии с пунктом 15 статьи </w:t>
            </w:r>
            <w:r w:rsidRPr="00A36125">
              <w:rPr>
                <w:bCs/>
                <w:color w:val="000000"/>
                <w:lang w:val="ru"/>
              </w:rPr>
              <w:t xml:space="preserve">3 Федерального закона от 08.11.2007 № 257-ФЗ под полосой отвода автомобильной дороги понимаются земельные участки (независимо от категории земель), которые предназначены для размещения конструктивных </w:t>
            </w:r>
            <w:r w:rsidRPr="00A36125">
              <w:rPr>
                <w:bCs/>
                <w:color w:val="000000"/>
              </w:rPr>
              <w:t>элементов</w:t>
            </w:r>
            <w:r w:rsidRPr="00A36125">
              <w:rPr>
                <w:bCs/>
                <w:color w:val="000000"/>
                <w:lang w:val="ru"/>
              </w:rPr>
              <w:t xml:space="preserve"> автомобильной д</w:t>
            </w:r>
            <w:r w:rsidR="002B379C">
              <w:rPr>
                <w:bCs/>
                <w:color w:val="000000"/>
                <w:lang w:val="ru"/>
              </w:rPr>
              <w:t>ороги, дорожных сооружений</w:t>
            </w:r>
            <w:r w:rsidRPr="00A36125">
              <w:rPr>
                <w:bCs/>
                <w:color w:val="000000"/>
                <w:lang w:val="ru"/>
              </w:rPr>
              <w:t xml:space="preserve"> и на которых располагаются или могут располагаться объекты дорожного сервиса.</w:t>
            </w:r>
          </w:p>
          <w:p w:rsidR="00A36125" w:rsidRPr="00A36125" w:rsidRDefault="00A36125" w:rsidP="00A649B9">
            <w:pPr>
              <w:ind w:firstLine="739"/>
              <w:jc w:val="both"/>
              <w:rPr>
                <w:bCs/>
                <w:color w:val="000000"/>
                <w:lang w:val="ru"/>
              </w:rPr>
            </w:pPr>
            <w:r w:rsidRPr="00A36125">
              <w:rPr>
                <w:bCs/>
                <w:color w:val="000000"/>
                <w:lang w:val="ru"/>
              </w:rPr>
              <w:t xml:space="preserve">Согласно пункту 13 </w:t>
            </w:r>
            <w:r w:rsidRPr="00A36125">
              <w:rPr>
                <w:bCs/>
                <w:color w:val="000000"/>
              </w:rPr>
              <w:t>этой</w:t>
            </w:r>
            <w:r w:rsidRPr="00A36125">
              <w:rPr>
                <w:bCs/>
                <w:color w:val="000000"/>
                <w:lang w:val="ru"/>
              </w:rPr>
              <w:t xml:space="preserve"> же статьи объектами дорожного сервиса являются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</w:t>
            </w:r>
            <w:r w:rsidRPr="00A36125">
              <w:rPr>
                <w:bCs/>
                <w:color w:val="000000"/>
              </w:rPr>
              <w:t>г</w:t>
            </w:r>
            <w:r w:rsidRPr="00A36125">
              <w:rPr>
                <w:bCs/>
                <w:color w:val="000000"/>
                <w:lang w:val="ru"/>
              </w:rPr>
              <w:t>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средств).</w:t>
            </w:r>
          </w:p>
          <w:p w:rsidR="00A36125" w:rsidRPr="00A36125" w:rsidRDefault="00A36125" w:rsidP="00A649B9">
            <w:pPr>
              <w:ind w:firstLine="739"/>
              <w:jc w:val="both"/>
              <w:rPr>
                <w:bCs/>
                <w:color w:val="000000"/>
                <w:lang w:val="ru"/>
              </w:rPr>
            </w:pPr>
            <w:r w:rsidRPr="00A36125">
              <w:rPr>
                <w:bCs/>
                <w:color w:val="000000"/>
                <w:lang w:val="ru"/>
              </w:rPr>
              <w:t>В соответствии с частью 6 статьи 22 Федерального закона от 08.1</w:t>
            </w:r>
            <w:r w:rsidRPr="00A36125">
              <w:rPr>
                <w:bCs/>
                <w:color w:val="000000"/>
              </w:rPr>
              <w:t>1.</w:t>
            </w:r>
            <w:r w:rsidRPr="00A36125">
              <w:rPr>
                <w:bCs/>
                <w:color w:val="000000"/>
                <w:lang w:val="ru"/>
              </w:rPr>
              <w:t>2007 № 257-ФЗ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      </w:r>
          </w:p>
          <w:p w:rsidR="00A36125" w:rsidRPr="00A36125" w:rsidRDefault="00A36125" w:rsidP="00A649B9">
            <w:pPr>
              <w:ind w:firstLine="739"/>
              <w:jc w:val="both"/>
              <w:rPr>
                <w:bCs/>
                <w:color w:val="000000"/>
                <w:lang w:val="ru"/>
              </w:rPr>
            </w:pPr>
            <w:r w:rsidRPr="00A36125">
              <w:rPr>
                <w:bCs/>
                <w:color w:val="000000"/>
                <w:lang w:val="ru"/>
              </w:rPr>
              <w:t xml:space="preserve">При этом в силу пункта 2 части 3 статьи 25 </w:t>
            </w:r>
            <w:r w:rsidRPr="00A36125">
              <w:rPr>
                <w:bCs/>
                <w:color w:val="000000"/>
              </w:rPr>
              <w:t xml:space="preserve">Федерального закона </w:t>
            </w:r>
            <w:r w:rsidRPr="00A36125">
              <w:rPr>
                <w:bCs/>
                <w:color w:val="000000"/>
                <w:lang w:val="ru"/>
              </w:rPr>
              <w:t xml:space="preserve">от 08.11.2007 № 257-ФЗ усыновлен запрет на размещение в границах полосы отвода автомобильной дороги, </w:t>
            </w:r>
            <w:r>
              <w:rPr>
                <w:bCs/>
                <w:color w:val="000000"/>
                <w:lang w:val="ru"/>
              </w:rPr>
              <w:br/>
            </w:r>
            <w:r w:rsidRPr="00A36125">
              <w:rPr>
                <w:bCs/>
                <w:color w:val="000000"/>
                <w:lang w:val="ru"/>
              </w:rPr>
              <w:t>за исключением случаев, предусмотренных</w:t>
            </w:r>
            <w:r w:rsidRPr="00A36125">
              <w:rPr>
                <w:bCs/>
                <w:color w:val="000000"/>
              </w:rPr>
              <w:t xml:space="preserve"> данным </w:t>
            </w:r>
            <w:r w:rsidRPr="00A36125">
              <w:rPr>
                <w:bCs/>
                <w:color w:val="000000"/>
                <w:lang w:val="ru"/>
              </w:rPr>
              <w:t>законом, з</w:t>
            </w:r>
            <w:r w:rsidRPr="00A36125">
              <w:rPr>
                <w:bCs/>
                <w:color w:val="000000"/>
              </w:rPr>
              <w:t>д</w:t>
            </w:r>
            <w:r w:rsidRPr="00A36125">
              <w:rPr>
                <w:bCs/>
                <w:color w:val="000000"/>
                <w:lang w:val="ru"/>
              </w:rPr>
              <w:t xml:space="preserve">аний, строений, сооружений </w:t>
            </w:r>
            <w:r>
              <w:rPr>
                <w:bCs/>
                <w:color w:val="000000"/>
                <w:lang w:val="ru"/>
              </w:rPr>
              <w:br/>
            </w:r>
            <w:r w:rsidRPr="00A36125">
              <w:rPr>
                <w:bCs/>
                <w:color w:val="000000"/>
                <w:lang w:val="ru"/>
              </w:rPr>
              <w:t xml:space="preserve">и других </w:t>
            </w:r>
            <w:r w:rsidRPr="00A36125">
              <w:rPr>
                <w:bCs/>
                <w:color w:val="000000"/>
              </w:rPr>
              <w:t>объектов</w:t>
            </w:r>
            <w:r w:rsidRPr="00A36125">
              <w:rPr>
                <w:bCs/>
                <w:color w:val="000000"/>
                <w:lang w:val="ru"/>
              </w:rPr>
              <w:t>, не</w:t>
            </w:r>
            <w:r w:rsidRPr="00A36125">
              <w:rPr>
                <w:bCs/>
                <w:color w:val="000000"/>
              </w:rPr>
              <w:t xml:space="preserve"> </w:t>
            </w:r>
            <w:r w:rsidRPr="00A36125">
              <w:rPr>
                <w:bCs/>
                <w:color w:val="000000"/>
                <w:lang w:val="ru"/>
              </w:rPr>
              <w:t xml:space="preserve">предназначенных для обслуживания автомобильной дороги, </w:t>
            </w:r>
            <w:r>
              <w:rPr>
                <w:bCs/>
                <w:color w:val="000000"/>
                <w:lang w:val="ru"/>
              </w:rPr>
              <w:br/>
            </w:r>
            <w:r w:rsidRPr="00A36125">
              <w:rPr>
                <w:bCs/>
                <w:color w:val="000000"/>
                <w:lang w:val="ru"/>
              </w:rPr>
              <w:t xml:space="preserve">ее </w:t>
            </w:r>
            <w:r w:rsidRPr="00A36125">
              <w:rPr>
                <w:bCs/>
                <w:color w:val="000000"/>
              </w:rPr>
              <w:t>строительства</w:t>
            </w:r>
            <w:r w:rsidRPr="00A36125">
              <w:rPr>
                <w:bCs/>
                <w:color w:val="000000"/>
                <w:lang w:val="ru"/>
              </w:rPr>
              <w:t>, реконструкции, ка</w:t>
            </w:r>
            <w:r w:rsidRPr="00A36125">
              <w:rPr>
                <w:bCs/>
                <w:color w:val="000000"/>
              </w:rPr>
              <w:t xml:space="preserve">питального </w:t>
            </w:r>
            <w:r w:rsidRPr="00A36125">
              <w:rPr>
                <w:bCs/>
                <w:color w:val="000000"/>
                <w:lang w:val="ru"/>
              </w:rPr>
              <w:t>ремонта, ремонта и содержания и не относящихся к объектам</w:t>
            </w:r>
            <w:r w:rsidRPr="00A36125">
              <w:rPr>
                <w:bCs/>
                <w:color w:val="000000"/>
              </w:rPr>
              <w:t xml:space="preserve"> </w:t>
            </w:r>
            <w:r w:rsidRPr="00A36125">
              <w:rPr>
                <w:bCs/>
                <w:color w:val="000000"/>
                <w:lang w:val="ru"/>
              </w:rPr>
              <w:t>до</w:t>
            </w:r>
            <w:r w:rsidRPr="00A36125">
              <w:rPr>
                <w:bCs/>
                <w:color w:val="000000"/>
              </w:rPr>
              <w:t>рожного сервиса.</w:t>
            </w:r>
            <w:r w:rsidRPr="00A36125">
              <w:rPr>
                <w:bCs/>
                <w:color w:val="000000"/>
                <w:lang w:val="ru"/>
              </w:rPr>
              <w:t xml:space="preserve"> </w:t>
            </w:r>
          </w:p>
          <w:p w:rsidR="00A36125" w:rsidRPr="00A36125" w:rsidRDefault="00A36125" w:rsidP="00A649B9">
            <w:pPr>
              <w:ind w:firstLine="739"/>
              <w:jc w:val="both"/>
              <w:rPr>
                <w:bCs/>
                <w:color w:val="000000"/>
                <w:lang w:val="ru"/>
              </w:rPr>
            </w:pPr>
            <w:r w:rsidRPr="00A36125">
              <w:rPr>
                <w:bCs/>
                <w:color w:val="000000"/>
                <w:lang w:val="ru"/>
              </w:rPr>
              <w:t xml:space="preserve">Постановлением Правительства Российской Федерации от 29.10.2009 </w:t>
            </w:r>
            <w:r w:rsidRPr="00A36125">
              <w:rPr>
                <w:bCs/>
                <w:color w:val="000000"/>
              </w:rPr>
              <w:t xml:space="preserve">№ </w:t>
            </w:r>
            <w:r w:rsidRPr="00A36125">
              <w:rPr>
                <w:bCs/>
                <w:color w:val="000000"/>
                <w:lang w:val="ru"/>
              </w:rPr>
              <w:t xml:space="preserve">860 </w:t>
            </w:r>
            <w:r w:rsidR="00A649B9">
              <w:rPr>
                <w:bCs/>
                <w:color w:val="000000"/>
                <w:lang w:val="ru"/>
              </w:rPr>
              <w:br/>
            </w:r>
            <w:r w:rsidRPr="00A36125">
              <w:rPr>
                <w:bCs/>
                <w:color w:val="000000"/>
                <w:lang w:val="ru"/>
              </w:rPr>
              <w:t>«</w:t>
            </w:r>
            <w:r w:rsidRPr="00A36125">
              <w:rPr>
                <w:bCs/>
                <w:color w:val="000000"/>
              </w:rPr>
              <w:t>О</w:t>
            </w:r>
            <w:r w:rsidRPr="00A36125">
              <w:rPr>
                <w:bCs/>
                <w:color w:val="000000"/>
                <w:lang w:val="ru"/>
              </w:rPr>
              <w:t xml:space="preserve"> требованиях к обеспеченности автомобильных дорог общего пользования объектами дорожного сервиса, размещаемыми</w:t>
            </w:r>
            <w:r w:rsidRPr="00A36125">
              <w:rPr>
                <w:bCs/>
                <w:color w:val="000000"/>
              </w:rPr>
              <w:t xml:space="preserve"> </w:t>
            </w:r>
            <w:r w:rsidRPr="00A36125">
              <w:rPr>
                <w:bCs/>
                <w:color w:val="000000"/>
                <w:lang w:val="ru"/>
              </w:rPr>
              <w:t>в границах полос отвода» определен перечень обьектов дорожного сервиса. Торговые предприятия могут размещаться только в ав</w:t>
            </w:r>
            <w:r w:rsidRPr="00A36125">
              <w:rPr>
                <w:bCs/>
                <w:color w:val="000000"/>
              </w:rPr>
              <w:t>тозаправочных</w:t>
            </w:r>
            <w:r w:rsidRPr="00A36125">
              <w:rPr>
                <w:bCs/>
                <w:color w:val="000000"/>
                <w:lang w:val="ru"/>
              </w:rPr>
              <w:t xml:space="preserve"> станциях.</w:t>
            </w:r>
          </w:p>
          <w:p w:rsidR="00A36125" w:rsidRPr="00A36125" w:rsidRDefault="00A36125" w:rsidP="00A649B9">
            <w:pPr>
              <w:ind w:firstLine="739"/>
              <w:jc w:val="both"/>
              <w:rPr>
                <w:bCs/>
                <w:color w:val="000000"/>
                <w:lang w:val="ru"/>
              </w:rPr>
            </w:pPr>
            <w:r w:rsidRPr="00A36125">
              <w:rPr>
                <w:bCs/>
                <w:color w:val="000000"/>
                <w:lang w:val="ru"/>
              </w:rPr>
              <w:t>Порядок установления и использования полос отвода автомобильных дорог местного значения Петропавловск-Камчатского городского окру</w:t>
            </w:r>
            <w:r w:rsidRPr="00A36125">
              <w:rPr>
                <w:bCs/>
                <w:color w:val="000000"/>
              </w:rPr>
              <w:t>га,</w:t>
            </w:r>
            <w:r w:rsidRPr="00A36125">
              <w:rPr>
                <w:bCs/>
                <w:color w:val="000000"/>
                <w:lang w:val="ru"/>
              </w:rPr>
              <w:t xml:space="preserve"> утвержденный постановлением администрации Петропавловск-Камчатского городского округа от 09.10.2014 № 2496 «О порядке установления и использования полос отвода автомобильных дорог местного значения Петропавловск-Камчатскою городского округа», разработан в соответствии с требованиями Федерального закона от 08.11.2007 № 257-ФЗ.</w:t>
            </w:r>
          </w:p>
          <w:p w:rsidR="00A36125" w:rsidRPr="00A36125" w:rsidRDefault="00A36125" w:rsidP="00A649B9">
            <w:pPr>
              <w:ind w:firstLine="739"/>
              <w:jc w:val="both"/>
              <w:rPr>
                <w:bCs/>
                <w:color w:val="000000"/>
                <w:lang w:val="ru"/>
              </w:rPr>
            </w:pPr>
            <w:r w:rsidRPr="00A36125">
              <w:rPr>
                <w:bCs/>
                <w:color w:val="000000"/>
                <w:lang w:val="ru"/>
              </w:rPr>
              <w:t xml:space="preserve">Принимая во внимание тот факт, что существующие нестационарные торговые объекты </w:t>
            </w:r>
            <w:r>
              <w:rPr>
                <w:bCs/>
                <w:color w:val="000000"/>
                <w:lang w:val="ru"/>
              </w:rPr>
              <w:br/>
            </w:r>
            <w:r w:rsidRPr="00A36125">
              <w:rPr>
                <w:bCs/>
                <w:color w:val="000000"/>
                <w:lang w:val="ru"/>
              </w:rPr>
              <w:t xml:space="preserve">не относятся </w:t>
            </w:r>
            <w:r w:rsidR="002B379C">
              <w:rPr>
                <w:bCs/>
                <w:color w:val="000000"/>
                <w:lang w:val="ru"/>
              </w:rPr>
              <w:t xml:space="preserve">к </w:t>
            </w:r>
            <w:r w:rsidRPr="00A36125">
              <w:rPr>
                <w:bCs/>
                <w:color w:val="000000"/>
                <w:lang w:val="ru"/>
              </w:rPr>
              <w:t xml:space="preserve">объектам дорожного сервиса, их размещение в полосах отвода автомобильных дорог городского округа противоречит Федеральному закону от 08.11.2007 № 257-ФЗ. </w:t>
            </w:r>
          </w:p>
          <w:p w:rsidR="00A36125" w:rsidRPr="00A36125" w:rsidRDefault="00A36125" w:rsidP="00D93D30">
            <w:pPr>
              <w:jc w:val="both"/>
              <w:rPr>
                <w:rFonts w:eastAsia="Calibri"/>
                <w:lang w:val="ru" w:eastAsia="en-US"/>
              </w:rPr>
            </w:pPr>
          </w:p>
        </w:tc>
      </w:tr>
      <w:tr w:rsidR="004D7ED3" w:rsidRPr="00304A8A" w:rsidTr="009E0124">
        <w:tc>
          <w:tcPr>
            <w:tcW w:w="1985" w:type="dxa"/>
          </w:tcPr>
          <w:p w:rsidR="004D7ED3" w:rsidRPr="00304A8A" w:rsidRDefault="002B379C" w:rsidP="00930CB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="004D7ED3" w:rsidRPr="00304A8A">
              <w:rPr>
                <w:b/>
                <w:bCs/>
                <w:color w:val="000000"/>
              </w:rPr>
              <w:t>ЕШИЛИ:</w:t>
            </w:r>
          </w:p>
        </w:tc>
        <w:tc>
          <w:tcPr>
            <w:tcW w:w="8363" w:type="dxa"/>
            <w:shd w:val="clear" w:color="auto" w:fill="auto"/>
          </w:tcPr>
          <w:p w:rsidR="009601E9" w:rsidRPr="00046865" w:rsidRDefault="00046865" w:rsidP="00046865">
            <w:pPr>
              <w:pStyle w:val="af"/>
              <w:numPr>
                <w:ilvl w:val="0"/>
                <w:numId w:val="5"/>
              </w:numPr>
              <w:ind w:left="36" w:firstLine="283"/>
              <w:jc w:val="both"/>
              <w:rPr>
                <w:szCs w:val="28"/>
              </w:rPr>
            </w:pPr>
            <w:r w:rsidRPr="00046865">
              <w:rPr>
                <w:szCs w:val="28"/>
              </w:rPr>
              <w:t xml:space="preserve">Аппарату Городской Думы подготовить ответ на обращение индивидуальных предпринимателей по вопросу </w:t>
            </w:r>
            <w:r w:rsidRPr="00046865">
              <w:rPr>
                <w:bCs/>
                <w:iCs/>
                <w:szCs w:val="28"/>
              </w:rPr>
              <w:t xml:space="preserve">о заключении договоров </w:t>
            </w:r>
            <w:r w:rsidRPr="00046865">
              <w:rPr>
                <w:bCs/>
                <w:iCs/>
                <w:szCs w:val="28"/>
              </w:rPr>
              <w:br/>
              <w:t xml:space="preserve">на размещение нестационарных торговых объектов в границах полосы отвода автомобильных дорог с учетом информации, представленной Управлением экономического развития и имущественных отношений администрации </w:t>
            </w:r>
            <w:r>
              <w:rPr>
                <w:bCs/>
                <w:iCs/>
                <w:szCs w:val="28"/>
              </w:rPr>
              <w:t>Петропавловск-Камчатского городского округа.</w:t>
            </w:r>
          </w:p>
          <w:p w:rsidR="00B72CE8" w:rsidRDefault="008300CA" w:rsidP="00B72CE8">
            <w:pPr>
              <w:pStyle w:val="af"/>
              <w:numPr>
                <w:ilvl w:val="0"/>
                <w:numId w:val="5"/>
              </w:numPr>
              <w:ind w:left="36" w:firstLine="28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Поручить юридическому отделу аппарата Городской Думы Петропавловск-Камчатского городского округа подготовить </w:t>
            </w:r>
            <w:r w:rsidR="00031F00">
              <w:rPr>
                <w:szCs w:val="28"/>
              </w:rPr>
              <w:t>письмо</w:t>
            </w:r>
            <w:r>
              <w:rPr>
                <w:szCs w:val="28"/>
              </w:rPr>
              <w:t xml:space="preserve"> </w:t>
            </w:r>
            <w:r w:rsidR="00B72CE8">
              <w:rPr>
                <w:szCs w:val="28"/>
              </w:rPr>
              <w:br/>
            </w:r>
            <w:r>
              <w:rPr>
                <w:szCs w:val="28"/>
              </w:rPr>
              <w:t xml:space="preserve">в Законодательное Собрание Камчатского края </w:t>
            </w:r>
            <w:r w:rsidR="00031F00">
              <w:rPr>
                <w:szCs w:val="28"/>
              </w:rPr>
              <w:t xml:space="preserve">с предложением </w:t>
            </w:r>
            <w:r w:rsidR="00B72CE8">
              <w:rPr>
                <w:szCs w:val="28"/>
              </w:rPr>
              <w:br/>
            </w:r>
            <w:r w:rsidR="00F56792">
              <w:rPr>
                <w:szCs w:val="28"/>
              </w:rPr>
              <w:t xml:space="preserve">о рассмотрении </w:t>
            </w:r>
            <w:r w:rsidR="00031F00">
              <w:rPr>
                <w:szCs w:val="28"/>
              </w:rPr>
              <w:t xml:space="preserve">возможности </w:t>
            </w:r>
            <w:r w:rsidR="00F56792">
              <w:rPr>
                <w:szCs w:val="28"/>
              </w:rPr>
              <w:t>обращения в Государственную Думу Федерального Собрания Российской Федерации с законодательной инициативой</w:t>
            </w:r>
            <w:r w:rsidR="00031F00">
              <w:rPr>
                <w:szCs w:val="28"/>
              </w:rPr>
              <w:t xml:space="preserve"> о внесении изменений в Федеральный закон </w:t>
            </w:r>
            <w:r w:rsidR="00B72CE8">
              <w:rPr>
                <w:szCs w:val="28"/>
              </w:rPr>
              <w:t xml:space="preserve">от 08.11.2007 </w:t>
            </w:r>
            <w:r w:rsidR="00F56792">
              <w:rPr>
                <w:szCs w:val="28"/>
              </w:rPr>
              <w:br/>
            </w:r>
            <w:r w:rsidR="00B72CE8">
              <w:rPr>
                <w:szCs w:val="28"/>
              </w:rPr>
              <w:t xml:space="preserve">№ 257-ФЗ «Об автомобильных дорогах и о дорожной деятельности </w:t>
            </w:r>
            <w:r w:rsidR="00F56792">
              <w:rPr>
                <w:szCs w:val="28"/>
              </w:rPr>
              <w:br/>
            </w:r>
            <w:r w:rsidR="00B72CE8">
              <w:rPr>
                <w:szCs w:val="28"/>
              </w:rPr>
              <w:t xml:space="preserve">в Российской Федерации и о внесении изменений в отдельные законодательные акты Российской Федерации» в части определения требований к размещению нестационарных торговых объектов </w:t>
            </w:r>
            <w:r w:rsidR="00F56792">
              <w:rPr>
                <w:szCs w:val="28"/>
              </w:rPr>
              <w:br/>
              <w:t>в полосах отвода автомобильных дорог</w:t>
            </w:r>
            <w:r w:rsidR="00B72CE8">
              <w:rPr>
                <w:szCs w:val="28"/>
              </w:rPr>
              <w:t>.</w:t>
            </w:r>
          </w:p>
          <w:p w:rsidR="00046865" w:rsidRPr="00304A8A" w:rsidRDefault="00046865" w:rsidP="00B72CE8">
            <w:pPr>
              <w:pStyle w:val="af"/>
              <w:ind w:left="319"/>
              <w:jc w:val="both"/>
              <w:rPr>
                <w:szCs w:val="28"/>
              </w:rPr>
            </w:pPr>
          </w:p>
        </w:tc>
      </w:tr>
      <w:tr w:rsidR="004D7ED3" w:rsidRPr="00304A8A" w:rsidTr="009E0124">
        <w:tc>
          <w:tcPr>
            <w:tcW w:w="1985" w:type="dxa"/>
          </w:tcPr>
          <w:p w:rsidR="004D7ED3" w:rsidRPr="00304A8A" w:rsidRDefault="004D7ED3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BB62F1" w:rsidRDefault="00265545" w:rsidP="003B7442">
            <w:pPr>
              <w:tabs>
                <w:tab w:val="left" w:pos="2302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2B379C">
              <w:rPr>
                <w:bCs/>
                <w:color w:val="000000"/>
              </w:rPr>
              <w:t>10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CF2C0B" w:rsidRPr="00304A8A" w:rsidRDefault="00CF2C0B" w:rsidP="0047115E">
            <w:pPr>
              <w:rPr>
                <w:bCs/>
                <w:color w:val="000000"/>
              </w:rPr>
            </w:pPr>
          </w:p>
        </w:tc>
      </w:tr>
      <w:tr w:rsidR="004D7ED3" w:rsidRPr="00304A8A" w:rsidTr="009E0124">
        <w:tc>
          <w:tcPr>
            <w:tcW w:w="1985" w:type="dxa"/>
            <w:hideMark/>
          </w:tcPr>
          <w:p w:rsidR="004D7ED3" w:rsidRPr="00304A8A" w:rsidRDefault="004D7ED3" w:rsidP="00D6305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D63055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63" w:type="dxa"/>
          </w:tcPr>
          <w:p w:rsidR="00BB62F1" w:rsidRPr="00304A8A" w:rsidRDefault="0039450D" w:rsidP="0039450D">
            <w:pPr>
              <w:jc w:val="both"/>
              <w:rPr>
                <w:bCs/>
                <w:color w:val="000000"/>
              </w:rPr>
            </w:pPr>
            <w:r w:rsidRPr="0039450D">
              <w:rPr>
                <w:bCs/>
                <w:color w:val="000000"/>
              </w:rPr>
              <w:t xml:space="preserve">О принятии решения о внесении изменений в Решение Городской Думы Петропавловск-Камчатского городского округа от 05.07.2016 № 453-нд </w:t>
            </w:r>
            <w:r>
              <w:rPr>
                <w:bCs/>
                <w:color w:val="000000"/>
              </w:rPr>
              <w:br/>
            </w:r>
            <w:r w:rsidRPr="0039450D">
              <w:rPr>
                <w:bCs/>
                <w:color w:val="000000"/>
              </w:rPr>
              <w:t xml:space="preserve">«О порядке управления и распоряжения имуществом, находящимся </w:t>
            </w:r>
            <w:r>
              <w:rPr>
                <w:bCs/>
                <w:color w:val="000000"/>
              </w:rPr>
              <w:br/>
            </w:r>
            <w:r w:rsidRPr="0039450D">
              <w:rPr>
                <w:bCs/>
                <w:color w:val="000000"/>
              </w:rPr>
              <w:t>в собственности Петропавловск-Камчатского городского округа»</w:t>
            </w:r>
          </w:p>
        </w:tc>
      </w:tr>
      <w:tr w:rsidR="00BB62F1" w:rsidRPr="00304A8A" w:rsidTr="009E0124">
        <w:tc>
          <w:tcPr>
            <w:tcW w:w="10348" w:type="dxa"/>
            <w:gridSpan w:val="2"/>
          </w:tcPr>
          <w:p w:rsidR="00BB62F1" w:rsidRPr="00BB62F1" w:rsidRDefault="00BB62F1" w:rsidP="00B72CE8">
            <w:pPr>
              <w:jc w:val="both"/>
              <w:rPr>
                <w:b/>
                <w:bCs/>
                <w:color w:val="000000"/>
              </w:rPr>
            </w:pPr>
            <w:r w:rsidRPr="00BB62F1">
              <w:rPr>
                <w:b/>
                <w:bCs/>
                <w:color w:val="000000"/>
              </w:rPr>
              <w:t>В прениях выступили:</w:t>
            </w:r>
            <w:r w:rsidR="00292CBD">
              <w:rPr>
                <w:b/>
                <w:bCs/>
                <w:color w:val="000000"/>
              </w:rPr>
              <w:t xml:space="preserve"> </w:t>
            </w:r>
            <w:r w:rsidR="00B72CE8">
              <w:rPr>
                <w:bCs/>
                <w:color w:val="000000"/>
              </w:rPr>
              <w:t>Ерофеева Т.Е., Кнерик В.А.</w:t>
            </w:r>
          </w:p>
        </w:tc>
      </w:tr>
      <w:tr w:rsidR="00BB62F1" w:rsidRPr="00304A8A" w:rsidTr="009E0124">
        <w:tc>
          <w:tcPr>
            <w:tcW w:w="1985" w:type="dxa"/>
          </w:tcPr>
          <w:p w:rsidR="00BB62F1" w:rsidRPr="00AB2F68" w:rsidRDefault="00BB62F1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BB62F1" w:rsidRPr="00D63055" w:rsidRDefault="00BB62F1" w:rsidP="00D63055">
            <w:pPr>
              <w:jc w:val="both"/>
              <w:rPr>
                <w:bCs/>
                <w:color w:val="000000"/>
              </w:rPr>
            </w:pPr>
          </w:p>
        </w:tc>
      </w:tr>
      <w:tr w:rsidR="009C3A8D" w:rsidRPr="00CF2C0B" w:rsidTr="009E0124">
        <w:tc>
          <w:tcPr>
            <w:tcW w:w="1985" w:type="dxa"/>
          </w:tcPr>
          <w:p w:rsidR="009C3A8D" w:rsidRPr="00AB2F68" w:rsidRDefault="009C3A8D" w:rsidP="00930CB4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B72CE8" w:rsidRPr="00B72CE8" w:rsidRDefault="00B72CE8" w:rsidP="00B72CE8">
            <w:pPr>
              <w:ind w:left="36"/>
              <w:jc w:val="both"/>
              <w:rPr>
                <w:bCs/>
                <w:color w:val="000000"/>
              </w:rPr>
            </w:pPr>
            <w:r w:rsidRPr="00B72CE8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>
              <w:rPr>
                <w:bCs/>
                <w:color w:val="000000"/>
              </w:rPr>
              <w:t>в целом</w:t>
            </w:r>
          </w:p>
          <w:p w:rsidR="009C3A8D" w:rsidRPr="00CF2C0B" w:rsidRDefault="009C3A8D" w:rsidP="00B72CE8">
            <w:pPr>
              <w:ind w:left="461"/>
              <w:jc w:val="both"/>
              <w:rPr>
                <w:bCs/>
                <w:color w:val="000000"/>
              </w:rPr>
            </w:pPr>
          </w:p>
        </w:tc>
      </w:tr>
      <w:tr w:rsidR="009C3A8D" w:rsidRPr="00304A8A" w:rsidTr="009E0124">
        <w:tc>
          <w:tcPr>
            <w:tcW w:w="1985" w:type="dxa"/>
          </w:tcPr>
          <w:p w:rsidR="009C3A8D" w:rsidRPr="00304A8A" w:rsidRDefault="009C3A8D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C3A8D" w:rsidRDefault="00732698" w:rsidP="00C1390B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2B379C">
              <w:rPr>
                <w:bCs/>
                <w:color w:val="000000"/>
              </w:rPr>
              <w:t>10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CF2C0B" w:rsidRDefault="00CF2C0B" w:rsidP="00C1390B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  <w:p w:rsidR="00B72CE8" w:rsidRPr="00304A8A" w:rsidRDefault="00B72CE8" w:rsidP="00C1390B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AA2D0B" w:rsidRPr="00304A8A" w:rsidTr="009E0124">
        <w:tc>
          <w:tcPr>
            <w:tcW w:w="1985" w:type="dxa"/>
            <w:hideMark/>
          </w:tcPr>
          <w:p w:rsidR="00AA2D0B" w:rsidRPr="00304A8A" w:rsidRDefault="00AA2D0B" w:rsidP="00D6305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D63055"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847E83" w:rsidRPr="00847E83" w:rsidRDefault="00847E83" w:rsidP="00847E83">
            <w:pPr>
              <w:jc w:val="both"/>
              <w:rPr>
                <w:rFonts w:eastAsia="Calibri"/>
                <w:bCs/>
                <w:lang w:eastAsia="en-US"/>
              </w:rPr>
            </w:pPr>
            <w:r w:rsidRPr="00847E83">
              <w:rPr>
                <w:rFonts w:eastAsia="Calibri"/>
                <w:bCs/>
                <w:lang w:eastAsia="en-US"/>
              </w:rPr>
              <w:t>Об обращении Епериной И.С. о сложившейся ситуации с земельным участком</w:t>
            </w:r>
          </w:p>
          <w:p w:rsidR="00D2069A" w:rsidRPr="006D1C09" w:rsidRDefault="00847E83" w:rsidP="00847E83">
            <w:pPr>
              <w:jc w:val="both"/>
              <w:rPr>
                <w:bCs/>
                <w:color w:val="000000"/>
              </w:rPr>
            </w:pPr>
            <w:r w:rsidRPr="00847E83">
              <w:rPr>
                <w:rFonts w:eastAsia="Calibri"/>
                <w:bCs/>
                <w:lang w:eastAsia="en-US"/>
              </w:rPr>
              <w:t>с кадастровым номером 41:01:0010117:11346</w:t>
            </w:r>
          </w:p>
        </w:tc>
      </w:tr>
      <w:tr w:rsidR="004E6FAA" w:rsidRPr="00304A8A" w:rsidTr="009E0124">
        <w:tc>
          <w:tcPr>
            <w:tcW w:w="10348" w:type="dxa"/>
            <w:gridSpan w:val="2"/>
          </w:tcPr>
          <w:p w:rsidR="004E6FAA" w:rsidRPr="00304A8A" w:rsidRDefault="004E6FAA" w:rsidP="00B72CE8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332DA6">
              <w:rPr>
                <w:b/>
                <w:bCs/>
                <w:color w:val="000000"/>
              </w:rPr>
              <w:t>В прениях выступили:</w:t>
            </w:r>
            <w:r>
              <w:rPr>
                <w:b/>
                <w:bCs/>
                <w:color w:val="000000"/>
              </w:rPr>
              <w:t xml:space="preserve"> </w:t>
            </w:r>
            <w:r w:rsidR="00B72CE8" w:rsidRPr="00B72CE8">
              <w:rPr>
                <w:bCs/>
                <w:color w:val="000000"/>
              </w:rPr>
              <w:t>Иваненко В.Ю.,</w:t>
            </w:r>
            <w:r w:rsidR="00B72CE8">
              <w:rPr>
                <w:b/>
                <w:bCs/>
                <w:color w:val="000000"/>
              </w:rPr>
              <w:t xml:space="preserve"> </w:t>
            </w:r>
            <w:r w:rsidR="00B72CE8">
              <w:rPr>
                <w:bCs/>
                <w:color w:val="000000"/>
              </w:rPr>
              <w:t xml:space="preserve">Еперина И.С., Лиманов С.А., Линькова Ю.В., </w:t>
            </w:r>
            <w:r w:rsidR="00B72CE8">
              <w:rPr>
                <w:bCs/>
                <w:color w:val="000000"/>
              </w:rPr>
              <w:br/>
              <w:t>Кнерик В.А.,Синица Ф.О.,  Солянова С.С.</w:t>
            </w:r>
          </w:p>
        </w:tc>
      </w:tr>
      <w:tr w:rsidR="00B72CE8" w:rsidRPr="00304A8A" w:rsidTr="009E0124">
        <w:tc>
          <w:tcPr>
            <w:tcW w:w="10348" w:type="dxa"/>
            <w:gridSpan w:val="2"/>
          </w:tcPr>
          <w:p w:rsidR="00B72CE8" w:rsidRPr="00332DA6" w:rsidRDefault="00B72CE8" w:rsidP="00B72CE8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B72CE8" w:rsidRPr="00304A8A" w:rsidTr="009E0124">
        <w:tc>
          <w:tcPr>
            <w:tcW w:w="10348" w:type="dxa"/>
            <w:gridSpan w:val="2"/>
          </w:tcPr>
          <w:p w:rsidR="00B72CE8" w:rsidRDefault="00B72CE8" w:rsidP="009E0124">
            <w:pPr>
              <w:ind w:firstLine="30"/>
              <w:jc w:val="both"/>
              <w:rPr>
                <w:rFonts w:eastAsia="Calibri"/>
                <w:b/>
                <w:bCs/>
                <w:lang w:eastAsia="en-US"/>
              </w:rPr>
            </w:pPr>
            <w:r w:rsidRPr="00B72CE8">
              <w:rPr>
                <w:rFonts w:eastAsia="Calibri"/>
                <w:b/>
                <w:bCs/>
                <w:lang w:eastAsia="en-US"/>
              </w:rPr>
              <w:t>Протокольно:</w:t>
            </w:r>
          </w:p>
          <w:p w:rsidR="00B91276" w:rsidRPr="004E7C8D" w:rsidRDefault="00B91276" w:rsidP="00B91276">
            <w:pPr>
              <w:ind w:firstLine="739"/>
              <w:jc w:val="both"/>
              <w:rPr>
                <w:rFonts w:eastAsia="Calibri"/>
                <w:b/>
                <w:bCs/>
                <w:lang w:eastAsia="en-US"/>
              </w:rPr>
            </w:pPr>
            <w:r w:rsidRPr="004E7C8D">
              <w:rPr>
                <w:rFonts w:eastAsia="Calibri"/>
                <w:b/>
                <w:bCs/>
                <w:lang w:eastAsia="en-US"/>
              </w:rPr>
              <w:t xml:space="preserve">Пась О.П.: </w:t>
            </w:r>
          </w:p>
          <w:p w:rsidR="00B91276" w:rsidRPr="00B91276" w:rsidRDefault="00B91276" w:rsidP="00B91276">
            <w:pPr>
              <w:ind w:firstLine="739"/>
              <w:jc w:val="both"/>
              <w:rPr>
                <w:rFonts w:eastAsia="Calibri"/>
                <w:bCs/>
                <w:lang w:val="ru" w:eastAsia="en-US"/>
              </w:rPr>
            </w:pPr>
            <w:r w:rsidRPr="00B91276">
              <w:rPr>
                <w:rFonts w:eastAsia="Calibri"/>
                <w:bCs/>
                <w:lang w:val="ru" w:eastAsia="en-US"/>
              </w:rPr>
              <w:t>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представителей.</w:t>
            </w:r>
          </w:p>
          <w:p w:rsidR="00B91276" w:rsidRPr="00B91276" w:rsidRDefault="00B91276" w:rsidP="00B91276">
            <w:pPr>
              <w:ind w:firstLine="739"/>
              <w:jc w:val="both"/>
              <w:rPr>
                <w:rFonts w:eastAsia="Calibri"/>
                <w:bCs/>
                <w:lang w:val="ru" w:eastAsia="en-US"/>
              </w:rPr>
            </w:pPr>
            <w:r w:rsidRPr="00B91276">
              <w:rPr>
                <w:rFonts w:eastAsia="Calibri"/>
                <w:bCs/>
                <w:lang w:val="ru" w:eastAsia="en-US"/>
              </w:rPr>
              <w:t xml:space="preserve">Однако актов согласования границ по уточнению земельного участка с кадастровым номером 41:01:0010117:11346 с площади 600 кв. м до площади 1000 кв. м., содержащих текстовую и графическую информацию о предполагаемых к уточнению границах в адрес Управления </w:t>
            </w:r>
            <w:r w:rsidR="002B379C">
              <w:rPr>
                <w:rFonts w:eastAsia="Calibri"/>
                <w:bCs/>
                <w:lang w:val="ru" w:eastAsia="en-US"/>
              </w:rPr>
              <w:t>архитектуры, градостроительства и земельных отношений администрации Петропавловск-Камчатского городского округа (далее – Управление)</w:t>
            </w:r>
            <w:r w:rsidRPr="00B91276">
              <w:rPr>
                <w:rFonts w:eastAsia="Calibri"/>
                <w:bCs/>
                <w:lang w:val="ru" w:eastAsia="en-US"/>
              </w:rPr>
              <w:t>и администрации Петропавловск-Камчатского городского округа для рассмотрения не поступало.</w:t>
            </w:r>
          </w:p>
          <w:p w:rsidR="00B91276" w:rsidRPr="00B91276" w:rsidRDefault="00B91276" w:rsidP="00B91276">
            <w:pPr>
              <w:ind w:firstLine="739"/>
              <w:jc w:val="both"/>
              <w:rPr>
                <w:rFonts w:eastAsia="Calibri"/>
                <w:bCs/>
                <w:lang w:val="ru" w:eastAsia="en-US"/>
              </w:rPr>
            </w:pPr>
            <w:r w:rsidRPr="00B91276">
              <w:rPr>
                <w:rFonts w:eastAsia="Calibri"/>
                <w:bCs/>
                <w:lang w:val="ru" w:eastAsia="en-US"/>
              </w:rPr>
              <w:t xml:space="preserve">В данном случае действия Епериной И.С. по уточнению границ земельного участка </w:t>
            </w:r>
            <w:r w:rsidR="00317C6D">
              <w:rPr>
                <w:rFonts w:eastAsia="Calibri"/>
                <w:bCs/>
                <w:lang w:val="ru" w:eastAsia="en-US"/>
              </w:rPr>
              <w:br/>
            </w:r>
            <w:r w:rsidR="002B379C">
              <w:rPr>
                <w:rFonts w:eastAsia="Calibri"/>
                <w:bCs/>
                <w:lang w:val="ru" w:eastAsia="en-US"/>
              </w:rPr>
              <w:t>с кадастровым номером 41:01:00101</w:t>
            </w:r>
            <w:r w:rsidRPr="00B91276">
              <w:rPr>
                <w:rFonts w:eastAsia="Calibri"/>
                <w:bCs/>
                <w:lang w:val="ru" w:eastAsia="en-US"/>
              </w:rPr>
              <w:t xml:space="preserve">17:11346, из которого в дальнейшем образованы земельные участки с кадастровыми номерами 41:01:0010117:11462 (площадью 600 кв. м.) </w:t>
            </w:r>
            <w:r>
              <w:rPr>
                <w:rFonts w:eastAsia="Calibri"/>
                <w:bCs/>
                <w:lang w:val="ru" w:eastAsia="en-US"/>
              </w:rPr>
              <w:br/>
            </w:r>
            <w:r w:rsidRPr="00B91276">
              <w:rPr>
                <w:rFonts w:eastAsia="Calibri"/>
                <w:bCs/>
                <w:lang w:val="ru" w:eastAsia="en-US"/>
              </w:rPr>
              <w:t xml:space="preserve">и 41:01:0010117:11463 (площадью 400 кв. м) являются действиями по перераспределению существовавшего земельного участка с </w:t>
            </w:r>
            <w:r w:rsidR="002B379C">
              <w:rPr>
                <w:rFonts w:eastAsia="Calibri"/>
                <w:bCs/>
                <w:lang w:val="ru" w:eastAsia="en-US"/>
              </w:rPr>
              <w:t>кадастровым номером 41:01:00101</w:t>
            </w:r>
            <w:r w:rsidRPr="00B91276">
              <w:rPr>
                <w:rFonts w:eastAsia="Calibri"/>
                <w:bCs/>
                <w:lang w:val="ru" w:eastAsia="en-US"/>
              </w:rPr>
              <w:t>17:11346 и земель, государственная собственность на которые не разграничена. Действия Епериной И.С. являются самовольным захватом части территории кадастрового квартала 41:01:0010117.</w:t>
            </w:r>
          </w:p>
          <w:p w:rsidR="00B91276" w:rsidRPr="00B91276" w:rsidRDefault="00B91276" w:rsidP="00B91276">
            <w:pPr>
              <w:ind w:firstLine="739"/>
              <w:jc w:val="both"/>
              <w:rPr>
                <w:rFonts w:eastAsia="Calibri"/>
                <w:bCs/>
                <w:lang w:val="ru" w:eastAsia="en-US"/>
              </w:rPr>
            </w:pPr>
            <w:r w:rsidRPr="00B91276">
              <w:rPr>
                <w:rFonts w:eastAsia="Calibri"/>
                <w:bCs/>
                <w:lang w:val="ru" w:eastAsia="en-US"/>
              </w:rPr>
              <w:t xml:space="preserve">В связи с этим письмом от 26.04.2018 № 01-08-01/2656/18 Управлением в адрес </w:t>
            </w:r>
            <w:r>
              <w:rPr>
                <w:rFonts w:eastAsia="Calibri"/>
                <w:bCs/>
                <w:lang w:val="ru" w:eastAsia="en-US"/>
              </w:rPr>
              <w:br/>
            </w:r>
            <w:r w:rsidRPr="00B91276">
              <w:rPr>
                <w:rFonts w:eastAsia="Calibri"/>
                <w:bCs/>
                <w:lang w:val="ru" w:eastAsia="en-US"/>
              </w:rPr>
              <w:t xml:space="preserve">Епериной И.С. направлено уведомление о необходимости привести площадь земельного участка под индивидуальным жилым домом № 56 по ул. Беринга в г. Петропавловске-Камчатском </w:t>
            </w:r>
            <w:r>
              <w:rPr>
                <w:rFonts w:eastAsia="Calibri"/>
                <w:bCs/>
                <w:lang w:val="ru" w:eastAsia="en-US"/>
              </w:rPr>
              <w:br/>
            </w:r>
            <w:r w:rsidRPr="00B91276">
              <w:rPr>
                <w:rFonts w:eastAsia="Calibri"/>
                <w:bCs/>
                <w:lang w:val="ru" w:eastAsia="en-US"/>
              </w:rPr>
              <w:t>в соответствие с площадью существовавшего земельного участка с кадастровым номером 41:01:00101 17:11346 (600 кв.м), поставленного на г</w:t>
            </w:r>
            <w:r w:rsidR="002B379C">
              <w:rPr>
                <w:rFonts w:eastAsia="Calibri"/>
                <w:bCs/>
                <w:lang w:val="ru" w:eastAsia="en-US"/>
              </w:rPr>
              <w:t>осударственный кадастровый учет, как ранее учтенного (далее – уведомление).</w:t>
            </w:r>
          </w:p>
          <w:p w:rsidR="00B91276" w:rsidRPr="00B91276" w:rsidRDefault="00B91276" w:rsidP="00B91276">
            <w:pPr>
              <w:ind w:firstLine="739"/>
              <w:jc w:val="both"/>
              <w:rPr>
                <w:rFonts w:eastAsia="Calibri"/>
                <w:bCs/>
                <w:lang w:val="ru" w:eastAsia="en-US"/>
              </w:rPr>
            </w:pPr>
            <w:r w:rsidRPr="00B91276">
              <w:rPr>
                <w:rFonts w:eastAsia="Calibri"/>
                <w:bCs/>
                <w:lang w:eastAsia="en-US"/>
              </w:rPr>
              <w:t>В</w:t>
            </w:r>
            <w:r w:rsidRPr="00B91276">
              <w:rPr>
                <w:rFonts w:eastAsia="Calibri"/>
                <w:bCs/>
                <w:lang w:val="ru" w:eastAsia="en-US"/>
              </w:rPr>
              <w:t xml:space="preserve"> установленный уведомлением срок, допущенные Епериной И.С. нарушения </w:t>
            </w:r>
            <w:r>
              <w:rPr>
                <w:rFonts w:eastAsia="Calibri"/>
                <w:bCs/>
                <w:lang w:val="ru" w:eastAsia="en-US"/>
              </w:rPr>
              <w:br/>
            </w:r>
            <w:r w:rsidRPr="00B91276">
              <w:rPr>
                <w:rFonts w:eastAsia="Calibri"/>
                <w:bCs/>
                <w:lang w:val="ru" w:eastAsia="en-US"/>
              </w:rPr>
              <w:lastRenderedPageBreak/>
              <w:t>не устранены.</w:t>
            </w:r>
          </w:p>
          <w:p w:rsidR="00B91276" w:rsidRPr="00B91276" w:rsidRDefault="00B91276" w:rsidP="00B91276">
            <w:pPr>
              <w:ind w:firstLine="739"/>
              <w:jc w:val="both"/>
              <w:rPr>
                <w:rFonts w:eastAsia="Calibri"/>
                <w:bCs/>
                <w:lang w:val="ru" w:eastAsia="en-US"/>
              </w:rPr>
            </w:pPr>
            <w:r w:rsidRPr="00B91276">
              <w:rPr>
                <w:rFonts w:eastAsia="Calibri"/>
                <w:bCs/>
                <w:lang w:val="ru" w:eastAsia="en-US"/>
              </w:rPr>
              <w:t xml:space="preserve">В связи с этим Управление обратилось в Петропавловск-Камчатский городской суд </w:t>
            </w:r>
            <w:r>
              <w:rPr>
                <w:rFonts w:eastAsia="Calibri"/>
                <w:bCs/>
                <w:lang w:val="ru" w:eastAsia="en-US"/>
              </w:rPr>
              <w:br/>
            </w:r>
            <w:r w:rsidRPr="00B91276">
              <w:rPr>
                <w:rFonts w:eastAsia="Calibri"/>
                <w:bCs/>
                <w:lang w:val="ru" w:eastAsia="en-US"/>
              </w:rPr>
              <w:t>с исковым заявлением о признании незаконным и отмене:</w:t>
            </w:r>
          </w:p>
          <w:p w:rsidR="00B91276" w:rsidRPr="00B91276" w:rsidRDefault="00B91276" w:rsidP="00B91276">
            <w:pPr>
              <w:numPr>
                <w:ilvl w:val="0"/>
                <w:numId w:val="6"/>
              </w:numPr>
              <w:ind w:firstLine="739"/>
              <w:jc w:val="both"/>
              <w:rPr>
                <w:rFonts w:eastAsia="Calibri"/>
                <w:bCs/>
                <w:lang w:val="ru" w:eastAsia="en-US"/>
              </w:rPr>
            </w:pPr>
            <w:r w:rsidRPr="00B91276">
              <w:rPr>
                <w:rFonts w:eastAsia="Calibri"/>
                <w:bCs/>
                <w:lang w:val="ru" w:eastAsia="en-US"/>
              </w:rPr>
              <w:t>раздела земельного участка с кадастровым номером 41:0</w:t>
            </w:r>
            <w:r>
              <w:rPr>
                <w:rFonts w:eastAsia="Calibri"/>
                <w:bCs/>
                <w:lang w:val="ru" w:eastAsia="en-US"/>
              </w:rPr>
              <w:t>1</w:t>
            </w:r>
            <w:r w:rsidRPr="00B91276">
              <w:rPr>
                <w:rFonts w:eastAsia="Calibri"/>
                <w:bCs/>
                <w:lang w:val="ru" w:eastAsia="en-US"/>
              </w:rPr>
              <w:t xml:space="preserve">:0010117:11346 </w:t>
            </w:r>
            <w:r>
              <w:rPr>
                <w:rFonts w:eastAsia="Calibri"/>
                <w:bCs/>
                <w:lang w:val="ru" w:eastAsia="en-US"/>
              </w:rPr>
              <w:br/>
            </w:r>
            <w:r w:rsidRPr="00B91276">
              <w:rPr>
                <w:rFonts w:eastAsia="Calibri"/>
                <w:bCs/>
                <w:lang w:val="ru" w:eastAsia="en-US"/>
              </w:rPr>
              <w:t>на земельные участки с кадастровыми номерами 41:01:0010117:11462 и 41:01:0010117:11463;</w:t>
            </w:r>
          </w:p>
          <w:p w:rsidR="00B91276" w:rsidRPr="00B91276" w:rsidRDefault="00B91276" w:rsidP="00B91276">
            <w:pPr>
              <w:numPr>
                <w:ilvl w:val="0"/>
                <w:numId w:val="6"/>
              </w:numPr>
              <w:ind w:firstLine="739"/>
              <w:jc w:val="both"/>
              <w:rPr>
                <w:rFonts w:eastAsia="Calibri"/>
                <w:bCs/>
                <w:lang w:val="ru" w:eastAsia="en-US"/>
              </w:rPr>
            </w:pPr>
            <w:r w:rsidRPr="00B91276">
              <w:rPr>
                <w:rFonts w:eastAsia="Calibri"/>
                <w:bCs/>
                <w:lang w:val="ru" w:eastAsia="en-US"/>
              </w:rPr>
              <w:t>уточнения границ земельного участка с кадастровым номером 41:01:0010117:11346</w:t>
            </w:r>
            <w:r w:rsidRPr="00B91276">
              <w:rPr>
                <w:rFonts w:eastAsia="Calibri"/>
                <w:b/>
                <w:bCs/>
                <w:lang w:val="ru" w:eastAsia="en-US"/>
              </w:rPr>
              <w:t xml:space="preserve"> </w:t>
            </w:r>
            <w:r w:rsidRPr="00B91276">
              <w:rPr>
                <w:rFonts w:eastAsia="Calibri"/>
                <w:bCs/>
                <w:lang w:val="ru" w:eastAsia="en-US"/>
              </w:rPr>
              <w:t xml:space="preserve">площадью 1000 кв.м, существующей конфигурации, проведенного 16.02.2018 кадастровым инженером ООО «Камчатская Кадастровая Компания» Панченко О.А., путем приведения его </w:t>
            </w:r>
            <w:r>
              <w:rPr>
                <w:rFonts w:eastAsia="Calibri"/>
                <w:bCs/>
                <w:lang w:val="ru" w:eastAsia="en-US"/>
              </w:rPr>
              <w:br/>
            </w:r>
            <w:r w:rsidRPr="00B91276">
              <w:rPr>
                <w:rFonts w:eastAsia="Calibri"/>
                <w:bCs/>
                <w:lang w:val="ru" w:eastAsia="en-US"/>
              </w:rPr>
              <w:t>в первоначальное состояние.</w:t>
            </w:r>
          </w:p>
          <w:p w:rsidR="00B91276" w:rsidRPr="00B91276" w:rsidRDefault="00B91276" w:rsidP="00B91276">
            <w:pPr>
              <w:ind w:firstLine="739"/>
              <w:jc w:val="both"/>
              <w:rPr>
                <w:rFonts w:eastAsia="Calibri"/>
                <w:bCs/>
                <w:lang w:val="ru" w:eastAsia="en-US"/>
              </w:rPr>
            </w:pPr>
            <w:r w:rsidRPr="002B379C">
              <w:rPr>
                <w:rFonts w:eastAsia="Calibri"/>
                <w:bCs/>
                <w:lang w:val="ru" w:eastAsia="en-US"/>
              </w:rPr>
              <w:t>В</w:t>
            </w:r>
            <w:r w:rsidRPr="00B91276">
              <w:rPr>
                <w:rFonts w:eastAsia="Calibri"/>
                <w:bCs/>
                <w:lang w:val="ru" w:eastAsia="en-US"/>
              </w:rPr>
              <w:t xml:space="preserve"> рамках рассмотрения данного дела Петропавловск-Камчатским городским судом, </w:t>
            </w:r>
            <w:r>
              <w:rPr>
                <w:rFonts w:eastAsia="Calibri"/>
                <w:bCs/>
                <w:lang w:val="ru" w:eastAsia="en-US"/>
              </w:rPr>
              <w:br/>
            </w:r>
            <w:r w:rsidRPr="00B91276">
              <w:rPr>
                <w:rFonts w:eastAsia="Calibri"/>
                <w:bCs/>
                <w:lang w:val="ru" w:eastAsia="en-US"/>
              </w:rPr>
              <w:t xml:space="preserve">по заявлению Управления об обеспечении иска, 05.06.2018 вынесен судебный акт, согласно которому Петропавловск-Камчатским городским судом установлен запрет на совершение регистрационных действий в отношении земельных участков с кадастровыми номерами 41:01:0010117:11462 и 41:01:0010117:11463, а также установлен запрет в отношении Управления на выдачу Епериной И.С. разрешения на строительство объектов капитального строительства </w:t>
            </w:r>
            <w:r>
              <w:rPr>
                <w:rFonts w:eastAsia="Calibri"/>
                <w:bCs/>
                <w:lang w:val="ru" w:eastAsia="en-US"/>
              </w:rPr>
              <w:br/>
            </w:r>
            <w:r w:rsidRPr="00B91276">
              <w:rPr>
                <w:rFonts w:eastAsia="Calibri"/>
                <w:bCs/>
                <w:lang w:val="ru" w:eastAsia="en-US"/>
              </w:rPr>
              <w:t xml:space="preserve">на территории земельных участок с кадастровыми номерами 41:01:0010117:11462 </w:t>
            </w:r>
            <w:r>
              <w:rPr>
                <w:rFonts w:eastAsia="Calibri"/>
                <w:bCs/>
                <w:lang w:val="ru" w:eastAsia="en-US"/>
              </w:rPr>
              <w:br/>
            </w:r>
            <w:r w:rsidRPr="00B91276">
              <w:rPr>
                <w:rFonts w:eastAsia="Calibri"/>
                <w:bCs/>
                <w:lang w:val="ru" w:eastAsia="en-US"/>
              </w:rPr>
              <w:t>и 41:01:0010117:11463 в соответствии с положениями статьи 51 Градостроительного кодекса РФ.</w:t>
            </w:r>
          </w:p>
          <w:p w:rsidR="00B91276" w:rsidRDefault="00B91276" w:rsidP="00B91276">
            <w:pPr>
              <w:ind w:firstLine="739"/>
              <w:jc w:val="both"/>
              <w:rPr>
                <w:rFonts w:eastAsia="Calibri"/>
                <w:bCs/>
                <w:lang w:val="ru" w:eastAsia="en-US"/>
              </w:rPr>
            </w:pPr>
            <w:r w:rsidRPr="00B91276">
              <w:rPr>
                <w:rFonts w:eastAsia="Calibri"/>
                <w:bCs/>
                <w:lang w:val="ru" w:eastAsia="en-US"/>
              </w:rPr>
              <w:t xml:space="preserve">Также к участию в деле в качестве третьего лица не заявляющего самостоятельных требований привлечен собственник индивидуального жилого дома 54 по ул. Беринга </w:t>
            </w:r>
            <w:r>
              <w:rPr>
                <w:rFonts w:eastAsia="Calibri"/>
                <w:bCs/>
                <w:lang w:val="ru" w:eastAsia="en-US"/>
              </w:rPr>
              <w:br/>
            </w:r>
            <w:r w:rsidRPr="00B91276">
              <w:rPr>
                <w:rFonts w:eastAsia="Calibri"/>
                <w:bCs/>
                <w:lang w:val="ru" w:eastAsia="en-US"/>
              </w:rPr>
              <w:t>в г. Петропавловске-Камчатском, расположенного на смежной, со спорными земельными участками, территории, чьи права и законные интересы нарушены действиями Епериной И.</w:t>
            </w:r>
            <w:r w:rsidR="00C00D82">
              <w:rPr>
                <w:rFonts w:eastAsia="Calibri"/>
                <w:bCs/>
                <w:lang w:val="ru" w:eastAsia="en-US"/>
              </w:rPr>
              <w:t>С</w:t>
            </w:r>
            <w:r w:rsidRPr="00B91276">
              <w:rPr>
                <w:rFonts w:eastAsia="Calibri"/>
                <w:bCs/>
                <w:lang w:val="ru" w:eastAsia="en-US"/>
              </w:rPr>
              <w:t>.</w:t>
            </w:r>
            <w:r>
              <w:rPr>
                <w:rFonts w:eastAsia="Calibri"/>
                <w:bCs/>
                <w:lang w:val="ru" w:eastAsia="en-US"/>
              </w:rPr>
              <w:br/>
            </w:r>
            <w:r w:rsidRPr="00B91276">
              <w:rPr>
                <w:rFonts w:eastAsia="Calibri"/>
                <w:bCs/>
                <w:lang w:val="ru" w:eastAsia="en-US"/>
              </w:rPr>
              <w:t>и Россреестром.</w:t>
            </w:r>
          </w:p>
          <w:p w:rsidR="00B91276" w:rsidRPr="00B91276" w:rsidRDefault="00B91276" w:rsidP="00B91276">
            <w:pPr>
              <w:ind w:firstLine="739"/>
              <w:jc w:val="both"/>
              <w:rPr>
                <w:rFonts w:eastAsia="Calibri"/>
                <w:bCs/>
                <w:lang w:val="ru" w:eastAsia="en-US"/>
              </w:rPr>
            </w:pPr>
          </w:p>
          <w:p w:rsidR="00B91276" w:rsidRPr="004E7C8D" w:rsidRDefault="004E7C8D" w:rsidP="00B91276">
            <w:pPr>
              <w:ind w:firstLine="739"/>
              <w:jc w:val="both"/>
              <w:rPr>
                <w:rFonts w:eastAsia="Calibri"/>
                <w:b/>
                <w:bCs/>
                <w:lang w:val="ru" w:eastAsia="en-US"/>
              </w:rPr>
            </w:pPr>
            <w:r w:rsidRPr="004E7C8D">
              <w:rPr>
                <w:rFonts w:eastAsia="Calibri"/>
                <w:b/>
                <w:bCs/>
                <w:lang w:val="ru" w:eastAsia="en-US"/>
              </w:rPr>
              <w:t>Солянова С.С.:</w:t>
            </w:r>
          </w:p>
          <w:p w:rsidR="004E7C8D" w:rsidRPr="004E7C8D" w:rsidRDefault="004E7C8D" w:rsidP="004E7C8D">
            <w:pPr>
              <w:ind w:firstLine="739"/>
              <w:jc w:val="both"/>
              <w:rPr>
                <w:rFonts w:eastAsia="Calibri"/>
                <w:bCs/>
                <w:lang w:val="ru" w:eastAsia="en-US"/>
              </w:rPr>
            </w:pPr>
            <w:r w:rsidRPr="004E7C8D">
              <w:rPr>
                <w:rFonts w:eastAsia="Calibri"/>
                <w:bCs/>
                <w:lang w:val="ru" w:eastAsia="en-US"/>
              </w:rPr>
              <w:t xml:space="preserve">Учитывая, что границы земельного участка не были установлены в соответствии </w:t>
            </w:r>
            <w:r>
              <w:rPr>
                <w:rFonts w:eastAsia="Calibri"/>
                <w:bCs/>
                <w:lang w:val="ru" w:eastAsia="en-US"/>
              </w:rPr>
              <w:br/>
            </w:r>
            <w:r w:rsidRPr="004E7C8D">
              <w:rPr>
                <w:rFonts w:eastAsia="Calibri"/>
                <w:bCs/>
                <w:lang w:val="ru" w:eastAsia="en-US"/>
              </w:rPr>
              <w:t>с требованиями Закона о регистрации, о чем содержалась запись в графе особые отметки раздела 1 Выписки из ЕГРН об объекте недвижимости, сведения о земельном участке с кадастровым номером 41:01:0010117:11346 подлежали изменению путем внесения в ЕГРН одной из основных характеристик - описание местоположения объекта недвижимости посредством определения координат характерных точек таких границ, на основании межевого плана подготовленного</w:t>
            </w:r>
            <w:r>
              <w:rPr>
                <w:rFonts w:eastAsia="Calibri"/>
                <w:bCs/>
                <w:lang w:val="ru" w:eastAsia="en-US"/>
              </w:rPr>
              <w:br/>
            </w:r>
            <w:r w:rsidRPr="004E7C8D">
              <w:rPr>
                <w:rFonts w:eastAsia="Calibri"/>
                <w:bCs/>
                <w:lang w:val="ru" w:eastAsia="en-US"/>
              </w:rPr>
              <w:t xml:space="preserve"> в результате проведения кадастровых работ уполномоченным лицом (далее кадастровый инженер) (п.З ч.4 ст.8, ч.ч.1, 2, 8 ст.22 Закона о регистрации, ст.ст. 32, 33, 37 Федерального закона от 21.07.2007 № 221-ФЗ «О кадастровой деятельности» (далее Закон № 221-ФЗ)).</w:t>
            </w:r>
          </w:p>
          <w:p w:rsidR="004E7C8D" w:rsidRPr="004E7C8D" w:rsidRDefault="004E7C8D" w:rsidP="004E7C8D">
            <w:pPr>
              <w:ind w:firstLine="739"/>
              <w:jc w:val="both"/>
              <w:rPr>
                <w:rFonts w:eastAsia="Calibri"/>
                <w:bCs/>
                <w:lang w:val="ru" w:eastAsia="en-US"/>
              </w:rPr>
            </w:pPr>
            <w:r w:rsidRPr="004E7C8D">
              <w:rPr>
                <w:rFonts w:eastAsia="Calibri"/>
                <w:bCs/>
                <w:lang w:val="ru" w:eastAsia="en-US"/>
              </w:rPr>
              <w:t xml:space="preserve">Более того, согласно ч.1 ст.43 Закона о регистрации, государственный кадастровый учет </w:t>
            </w:r>
            <w:r w:rsidR="00317C6D">
              <w:rPr>
                <w:rFonts w:eastAsia="Calibri"/>
                <w:bCs/>
                <w:lang w:val="ru" w:eastAsia="en-US"/>
              </w:rPr>
              <w:br/>
            </w:r>
            <w:r w:rsidRPr="004E7C8D">
              <w:rPr>
                <w:rFonts w:eastAsia="Calibri"/>
                <w:bCs/>
                <w:lang w:val="ru" w:eastAsia="en-US"/>
              </w:rPr>
              <w:t>в связи с изменением описания местоположения границ земельного участка и (или) его площади, осуществляется</w:t>
            </w:r>
            <w:r w:rsidRPr="004E7C8D">
              <w:rPr>
                <w:rFonts w:eastAsia="Calibri"/>
                <w:b/>
                <w:bCs/>
                <w:lang w:val="ru" w:eastAsia="en-US"/>
              </w:rPr>
              <w:t xml:space="preserve"> </w:t>
            </w:r>
            <w:r w:rsidRPr="00317C6D">
              <w:rPr>
                <w:rFonts w:eastAsia="Calibri"/>
                <w:bCs/>
                <w:lang w:val="ru" w:eastAsia="en-US"/>
              </w:rPr>
              <w:t>при условии,</w:t>
            </w:r>
            <w:r w:rsidRPr="004E7C8D">
              <w:rPr>
                <w:rFonts w:eastAsia="Calibri"/>
                <w:bCs/>
                <w:lang w:val="ru" w:eastAsia="en-US"/>
              </w:rPr>
              <w:t xml:space="preserve"> если такие изменения связаны с уточнением описания местоположения границ земельного участка, о котором сведения, содержащиеся в Едином государственном реестре недвижимости,</w:t>
            </w:r>
            <w:r w:rsidRPr="004E7C8D">
              <w:rPr>
                <w:rFonts w:eastAsia="Calibri"/>
                <w:b/>
                <w:bCs/>
                <w:lang w:val="ru" w:eastAsia="en-US"/>
              </w:rPr>
              <w:t xml:space="preserve"> </w:t>
            </w:r>
            <w:r w:rsidRPr="00317C6D">
              <w:rPr>
                <w:rFonts w:eastAsia="Calibri"/>
                <w:bCs/>
                <w:lang w:val="ru" w:eastAsia="en-US"/>
              </w:rPr>
              <w:t>не соответствуют установленным</w:t>
            </w:r>
            <w:r w:rsidRPr="004E7C8D">
              <w:rPr>
                <w:rFonts w:eastAsia="Calibri"/>
                <w:bCs/>
                <w:lang w:val="ru" w:eastAsia="en-US"/>
              </w:rPr>
              <w:t xml:space="preserve"> на основании настоящего Федерального закона</w:t>
            </w:r>
            <w:r w:rsidRPr="004E7C8D">
              <w:rPr>
                <w:rFonts w:eastAsia="Calibri"/>
                <w:b/>
                <w:bCs/>
                <w:lang w:val="ru" w:eastAsia="en-US"/>
              </w:rPr>
              <w:t xml:space="preserve"> </w:t>
            </w:r>
            <w:r w:rsidRPr="00317C6D">
              <w:rPr>
                <w:rFonts w:eastAsia="Calibri"/>
                <w:bCs/>
                <w:lang w:val="ru" w:eastAsia="en-US"/>
              </w:rPr>
              <w:t>требованиям к описанию местоположения границ</w:t>
            </w:r>
            <w:r w:rsidRPr="004E7C8D">
              <w:rPr>
                <w:rFonts w:eastAsia="Calibri"/>
                <w:b/>
                <w:bCs/>
                <w:lang w:val="ru" w:eastAsia="en-US"/>
              </w:rPr>
              <w:t xml:space="preserve"> </w:t>
            </w:r>
            <w:r w:rsidRPr="004E7C8D">
              <w:rPr>
                <w:rFonts w:eastAsia="Calibri"/>
                <w:bCs/>
                <w:lang w:val="ru" w:eastAsia="en-US"/>
              </w:rPr>
              <w:t>земельных участков (далее - уточнение границ земельного участка).</w:t>
            </w:r>
          </w:p>
          <w:p w:rsidR="004E7C8D" w:rsidRPr="004E7C8D" w:rsidRDefault="004E7C8D" w:rsidP="004E7C8D">
            <w:pPr>
              <w:ind w:firstLine="739"/>
              <w:jc w:val="both"/>
              <w:rPr>
                <w:rFonts w:eastAsia="Calibri"/>
                <w:bCs/>
                <w:lang w:val="ru" w:eastAsia="en-US"/>
              </w:rPr>
            </w:pPr>
            <w:r w:rsidRPr="004E7C8D">
              <w:rPr>
                <w:rFonts w:eastAsia="Calibri"/>
                <w:bCs/>
                <w:lang w:val="ru" w:eastAsia="en-US"/>
              </w:rPr>
              <w:t xml:space="preserve">Исходя из изложенного, Еперина И.С. на совершенно законных основаниях обратилась </w:t>
            </w:r>
            <w:r>
              <w:rPr>
                <w:rFonts w:eastAsia="Calibri"/>
                <w:bCs/>
                <w:lang w:val="ru" w:eastAsia="en-US"/>
              </w:rPr>
              <w:br/>
            </w:r>
            <w:r w:rsidRPr="004E7C8D">
              <w:rPr>
                <w:rFonts w:eastAsia="Calibri"/>
                <w:bCs/>
                <w:lang w:val="ru" w:eastAsia="en-US"/>
              </w:rPr>
              <w:t>в ООО «Камчатская кадастровая компания» для выполнения необходимого вида кадастровых работ.</w:t>
            </w:r>
          </w:p>
          <w:p w:rsidR="004E7C8D" w:rsidRPr="004E7C8D" w:rsidRDefault="004E7C8D" w:rsidP="00B91276">
            <w:pPr>
              <w:ind w:firstLine="739"/>
              <w:jc w:val="both"/>
              <w:rPr>
                <w:rFonts w:eastAsia="Calibri"/>
                <w:b/>
                <w:bCs/>
                <w:lang w:val="ru" w:eastAsia="en-US"/>
              </w:rPr>
            </w:pPr>
            <w:r w:rsidRPr="004E7C8D">
              <w:rPr>
                <w:rFonts w:eastAsia="Calibri"/>
                <w:b/>
                <w:bCs/>
                <w:lang w:val="ru" w:eastAsia="en-US"/>
              </w:rPr>
              <w:t>Линькова Ю.В.:</w:t>
            </w:r>
          </w:p>
          <w:p w:rsidR="004E7C8D" w:rsidRPr="00B91276" w:rsidRDefault="004E28C2" w:rsidP="00B91276">
            <w:pPr>
              <w:ind w:firstLine="739"/>
              <w:jc w:val="both"/>
              <w:rPr>
                <w:rFonts w:eastAsia="Calibri"/>
                <w:bCs/>
                <w:lang w:val="ru" w:eastAsia="en-US"/>
              </w:rPr>
            </w:pPr>
            <w:r w:rsidRPr="004E28C2">
              <w:rPr>
                <w:rFonts w:eastAsia="Calibri"/>
                <w:bCs/>
                <w:lang w:eastAsia="en-US"/>
              </w:rPr>
              <w:t xml:space="preserve">Еперина И.С. </w:t>
            </w:r>
            <w:r w:rsidRPr="004E28C2">
              <w:rPr>
                <w:rFonts w:eastAsia="Calibri"/>
                <w:bCs/>
                <w:lang w:val="ru" w:eastAsia="en-US"/>
              </w:rPr>
              <w:t>является заинтересованным лицом в деле, т.к. действует не по своей инициативе, а по инициативе резидента свободною</w:t>
            </w:r>
            <w:r w:rsidR="009E0124">
              <w:rPr>
                <w:rFonts w:eastAsia="Calibri"/>
                <w:bCs/>
                <w:lang w:val="ru" w:eastAsia="en-US"/>
              </w:rPr>
              <w:t xml:space="preserve"> порта Владивосток ООО «Картас», </w:t>
            </w:r>
            <w:r w:rsidRPr="004E28C2">
              <w:rPr>
                <w:rFonts w:eastAsia="Calibri"/>
                <w:bCs/>
                <w:lang w:val="ru" w:eastAsia="en-US"/>
              </w:rPr>
              <w:t xml:space="preserve">который первоначально и обратился в управление архитектуры с просьбой выяснения ситуации по образованию земельного участка с кадастровым номером 41:01:0010117:11346, на основании заявления которого Управление архитектуры обращалось в Управление Росреестра, а также </w:t>
            </w:r>
            <w:r w:rsidR="009E0124">
              <w:rPr>
                <w:rFonts w:eastAsia="Calibri"/>
                <w:bCs/>
                <w:lang w:val="ru" w:eastAsia="en-US"/>
              </w:rPr>
              <w:br/>
            </w:r>
            <w:r w:rsidRPr="004E28C2">
              <w:rPr>
                <w:rFonts w:eastAsia="Calibri"/>
                <w:bCs/>
                <w:lang w:val="ru" w:eastAsia="en-US"/>
              </w:rPr>
              <w:t xml:space="preserve">в Кадастровую палату с просьбой не совершать каких либо действий с земельными участками </w:t>
            </w:r>
            <w:r w:rsidR="009E0124">
              <w:rPr>
                <w:rFonts w:eastAsia="Calibri"/>
                <w:bCs/>
                <w:lang w:val="ru" w:eastAsia="en-US"/>
              </w:rPr>
              <w:br/>
            </w:r>
            <w:r w:rsidRPr="004E28C2">
              <w:rPr>
                <w:rFonts w:eastAsia="Calibri"/>
                <w:bCs/>
                <w:lang w:val="ru" w:eastAsia="en-US"/>
              </w:rPr>
              <w:t>с кадастровыми номерами 41:01:0010117:11462 и 41:01:0010117:11463 до поступления судебного акта об обеспечении иска.</w:t>
            </w:r>
          </w:p>
          <w:p w:rsidR="00B72CE8" w:rsidRPr="00332DA6" w:rsidRDefault="00B72CE8" w:rsidP="00B91276">
            <w:pPr>
              <w:ind w:firstLine="739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4E6FAA" w:rsidRPr="00304A8A" w:rsidTr="009E0124">
        <w:tc>
          <w:tcPr>
            <w:tcW w:w="1985" w:type="dxa"/>
          </w:tcPr>
          <w:p w:rsidR="004E6FAA" w:rsidRPr="00304A8A" w:rsidRDefault="004E6FAA" w:rsidP="004E6FAA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4E6FAA" w:rsidRPr="004E6FAA" w:rsidRDefault="004E28C2" w:rsidP="009E0124">
            <w:pPr>
              <w:pStyle w:val="af"/>
              <w:ind w:left="0" w:firstLine="35"/>
              <w:jc w:val="both"/>
              <w:rPr>
                <w:szCs w:val="28"/>
              </w:rPr>
            </w:pPr>
            <w:r w:rsidRPr="004E28C2">
              <w:rPr>
                <w:szCs w:val="28"/>
              </w:rPr>
              <w:t xml:space="preserve">Комитету Городской Думы по собственности, земельным отношениям, предпринимательству и инвестициям повторно рассмотреть обращение </w:t>
            </w:r>
            <w:r w:rsidRPr="004E28C2">
              <w:rPr>
                <w:szCs w:val="28"/>
              </w:rPr>
              <w:br/>
              <w:t xml:space="preserve">Епериной И.С. после завершения судебного разбирательства по </w:t>
            </w:r>
            <w:r w:rsidRPr="004E28C2">
              <w:rPr>
                <w:bCs/>
                <w:iCs/>
                <w:szCs w:val="28"/>
              </w:rPr>
              <w:t xml:space="preserve">сложившейся </w:t>
            </w:r>
            <w:r w:rsidRPr="004E28C2">
              <w:rPr>
                <w:bCs/>
                <w:iCs/>
                <w:szCs w:val="28"/>
              </w:rPr>
              <w:lastRenderedPageBreak/>
              <w:t>ситуации с земельным участком с кадастровым номером 41:01:0010117:11346.</w:t>
            </w:r>
          </w:p>
        </w:tc>
      </w:tr>
      <w:tr w:rsidR="004E6FAA" w:rsidRPr="00304A8A" w:rsidTr="009E0124">
        <w:tc>
          <w:tcPr>
            <w:tcW w:w="1985" w:type="dxa"/>
          </w:tcPr>
          <w:p w:rsidR="004E6FAA" w:rsidRPr="00304A8A" w:rsidRDefault="004E6FAA" w:rsidP="004E6FA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4E6FAA" w:rsidRPr="00304A8A" w:rsidRDefault="004E6FAA" w:rsidP="004E6FAA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4E6FAA" w:rsidRPr="00304A8A" w:rsidTr="009E0124">
        <w:tc>
          <w:tcPr>
            <w:tcW w:w="1985" w:type="dxa"/>
          </w:tcPr>
          <w:p w:rsidR="004E6FAA" w:rsidRPr="00304A8A" w:rsidRDefault="004E6FAA" w:rsidP="004E6FA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4E6FAA" w:rsidRDefault="004E6FAA" w:rsidP="004E6FAA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2B379C">
              <w:rPr>
                <w:bCs/>
                <w:color w:val="000000"/>
              </w:rPr>
              <w:t>10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847E83" w:rsidRDefault="00847E83" w:rsidP="004E6FAA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  <w:p w:rsidR="00847E83" w:rsidRPr="00304A8A" w:rsidRDefault="00847E83" w:rsidP="004E6FAA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332DA6" w:rsidRPr="00304A8A" w:rsidTr="009E0124">
        <w:tc>
          <w:tcPr>
            <w:tcW w:w="1985" w:type="dxa"/>
            <w:hideMark/>
          </w:tcPr>
          <w:p w:rsidR="00332DA6" w:rsidRPr="00304A8A" w:rsidRDefault="00332DA6" w:rsidP="00332DA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4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32DA6" w:rsidRPr="00304A8A" w:rsidRDefault="00847E83" w:rsidP="00332DA6">
            <w:pPr>
              <w:jc w:val="both"/>
              <w:rPr>
                <w:bCs/>
                <w:color w:val="000000"/>
              </w:rPr>
            </w:pPr>
            <w:r w:rsidRPr="00847E83">
              <w:rPr>
                <w:rFonts w:eastAsia="Calibri"/>
                <w:lang w:eastAsia="en-US"/>
              </w:rPr>
              <w:t xml:space="preserve">О принятии решения о внесении изменений в Решение Городской Думы Петропавловск-Камчатского городского округа от 02.09.2014 № 247-нд </w:t>
            </w:r>
            <w:r>
              <w:rPr>
                <w:rFonts w:eastAsia="Calibri"/>
                <w:lang w:eastAsia="en-US"/>
              </w:rPr>
              <w:br/>
            </w:r>
            <w:r w:rsidRPr="00847E83">
              <w:rPr>
                <w:rFonts w:eastAsia="Calibri"/>
                <w:lang w:eastAsia="en-US"/>
              </w:rPr>
              <w:t>«О порядке принятия решений о приватизации служебных жилых помещений муниципального жилищного фонда»</w:t>
            </w:r>
          </w:p>
        </w:tc>
      </w:tr>
      <w:tr w:rsidR="00332DA6" w:rsidRPr="00304A8A" w:rsidTr="009E0124">
        <w:tc>
          <w:tcPr>
            <w:tcW w:w="10348" w:type="dxa"/>
            <w:gridSpan w:val="2"/>
          </w:tcPr>
          <w:p w:rsidR="00332DA6" w:rsidRPr="004A57C0" w:rsidRDefault="00332DA6" w:rsidP="00770176">
            <w:pPr>
              <w:jc w:val="both"/>
              <w:rPr>
                <w:rFonts w:eastAsia="Calibri"/>
                <w:b/>
                <w:lang w:eastAsia="en-US"/>
              </w:rPr>
            </w:pPr>
            <w:r w:rsidRPr="006D6C0D">
              <w:rPr>
                <w:rFonts w:eastAsia="Calibri"/>
                <w:b/>
                <w:lang w:eastAsia="en-US"/>
              </w:rPr>
              <w:t xml:space="preserve">В прениях выступили: </w:t>
            </w:r>
            <w:r w:rsidR="00770176">
              <w:rPr>
                <w:rFonts w:eastAsia="Calibri"/>
                <w:lang w:eastAsia="en-US"/>
              </w:rPr>
              <w:t>Александрова Н.В., Воровский А.В., Воронов Д.М., Ерофеева Т.Е., Иваненко В.Ю., Монахова Г.В.</w:t>
            </w:r>
          </w:p>
        </w:tc>
      </w:tr>
      <w:tr w:rsidR="00332DA6" w:rsidRPr="00304A8A" w:rsidTr="009E0124">
        <w:tc>
          <w:tcPr>
            <w:tcW w:w="10348" w:type="dxa"/>
            <w:gridSpan w:val="2"/>
          </w:tcPr>
          <w:p w:rsidR="00332DA6" w:rsidRPr="004A57C0" w:rsidRDefault="00332DA6" w:rsidP="00B91276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32DA6" w:rsidRPr="00304A8A" w:rsidTr="009E0124">
        <w:tc>
          <w:tcPr>
            <w:tcW w:w="1985" w:type="dxa"/>
          </w:tcPr>
          <w:p w:rsidR="00332DA6" w:rsidRPr="00304A8A" w:rsidRDefault="00332DA6" w:rsidP="00B9127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4E6FAA" w:rsidRPr="004E6FAA" w:rsidRDefault="004E6FAA" w:rsidP="001724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E6FAA">
              <w:rPr>
                <w:szCs w:val="28"/>
              </w:rPr>
              <w:t>добрить проект правового акта и рекомендовать Городской Думе принять правовой акт с учетом заключения юридического от</w:t>
            </w:r>
            <w:r w:rsidR="007F3B57">
              <w:rPr>
                <w:szCs w:val="28"/>
              </w:rPr>
              <w:t>дела аппарата Городской Думы от</w:t>
            </w:r>
            <w:r w:rsidR="007F3B57" w:rsidRPr="007F3B57">
              <w:rPr>
                <w:szCs w:val="28"/>
              </w:rPr>
              <w:t xml:space="preserve"> 06.09.2018 № 1150</w:t>
            </w:r>
            <w:r w:rsidR="007F3B57">
              <w:rPr>
                <w:szCs w:val="28"/>
              </w:rPr>
              <w:t>.</w:t>
            </w:r>
          </w:p>
          <w:p w:rsidR="00332DA6" w:rsidRPr="00304A8A" w:rsidRDefault="00332DA6" w:rsidP="00B91276">
            <w:pPr>
              <w:ind w:firstLine="455"/>
              <w:jc w:val="both"/>
              <w:rPr>
                <w:szCs w:val="28"/>
              </w:rPr>
            </w:pPr>
          </w:p>
        </w:tc>
      </w:tr>
      <w:tr w:rsidR="00332DA6" w:rsidRPr="00304A8A" w:rsidTr="009E0124">
        <w:tc>
          <w:tcPr>
            <w:tcW w:w="1985" w:type="dxa"/>
          </w:tcPr>
          <w:p w:rsidR="00332DA6" w:rsidRPr="00304A8A" w:rsidRDefault="00332DA6" w:rsidP="00B9127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32DA6" w:rsidRPr="00304A8A" w:rsidRDefault="00332DA6" w:rsidP="00B91276">
            <w:pPr>
              <w:tabs>
                <w:tab w:val="left" w:pos="2302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2B379C">
              <w:rPr>
                <w:bCs/>
                <w:color w:val="000000"/>
              </w:rPr>
              <w:t>10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332DA6" w:rsidRDefault="00332DA6" w:rsidP="00B91276">
            <w:pPr>
              <w:rPr>
                <w:bCs/>
                <w:color w:val="000000"/>
              </w:rPr>
            </w:pPr>
          </w:p>
          <w:p w:rsidR="009E0124" w:rsidRPr="00304A8A" w:rsidRDefault="009E0124" w:rsidP="00B91276">
            <w:pPr>
              <w:rPr>
                <w:bCs/>
                <w:color w:val="000000"/>
              </w:rPr>
            </w:pPr>
          </w:p>
        </w:tc>
      </w:tr>
      <w:tr w:rsidR="00332DA6" w:rsidRPr="00304A8A" w:rsidTr="009E0124">
        <w:tc>
          <w:tcPr>
            <w:tcW w:w="1985" w:type="dxa"/>
            <w:hideMark/>
          </w:tcPr>
          <w:p w:rsidR="00332DA6" w:rsidRPr="00304A8A" w:rsidRDefault="00332DA6" w:rsidP="00332DA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5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32DA6" w:rsidRPr="00304A8A" w:rsidRDefault="00A63A5A" w:rsidP="00B91276">
            <w:pPr>
              <w:jc w:val="both"/>
              <w:rPr>
                <w:bCs/>
                <w:color w:val="000000"/>
              </w:rPr>
            </w:pPr>
            <w:r w:rsidRPr="00A63A5A">
              <w:rPr>
                <w:bCs/>
                <w:color w:val="000000"/>
              </w:rPr>
              <w:t xml:space="preserve">О принятии решения о внесении изменений в Решение Городской Думы Петропавловск-Камчатского городского округа от 28.08.2013 № 108-нд </w:t>
            </w:r>
            <w:r>
              <w:rPr>
                <w:bCs/>
                <w:color w:val="000000"/>
              </w:rPr>
              <w:br/>
            </w:r>
            <w:r w:rsidRPr="00A63A5A">
              <w:rPr>
                <w:bCs/>
                <w:color w:val="000000"/>
              </w:rPr>
              <w:t>«О порядке предоставления в аренду объектов муниципального нежилого фонда в Петропавловск-Камчатском городском округе»</w:t>
            </w:r>
          </w:p>
        </w:tc>
      </w:tr>
      <w:tr w:rsidR="00332DA6" w:rsidRPr="00304A8A" w:rsidTr="009E0124">
        <w:tc>
          <w:tcPr>
            <w:tcW w:w="1985" w:type="dxa"/>
          </w:tcPr>
          <w:p w:rsidR="00332DA6" w:rsidRPr="00304A8A" w:rsidRDefault="00332DA6" w:rsidP="00B9127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</w:tcPr>
          <w:p w:rsidR="00332DA6" w:rsidRPr="00304A8A" w:rsidRDefault="00332DA6" w:rsidP="00B91276">
            <w:pPr>
              <w:jc w:val="both"/>
              <w:rPr>
                <w:bCs/>
                <w:color w:val="000000"/>
              </w:rPr>
            </w:pPr>
          </w:p>
        </w:tc>
      </w:tr>
      <w:tr w:rsidR="00332DA6" w:rsidRPr="00CF2C0B" w:rsidTr="009E0124">
        <w:tc>
          <w:tcPr>
            <w:tcW w:w="1985" w:type="dxa"/>
          </w:tcPr>
          <w:p w:rsidR="00332DA6" w:rsidRPr="00AB2F68" w:rsidRDefault="00332DA6" w:rsidP="00B91276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17248C" w:rsidRPr="0017248C" w:rsidRDefault="0017248C" w:rsidP="0017248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17248C">
              <w:rPr>
                <w:bCs/>
                <w:color w:val="000000"/>
              </w:rPr>
              <w:t>добрить проект правового акта и рекомендовать Городской Думе</w:t>
            </w:r>
            <w:r>
              <w:rPr>
                <w:bCs/>
                <w:color w:val="000000"/>
              </w:rPr>
              <w:t xml:space="preserve"> Петропавловск-Камчатского городского округа</w:t>
            </w:r>
            <w:r w:rsidRPr="0017248C">
              <w:rPr>
                <w:bCs/>
                <w:color w:val="000000"/>
              </w:rPr>
              <w:t xml:space="preserve"> принять правовой акт в целом</w:t>
            </w:r>
          </w:p>
          <w:p w:rsidR="00332DA6" w:rsidRPr="00CF2C0B" w:rsidRDefault="00332DA6" w:rsidP="00B91276">
            <w:pPr>
              <w:jc w:val="both"/>
              <w:rPr>
                <w:bCs/>
                <w:color w:val="000000"/>
              </w:rPr>
            </w:pPr>
          </w:p>
        </w:tc>
      </w:tr>
      <w:tr w:rsidR="00332DA6" w:rsidRPr="00304A8A" w:rsidTr="009E0124">
        <w:tc>
          <w:tcPr>
            <w:tcW w:w="1985" w:type="dxa"/>
          </w:tcPr>
          <w:p w:rsidR="00332DA6" w:rsidRPr="00304A8A" w:rsidRDefault="00332DA6" w:rsidP="00B9127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32DA6" w:rsidRDefault="00332DA6" w:rsidP="00B91276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2B379C">
              <w:rPr>
                <w:bCs/>
                <w:color w:val="000000"/>
              </w:rPr>
              <w:t>10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332DA6" w:rsidRDefault="00332DA6" w:rsidP="00B91276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  <w:p w:rsidR="009E0124" w:rsidRPr="00304A8A" w:rsidRDefault="009E0124" w:rsidP="00B91276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332DA6" w:rsidRPr="00304A8A" w:rsidTr="009E0124">
        <w:tc>
          <w:tcPr>
            <w:tcW w:w="1985" w:type="dxa"/>
            <w:hideMark/>
          </w:tcPr>
          <w:p w:rsidR="00332DA6" w:rsidRPr="00304A8A" w:rsidRDefault="00332DA6" w:rsidP="00332DA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6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32DA6" w:rsidRPr="006D1C09" w:rsidRDefault="00A72351" w:rsidP="00B91276">
            <w:pPr>
              <w:jc w:val="both"/>
              <w:rPr>
                <w:bCs/>
                <w:color w:val="000000"/>
              </w:rPr>
            </w:pPr>
            <w:r w:rsidRPr="00A72351">
              <w:rPr>
                <w:bCs/>
                <w:color w:val="000000"/>
              </w:rPr>
              <w:t xml:space="preserve">О принятии решения о внесении изменения в Решение Городской Думы Петропавловск-Камчатского городского округа от 28.02.2012 № 490-нд </w:t>
            </w:r>
            <w:r>
              <w:rPr>
                <w:bCs/>
                <w:color w:val="000000"/>
              </w:rPr>
              <w:br/>
            </w:r>
            <w:r w:rsidRPr="00A72351">
              <w:rPr>
                <w:bCs/>
                <w:color w:val="000000"/>
              </w:rPr>
              <w:t xml:space="preserve">«О порядке осуществления муниципального земельного контроля </w:t>
            </w:r>
            <w:r w:rsidR="00770176">
              <w:rPr>
                <w:bCs/>
                <w:color w:val="000000"/>
              </w:rPr>
              <w:br/>
            </w:r>
            <w:r w:rsidRPr="00A72351">
              <w:rPr>
                <w:bCs/>
                <w:color w:val="000000"/>
              </w:rPr>
              <w:t>на территории Петропавловск-Камчатского городского округа»</w:t>
            </w:r>
          </w:p>
        </w:tc>
      </w:tr>
      <w:tr w:rsidR="0017248C" w:rsidRPr="00304A8A" w:rsidTr="009E0124">
        <w:tc>
          <w:tcPr>
            <w:tcW w:w="1985" w:type="dxa"/>
          </w:tcPr>
          <w:p w:rsidR="0017248C" w:rsidRPr="00304A8A" w:rsidRDefault="0017248C" w:rsidP="00B9127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17248C" w:rsidRPr="00304A8A" w:rsidRDefault="0017248C" w:rsidP="00B91276">
            <w:pPr>
              <w:ind w:firstLine="455"/>
              <w:jc w:val="both"/>
              <w:rPr>
                <w:szCs w:val="28"/>
              </w:rPr>
            </w:pPr>
          </w:p>
        </w:tc>
      </w:tr>
      <w:tr w:rsidR="00332DA6" w:rsidRPr="00304A8A" w:rsidTr="009E0124">
        <w:trPr>
          <w:trHeight w:val="507"/>
        </w:trPr>
        <w:tc>
          <w:tcPr>
            <w:tcW w:w="1985" w:type="dxa"/>
          </w:tcPr>
          <w:p w:rsidR="00332DA6" w:rsidRPr="00304A8A" w:rsidRDefault="00332DA6" w:rsidP="00B9127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164C18" w:rsidRPr="00164C18" w:rsidRDefault="00164C18" w:rsidP="007D3CE3">
            <w:pPr>
              <w:ind w:firstLine="36"/>
              <w:jc w:val="both"/>
              <w:rPr>
                <w:bCs/>
                <w:szCs w:val="28"/>
              </w:rPr>
            </w:pPr>
            <w:r w:rsidRPr="00164C18">
              <w:rPr>
                <w:bCs/>
                <w:szCs w:val="28"/>
              </w:rPr>
              <w:t>Одобрить проект правового акта и рекомендовать Городской Думе Петропавловск-Камчатского городского округа принять правовой акт в целом</w:t>
            </w:r>
          </w:p>
          <w:p w:rsidR="009912FC" w:rsidRPr="00304A8A" w:rsidRDefault="009912FC" w:rsidP="006C6ABF">
            <w:pPr>
              <w:ind w:firstLine="455"/>
              <w:jc w:val="both"/>
              <w:rPr>
                <w:szCs w:val="28"/>
              </w:rPr>
            </w:pPr>
          </w:p>
        </w:tc>
      </w:tr>
      <w:tr w:rsidR="00332DA6" w:rsidRPr="00304A8A" w:rsidTr="009E0124">
        <w:tc>
          <w:tcPr>
            <w:tcW w:w="1985" w:type="dxa"/>
          </w:tcPr>
          <w:p w:rsidR="00332DA6" w:rsidRPr="00304A8A" w:rsidRDefault="00332DA6" w:rsidP="00B9127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332DA6" w:rsidRDefault="00332DA6" w:rsidP="007D3CE3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>Голосовали: «</w:t>
            </w:r>
            <w:r w:rsidR="007D3CE3">
              <w:rPr>
                <w:bCs/>
                <w:color w:val="000000"/>
              </w:rPr>
              <w:t>за» -</w:t>
            </w:r>
            <w:r w:rsidR="002B379C">
              <w:rPr>
                <w:bCs/>
                <w:color w:val="000000"/>
              </w:rPr>
              <w:t xml:space="preserve"> 10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7D3CE3" w:rsidRDefault="007D3CE3" w:rsidP="007D3CE3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  <w:p w:rsidR="007D3CE3" w:rsidRPr="00304A8A" w:rsidRDefault="007D3CE3" w:rsidP="007D3CE3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337040" w:rsidRPr="00304A8A" w:rsidTr="009E0124">
        <w:trPr>
          <w:trHeight w:val="550"/>
        </w:trPr>
        <w:tc>
          <w:tcPr>
            <w:tcW w:w="1985" w:type="dxa"/>
            <w:hideMark/>
          </w:tcPr>
          <w:p w:rsidR="00337040" w:rsidRPr="00304A8A" w:rsidRDefault="00337040" w:rsidP="00B9127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654F46">
              <w:rPr>
                <w:b/>
                <w:bCs/>
                <w:color w:val="000000"/>
              </w:rPr>
              <w:t>7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37040" w:rsidRPr="00304A8A" w:rsidRDefault="00654F46" w:rsidP="00654F46">
            <w:pPr>
              <w:jc w:val="both"/>
              <w:rPr>
                <w:bCs/>
                <w:color w:val="000000"/>
              </w:rPr>
            </w:pPr>
            <w:r w:rsidRPr="00654F46">
              <w:rPr>
                <w:rFonts w:eastAsia="Calibri"/>
                <w:lang w:eastAsia="en-US"/>
              </w:rPr>
              <w:t xml:space="preserve">О принятии решения о внесении изменений в Решение Городской Думы Петропавловск-Камчатского городского округа от 05.03.2014 № 183-нд </w:t>
            </w:r>
            <w:r>
              <w:rPr>
                <w:rFonts w:eastAsia="Calibri"/>
                <w:lang w:eastAsia="en-US"/>
              </w:rPr>
              <w:br/>
            </w:r>
            <w:r w:rsidRPr="00654F46">
              <w:rPr>
                <w:rFonts w:eastAsia="Calibri"/>
                <w:lang w:eastAsia="en-US"/>
              </w:rPr>
              <w:t xml:space="preserve">«О порядке проведения осмотра зданий, сооружений в целях оценки их технического состояния и надлежащего технического обслуживания </w:t>
            </w:r>
            <w:r>
              <w:rPr>
                <w:rFonts w:eastAsia="Calibri"/>
                <w:lang w:eastAsia="en-US"/>
              </w:rPr>
              <w:br/>
            </w:r>
            <w:r w:rsidRPr="00654F46">
              <w:rPr>
                <w:rFonts w:eastAsia="Calibri"/>
                <w:lang w:eastAsia="en-US"/>
              </w:rPr>
              <w:t xml:space="preserve">в соответствии с требованиями технических регламентов к конструктивным </w:t>
            </w:r>
            <w:r>
              <w:rPr>
                <w:rFonts w:eastAsia="Calibri"/>
                <w:lang w:eastAsia="en-US"/>
              </w:rPr>
              <w:br/>
            </w:r>
            <w:r w:rsidRPr="00654F46">
              <w:rPr>
                <w:rFonts w:eastAsia="Calibri"/>
                <w:lang w:eastAsia="en-US"/>
              </w:rPr>
              <w:t>и другим характеристикам надежности и безопасности объектов, требованиям проектной документации»</w:t>
            </w:r>
          </w:p>
        </w:tc>
      </w:tr>
      <w:tr w:rsidR="00337040" w:rsidRPr="00304A8A" w:rsidTr="009E0124">
        <w:tc>
          <w:tcPr>
            <w:tcW w:w="10348" w:type="dxa"/>
            <w:gridSpan w:val="2"/>
          </w:tcPr>
          <w:p w:rsidR="00337040" w:rsidRPr="004A57C0" w:rsidRDefault="00337040" w:rsidP="00770176">
            <w:pPr>
              <w:jc w:val="both"/>
              <w:rPr>
                <w:rFonts w:eastAsia="Calibri"/>
                <w:b/>
                <w:lang w:eastAsia="en-US"/>
              </w:rPr>
            </w:pPr>
            <w:r w:rsidRPr="006D6C0D">
              <w:rPr>
                <w:rFonts w:eastAsia="Calibri"/>
                <w:b/>
                <w:lang w:eastAsia="en-US"/>
              </w:rPr>
              <w:t xml:space="preserve">В прениях выступили: </w:t>
            </w:r>
            <w:r w:rsidR="00770176">
              <w:rPr>
                <w:rFonts w:eastAsia="Calibri"/>
                <w:lang w:eastAsia="en-US"/>
              </w:rPr>
              <w:t>Кнерик В.А.</w:t>
            </w:r>
          </w:p>
        </w:tc>
      </w:tr>
      <w:tr w:rsidR="00337040" w:rsidRPr="00304A8A" w:rsidTr="009E0124">
        <w:tc>
          <w:tcPr>
            <w:tcW w:w="1985" w:type="dxa"/>
          </w:tcPr>
          <w:p w:rsidR="00337040" w:rsidRPr="00304A8A" w:rsidRDefault="00337040" w:rsidP="00B9127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</w:tcPr>
          <w:p w:rsidR="00337040" w:rsidRPr="004A57C0" w:rsidRDefault="00337040" w:rsidP="00B9127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649B9" w:rsidRPr="00304A8A" w:rsidTr="009E0124">
        <w:tc>
          <w:tcPr>
            <w:tcW w:w="10348" w:type="dxa"/>
            <w:gridSpan w:val="2"/>
          </w:tcPr>
          <w:p w:rsidR="00A649B9" w:rsidRPr="00A649B9" w:rsidRDefault="00A649B9" w:rsidP="00B91276">
            <w:pPr>
              <w:jc w:val="both"/>
              <w:rPr>
                <w:rFonts w:eastAsia="Calibri"/>
                <w:b/>
                <w:lang w:eastAsia="en-US"/>
              </w:rPr>
            </w:pPr>
            <w:r w:rsidRPr="00A649B9">
              <w:rPr>
                <w:rFonts w:eastAsia="Calibri"/>
                <w:b/>
                <w:lang w:eastAsia="en-US"/>
              </w:rPr>
              <w:t>Протокольно:</w:t>
            </w:r>
          </w:p>
          <w:p w:rsidR="00A649B9" w:rsidRPr="00A649B9" w:rsidRDefault="00A649B9" w:rsidP="00B91276">
            <w:pPr>
              <w:jc w:val="both"/>
              <w:rPr>
                <w:rFonts w:eastAsia="Calibri"/>
                <w:b/>
                <w:lang w:eastAsia="en-US"/>
              </w:rPr>
            </w:pPr>
            <w:r w:rsidRPr="00A649B9">
              <w:rPr>
                <w:rFonts w:eastAsia="Calibri"/>
                <w:b/>
                <w:lang w:eastAsia="en-US"/>
              </w:rPr>
              <w:t>Воровский А.В.:</w:t>
            </w:r>
          </w:p>
          <w:p w:rsidR="00A649B9" w:rsidRPr="004A57C0" w:rsidRDefault="00A649B9" w:rsidP="00A649B9">
            <w:pPr>
              <w:jc w:val="both"/>
              <w:rPr>
                <w:rFonts w:eastAsia="Calibri"/>
                <w:lang w:eastAsia="en-US"/>
              </w:rPr>
            </w:pPr>
            <w:r w:rsidRPr="00A649B9">
              <w:rPr>
                <w:szCs w:val="28"/>
              </w:rPr>
              <w:t xml:space="preserve">В связи со снятием с повестки дня 12 </w:t>
            </w:r>
            <w:r>
              <w:rPr>
                <w:szCs w:val="28"/>
              </w:rPr>
              <w:t>очередной сессии Городской Думы вопроса</w:t>
            </w:r>
            <w:r w:rsidRPr="00A649B9">
              <w:rPr>
                <w:szCs w:val="28"/>
              </w:rPr>
              <w:t xml:space="preserve"> «О принятии решения о внесении изменений в Решение Городской Думы Петропавловск-Камчатского городского округа от 05.03.2014 № 183-нд</w:t>
            </w:r>
            <w:r>
              <w:rPr>
                <w:szCs w:val="28"/>
              </w:rPr>
              <w:t xml:space="preserve"> </w:t>
            </w:r>
            <w:r w:rsidRPr="00A649B9">
              <w:rPr>
                <w:szCs w:val="28"/>
              </w:rPr>
              <w:t xml:space="preserve">«О порядке проведения осмотра зданий, сооружений в целях оценки их технического состояния и надлежащего технического обслуживания </w:t>
            </w:r>
            <w:r>
              <w:rPr>
                <w:szCs w:val="28"/>
              </w:rPr>
              <w:br/>
            </w:r>
            <w:r w:rsidRPr="00A649B9">
              <w:rPr>
                <w:szCs w:val="28"/>
              </w:rPr>
              <w:lastRenderedPageBreak/>
              <w:t xml:space="preserve">в соответствии с требованиями технических регламентов к конструктивным </w:t>
            </w:r>
            <w:r w:rsidRPr="00A649B9">
              <w:rPr>
                <w:szCs w:val="28"/>
              </w:rPr>
              <w:br/>
              <w:t>и другим характеристикам надежности и безопасности объектов, требованиям проектной документации»</w:t>
            </w:r>
            <w:r>
              <w:rPr>
                <w:szCs w:val="28"/>
              </w:rPr>
              <w:t xml:space="preserve"> предлагаю данный вопрос снять с повестки дня Комитета.</w:t>
            </w:r>
          </w:p>
        </w:tc>
      </w:tr>
      <w:tr w:rsidR="00A649B9" w:rsidRPr="00304A8A" w:rsidTr="009E0124">
        <w:tc>
          <w:tcPr>
            <w:tcW w:w="1985" w:type="dxa"/>
          </w:tcPr>
          <w:p w:rsidR="00A649B9" w:rsidRPr="00304A8A" w:rsidRDefault="00A649B9" w:rsidP="00B9127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</w:tcPr>
          <w:p w:rsidR="00A649B9" w:rsidRPr="004A57C0" w:rsidRDefault="00A649B9" w:rsidP="00B9127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37040" w:rsidRPr="00304A8A" w:rsidTr="009E0124">
        <w:tc>
          <w:tcPr>
            <w:tcW w:w="1985" w:type="dxa"/>
          </w:tcPr>
          <w:p w:rsidR="00337040" w:rsidRPr="00304A8A" w:rsidRDefault="00337040" w:rsidP="00B9127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A649B9" w:rsidRPr="00A649B9" w:rsidRDefault="00A649B9" w:rsidP="009E0124">
            <w:pPr>
              <w:pStyle w:val="af"/>
              <w:ind w:left="36"/>
              <w:rPr>
                <w:szCs w:val="28"/>
              </w:rPr>
            </w:pPr>
            <w:r w:rsidRPr="00A649B9">
              <w:rPr>
                <w:szCs w:val="28"/>
              </w:rPr>
              <w:t>Снять данный вопрос с повестки дня заседания Комитета</w:t>
            </w:r>
          </w:p>
          <w:p w:rsidR="00337040" w:rsidRPr="00304A8A" w:rsidRDefault="00337040" w:rsidP="00B91276">
            <w:pPr>
              <w:ind w:firstLine="455"/>
              <w:jc w:val="both"/>
              <w:rPr>
                <w:szCs w:val="28"/>
              </w:rPr>
            </w:pPr>
          </w:p>
        </w:tc>
      </w:tr>
      <w:tr w:rsidR="00337040" w:rsidRPr="00304A8A" w:rsidTr="009E0124">
        <w:tc>
          <w:tcPr>
            <w:tcW w:w="1985" w:type="dxa"/>
          </w:tcPr>
          <w:p w:rsidR="00337040" w:rsidRPr="00304A8A" w:rsidRDefault="00337040" w:rsidP="00B9127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37040" w:rsidRPr="00304A8A" w:rsidRDefault="00337040" w:rsidP="002B379C">
            <w:pPr>
              <w:tabs>
                <w:tab w:val="left" w:pos="2302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2B379C">
              <w:rPr>
                <w:bCs/>
                <w:color w:val="000000"/>
              </w:rPr>
              <w:t>10</w:t>
            </w:r>
            <w:r w:rsidRPr="00304A8A">
              <w:rPr>
                <w:bCs/>
                <w:color w:val="000000"/>
              </w:rPr>
              <w:t>, единогласно.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654F46" w:rsidTr="00B91276">
        <w:tc>
          <w:tcPr>
            <w:tcW w:w="5353" w:type="dxa"/>
          </w:tcPr>
          <w:p w:rsidR="00654F46" w:rsidRDefault="00654F46" w:rsidP="00654F46">
            <w:pPr>
              <w:jc w:val="both"/>
            </w:pPr>
          </w:p>
          <w:p w:rsidR="00654F46" w:rsidRDefault="00654F46" w:rsidP="00654F46">
            <w:pPr>
              <w:jc w:val="both"/>
            </w:pPr>
          </w:p>
          <w:p w:rsidR="00654F46" w:rsidRDefault="00654F46" w:rsidP="00654F46">
            <w:pPr>
              <w:jc w:val="both"/>
            </w:pPr>
            <w:r>
              <w:t>П</w:t>
            </w:r>
            <w:r w:rsidRPr="001F636C">
              <w:t>редседатель Комитета</w:t>
            </w:r>
            <w:r>
              <w:t xml:space="preserve"> Городской Думы Петропавловск-Камчатского городского округа </w:t>
            </w:r>
            <w:r>
              <w:br/>
            </w:r>
            <w:r w:rsidRPr="001F636C">
              <w:t>по собственности, земельным отношениям, предпринимательству и инвестициям</w:t>
            </w:r>
          </w:p>
          <w:p w:rsidR="00654F46" w:rsidRDefault="00654F46" w:rsidP="00654F46">
            <w:pPr>
              <w:jc w:val="both"/>
            </w:pPr>
          </w:p>
          <w:p w:rsidR="00654F46" w:rsidRPr="001F636C" w:rsidRDefault="00654F46" w:rsidP="00654F46">
            <w:pPr>
              <w:jc w:val="both"/>
            </w:pPr>
          </w:p>
        </w:tc>
        <w:tc>
          <w:tcPr>
            <w:tcW w:w="4961" w:type="dxa"/>
            <w:vAlign w:val="bottom"/>
          </w:tcPr>
          <w:p w:rsidR="00654F46" w:rsidRPr="001F636C" w:rsidRDefault="00654F46" w:rsidP="00654F46">
            <w:pPr>
              <w:jc w:val="right"/>
            </w:pPr>
            <w:r>
              <w:t>В.А. Кнерик</w:t>
            </w:r>
          </w:p>
        </w:tc>
      </w:tr>
      <w:tr w:rsidR="00654F46" w:rsidTr="00770517">
        <w:tc>
          <w:tcPr>
            <w:tcW w:w="5353" w:type="dxa"/>
          </w:tcPr>
          <w:p w:rsidR="00654F46" w:rsidRPr="001F636C" w:rsidRDefault="00654F46" w:rsidP="00AA1DF4">
            <w:pPr>
              <w:jc w:val="both"/>
            </w:pPr>
            <w:r>
              <w:t>К</w:t>
            </w:r>
            <w:r w:rsidRPr="001F636C">
              <w:t xml:space="preserve">онсультант отдела аппарата Городской Думы Петропавловск-Камчатского городского округа </w:t>
            </w:r>
            <w:r>
              <w:br/>
            </w:r>
            <w:r w:rsidR="00AA1DF4" w:rsidRPr="00AA1DF4">
              <w:t>отдела организационно-кадровой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4961" w:type="dxa"/>
            <w:vAlign w:val="bottom"/>
          </w:tcPr>
          <w:p w:rsidR="00654F46" w:rsidRPr="001F636C" w:rsidRDefault="00654F46" w:rsidP="00654F46">
            <w:pPr>
              <w:jc w:val="right"/>
            </w:pPr>
            <w:r>
              <w:t>Г.А. Сотникова</w:t>
            </w:r>
          </w:p>
        </w:tc>
      </w:tr>
    </w:tbl>
    <w:p w:rsidR="001F636C" w:rsidRPr="00174D52" w:rsidRDefault="001F636C" w:rsidP="00174D52">
      <w:pPr>
        <w:rPr>
          <w:sz w:val="28"/>
          <w:szCs w:val="28"/>
        </w:rPr>
      </w:pPr>
    </w:p>
    <w:sectPr w:rsidR="001F636C" w:rsidRPr="00174D52" w:rsidSect="00AA1DF4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9E" w:rsidRDefault="00D62E9E" w:rsidP="00F457B7">
      <w:r>
        <w:separator/>
      </w:r>
    </w:p>
  </w:endnote>
  <w:endnote w:type="continuationSeparator" w:id="0">
    <w:p w:rsidR="00D62E9E" w:rsidRDefault="00D62E9E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9E" w:rsidRDefault="00D62E9E" w:rsidP="00F457B7">
      <w:r>
        <w:separator/>
      </w:r>
    </w:p>
  </w:footnote>
  <w:footnote w:type="continuationSeparator" w:id="0">
    <w:p w:rsidR="00D62E9E" w:rsidRDefault="00D62E9E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84F"/>
    <w:multiLevelType w:val="hybridMultilevel"/>
    <w:tmpl w:val="6346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B7E"/>
    <w:multiLevelType w:val="hybridMultilevel"/>
    <w:tmpl w:val="A8CE7716"/>
    <w:lvl w:ilvl="0" w:tplc="0B44A6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A1A7D"/>
    <w:multiLevelType w:val="hybridMultilevel"/>
    <w:tmpl w:val="DEDC4928"/>
    <w:lvl w:ilvl="0" w:tplc="B0E25B96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" w15:restartNumberingAfterBreak="0">
    <w:nsid w:val="2E2D2663"/>
    <w:multiLevelType w:val="multilevel"/>
    <w:tmpl w:val="62A4C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7A029C"/>
    <w:multiLevelType w:val="hybridMultilevel"/>
    <w:tmpl w:val="E2567CE6"/>
    <w:lvl w:ilvl="0" w:tplc="BC408E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46301F"/>
    <w:multiLevelType w:val="hybridMultilevel"/>
    <w:tmpl w:val="3004862C"/>
    <w:lvl w:ilvl="0" w:tplc="AB3492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1F00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6865"/>
    <w:rsid w:val="000472E2"/>
    <w:rsid w:val="0005079A"/>
    <w:rsid w:val="00050F90"/>
    <w:rsid w:val="00051D55"/>
    <w:rsid w:val="00056D4D"/>
    <w:rsid w:val="00057145"/>
    <w:rsid w:val="000575A2"/>
    <w:rsid w:val="00064545"/>
    <w:rsid w:val="00064647"/>
    <w:rsid w:val="000647A0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11FB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3412"/>
    <w:rsid w:val="000A3B36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5AE8"/>
    <w:rsid w:val="000E01A3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6AC"/>
    <w:rsid w:val="001042AC"/>
    <w:rsid w:val="00104EF2"/>
    <w:rsid w:val="001052FD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17FE7"/>
    <w:rsid w:val="0012073C"/>
    <w:rsid w:val="001210A5"/>
    <w:rsid w:val="0012256D"/>
    <w:rsid w:val="00124A0D"/>
    <w:rsid w:val="00125E45"/>
    <w:rsid w:val="001272FC"/>
    <w:rsid w:val="0013049D"/>
    <w:rsid w:val="0013085F"/>
    <w:rsid w:val="0013291E"/>
    <w:rsid w:val="0013480E"/>
    <w:rsid w:val="00135002"/>
    <w:rsid w:val="001356E1"/>
    <w:rsid w:val="00135FA0"/>
    <w:rsid w:val="001371F6"/>
    <w:rsid w:val="0014131F"/>
    <w:rsid w:val="001417DD"/>
    <w:rsid w:val="00141DC3"/>
    <w:rsid w:val="00142846"/>
    <w:rsid w:val="00142A2E"/>
    <w:rsid w:val="00143DC3"/>
    <w:rsid w:val="00144413"/>
    <w:rsid w:val="00145089"/>
    <w:rsid w:val="00145E62"/>
    <w:rsid w:val="00146DD3"/>
    <w:rsid w:val="0014702F"/>
    <w:rsid w:val="001517E7"/>
    <w:rsid w:val="00152398"/>
    <w:rsid w:val="00152C8F"/>
    <w:rsid w:val="00152FCB"/>
    <w:rsid w:val="0015346D"/>
    <w:rsid w:val="00153AF7"/>
    <w:rsid w:val="00153EDE"/>
    <w:rsid w:val="00155228"/>
    <w:rsid w:val="001559DE"/>
    <w:rsid w:val="00156664"/>
    <w:rsid w:val="00161B71"/>
    <w:rsid w:val="00163F5D"/>
    <w:rsid w:val="001644B6"/>
    <w:rsid w:val="0016459C"/>
    <w:rsid w:val="00164C18"/>
    <w:rsid w:val="00165EB9"/>
    <w:rsid w:val="00166498"/>
    <w:rsid w:val="00166942"/>
    <w:rsid w:val="00166F26"/>
    <w:rsid w:val="00170793"/>
    <w:rsid w:val="001708AB"/>
    <w:rsid w:val="00170E41"/>
    <w:rsid w:val="0017248C"/>
    <w:rsid w:val="00173590"/>
    <w:rsid w:val="001745F0"/>
    <w:rsid w:val="00174B4B"/>
    <w:rsid w:val="00174D52"/>
    <w:rsid w:val="00174FEB"/>
    <w:rsid w:val="00175351"/>
    <w:rsid w:val="00176DF3"/>
    <w:rsid w:val="0017758E"/>
    <w:rsid w:val="00181E9E"/>
    <w:rsid w:val="00182FEF"/>
    <w:rsid w:val="00183B44"/>
    <w:rsid w:val="00183BA9"/>
    <w:rsid w:val="001844DF"/>
    <w:rsid w:val="00186143"/>
    <w:rsid w:val="001861D3"/>
    <w:rsid w:val="00186CAC"/>
    <w:rsid w:val="00190F10"/>
    <w:rsid w:val="00192A7C"/>
    <w:rsid w:val="001940A4"/>
    <w:rsid w:val="00197690"/>
    <w:rsid w:val="001A120F"/>
    <w:rsid w:val="001A4061"/>
    <w:rsid w:val="001A45F7"/>
    <w:rsid w:val="001A488F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C35"/>
    <w:rsid w:val="001D2FD4"/>
    <w:rsid w:val="001D3D1D"/>
    <w:rsid w:val="001D5639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F0DFA"/>
    <w:rsid w:val="001F0F32"/>
    <w:rsid w:val="001F1A0D"/>
    <w:rsid w:val="001F48BD"/>
    <w:rsid w:val="001F53C6"/>
    <w:rsid w:val="001F636C"/>
    <w:rsid w:val="001F6BA8"/>
    <w:rsid w:val="001F6CBF"/>
    <w:rsid w:val="001F7BC7"/>
    <w:rsid w:val="00200612"/>
    <w:rsid w:val="00200858"/>
    <w:rsid w:val="0020322B"/>
    <w:rsid w:val="0020322F"/>
    <w:rsid w:val="00204724"/>
    <w:rsid w:val="00205DED"/>
    <w:rsid w:val="002066FC"/>
    <w:rsid w:val="00210660"/>
    <w:rsid w:val="002108DC"/>
    <w:rsid w:val="002114FC"/>
    <w:rsid w:val="00214CC0"/>
    <w:rsid w:val="002160A5"/>
    <w:rsid w:val="00216F11"/>
    <w:rsid w:val="002200DA"/>
    <w:rsid w:val="0022027D"/>
    <w:rsid w:val="00220292"/>
    <w:rsid w:val="0022162D"/>
    <w:rsid w:val="00223CA0"/>
    <w:rsid w:val="00225366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815D6"/>
    <w:rsid w:val="00284CAE"/>
    <w:rsid w:val="002858C9"/>
    <w:rsid w:val="00290702"/>
    <w:rsid w:val="00291A94"/>
    <w:rsid w:val="00292CBD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DFC"/>
    <w:rsid w:val="002B1BBD"/>
    <w:rsid w:val="002B290B"/>
    <w:rsid w:val="002B2AEE"/>
    <w:rsid w:val="002B379C"/>
    <w:rsid w:val="002B520D"/>
    <w:rsid w:val="002B681F"/>
    <w:rsid w:val="002B684C"/>
    <w:rsid w:val="002B6D3D"/>
    <w:rsid w:val="002C01AE"/>
    <w:rsid w:val="002C1B44"/>
    <w:rsid w:val="002C1D12"/>
    <w:rsid w:val="002C238B"/>
    <w:rsid w:val="002C257E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500"/>
    <w:rsid w:val="002D7549"/>
    <w:rsid w:val="002E1073"/>
    <w:rsid w:val="002E1A82"/>
    <w:rsid w:val="002E3DB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D47"/>
    <w:rsid w:val="003144D2"/>
    <w:rsid w:val="00316A17"/>
    <w:rsid w:val="00316F87"/>
    <w:rsid w:val="00316FEA"/>
    <w:rsid w:val="00317604"/>
    <w:rsid w:val="00317C6D"/>
    <w:rsid w:val="003206A0"/>
    <w:rsid w:val="00321D70"/>
    <w:rsid w:val="0032213A"/>
    <w:rsid w:val="00324B4C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A6"/>
    <w:rsid w:val="00332DD8"/>
    <w:rsid w:val="0033318C"/>
    <w:rsid w:val="0033359F"/>
    <w:rsid w:val="00335B89"/>
    <w:rsid w:val="00336926"/>
    <w:rsid w:val="00337040"/>
    <w:rsid w:val="003375E3"/>
    <w:rsid w:val="00342FB4"/>
    <w:rsid w:val="00345F11"/>
    <w:rsid w:val="0034611A"/>
    <w:rsid w:val="00346496"/>
    <w:rsid w:val="0034666A"/>
    <w:rsid w:val="00347518"/>
    <w:rsid w:val="00347812"/>
    <w:rsid w:val="0035182B"/>
    <w:rsid w:val="00351992"/>
    <w:rsid w:val="0035379A"/>
    <w:rsid w:val="003537E1"/>
    <w:rsid w:val="0035386D"/>
    <w:rsid w:val="0035459F"/>
    <w:rsid w:val="00354902"/>
    <w:rsid w:val="00354FDD"/>
    <w:rsid w:val="003558BC"/>
    <w:rsid w:val="003568DA"/>
    <w:rsid w:val="00357636"/>
    <w:rsid w:val="00360232"/>
    <w:rsid w:val="00360A1A"/>
    <w:rsid w:val="00360A49"/>
    <w:rsid w:val="003616B5"/>
    <w:rsid w:val="00362865"/>
    <w:rsid w:val="00365B50"/>
    <w:rsid w:val="00365D33"/>
    <w:rsid w:val="00370469"/>
    <w:rsid w:val="00370E03"/>
    <w:rsid w:val="00371144"/>
    <w:rsid w:val="00371F8D"/>
    <w:rsid w:val="003736D3"/>
    <w:rsid w:val="00373790"/>
    <w:rsid w:val="00373B86"/>
    <w:rsid w:val="003742DA"/>
    <w:rsid w:val="003757FD"/>
    <w:rsid w:val="00376154"/>
    <w:rsid w:val="00376E53"/>
    <w:rsid w:val="003801D7"/>
    <w:rsid w:val="003827F7"/>
    <w:rsid w:val="003845D9"/>
    <w:rsid w:val="00390EC4"/>
    <w:rsid w:val="0039138D"/>
    <w:rsid w:val="0039139D"/>
    <w:rsid w:val="00391D9B"/>
    <w:rsid w:val="00392A0A"/>
    <w:rsid w:val="00392B7F"/>
    <w:rsid w:val="00392FD0"/>
    <w:rsid w:val="003943A6"/>
    <w:rsid w:val="0039450D"/>
    <w:rsid w:val="003952EF"/>
    <w:rsid w:val="00395591"/>
    <w:rsid w:val="003968E5"/>
    <w:rsid w:val="00397589"/>
    <w:rsid w:val="0039766C"/>
    <w:rsid w:val="003978BC"/>
    <w:rsid w:val="003A0DF6"/>
    <w:rsid w:val="003A160F"/>
    <w:rsid w:val="003A2618"/>
    <w:rsid w:val="003A3FC3"/>
    <w:rsid w:val="003A4570"/>
    <w:rsid w:val="003A4B07"/>
    <w:rsid w:val="003B254E"/>
    <w:rsid w:val="003B29A3"/>
    <w:rsid w:val="003B3F07"/>
    <w:rsid w:val="003B7442"/>
    <w:rsid w:val="003C0F77"/>
    <w:rsid w:val="003C20DB"/>
    <w:rsid w:val="003C2870"/>
    <w:rsid w:val="003C31A0"/>
    <w:rsid w:val="003C4108"/>
    <w:rsid w:val="003C5E47"/>
    <w:rsid w:val="003D1B4F"/>
    <w:rsid w:val="003D667A"/>
    <w:rsid w:val="003E0E8E"/>
    <w:rsid w:val="003E3D4C"/>
    <w:rsid w:val="003E529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5A20"/>
    <w:rsid w:val="00407032"/>
    <w:rsid w:val="004071F9"/>
    <w:rsid w:val="00407423"/>
    <w:rsid w:val="0040784F"/>
    <w:rsid w:val="00410AE1"/>
    <w:rsid w:val="00412DFC"/>
    <w:rsid w:val="00413063"/>
    <w:rsid w:val="00417B65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42ADE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BCD"/>
    <w:rsid w:val="004630C0"/>
    <w:rsid w:val="00463173"/>
    <w:rsid w:val="004642ED"/>
    <w:rsid w:val="004650A7"/>
    <w:rsid w:val="004669B1"/>
    <w:rsid w:val="00470353"/>
    <w:rsid w:val="0047115E"/>
    <w:rsid w:val="00471ECC"/>
    <w:rsid w:val="00472CC0"/>
    <w:rsid w:val="00473610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2DEE"/>
    <w:rsid w:val="0049403E"/>
    <w:rsid w:val="00495BFB"/>
    <w:rsid w:val="00495ECB"/>
    <w:rsid w:val="004962AE"/>
    <w:rsid w:val="00496AAF"/>
    <w:rsid w:val="00496FB7"/>
    <w:rsid w:val="00497151"/>
    <w:rsid w:val="004971A1"/>
    <w:rsid w:val="004A00F7"/>
    <w:rsid w:val="004A0EF5"/>
    <w:rsid w:val="004A3F7F"/>
    <w:rsid w:val="004A4E46"/>
    <w:rsid w:val="004A57C0"/>
    <w:rsid w:val="004A6010"/>
    <w:rsid w:val="004B12B2"/>
    <w:rsid w:val="004B26F6"/>
    <w:rsid w:val="004B2897"/>
    <w:rsid w:val="004B36CB"/>
    <w:rsid w:val="004B51A4"/>
    <w:rsid w:val="004B60F8"/>
    <w:rsid w:val="004B7697"/>
    <w:rsid w:val="004C2644"/>
    <w:rsid w:val="004C3C01"/>
    <w:rsid w:val="004C42D6"/>
    <w:rsid w:val="004C4471"/>
    <w:rsid w:val="004C5B4E"/>
    <w:rsid w:val="004C60F6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8C2"/>
    <w:rsid w:val="004E2EAC"/>
    <w:rsid w:val="004E3A5A"/>
    <w:rsid w:val="004E61E1"/>
    <w:rsid w:val="004E69AC"/>
    <w:rsid w:val="004E6FAA"/>
    <w:rsid w:val="004E7C8D"/>
    <w:rsid w:val="004F0B84"/>
    <w:rsid w:val="004F18A0"/>
    <w:rsid w:val="004F1936"/>
    <w:rsid w:val="004F2D04"/>
    <w:rsid w:val="004F2F68"/>
    <w:rsid w:val="004F524B"/>
    <w:rsid w:val="00500482"/>
    <w:rsid w:val="00502B0D"/>
    <w:rsid w:val="00503554"/>
    <w:rsid w:val="00504597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21C8D"/>
    <w:rsid w:val="00524E39"/>
    <w:rsid w:val="00525112"/>
    <w:rsid w:val="005279B4"/>
    <w:rsid w:val="00531BDE"/>
    <w:rsid w:val="0053345B"/>
    <w:rsid w:val="00533C3E"/>
    <w:rsid w:val="00536BD0"/>
    <w:rsid w:val="00537071"/>
    <w:rsid w:val="00537204"/>
    <w:rsid w:val="00540589"/>
    <w:rsid w:val="00540C70"/>
    <w:rsid w:val="00541F7F"/>
    <w:rsid w:val="00542182"/>
    <w:rsid w:val="00542264"/>
    <w:rsid w:val="00542423"/>
    <w:rsid w:val="005425B9"/>
    <w:rsid w:val="005454D8"/>
    <w:rsid w:val="005455FB"/>
    <w:rsid w:val="005509A5"/>
    <w:rsid w:val="00550B4F"/>
    <w:rsid w:val="00550BB9"/>
    <w:rsid w:val="00552E12"/>
    <w:rsid w:val="00552E7C"/>
    <w:rsid w:val="00554081"/>
    <w:rsid w:val="005574BD"/>
    <w:rsid w:val="00557C41"/>
    <w:rsid w:val="005600ED"/>
    <w:rsid w:val="00560A22"/>
    <w:rsid w:val="00562393"/>
    <w:rsid w:val="00562C5C"/>
    <w:rsid w:val="00562DF6"/>
    <w:rsid w:val="00563A69"/>
    <w:rsid w:val="00565EA8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2613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1384"/>
    <w:rsid w:val="005B5585"/>
    <w:rsid w:val="005B597B"/>
    <w:rsid w:val="005B750D"/>
    <w:rsid w:val="005C231F"/>
    <w:rsid w:val="005C2720"/>
    <w:rsid w:val="005C5E92"/>
    <w:rsid w:val="005C6673"/>
    <w:rsid w:val="005C7D75"/>
    <w:rsid w:val="005D06A3"/>
    <w:rsid w:val="005D4B95"/>
    <w:rsid w:val="005D5419"/>
    <w:rsid w:val="005D61D1"/>
    <w:rsid w:val="005D61E2"/>
    <w:rsid w:val="005D7D62"/>
    <w:rsid w:val="005E058E"/>
    <w:rsid w:val="005E1EC5"/>
    <w:rsid w:val="005E2DF8"/>
    <w:rsid w:val="005E4BFB"/>
    <w:rsid w:val="005E5C4C"/>
    <w:rsid w:val="005E7D5B"/>
    <w:rsid w:val="005F0029"/>
    <w:rsid w:val="005F1F41"/>
    <w:rsid w:val="005F4FB2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FFB"/>
    <w:rsid w:val="00615A76"/>
    <w:rsid w:val="00616F7C"/>
    <w:rsid w:val="00621466"/>
    <w:rsid w:val="00621A85"/>
    <w:rsid w:val="006239B8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711C"/>
    <w:rsid w:val="006404CF"/>
    <w:rsid w:val="00641655"/>
    <w:rsid w:val="0064554F"/>
    <w:rsid w:val="00646018"/>
    <w:rsid w:val="00650377"/>
    <w:rsid w:val="006525B7"/>
    <w:rsid w:val="006535A8"/>
    <w:rsid w:val="006549C0"/>
    <w:rsid w:val="00654F46"/>
    <w:rsid w:val="00656E82"/>
    <w:rsid w:val="00657108"/>
    <w:rsid w:val="00657E05"/>
    <w:rsid w:val="006623C6"/>
    <w:rsid w:val="00662E6C"/>
    <w:rsid w:val="006637DF"/>
    <w:rsid w:val="00665508"/>
    <w:rsid w:val="00665DAF"/>
    <w:rsid w:val="006666B7"/>
    <w:rsid w:val="006677ED"/>
    <w:rsid w:val="00667850"/>
    <w:rsid w:val="00667A02"/>
    <w:rsid w:val="006703A3"/>
    <w:rsid w:val="00670DB2"/>
    <w:rsid w:val="00672A22"/>
    <w:rsid w:val="00673B59"/>
    <w:rsid w:val="0067423D"/>
    <w:rsid w:val="00674DCD"/>
    <w:rsid w:val="00674E38"/>
    <w:rsid w:val="00675D12"/>
    <w:rsid w:val="006761C3"/>
    <w:rsid w:val="00677D69"/>
    <w:rsid w:val="0068139B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5AF8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C675C"/>
    <w:rsid w:val="006C6ABF"/>
    <w:rsid w:val="006D01D2"/>
    <w:rsid w:val="006D0AB3"/>
    <w:rsid w:val="006D0B80"/>
    <w:rsid w:val="006D1C09"/>
    <w:rsid w:val="006D6C0D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29D1"/>
    <w:rsid w:val="006F375F"/>
    <w:rsid w:val="006F4B90"/>
    <w:rsid w:val="006F528F"/>
    <w:rsid w:val="006F5B7E"/>
    <w:rsid w:val="006F5CF5"/>
    <w:rsid w:val="006F63C0"/>
    <w:rsid w:val="006F7BD3"/>
    <w:rsid w:val="00700852"/>
    <w:rsid w:val="007014BE"/>
    <w:rsid w:val="00705297"/>
    <w:rsid w:val="00707839"/>
    <w:rsid w:val="00707BFC"/>
    <w:rsid w:val="007102B8"/>
    <w:rsid w:val="00710C24"/>
    <w:rsid w:val="00710CD7"/>
    <w:rsid w:val="00710CE0"/>
    <w:rsid w:val="00710ECF"/>
    <w:rsid w:val="00711644"/>
    <w:rsid w:val="00712520"/>
    <w:rsid w:val="00713614"/>
    <w:rsid w:val="00715480"/>
    <w:rsid w:val="007154A0"/>
    <w:rsid w:val="00717198"/>
    <w:rsid w:val="00717F82"/>
    <w:rsid w:val="00720244"/>
    <w:rsid w:val="00720DCB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F8C"/>
    <w:rsid w:val="00760D13"/>
    <w:rsid w:val="007617DA"/>
    <w:rsid w:val="0076345C"/>
    <w:rsid w:val="007643DF"/>
    <w:rsid w:val="00764A90"/>
    <w:rsid w:val="00764DE7"/>
    <w:rsid w:val="00765C3A"/>
    <w:rsid w:val="007667F9"/>
    <w:rsid w:val="0076693C"/>
    <w:rsid w:val="0076698F"/>
    <w:rsid w:val="00766A3A"/>
    <w:rsid w:val="00766C82"/>
    <w:rsid w:val="00770176"/>
    <w:rsid w:val="00770517"/>
    <w:rsid w:val="00770550"/>
    <w:rsid w:val="00770BDA"/>
    <w:rsid w:val="00772BAC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6EB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5CBA"/>
    <w:rsid w:val="0079676D"/>
    <w:rsid w:val="00797BFB"/>
    <w:rsid w:val="00797EAF"/>
    <w:rsid w:val="007A0055"/>
    <w:rsid w:val="007A0B7A"/>
    <w:rsid w:val="007A33A1"/>
    <w:rsid w:val="007A371B"/>
    <w:rsid w:val="007A381A"/>
    <w:rsid w:val="007A5553"/>
    <w:rsid w:val="007A6E10"/>
    <w:rsid w:val="007A6E63"/>
    <w:rsid w:val="007B1882"/>
    <w:rsid w:val="007B47C6"/>
    <w:rsid w:val="007B7B2B"/>
    <w:rsid w:val="007B7F8C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3CE3"/>
    <w:rsid w:val="007D40C3"/>
    <w:rsid w:val="007D514C"/>
    <w:rsid w:val="007D607A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8F1"/>
    <w:rsid w:val="007F2B46"/>
    <w:rsid w:val="007F3B57"/>
    <w:rsid w:val="007F5355"/>
    <w:rsid w:val="007F64FF"/>
    <w:rsid w:val="007F6A78"/>
    <w:rsid w:val="008019C5"/>
    <w:rsid w:val="00801AF8"/>
    <w:rsid w:val="00802F22"/>
    <w:rsid w:val="008038C2"/>
    <w:rsid w:val="00804086"/>
    <w:rsid w:val="00805F36"/>
    <w:rsid w:val="00805F44"/>
    <w:rsid w:val="008109B4"/>
    <w:rsid w:val="0081162F"/>
    <w:rsid w:val="0081199B"/>
    <w:rsid w:val="00811DC1"/>
    <w:rsid w:val="00812221"/>
    <w:rsid w:val="00815E55"/>
    <w:rsid w:val="00815FCA"/>
    <w:rsid w:val="00816CAD"/>
    <w:rsid w:val="008178D5"/>
    <w:rsid w:val="008179ED"/>
    <w:rsid w:val="00817A3E"/>
    <w:rsid w:val="00817B66"/>
    <w:rsid w:val="00817F35"/>
    <w:rsid w:val="0082111D"/>
    <w:rsid w:val="008215FA"/>
    <w:rsid w:val="00826C36"/>
    <w:rsid w:val="008300CA"/>
    <w:rsid w:val="0083013E"/>
    <w:rsid w:val="008306DD"/>
    <w:rsid w:val="00830B46"/>
    <w:rsid w:val="0083140C"/>
    <w:rsid w:val="00831447"/>
    <w:rsid w:val="00831CC9"/>
    <w:rsid w:val="00833F3E"/>
    <w:rsid w:val="00842341"/>
    <w:rsid w:val="00842463"/>
    <w:rsid w:val="008430DE"/>
    <w:rsid w:val="008449F6"/>
    <w:rsid w:val="00844B2C"/>
    <w:rsid w:val="00844D40"/>
    <w:rsid w:val="0084527B"/>
    <w:rsid w:val="00847E83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0EDA"/>
    <w:rsid w:val="0087286B"/>
    <w:rsid w:val="00872888"/>
    <w:rsid w:val="00874C64"/>
    <w:rsid w:val="008752F5"/>
    <w:rsid w:val="00877978"/>
    <w:rsid w:val="00880A6C"/>
    <w:rsid w:val="00881139"/>
    <w:rsid w:val="008830E4"/>
    <w:rsid w:val="008839BC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3C72"/>
    <w:rsid w:val="0089424B"/>
    <w:rsid w:val="008A0738"/>
    <w:rsid w:val="008A0B54"/>
    <w:rsid w:val="008A0BC6"/>
    <w:rsid w:val="008A1FA4"/>
    <w:rsid w:val="008A27DC"/>
    <w:rsid w:val="008A3729"/>
    <w:rsid w:val="008A538E"/>
    <w:rsid w:val="008A569B"/>
    <w:rsid w:val="008A577D"/>
    <w:rsid w:val="008A7D26"/>
    <w:rsid w:val="008B17F4"/>
    <w:rsid w:val="008B1EE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2E27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4C7B"/>
    <w:rsid w:val="008F5465"/>
    <w:rsid w:val="008F7FB4"/>
    <w:rsid w:val="00900726"/>
    <w:rsid w:val="00900F8D"/>
    <w:rsid w:val="0090109F"/>
    <w:rsid w:val="00901AAD"/>
    <w:rsid w:val="009041CF"/>
    <w:rsid w:val="00904F63"/>
    <w:rsid w:val="00905D27"/>
    <w:rsid w:val="0090745E"/>
    <w:rsid w:val="009074E9"/>
    <w:rsid w:val="00907512"/>
    <w:rsid w:val="00907973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972"/>
    <w:rsid w:val="00925BD5"/>
    <w:rsid w:val="00930CB4"/>
    <w:rsid w:val="00933BA8"/>
    <w:rsid w:val="00935785"/>
    <w:rsid w:val="00937068"/>
    <w:rsid w:val="0094247F"/>
    <w:rsid w:val="00942982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006D"/>
    <w:rsid w:val="009527C2"/>
    <w:rsid w:val="009539DB"/>
    <w:rsid w:val="00954212"/>
    <w:rsid w:val="00954A39"/>
    <w:rsid w:val="00955F6C"/>
    <w:rsid w:val="0095635A"/>
    <w:rsid w:val="00957C48"/>
    <w:rsid w:val="009601E9"/>
    <w:rsid w:val="0096040C"/>
    <w:rsid w:val="00960BE7"/>
    <w:rsid w:val="00960FC4"/>
    <w:rsid w:val="0096125E"/>
    <w:rsid w:val="009614D8"/>
    <w:rsid w:val="0096183F"/>
    <w:rsid w:val="009638CB"/>
    <w:rsid w:val="00966A73"/>
    <w:rsid w:val="00967175"/>
    <w:rsid w:val="009707DF"/>
    <w:rsid w:val="00971B8A"/>
    <w:rsid w:val="00971EAA"/>
    <w:rsid w:val="009720C5"/>
    <w:rsid w:val="00974C9B"/>
    <w:rsid w:val="009758EA"/>
    <w:rsid w:val="0097799A"/>
    <w:rsid w:val="00977EF7"/>
    <w:rsid w:val="00980BE0"/>
    <w:rsid w:val="00981405"/>
    <w:rsid w:val="009814A2"/>
    <w:rsid w:val="00982105"/>
    <w:rsid w:val="00982717"/>
    <w:rsid w:val="00983288"/>
    <w:rsid w:val="00986443"/>
    <w:rsid w:val="00986ECA"/>
    <w:rsid w:val="009875DA"/>
    <w:rsid w:val="009912FC"/>
    <w:rsid w:val="0099294F"/>
    <w:rsid w:val="0099336F"/>
    <w:rsid w:val="0099678C"/>
    <w:rsid w:val="00997101"/>
    <w:rsid w:val="0099710D"/>
    <w:rsid w:val="009A6013"/>
    <w:rsid w:val="009A6544"/>
    <w:rsid w:val="009A77D4"/>
    <w:rsid w:val="009B0DB7"/>
    <w:rsid w:val="009B1935"/>
    <w:rsid w:val="009B3180"/>
    <w:rsid w:val="009B418E"/>
    <w:rsid w:val="009B5820"/>
    <w:rsid w:val="009B6580"/>
    <w:rsid w:val="009B66B5"/>
    <w:rsid w:val="009B7B0D"/>
    <w:rsid w:val="009C0788"/>
    <w:rsid w:val="009C0853"/>
    <w:rsid w:val="009C0EE7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58CD"/>
    <w:rsid w:val="009D62CF"/>
    <w:rsid w:val="009D6A1B"/>
    <w:rsid w:val="009D7299"/>
    <w:rsid w:val="009D7AAE"/>
    <w:rsid w:val="009E0124"/>
    <w:rsid w:val="009E01E6"/>
    <w:rsid w:val="009E0BDB"/>
    <w:rsid w:val="009E142D"/>
    <w:rsid w:val="009E14FD"/>
    <w:rsid w:val="009E2F43"/>
    <w:rsid w:val="009E447C"/>
    <w:rsid w:val="009E5650"/>
    <w:rsid w:val="009F0AB3"/>
    <w:rsid w:val="009F1E1E"/>
    <w:rsid w:val="009F42E4"/>
    <w:rsid w:val="009F4E48"/>
    <w:rsid w:val="009F5CB0"/>
    <w:rsid w:val="009F622A"/>
    <w:rsid w:val="009F72C0"/>
    <w:rsid w:val="00A03739"/>
    <w:rsid w:val="00A06639"/>
    <w:rsid w:val="00A069E0"/>
    <w:rsid w:val="00A0710A"/>
    <w:rsid w:val="00A07239"/>
    <w:rsid w:val="00A07348"/>
    <w:rsid w:val="00A12A45"/>
    <w:rsid w:val="00A14866"/>
    <w:rsid w:val="00A14B3D"/>
    <w:rsid w:val="00A16D0B"/>
    <w:rsid w:val="00A16D76"/>
    <w:rsid w:val="00A177D5"/>
    <w:rsid w:val="00A17BEF"/>
    <w:rsid w:val="00A20A4E"/>
    <w:rsid w:val="00A227C1"/>
    <w:rsid w:val="00A227F7"/>
    <w:rsid w:val="00A2521C"/>
    <w:rsid w:val="00A25ADF"/>
    <w:rsid w:val="00A27470"/>
    <w:rsid w:val="00A27616"/>
    <w:rsid w:val="00A30D75"/>
    <w:rsid w:val="00A30E40"/>
    <w:rsid w:val="00A31067"/>
    <w:rsid w:val="00A31140"/>
    <w:rsid w:val="00A329A5"/>
    <w:rsid w:val="00A32CBB"/>
    <w:rsid w:val="00A3336B"/>
    <w:rsid w:val="00A34264"/>
    <w:rsid w:val="00A356FE"/>
    <w:rsid w:val="00A35B31"/>
    <w:rsid w:val="00A35BBE"/>
    <w:rsid w:val="00A36125"/>
    <w:rsid w:val="00A36AB9"/>
    <w:rsid w:val="00A4132A"/>
    <w:rsid w:val="00A42D98"/>
    <w:rsid w:val="00A44037"/>
    <w:rsid w:val="00A447A0"/>
    <w:rsid w:val="00A453F0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8E1"/>
    <w:rsid w:val="00A5795E"/>
    <w:rsid w:val="00A57CA5"/>
    <w:rsid w:val="00A6085F"/>
    <w:rsid w:val="00A62354"/>
    <w:rsid w:val="00A63A5A"/>
    <w:rsid w:val="00A649B9"/>
    <w:rsid w:val="00A70B87"/>
    <w:rsid w:val="00A70E2F"/>
    <w:rsid w:val="00A711A3"/>
    <w:rsid w:val="00A71245"/>
    <w:rsid w:val="00A716F0"/>
    <w:rsid w:val="00A72351"/>
    <w:rsid w:val="00A73CAB"/>
    <w:rsid w:val="00A74424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18A9"/>
    <w:rsid w:val="00AA1DF4"/>
    <w:rsid w:val="00AA20DB"/>
    <w:rsid w:val="00AA2D0B"/>
    <w:rsid w:val="00AA35B8"/>
    <w:rsid w:val="00AA4940"/>
    <w:rsid w:val="00AA4E79"/>
    <w:rsid w:val="00AA5D15"/>
    <w:rsid w:val="00AA7AF3"/>
    <w:rsid w:val="00AB0AAD"/>
    <w:rsid w:val="00AB1858"/>
    <w:rsid w:val="00AB2565"/>
    <w:rsid w:val="00AB2717"/>
    <w:rsid w:val="00AB2F68"/>
    <w:rsid w:val="00AB376B"/>
    <w:rsid w:val="00AB53BF"/>
    <w:rsid w:val="00AB6CE7"/>
    <w:rsid w:val="00AB783D"/>
    <w:rsid w:val="00AC1147"/>
    <w:rsid w:val="00AC3498"/>
    <w:rsid w:val="00AC69A1"/>
    <w:rsid w:val="00AC7601"/>
    <w:rsid w:val="00AD35E9"/>
    <w:rsid w:val="00AD43A3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54C"/>
    <w:rsid w:val="00B04AFF"/>
    <w:rsid w:val="00B05353"/>
    <w:rsid w:val="00B05521"/>
    <w:rsid w:val="00B066DA"/>
    <w:rsid w:val="00B0744E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0E45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17A5"/>
    <w:rsid w:val="00B3453A"/>
    <w:rsid w:val="00B35491"/>
    <w:rsid w:val="00B40720"/>
    <w:rsid w:val="00B41D06"/>
    <w:rsid w:val="00B41D40"/>
    <w:rsid w:val="00B4207C"/>
    <w:rsid w:val="00B43CEC"/>
    <w:rsid w:val="00B440B2"/>
    <w:rsid w:val="00B46C87"/>
    <w:rsid w:val="00B47119"/>
    <w:rsid w:val="00B50AD4"/>
    <w:rsid w:val="00B54506"/>
    <w:rsid w:val="00B63E21"/>
    <w:rsid w:val="00B650A9"/>
    <w:rsid w:val="00B70EDC"/>
    <w:rsid w:val="00B71047"/>
    <w:rsid w:val="00B72288"/>
    <w:rsid w:val="00B72CE8"/>
    <w:rsid w:val="00B7531B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1276"/>
    <w:rsid w:val="00B92127"/>
    <w:rsid w:val="00B935B3"/>
    <w:rsid w:val="00B940C6"/>
    <w:rsid w:val="00B964A7"/>
    <w:rsid w:val="00BA0708"/>
    <w:rsid w:val="00BA4137"/>
    <w:rsid w:val="00BA4303"/>
    <w:rsid w:val="00BA4436"/>
    <w:rsid w:val="00BA5347"/>
    <w:rsid w:val="00BA6306"/>
    <w:rsid w:val="00BA7363"/>
    <w:rsid w:val="00BA7F0A"/>
    <w:rsid w:val="00BB2FC7"/>
    <w:rsid w:val="00BB4C1D"/>
    <w:rsid w:val="00BB5505"/>
    <w:rsid w:val="00BB5DD1"/>
    <w:rsid w:val="00BB62F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1FB"/>
    <w:rsid w:val="00BD4E13"/>
    <w:rsid w:val="00BD5534"/>
    <w:rsid w:val="00BD68EA"/>
    <w:rsid w:val="00BD6C2A"/>
    <w:rsid w:val="00BD6D78"/>
    <w:rsid w:val="00BE0055"/>
    <w:rsid w:val="00BE029E"/>
    <w:rsid w:val="00BE02B2"/>
    <w:rsid w:val="00BE0319"/>
    <w:rsid w:val="00BE2232"/>
    <w:rsid w:val="00BE27DB"/>
    <w:rsid w:val="00BE562A"/>
    <w:rsid w:val="00BE6C0F"/>
    <w:rsid w:val="00BE78EB"/>
    <w:rsid w:val="00BE7B7A"/>
    <w:rsid w:val="00BF0E91"/>
    <w:rsid w:val="00BF2697"/>
    <w:rsid w:val="00BF3915"/>
    <w:rsid w:val="00BF4DF3"/>
    <w:rsid w:val="00BF5C6B"/>
    <w:rsid w:val="00BF64B5"/>
    <w:rsid w:val="00BF776E"/>
    <w:rsid w:val="00C00D82"/>
    <w:rsid w:val="00C014F9"/>
    <w:rsid w:val="00C01E1F"/>
    <w:rsid w:val="00C03E89"/>
    <w:rsid w:val="00C04F92"/>
    <w:rsid w:val="00C0559F"/>
    <w:rsid w:val="00C05B1F"/>
    <w:rsid w:val="00C067E9"/>
    <w:rsid w:val="00C0685E"/>
    <w:rsid w:val="00C0721C"/>
    <w:rsid w:val="00C10BD8"/>
    <w:rsid w:val="00C10CA0"/>
    <w:rsid w:val="00C11380"/>
    <w:rsid w:val="00C1328F"/>
    <w:rsid w:val="00C1390B"/>
    <w:rsid w:val="00C1411E"/>
    <w:rsid w:val="00C164FF"/>
    <w:rsid w:val="00C16FAC"/>
    <w:rsid w:val="00C2037A"/>
    <w:rsid w:val="00C203FA"/>
    <w:rsid w:val="00C2060E"/>
    <w:rsid w:val="00C20D06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42CA"/>
    <w:rsid w:val="00C360E0"/>
    <w:rsid w:val="00C37702"/>
    <w:rsid w:val="00C41B4D"/>
    <w:rsid w:val="00C439A8"/>
    <w:rsid w:val="00C471A3"/>
    <w:rsid w:val="00C522B6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01FC"/>
    <w:rsid w:val="00C83FB5"/>
    <w:rsid w:val="00C840EC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71C3"/>
    <w:rsid w:val="00C97338"/>
    <w:rsid w:val="00C97913"/>
    <w:rsid w:val="00CA2B5F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9D1"/>
    <w:rsid w:val="00CB7A29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8F2"/>
    <w:rsid w:val="00CD4C2E"/>
    <w:rsid w:val="00CD5868"/>
    <w:rsid w:val="00CD5F30"/>
    <w:rsid w:val="00CD68E7"/>
    <w:rsid w:val="00CE04B4"/>
    <w:rsid w:val="00CE2E1C"/>
    <w:rsid w:val="00CE56B6"/>
    <w:rsid w:val="00CE6E08"/>
    <w:rsid w:val="00CF0835"/>
    <w:rsid w:val="00CF0BCD"/>
    <w:rsid w:val="00CF16D6"/>
    <w:rsid w:val="00CF2BF1"/>
    <w:rsid w:val="00CF2C0B"/>
    <w:rsid w:val="00CF42CE"/>
    <w:rsid w:val="00CF4733"/>
    <w:rsid w:val="00CF4C57"/>
    <w:rsid w:val="00CF622B"/>
    <w:rsid w:val="00D0128F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EE2"/>
    <w:rsid w:val="00D578DC"/>
    <w:rsid w:val="00D60148"/>
    <w:rsid w:val="00D62E9E"/>
    <w:rsid w:val="00D63055"/>
    <w:rsid w:val="00D63159"/>
    <w:rsid w:val="00D658EB"/>
    <w:rsid w:val="00D66D54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67C4"/>
    <w:rsid w:val="00D903EC"/>
    <w:rsid w:val="00D90FD1"/>
    <w:rsid w:val="00D92646"/>
    <w:rsid w:val="00D93963"/>
    <w:rsid w:val="00D93D30"/>
    <w:rsid w:val="00D956AF"/>
    <w:rsid w:val="00D95BEB"/>
    <w:rsid w:val="00D96DDC"/>
    <w:rsid w:val="00DA02F4"/>
    <w:rsid w:val="00DA120B"/>
    <w:rsid w:val="00DA1C53"/>
    <w:rsid w:val="00DA2356"/>
    <w:rsid w:val="00DA5066"/>
    <w:rsid w:val="00DA69A0"/>
    <w:rsid w:val="00DA77B5"/>
    <w:rsid w:val="00DA7A1A"/>
    <w:rsid w:val="00DB1B96"/>
    <w:rsid w:val="00DB4368"/>
    <w:rsid w:val="00DB4434"/>
    <w:rsid w:val="00DB4A57"/>
    <w:rsid w:val="00DB51AA"/>
    <w:rsid w:val="00DB522D"/>
    <w:rsid w:val="00DB618E"/>
    <w:rsid w:val="00DB67C2"/>
    <w:rsid w:val="00DB6C47"/>
    <w:rsid w:val="00DC319A"/>
    <w:rsid w:val="00DD0E43"/>
    <w:rsid w:val="00DD1A02"/>
    <w:rsid w:val="00DD27D5"/>
    <w:rsid w:val="00DD4FE3"/>
    <w:rsid w:val="00DD5B6F"/>
    <w:rsid w:val="00DD5BE1"/>
    <w:rsid w:val="00DD6998"/>
    <w:rsid w:val="00DD73AF"/>
    <w:rsid w:val="00DE080D"/>
    <w:rsid w:val="00DE0A20"/>
    <w:rsid w:val="00DE0A63"/>
    <w:rsid w:val="00DE14DD"/>
    <w:rsid w:val="00DE2296"/>
    <w:rsid w:val="00DE22B2"/>
    <w:rsid w:val="00DE574B"/>
    <w:rsid w:val="00DE7125"/>
    <w:rsid w:val="00DE7949"/>
    <w:rsid w:val="00DF1008"/>
    <w:rsid w:val="00DF3711"/>
    <w:rsid w:val="00DF3A7D"/>
    <w:rsid w:val="00DF4083"/>
    <w:rsid w:val="00DF5481"/>
    <w:rsid w:val="00DF5A16"/>
    <w:rsid w:val="00DF6F7E"/>
    <w:rsid w:val="00E005E2"/>
    <w:rsid w:val="00E01C52"/>
    <w:rsid w:val="00E0447F"/>
    <w:rsid w:val="00E0497A"/>
    <w:rsid w:val="00E04EE7"/>
    <w:rsid w:val="00E05B1D"/>
    <w:rsid w:val="00E07205"/>
    <w:rsid w:val="00E07712"/>
    <w:rsid w:val="00E07870"/>
    <w:rsid w:val="00E07EB0"/>
    <w:rsid w:val="00E102F0"/>
    <w:rsid w:val="00E11837"/>
    <w:rsid w:val="00E14191"/>
    <w:rsid w:val="00E16115"/>
    <w:rsid w:val="00E1741A"/>
    <w:rsid w:val="00E17EFC"/>
    <w:rsid w:val="00E20EAE"/>
    <w:rsid w:val="00E21FA7"/>
    <w:rsid w:val="00E262A2"/>
    <w:rsid w:val="00E26FFF"/>
    <w:rsid w:val="00E31DA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4C16"/>
    <w:rsid w:val="00E4582C"/>
    <w:rsid w:val="00E471BD"/>
    <w:rsid w:val="00E508AB"/>
    <w:rsid w:val="00E50AFE"/>
    <w:rsid w:val="00E55052"/>
    <w:rsid w:val="00E557B6"/>
    <w:rsid w:val="00E57830"/>
    <w:rsid w:val="00E6001E"/>
    <w:rsid w:val="00E6047B"/>
    <w:rsid w:val="00E60D7E"/>
    <w:rsid w:val="00E63116"/>
    <w:rsid w:val="00E634E6"/>
    <w:rsid w:val="00E705B5"/>
    <w:rsid w:val="00E70769"/>
    <w:rsid w:val="00E726B5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682B"/>
    <w:rsid w:val="00E870AD"/>
    <w:rsid w:val="00E8785A"/>
    <w:rsid w:val="00E87E3D"/>
    <w:rsid w:val="00E9014F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1189"/>
    <w:rsid w:val="00EA1A1C"/>
    <w:rsid w:val="00EA25EA"/>
    <w:rsid w:val="00EA5624"/>
    <w:rsid w:val="00EA69BA"/>
    <w:rsid w:val="00EA7DC2"/>
    <w:rsid w:val="00EB0571"/>
    <w:rsid w:val="00EB0C62"/>
    <w:rsid w:val="00EB1282"/>
    <w:rsid w:val="00EB1364"/>
    <w:rsid w:val="00EB18DC"/>
    <w:rsid w:val="00EB1F06"/>
    <w:rsid w:val="00EB2721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E07"/>
    <w:rsid w:val="00EC6824"/>
    <w:rsid w:val="00EC6ABA"/>
    <w:rsid w:val="00EC7189"/>
    <w:rsid w:val="00EC7577"/>
    <w:rsid w:val="00ED07E1"/>
    <w:rsid w:val="00ED12D6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51F9"/>
    <w:rsid w:val="00F1759A"/>
    <w:rsid w:val="00F218C8"/>
    <w:rsid w:val="00F22609"/>
    <w:rsid w:val="00F23EF3"/>
    <w:rsid w:val="00F247E4"/>
    <w:rsid w:val="00F25831"/>
    <w:rsid w:val="00F3033C"/>
    <w:rsid w:val="00F3066D"/>
    <w:rsid w:val="00F30A2E"/>
    <w:rsid w:val="00F3185E"/>
    <w:rsid w:val="00F32AC4"/>
    <w:rsid w:val="00F32F45"/>
    <w:rsid w:val="00F33A2C"/>
    <w:rsid w:val="00F340E7"/>
    <w:rsid w:val="00F3602A"/>
    <w:rsid w:val="00F37989"/>
    <w:rsid w:val="00F404D1"/>
    <w:rsid w:val="00F40C24"/>
    <w:rsid w:val="00F428B9"/>
    <w:rsid w:val="00F441BE"/>
    <w:rsid w:val="00F443B3"/>
    <w:rsid w:val="00F4515C"/>
    <w:rsid w:val="00F457B7"/>
    <w:rsid w:val="00F468EF"/>
    <w:rsid w:val="00F526F6"/>
    <w:rsid w:val="00F52866"/>
    <w:rsid w:val="00F52CCE"/>
    <w:rsid w:val="00F55C69"/>
    <w:rsid w:val="00F56792"/>
    <w:rsid w:val="00F6042D"/>
    <w:rsid w:val="00F61453"/>
    <w:rsid w:val="00F61F12"/>
    <w:rsid w:val="00F628C0"/>
    <w:rsid w:val="00F634CF"/>
    <w:rsid w:val="00F64430"/>
    <w:rsid w:val="00F65783"/>
    <w:rsid w:val="00F65BC3"/>
    <w:rsid w:val="00F708DF"/>
    <w:rsid w:val="00F70E60"/>
    <w:rsid w:val="00F72556"/>
    <w:rsid w:val="00F804A9"/>
    <w:rsid w:val="00F8308F"/>
    <w:rsid w:val="00F859EA"/>
    <w:rsid w:val="00F86EF3"/>
    <w:rsid w:val="00F92A53"/>
    <w:rsid w:val="00F934FC"/>
    <w:rsid w:val="00F94275"/>
    <w:rsid w:val="00F9525E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E0910"/>
    <w:rsid w:val="00FE0988"/>
    <w:rsid w:val="00FE6CC8"/>
    <w:rsid w:val="00FF0CF3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5D9F88-BE9B-4341-AA9A-06FE81BC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4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366D-EEB5-4199-863F-E9DDE8EA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8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22271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Сотникова Галина Александровна</cp:lastModifiedBy>
  <cp:revision>70</cp:revision>
  <cp:lastPrinted>2018-09-11T02:46:00Z</cp:lastPrinted>
  <dcterms:created xsi:type="dcterms:W3CDTF">2018-01-18T21:51:00Z</dcterms:created>
  <dcterms:modified xsi:type="dcterms:W3CDTF">2018-09-12T02:22:00Z</dcterms:modified>
</cp:coreProperties>
</file>