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572258D" wp14:editId="47175C6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361260" w:rsidRDefault="00A876CE" w:rsidP="00361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10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6870ED">
        <w:rPr>
          <w:b/>
        </w:rPr>
        <w:t>06</w:t>
      </w:r>
      <w:r w:rsidR="00976989">
        <w:rPr>
          <w:b/>
        </w:rPr>
        <w:t>.</w:t>
      </w:r>
      <w:r w:rsidR="00136987">
        <w:rPr>
          <w:b/>
        </w:rPr>
        <w:t>0</w:t>
      </w:r>
      <w:r w:rsidR="006870ED">
        <w:rPr>
          <w:b/>
        </w:rPr>
        <w:t>9</w:t>
      </w:r>
      <w:r>
        <w:rPr>
          <w:b/>
        </w:rPr>
        <w:t>.</w:t>
      </w:r>
      <w:r w:rsidRPr="00B957A7">
        <w:rPr>
          <w:b/>
        </w:rPr>
        <w:t>201</w:t>
      </w:r>
      <w:r w:rsidR="00ED2891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CD10BF" w:rsidRPr="00361260" w:rsidRDefault="00857A56" w:rsidP="00CD10BF">
      <w:pPr>
        <w:jc w:val="center"/>
        <w:rPr>
          <w:b/>
          <w:sz w:val="28"/>
          <w:szCs w:val="28"/>
        </w:rPr>
      </w:pPr>
      <w:r w:rsidRPr="00361260">
        <w:rPr>
          <w:b/>
          <w:sz w:val="26"/>
          <w:szCs w:val="26"/>
        </w:rPr>
        <w:t xml:space="preserve">заседания </w:t>
      </w:r>
      <w:r w:rsidR="00CD10BF" w:rsidRPr="00361260">
        <w:rPr>
          <w:b/>
          <w:sz w:val="26"/>
          <w:szCs w:val="26"/>
        </w:rPr>
        <w:t>Комитет</w:t>
      </w:r>
      <w:r w:rsidR="0019357B" w:rsidRPr="00361260">
        <w:rPr>
          <w:b/>
          <w:sz w:val="26"/>
          <w:szCs w:val="26"/>
        </w:rPr>
        <w:t xml:space="preserve">а </w:t>
      </w:r>
      <w:r w:rsidR="00361260" w:rsidRPr="00361260">
        <w:rPr>
          <w:b/>
          <w:sz w:val="26"/>
          <w:szCs w:val="26"/>
        </w:rPr>
        <w:t xml:space="preserve">Городской Думы </w:t>
      </w:r>
      <w:proofErr w:type="gramStart"/>
      <w:r w:rsidR="00361260" w:rsidRPr="00361260">
        <w:rPr>
          <w:b/>
          <w:sz w:val="26"/>
          <w:szCs w:val="26"/>
        </w:rPr>
        <w:t>Петропавловск-Камчатского</w:t>
      </w:r>
      <w:proofErr w:type="gramEnd"/>
      <w:r w:rsidR="00361260" w:rsidRPr="00361260">
        <w:rPr>
          <w:b/>
          <w:sz w:val="26"/>
          <w:szCs w:val="26"/>
        </w:rPr>
        <w:t xml:space="preserve"> </w:t>
      </w:r>
      <w:r w:rsidR="001032BD">
        <w:rPr>
          <w:b/>
          <w:sz w:val="26"/>
          <w:szCs w:val="26"/>
        </w:rPr>
        <w:t>местному самоуправлению и социальной политике</w:t>
      </w:r>
      <w:r w:rsidR="0019357B" w:rsidRPr="00361260">
        <w:rPr>
          <w:b/>
          <w:sz w:val="26"/>
          <w:szCs w:val="26"/>
        </w:rPr>
        <w:t xml:space="preserve"> 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 xml:space="preserve">ул. </w:t>
      </w:r>
      <w:proofErr w:type="gramStart"/>
      <w:r w:rsidRPr="00275639">
        <w:t>Ленинская</w:t>
      </w:r>
      <w:proofErr w:type="gramEnd"/>
      <w:r w:rsidRPr="00275639">
        <w:t>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1032BD">
        <w:rPr>
          <w:bCs/>
          <w:color w:val="000000"/>
          <w:kern w:val="36"/>
        </w:rPr>
        <w:t>7</w:t>
      </w:r>
      <w:r w:rsidR="006870ED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1032BD">
        <w:t>9</w:t>
      </w:r>
      <w:r w:rsidR="007A7AFB">
        <w:rPr>
          <w:vertAlign w:val="superscript"/>
        </w:rPr>
        <w:t>0</w:t>
      </w:r>
      <w:r w:rsidR="00873729"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Воровский А.В.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7A7AFB" w:rsidP="004E71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</w:t>
            </w:r>
            <w:r w:rsidR="00873729">
              <w:t>редседател</w:t>
            </w:r>
            <w:r>
              <w:t>я</w:t>
            </w:r>
            <w:r w:rsidR="00EC4184">
              <w:t xml:space="preserve"> Городской Думы </w:t>
            </w:r>
            <w:proofErr w:type="gramStart"/>
            <w:r w:rsidR="00EC4184">
              <w:t>Петропавловск-Камчатского</w:t>
            </w:r>
            <w:proofErr w:type="gramEnd"/>
            <w:r w:rsidR="00EC4184">
              <w:t xml:space="preserve"> городского округа</w:t>
            </w:r>
            <w:r w:rsidR="004E71FA">
              <w:t xml:space="preserve"> -</w:t>
            </w:r>
            <w:r w:rsidR="00361260">
              <w:t xml:space="preserve"> председатель Комитета по </w:t>
            </w:r>
            <w:r w:rsidR="001032BD">
              <w:t>местному самоуправлению и социальной политик</w:t>
            </w:r>
            <w:r w:rsidR="004E71FA">
              <w:t>е</w:t>
            </w:r>
            <w:r w:rsidR="00407A16">
              <w:t>.</w:t>
            </w:r>
          </w:p>
        </w:tc>
      </w:tr>
      <w:tr w:rsidR="009B3180" w:rsidRPr="00DD0620" w:rsidTr="006870ED">
        <w:trPr>
          <w:trHeight w:val="1098"/>
        </w:trPr>
        <w:tc>
          <w:tcPr>
            <w:tcW w:w="2410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  <w:p w:rsidR="001032BD" w:rsidRPr="00BE413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413D">
              <w:rPr>
                <w:color w:val="000000"/>
              </w:rPr>
              <w:t>Березенко</w:t>
            </w:r>
            <w:proofErr w:type="spellEnd"/>
            <w:r w:rsidRPr="00BE413D">
              <w:rPr>
                <w:color w:val="000000"/>
              </w:rPr>
              <w:t xml:space="preserve"> А.В.</w:t>
            </w:r>
          </w:p>
          <w:p w:rsidR="001032BD" w:rsidRPr="00BE413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Pr="00DD0620" w:rsidRDefault="001032BD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3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2BD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32BD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1032BD" w:rsidRPr="00DD0620" w:rsidRDefault="001032BD" w:rsidP="00687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Pr="00DD0620" w:rsidRDefault="001032BD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</w:t>
            </w:r>
            <w:r w:rsidR="00407593">
              <w:rPr>
                <w:color w:val="000000"/>
              </w:rPr>
              <w:t xml:space="preserve"> </w:t>
            </w:r>
            <w:proofErr w:type="gramStart"/>
            <w:r w:rsidR="00407593">
              <w:rPr>
                <w:color w:val="000000"/>
              </w:rPr>
              <w:t>Петропавловск-Камчатского</w:t>
            </w:r>
            <w:proofErr w:type="gramEnd"/>
            <w:r w:rsidR="00407593">
              <w:rPr>
                <w:color w:val="000000"/>
              </w:rPr>
              <w:t xml:space="preserve"> городского округа (далее – депутат Городской Думы)</w:t>
            </w:r>
            <w:r w:rsidRPr="001032BD">
              <w:rPr>
                <w:color w:val="000000"/>
              </w:rPr>
              <w:t xml:space="preserve"> по единому муниципальному избирательному округу;</w:t>
            </w:r>
          </w:p>
        </w:tc>
      </w:tr>
      <w:tr w:rsidR="00E31DA2" w:rsidRPr="00EC2468" w:rsidTr="00A42072">
        <w:trPr>
          <w:trHeight w:val="3821"/>
        </w:trPr>
        <w:tc>
          <w:tcPr>
            <w:tcW w:w="2410" w:type="dxa"/>
          </w:tcPr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BE413D" w:rsidRDefault="00BE413D" w:rsidP="007A7AFB">
            <w:pPr>
              <w:rPr>
                <w:szCs w:val="28"/>
              </w:rPr>
            </w:pPr>
          </w:p>
          <w:p w:rsidR="00BE413D" w:rsidRDefault="00BE413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  <w:p w:rsidR="001032BD" w:rsidRDefault="001032B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6870ED" w:rsidRDefault="006870E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A42072" w:rsidRDefault="00A42072" w:rsidP="007A7AF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A42072" w:rsidRDefault="00A42072" w:rsidP="007A7AFB">
            <w:pPr>
              <w:rPr>
                <w:szCs w:val="28"/>
              </w:rPr>
            </w:pPr>
          </w:p>
          <w:p w:rsidR="00A42072" w:rsidRPr="00A42072" w:rsidRDefault="00A42072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Толмачев И.Ю</w:t>
            </w:r>
            <w:r w:rsidR="00407593">
              <w:rPr>
                <w:szCs w:val="28"/>
              </w:rPr>
              <w:t>.</w:t>
            </w:r>
          </w:p>
          <w:p w:rsidR="00407A16" w:rsidRDefault="00393477" w:rsidP="00BE413D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1032BD" w:rsidRDefault="001032BD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EC4184" w:rsidP="00EC4184">
            <w:pPr>
              <w:ind w:left="-108"/>
              <w:rPr>
                <w:szCs w:val="28"/>
              </w:rPr>
            </w:pPr>
          </w:p>
          <w:p w:rsidR="00361260" w:rsidRDefault="007A7AFB" w:rsidP="00291C2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Default="008C1D1B" w:rsidP="007A7AFB">
            <w:pPr>
              <w:ind w:left="-108"/>
              <w:rPr>
                <w:szCs w:val="28"/>
              </w:rPr>
            </w:pPr>
          </w:p>
          <w:p w:rsidR="006870ED" w:rsidRDefault="006870ED" w:rsidP="007A7AFB">
            <w:pPr>
              <w:ind w:left="-108"/>
              <w:rPr>
                <w:szCs w:val="28"/>
              </w:rPr>
            </w:pPr>
          </w:p>
          <w:p w:rsidR="007A7AFB" w:rsidRDefault="007A7AFB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</w:p>
          <w:p w:rsidR="00393477" w:rsidRDefault="00393477" w:rsidP="002E39AA">
            <w:pPr>
              <w:rPr>
                <w:szCs w:val="28"/>
              </w:rPr>
            </w:pPr>
          </w:p>
          <w:p w:rsidR="00A42072" w:rsidRDefault="00A420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A42072" w:rsidP="007A7AFB">
            <w:pPr>
              <w:ind w:left="-108"/>
              <w:rPr>
                <w:szCs w:val="28"/>
              </w:rPr>
            </w:pPr>
          </w:p>
          <w:p w:rsidR="00A42072" w:rsidRDefault="00A420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16" w:rsidRPr="000C6974" w:rsidRDefault="00407A16" w:rsidP="00BE413D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716694" w:rsidRDefault="007A7AFB" w:rsidP="007A7AF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E413D" w:rsidRDefault="006870ED" w:rsidP="007A7AF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округа, </w:t>
            </w:r>
            <w:r w:rsidR="00BE413D"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6870ED" w:rsidRDefault="006870ED" w:rsidP="00BE41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председатель Комитета по городскому и жилищно-коммунальному хозяйству;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324761">
              <w:rPr>
                <w:szCs w:val="28"/>
              </w:rPr>
              <w:t>депутат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393477" w:rsidRDefault="00393477" w:rsidP="00393477">
            <w:pPr>
              <w:ind w:firstLine="34"/>
              <w:jc w:val="both"/>
              <w:rPr>
                <w:szCs w:val="28"/>
              </w:rPr>
            </w:pPr>
            <w:r w:rsidRPr="00022479">
              <w:rPr>
                <w:szCs w:val="28"/>
              </w:rPr>
              <w:t>депу</w:t>
            </w:r>
            <w:r>
              <w:rPr>
                <w:szCs w:val="28"/>
              </w:rPr>
              <w:t>тат по избирательному округу № 2;</w:t>
            </w:r>
          </w:p>
          <w:p w:rsidR="00407A16" w:rsidRPr="008C4999" w:rsidRDefault="00393477" w:rsidP="002E39AA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</w:t>
            </w:r>
            <w:r>
              <w:rPr>
                <w:szCs w:val="28"/>
              </w:rPr>
              <w:t>у округу.</w:t>
            </w:r>
          </w:p>
        </w:tc>
      </w:tr>
    </w:tbl>
    <w:p w:rsidR="006870ED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D0741A">
        <w:trPr>
          <w:trHeight w:val="844"/>
        </w:trPr>
        <w:tc>
          <w:tcPr>
            <w:tcW w:w="2410" w:type="dxa"/>
          </w:tcPr>
          <w:p w:rsidR="006870ED" w:rsidRDefault="006870ED" w:rsidP="00291C26">
            <w:pPr>
              <w:rPr>
                <w:szCs w:val="28"/>
              </w:rPr>
            </w:pPr>
            <w:r w:rsidRPr="00BE413D">
              <w:rPr>
                <w:color w:val="000000"/>
              </w:rPr>
              <w:t>Гусейнов Р.В</w:t>
            </w:r>
            <w:r w:rsidRPr="006870ED">
              <w:rPr>
                <w:color w:val="000000"/>
              </w:rPr>
              <w:t>.</w:t>
            </w:r>
          </w:p>
          <w:p w:rsidR="006870ED" w:rsidRDefault="006870ED" w:rsidP="00291C26">
            <w:pPr>
              <w:rPr>
                <w:szCs w:val="28"/>
              </w:rPr>
            </w:pPr>
          </w:p>
          <w:p w:rsidR="006870ED" w:rsidRDefault="006870ED" w:rsidP="00291C26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407A16" w:rsidRDefault="00407A16" w:rsidP="00291C26">
            <w:pPr>
              <w:rPr>
                <w:b/>
                <w:szCs w:val="28"/>
              </w:rPr>
            </w:pPr>
          </w:p>
          <w:p w:rsidR="00361260" w:rsidRPr="00750417" w:rsidRDefault="000A4C5F" w:rsidP="00564BF3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  <w:p w:rsidR="0009022C" w:rsidRDefault="0009022C" w:rsidP="00291C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750417" w:rsidRDefault="00750417" w:rsidP="00291C26">
            <w:pPr>
              <w:rPr>
                <w:szCs w:val="28"/>
              </w:rPr>
            </w:pPr>
          </w:p>
          <w:p w:rsidR="00750417" w:rsidRDefault="00750417" w:rsidP="00291C26">
            <w:pPr>
              <w:rPr>
                <w:szCs w:val="28"/>
              </w:rPr>
            </w:pPr>
          </w:p>
          <w:p w:rsidR="00750417" w:rsidRDefault="00750417" w:rsidP="00291C26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2E39AA" w:rsidRDefault="002E39AA" w:rsidP="002E39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E04779" w:rsidRDefault="00E04779" w:rsidP="00835C71">
            <w:pPr>
              <w:rPr>
                <w:szCs w:val="28"/>
              </w:rPr>
            </w:pPr>
          </w:p>
          <w:p w:rsidR="00C27C17" w:rsidRDefault="00C27C17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Манойлова</w:t>
            </w:r>
            <w:proofErr w:type="spellEnd"/>
            <w:r>
              <w:rPr>
                <w:szCs w:val="28"/>
              </w:rPr>
              <w:t xml:space="preserve"> Т.Л.</w:t>
            </w:r>
          </w:p>
          <w:p w:rsidR="00C27C17" w:rsidRDefault="00C27C17" w:rsidP="00835C71">
            <w:pPr>
              <w:rPr>
                <w:szCs w:val="28"/>
              </w:rPr>
            </w:pPr>
          </w:p>
          <w:p w:rsidR="00C27C17" w:rsidRDefault="00C27C17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Ковалык</w:t>
            </w:r>
            <w:proofErr w:type="spellEnd"/>
            <w:r>
              <w:rPr>
                <w:szCs w:val="28"/>
              </w:rPr>
              <w:t xml:space="preserve"> А.Ю.</w:t>
            </w:r>
          </w:p>
          <w:p w:rsidR="00C27C17" w:rsidRDefault="00C27C17" w:rsidP="00835C71">
            <w:pPr>
              <w:rPr>
                <w:szCs w:val="28"/>
              </w:rPr>
            </w:pPr>
          </w:p>
          <w:p w:rsidR="00C27C17" w:rsidRDefault="00C27C17" w:rsidP="00835C71">
            <w:pPr>
              <w:rPr>
                <w:szCs w:val="28"/>
              </w:rPr>
            </w:pPr>
          </w:p>
          <w:p w:rsidR="00C27C17" w:rsidRDefault="00C27C17" w:rsidP="00835C71">
            <w:pPr>
              <w:rPr>
                <w:szCs w:val="28"/>
              </w:rPr>
            </w:pPr>
            <w:r>
              <w:rPr>
                <w:szCs w:val="28"/>
              </w:rPr>
              <w:t>Рябков А.В.</w:t>
            </w:r>
          </w:p>
          <w:p w:rsidR="00C27C17" w:rsidRDefault="00C27C17" w:rsidP="00835C71">
            <w:pPr>
              <w:rPr>
                <w:szCs w:val="28"/>
              </w:rPr>
            </w:pPr>
            <w:r>
              <w:rPr>
                <w:szCs w:val="28"/>
              </w:rPr>
              <w:t>Соловьева Л.В.</w:t>
            </w:r>
          </w:p>
          <w:p w:rsidR="00C27C17" w:rsidRDefault="00C27C17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681410" w:rsidRPr="0081291B" w:rsidRDefault="00681410" w:rsidP="00966E1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EC4184" w:rsidP="00C45524">
            <w:pPr>
              <w:ind w:left="-108" w:firstLine="33"/>
              <w:rPr>
                <w:szCs w:val="28"/>
              </w:rPr>
            </w:pPr>
          </w:p>
          <w:p w:rsidR="00E12BE2" w:rsidRDefault="00E12BE2" w:rsidP="00716694">
            <w:pPr>
              <w:ind w:left="-108" w:firstLine="33"/>
              <w:rPr>
                <w:szCs w:val="28"/>
              </w:rPr>
            </w:pPr>
          </w:p>
          <w:p w:rsidR="00393477" w:rsidRDefault="0039347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963B4" w:rsidRDefault="004963B4" w:rsidP="002E39AA">
            <w:pPr>
              <w:rPr>
                <w:szCs w:val="28"/>
              </w:rPr>
            </w:pPr>
          </w:p>
          <w:p w:rsidR="00716694" w:rsidRDefault="00716694" w:rsidP="00BE413D">
            <w:pPr>
              <w:rPr>
                <w:szCs w:val="28"/>
              </w:rPr>
            </w:pPr>
          </w:p>
          <w:p w:rsidR="007A7AFB" w:rsidRDefault="0075041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BE413D">
            <w:pPr>
              <w:rPr>
                <w:szCs w:val="28"/>
              </w:rPr>
            </w:pPr>
          </w:p>
          <w:p w:rsidR="007A7AFB" w:rsidRDefault="007A7AFB" w:rsidP="00BE413D">
            <w:pPr>
              <w:rPr>
                <w:szCs w:val="28"/>
              </w:rPr>
            </w:pPr>
          </w:p>
          <w:p w:rsidR="007A7AFB" w:rsidRDefault="007504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lastRenderedPageBreak/>
              <w:t>-</w:t>
            </w:r>
          </w:p>
          <w:p w:rsidR="00407A16" w:rsidRDefault="00407A16" w:rsidP="00716694">
            <w:pPr>
              <w:ind w:left="-108" w:firstLine="33"/>
              <w:rPr>
                <w:szCs w:val="28"/>
              </w:rPr>
            </w:pP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7C17" w:rsidRDefault="00C27C17" w:rsidP="00750417">
            <w:pPr>
              <w:ind w:left="-108" w:firstLine="33"/>
              <w:rPr>
                <w:szCs w:val="28"/>
              </w:rPr>
            </w:pPr>
          </w:p>
          <w:p w:rsidR="00140872" w:rsidRDefault="008C1D1B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9022C" w:rsidRDefault="0009022C" w:rsidP="00291C26">
            <w:pPr>
              <w:ind w:left="-108" w:firstLine="33"/>
              <w:rPr>
                <w:szCs w:val="28"/>
              </w:rPr>
            </w:pPr>
          </w:p>
          <w:p w:rsidR="00DB02AC" w:rsidRDefault="00DB02AC" w:rsidP="002E39AA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6870ED" w:rsidRDefault="006870ED" w:rsidP="0009022C">
            <w:pPr>
              <w:ind w:firstLine="34"/>
              <w:jc w:val="both"/>
              <w:rPr>
                <w:szCs w:val="28"/>
              </w:rPr>
            </w:pPr>
            <w:r w:rsidRPr="001032BD">
              <w:rPr>
                <w:color w:val="000000"/>
              </w:rPr>
              <w:lastRenderedPageBreak/>
              <w:t>депутат Городской Думы по единому муниципальному избирательному округу;</w:t>
            </w:r>
          </w:p>
          <w:p w:rsidR="006870ED" w:rsidRDefault="006870ED" w:rsidP="006870E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6;</w:t>
            </w:r>
          </w:p>
          <w:p w:rsidR="00393477" w:rsidRDefault="00393477" w:rsidP="00393477">
            <w:pPr>
              <w:ind w:firstLine="34"/>
              <w:jc w:val="both"/>
              <w:rPr>
                <w:szCs w:val="28"/>
              </w:rPr>
            </w:pPr>
          </w:p>
          <w:p w:rsidR="00393477" w:rsidRDefault="00393477" w:rsidP="0009022C">
            <w:pPr>
              <w:ind w:firstLine="34"/>
              <w:jc w:val="both"/>
              <w:rPr>
                <w:szCs w:val="28"/>
              </w:rPr>
            </w:pPr>
          </w:p>
          <w:p w:rsidR="00407A16" w:rsidRDefault="00407A16" w:rsidP="0009022C">
            <w:pPr>
              <w:ind w:firstLine="34"/>
              <w:jc w:val="both"/>
              <w:rPr>
                <w:szCs w:val="28"/>
              </w:rPr>
            </w:pP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6126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750417" w:rsidRDefault="00750417" w:rsidP="0009022C">
            <w:pPr>
              <w:ind w:firstLine="34"/>
              <w:jc w:val="both"/>
              <w:rPr>
                <w:szCs w:val="28"/>
              </w:rPr>
            </w:pPr>
            <w:r w:rsidRPr="00750417">
              <w:rPr>
                <w:szCs w:val="28"/>
              </w:rPr>
              <w:t>депутат Городской Д</w:t>
            </w:r>
            <w:r>
              <w:rPr>
                <w:szCs w:val="28"/>
              </w:rPr>
              <w:t>умы по избирательному округу № 3</w:t>
            </w:r>
            <w:r w:rsidRPr="00750417">
              <w:rPr>
                <w:szCs w:val="28"/>
              </w:rPr>
              <w:t>;</w:t>
            </w:r>
          </w:p>
          <w:p w:rsidR="0038094C" w:rsidRDefault="0038094C" w:rsidP="0038094C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</w:t>
            </w:r>
            <w:r w:rsidR="004E71FA">
              <w:rPr>
                <w:szCs w:val="28"/>
              </w:rPr>
              <w:t>К</w:t>
            </w:r>
            <w:r>
              <w:rPr>
                <w:szCs w:val="28"/>
              </w:rPr>
              <w:t>онтрольно-</w:t>
            </w:r>
            <w:r w:rsidR="004E71FA">
              <w:rPr>
                <w:szCs w:val="28"/>
              </w:rPr>
              <w:t>с</w:t>
            </w:r>
            <w:r>
              <w:rPr>
                <w:szCs w:val="28"/>
              </w:rPr>
              <w:t xml:space="preserve">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  <w:p w:rsidR="00C27C17" w:rsidRDefault="00C27C17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заместитель руководителя Управления образования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C27C17" w:rsidRDefault="00C27C17" w:rsidP="005659E0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заместителя Главы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руководителя Управления делами администрации Петропавловск-Камчатского городского округа;</w:t>
            </w:r>
          </w:p>
          <w:p w:rsidR="00C27C17" w:rsidRDefault="00C27C17" w:rsidP="00C27C1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организации «Спорт для всех»;</w:t>
            </w:r>
          </w:p>
          <w:p w:rsidR="00C27C17" w:rsidRDefault="00C27C17" w:rsidP="00C27C1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культуры, спорта и молодежной политики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E04779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DB02AC">
              <w:rPr>
                <w:szCs w:val="28"/>
              </w:rPr>
              <w:t xml:space="preserve">Управления делами администрации </w:t>
            </w:r>
            <w:proofErr w:type="gramStart"/>
            <w:r w:rsidRPr="00DB02AC">
              <w:rPr>
                <w:szCs w:val="28"/>
              </w:rPr>
              <w:t>Петропавловск-Камчатского</w:t>
            </w:r>
            <w:proofErr w:type="gramEnd"/>
            <w:r w:rsidRPr="00DB02AC">
              <w:rPr>
                <w:szCs w:val="28"/>
              </w:rPr>
              <w:t xml:space="preserve"> городского округа;</w:t>
            </w:r>
          </w:p>
          <w:p w:rsidR="00D0741A" w:rsidRPr="00966E15" w:rsidRDefault="00D0741A" w:rsidP="002E39AA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EC2468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C2468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B3180" w:rsidRPr="00EC2468" w:rsidTr="007E4F2B">
        <w:trPr>
          <w:trHeight w:val="4211"/>
        </w:trPr>
        <w:tc>
          <w:tcPr>
            <w:tcW w:w="2410" w:type="dxa"/>
          </w:tcPr>
          <w:p w:rsidR="00966E15" w:rsidRDefault="002E39A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Глуховский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966E15" w:rsidRDefault="00966E15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6E15" w:rsidRDefault="00966E15" w:rsidP="003612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39AA" w:rsidRDefault="002E39A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6E15" w:rsidRDefault="00966E15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Катрук</w:t>
            </w:r>
            <w:proofErr w:type="spellEnd"/>
            <w:r>
              <w:rPr>
                <w:color w:val="000000"/>
              </w:rPr>
              <w:t xml:space="preserve"> Т.О.</w:t>
            </w: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9B3180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4" w:type="dxa"/>
          </w:tcPr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3612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6E15" w:rsidRDefault="00966E15" w:rsidP="004E71FA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E71FA" w:rsidRDefault="004E71F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4E71FA" w:rsidRDefault="004E71F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27C17" w:rsidRDefault="00C27C17" w:rsidP="00C27C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Pr="00EC2468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2E39AA" w:rsidRDefault="002E39AA" w:rsidP="002E39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proofErr w:type="gramStart"/>
            <w:r>
              <w:rPr>
                <w:color w:val="000000"/>
              </w:rPr>
              <w:t>.о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1D43E6">
              <w:rPr>
                <w:color w:val="000000"/>
              </w:rPr>
              <w:t>руководителя аппарата Городской Думы Петропавловск-Камчатского городского округа – начальник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34746C" w:rsidRDefault="0034746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 w:rsidRPr="0034746C">
              <w:rPr>
                <w:color w:val="000000"/>
              </w:rPr>
              <w:t>и.о</w:t>
            </w:r>
            <w:proofErr w:type="spellEnd"/>
            <w:r w:rsidRPr="0034746C">
              <w:rPr>
                <w:color w:val="000000"/>
              </w:rPr>
              <w:t xml:space="preserve">. заместителя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 – начальника юридического отдела;</w:t>
            </w:r>
          </w:p>
          <w:p w:rsidR="0034746C" w:rsidRPr="00EC2468" w:rsidRDefault="00C27C17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="0034746C" w:rsidRPr="0034746C">
              <w:rPr>
                <w:color w:val="000000"/>
              </w:rPr>
              <w:t xml:space="preserve"> отдела аппарата Городской Думы </w:t>
            </w:r>
            <w:proofErr w:type="gramStart"/>
            <w:r w:rsidR="0034746C" w:rsidRPr="0034746C">
              <w:rPr>
                <w:color w:val="000000"/>
              </w:rPr>
              <w:t>Петропавловск-Камчатского</w:t>
            </w:r>
            <w:proofErr w:type="gramEnd"/>
            <w:r w:rsidR="0034746C" w:rsidRPr="0034746C">
              <w:rPr>
                <w:color w:val="000000"/>
              </w:rPr>
              <w:t xml:space="preserve"> городского округа по организационно-правовому обеспечению органов Городской Думы и депутатских объединений;</w:t>
            </w:r>
          </w:p>
          <w:p w:rsidR="00716694" w:rsidRPr="00EC2468" w:rsidRDefault="00C27C17" w:rsidP="007E4F2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– </w:t>
            </w:r>
            <w:r w:rsidRPr="002D3616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7E4F2B">
              <w:rPr>
                <w:color w:val="000000"/>
              </w:rPr>
              <w:t>.</w:t>
            </w: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sz w:val="16"/>
          <w:szCs w:val="16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>(1) О присвоении звания «Почетный гражданин города Петропавловска-Камчатского»</w:t>
      </w:r>
    </w:p>
    <w:p w:rsidR="00C27C17" w:rsidRPr="008A2559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26"/>
          <w:szCs w:val="26"/>
        </w:rPr>
      </w:pPr>
      <w:proofErr w:type="spellStart"/>
      <w:r w:rsidRPr="008A2559">
        <w:rPr>
          <w:bCs/>
          <w:sz w:val="26"/>
          <w:szCs w:val="26"/>
        </w:rPr>
        <w:t>Докл</w:t>
      </w:r>
      <w:proofErr w:type="spellEnd"/>
      <w:r w:rsidRPr="008A2559">
        <w:rPr>
          <w:bCs/>
          <w:sz w:val="26"/>
          <w:szCs w:val="26"/>
        </w:rPr>
        <w:t>.: Иваненко Виталий Юрьевич</w:t>
      </w:r>
    </w:p>
    <w:p w:rsidR="00C27C17" w:rsidRPr="0015567C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Об итогах работы межведомственной комиссии по контролю </w:t>
      </w:r>
      <w:r w:rsidRPr="00C27C17">
        <w:rPr>
          <w:szCs w:val="28"/>
        </w:rPr>
        <w:br/>
        <w:t xml:space="preserve">за подготовкой муниципальных образовательных учреждений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к новому 2018-2019 учебному году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>.: Воровский Андрей Викторович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Содокл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Манойлова</w:t>
      </w:r>
      <w:proofErr w:type="spellEnd"/>
      <w:r w:rsidRPr="00C27C17">
        <w:rPr>
          <w:szCs w:val="28"/>
        </w:rPr>
        <w:t xml:space="preserve"> Татьяна Леонидовна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О режиме работы и текущем состоянии спортивных универсальных площадок, расположенных на территории образовательных учреждений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</w:t>
      </w:r>
    </w:p>
    <w:p w:rsidR="00C27C17" w:rsidRPr="00C27C17" w:rsidRDefault="00C27C17" w:rsidP="00C27C17">
      <w:pPr>
        <w:pStyle w:val="af"/>
        <w:tabs>
          <w:tab w:val="left" w:pos="28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>.: Воровский Андрей Викторович</w:t>
      </w:r>
    </w:p>
    <w:p w:rsidR="00C27C17" w:rsidRPr="00C27C17" w:rsidRDefault="00C27C17" w:rsidP="00C27C17">
      <w:pPr>
        <w:pStyle w:val="af"/>
        <w:tabs>
          <w:tab w:val="left" w:pos="28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Содокл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Манойлова</w:t>
      </w:r>
      <w:proofErr w:type="spellEnd"/>
      <w:r w:rsidRPr="00C27C17">
        <w:rPr>
          <w:szCs w:val="28"/>
        </w:rPr>
        <w:t xml:space="preserve"> Татьяна Леонидовна, Рябков Анатолий Васильевич</w:t>
      </w:r>
    </w:p>
    <w:p w:rsidR="00C27C17" w:rsidRPr="00C27C17" w:rsidRDefault="00C27C17" w:rsidP="00C27C17">
      <w:pPr>
        <w:tabs>
          <w:tab w:val="left" w:pos="1134"/>
        </w:tabs>
        <w:ind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(5) О принятии в первом чтении решения о дополнительных мерах муниципальной социальной поддержки граждан, заключивших договор о целевом обучении за счет средств бюджета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</w:t>
      </w:r>
    </w:p>
    <w:p w:rsidR="00C27C17" w:rsidRPr="00C27C17" w:rsidRDefault="00C27C17" w:rsidP="00C27C17">
      <w:pPr>
        <w:pStyle w:val="af"/>
        <w:tabs>
          <w:tab w:val="left" w:pos="1560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Манойлова</w:t>
      </w:r>
      <w:proofErr w:type="spellEnd"/>
      <w:r w:rsidRPr="00C27C17">
        <w:rPr>
          <w:szCs w:val="28"/>
        </w:rPr>
        <w:t xml:space="preserve"> Татьяна Леонидовна</w:t>
      </w:r>
    </w:p>
    <w:p w:rsidR="00C27C17" w:rsidRPr="00C27C17" w:rsidRDefault="00C27C17" w:rsidP="00C27C17">
      <w:pPr>
        <w:pStyle w:val="af"/>
        <w:tabs>
          <w:tab w:val="left" w:pos="1134"/>
        </w:tabs>
        <w:ind w:left="928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О механизмах реализации территориального общественного управления (ТОС) на территории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округа. Возможные формы поддержки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>.: Воровский Андрей Викторович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Содокл</w:t>
      </w:r>
      <w:proofErr w:type="spellEnd"/>
      <w:r w:rsidRPr="00C27C17">
        <w:rPr>
          <w:szCs w:val="28"/>
        </w:rPr>
        <w:t xml:space="preserve">.: </w:t>
      </w:r>
      <w:r w:rsidR="0043567C">
        <w:rPr>
          <w:szCs w:val="28"/>
        </w:rPr>
        <w:t>Иваненко Виталий Юрьевич</w:t>
      </w: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lastRenderedPageBreak/>
        <w:t xml:space="preserve"> (6) Об участии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в Международной ассоциации «Евразийское Региональное отделение Всемирной организации Объединенные Города и Местные Власти»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Ковалык</w:t>
      </w:r>
      <w:proofErr w:type="spellEnd"/>
      <w:r w:rsidRPr="00C27C17">
        <w:rPr>
          <w:szCs w:val="28"/>
        </w:rPr>
        <w:t xml:space="preserve"> Анна Юрьевна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(7) О принятии решения о внесении изменений в Устав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Ковалык</w:t>
      </w:r>
      <w:proofErr w:type="spellEnd"/>
      <w:r w:rsidRPr="00C27C17">
        <w:rPr>
          <w:szCs w:val="28"/>
        </w:rPr>
        <w:t xml:space="preserve"> Анна Юрьевна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 (8) О принятии решения о порядке обеспечения условий для развития </w:t>
      </w:r>
      <w:r w:rsidRPr="00C27C17">
        <w:rPr>
          <w:szCs w:val="28"/>
        </w:rPr>
        <w:br/>
        <w:t xml:space="preserve">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Соловьёва </w:t>
      </w:r>
      <w:proofErr w:type="spellStart"/>
      <w:r w:rsidRPr="00C27C17">
        <w:rPr>
          <w:szCs w:val="28"/>
        </w:rPr>
        <w:t>Лилиана</w:t>
      </w:r>
      <w:proofErr w:type="spellEnd"/>
      <w:r w:rsidRPr="00C27C17">
        <w:rPr>
          <w:szCs w:val="28"/>
        </w:rPr>
        <w:t xml:space="preserve">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(12) О внесении изменения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left="568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left="568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(13) О принятии решения о внесении изменения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13.07.2018 № 82-нд «О принятии решения о Регламенте Городской Думы Петропавловск-Камчатского городского округа»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(14) О принятии решения о внесении изменений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31.10.2013 № 144-нд «О порядке </w:t>
      </w:r>
      <w:r w:rsidRPr="00C27C17">
        <w:rPr>
          <w:szCs w:val="28"/>
        </w:rPr>
        <w:br/>
        <w:t xml:space="preserve">и условиях присвоения звания «Почетный гражданин города Петропавловска-Камчатского» </w:t>
      </w:r>
      <w:r w:rsidR="0027654D">
        <w:rPr>
          <w:szCs w:val="28"/>
        </w:rPr>
        <w:br/>
      </w:r>
      <w:r w:rsidRPr="00C27C17">
        <w:rPr>
          <w:szCs w:val="28"/>
        </w:rPr>
        <w:t>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0"/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О создании рабочей группы по разработке проекта решения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«О внесении изменений в Решение Городской Думы Петропавловск-Камча</w:t>
      </w:r>
      <w:r>
        <w:rPr>
          <w:szCs w:val="28"/>
        </w:rPr>
        <w:t xml:space="preserve">тского городского округа </w:t>
      </w:r>
      <w:r w:rsidRPr="00C27C17">
        <w:rPr>
          <w:szCs w:val="28"/>
        </w:rPr>
        <w:t>от 31.10.2013 № 144-нд «О порядке и условиях присвоения звания «Почетный гражданин города Петропавловска-Камчатского»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(15) О принятии решения о внесении изменений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31.10.2013 № 145-нд «О наградах </w:t>
      </w:r>
      <w:r w:rsidRPr="00C27C17">
        <w:rPr>
          <w:szCs w:val="28"/>
        </w:rPr>
        <w:br/>
        <w:t>и почетных званиях в Петропавловск-Камчатском городском округе»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(16) О принятии решения о внесении изменений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05.11.2009 № 185-нд «О порядке</w:t>
      </w:r>
      <w:r w:rsidRPr="00C27C17">
        <w:rPr>
          <w:szCs w:val="28"/>
        </w:rPr>
        <w:br/>
        <w:t xml:space="preserve"> и условиях награждения почетным знаком «За заслуги перед городом»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0"/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О создании рабочей группы по разработке проекта решения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«О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Default="00C27C17" w:rsidP="00C27C17">
      <w:pPr>
        <w:tabs>
          <w:tab w:val="left" w:pos="284"/>
          <w:tab w:val="left" w:pos="1134"/>
        </w:tabs>
        <w:ind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(17) О принятии решения о внесении изменений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31.10.2013 № 141-нд «О порядке внесения </w:t>
      </w:r>
      <w:r w:rsidRPr="00C27C17">
        <w:rPr>
          <w:szCs w:val="28"/>
        </w:rPr>
        <w:lastRenderedPageBreak/>
        <w:t>проектов муниципальных правовых актов на рассмотрение Городской Думы Петропавловск-Камчатского городского округа»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 (18) О принятии решения о внесении изменений в Решение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(19) О принятии в первом чтении решения о внесении изменения в Решение Городской Думы от 28.08.2013 № 122-нд «О гарантиях и компенсациях для лиц, являющихся работниками организаций, финансируемых из бюджета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округа» (2 вариант)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tabs>
          <w:tab w:val="left" w:pos="284"/>
          <w:tab w:val="left" w:pos="1134"/>
        </w:tabs>
        <w:ind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27C17">
        <w:rPr>
          <w:szCs w:val="28"/>
        </w:rPr>
        <w:t>(</w:t>
      </w:r>
      <w:proofErr w:type="gramStart"/>
      <w:r w:rsidRPr="00C27C17">
        <w:rPr>
          <w:szCs w:val="28"/>
        </w:rPr>
        <w:t>Разное</w:t>
      </w:r>
      <w:proofErr w:type="gramEnd"/>
      <w:r w:rsidRPr="00C27C17">
        <w:rPr>
          <w:szCs w:val="28"/>
        </w:rPr>
        <w:t xml:space="preserve"> 2) 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C27C17" w:rsidRPr="00C27C17" w:rsidRDefault="00C27C17" w:rsidP="00C27C1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>.: Воровский Андрей Викторович</w:t>
      </w:r>
    </w:p>
    <w:p w:rsidR="00C27C17" w:rsidRPr="00C27C17" w:rsidRDefault="00C27C17" w:rsidP="00C27C1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C27C17" w:rsidRPr="00C27C17" w:rsidRDefault="00C27C17" w:rsidP="00C27C17">
      <w:pPr>
        <w:pStyle w:val="af1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szCs w:val="28"/>
        </w:rPr>
      </w:pPr>
      <w:r w:rsidRPr="00C27C17">
        <w:rPr>
          <w:szCs w:val="28"/>
        </w:rPr>
        <w:t xml:space="preserve">О внесении изменений в перечень наказов избирателей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</w:r>
    </w:p>
    <w:p w:rsidR="00C27C17" w:rsidRPr="00C27C17" w:rsidRDefault="00C27C17" w:rsidP="00C27C17">
      <w:pPr>
        <w:pStyle w:val="af1"/>
        <w:tabs>
          <w:tab w:val="left" w:pos="142"/>
          <w:tab w:val="left" w:pos="284"/>
          <w:tab w:val="left" w:pos="709"/>
          <w:tab w:val="left" w:pos="851"/>
        </w:tabs>
        <w:ind w:left="928" w:hanging="21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>.: Воровский Андрей Викторович</w:t>
      </w:r>
    </w:p>
    <w:p w:rsidR="00C27C17" w:rsidRPr="00C27C17" w:rsidRDefault="00C27C17" w:rsidP="00C27C1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(20) О награждении Почетными грамотами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работников муниципального автономного учреждения «Расчетно-кассовый центр по жилищно-коммунальному хозяйству города Петропавловска-Камчатского»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(21) О награждении Почетными грамотами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военнослужащих войсковой части 10103(2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(22) О награждении Почетными грамотами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учителей муниципального бюджетного общеобразовательного учреждения «Средняя школа № 41» Петропавловск-Камчатского городского округа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(23) О награждении Почетными грамотами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учителей муниципального автономного общеобразовательного учреждения «Средняя школа № 24» Петропавловск-Камчатского городского округа (2 вариант)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(24) О награждении Почетными грамотами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сотрудников муниципального автономного общеобразовательного учреждения «Средняя школа № 30» Петропавловск-Камчатского городского округа (2 вариант)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1134"/>
        </w:tabs>
        <w:ind w:left="709"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numPr>
          <w:ilvl w:val="0"/>
          <w:numId w:val="9"/>
        </w:numPr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(25)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</w:t>
      </w:r>
      <w:proofErr w:type="spellStart"/>
      <w:r w:rsidRPr="00C27C17">
        <w:rPr>
          <w:szCs w:val="28"/>
        </w:rPr>
        <w:t>Гудиной</w:t>
      </w:r>
      <w:proofErr w:type="spellEnd"/>
      <w:r w:rsidRPr="00C27C17">
        <w:rPr>
          <w:szCs w:val="28"/>
        </w:rPr>
        <w:t xml:space="preserve"> Светланы Владимировны (2 вариант)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lastRenderedPageBreak/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27. (26)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Исупова Ильи Сергеевича (2 вариант)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28. (27)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Константиновой Анны Олеговны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29. (28)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Косенко Юлии Евгеньевны (2 вариант)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30. (29)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</w:t>
      </w:r>
      <w:proofErr w:type="spellStart"/>
      <w:r w:rsidRPr="00C27C17">
        <w:rPr>
          <w:szCs w:val="28"/>
        </w:rPr>
        <w:t>Мечетина</w:t>
      </w:r>
      <w:proofErr w:type="spellEnd"/>
      <w:r w:rsidRPr="00C27C17">
        <w:rPr>
          <w:szCs w:val="28"/>
        </w:rPr>
        <w:t xml:space="preserve"> Сергея Ивановича (2 вариант)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31. (30)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Новичковой Евгении Викторовны (2 вариант)</w:t>
      </w:r>
    </w:p>
    <w:p w:rsidR="00C27C17" w:rsidRPr="00C27C17" w:rsidRDefault="00C27C17" w:rsidP="00C27C17">
      <w:pPr>
        <w:pStyle w:val="af"/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ind w:right="142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32. (31)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Садыриной Ирины Геннадьевны (2 вариант)</w:t>
      </w:r>
    </w:p>
    <w:p w:rsidR="00C27C17" w:rsidRPr="00C27C17" w:rsidRDefault="00C27C17" w:rsidP="00C27C17">
      <w:pPr>
        <w:pStyle w:val="af"/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C27C17" w:rsidRP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</w:p>
    <w:p w:rsidR="00C27C17" w:rsidRPr="00C27C17" w:rsidRDefault="00C27C17" w:rsidP="00C27C17">
      <w:pPr>
        <w:pStyle w:val="af"/>
        <w:tabs>
          <w:tab w:val="left" w:pos="1134"/>
        </w:tabs>
        <w:ind w:left="0" w:right="142" w:firstLine="709"/>
        <w:jc w:val="both"/>
        <w:rPr>
          <w:szCs w:val="28"/>
        </w:rPr>
      </w:pPr>
      <w:r w:rsidRPr="00C27C17">
        <w:rPr>
          <w:szCs w:val="28"/>
        </w:rPr>
        <w:t xml:space="preserve">33. (32) О награждении Почетной грамотой Городской Думы </w:t>
      </w:r>
      <w:proofErr w:type="gramStart"/>
      <w:r w:rsidRPr="00C27C17">
        <w:rPr>
          <w:szCs w:val="28"/>
        </w:rPr>
        <w:t>Петропавловск-Камчатского</w:t>
      </w:r>
      <w:proofErr w:type="gramEnd"/>
      <w:r w:rsidRPr="00C27C17">
        <w:rPr>
          <w:szCs w:val="28"/>
        </w:rPr>
        <w:t xml:space="preserve"> городского округа Смирнова Сергея Ивановича (2 вариант)</w:t>
      </w:r>
    </w:p>
    <w:p w:rsidR="00C27C17" w:rsidRDefault="00C27C17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1C787D" w:rsidRDefault="001C787D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</w:p>
    <w:p w:rsidR="001C787D" w:rsidRPr="00C27C17" w:rsidRDefault="001C787D" w:rsidP="00C27C17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>
        <w:rPr>
          <w:szCs w:val="28"/>
        </w:rPr>
        <w:t xml:space="preserve">34. </w:t>
      </w:r>
      <w:r w:rsidR="00EC6D96" w:rsidRPr="00B97189">
        <w:rPr>
          <w:color w:val="000000" w:themeColor="text1"/>
        </w:rPr>
        <w:t>О награждении</w:t>
      </w:r>
      <w:r w:rsidR="00EC6D96">
        <w:rPr>
          <w:color w:val="000000" w:themeColor="text1"/>
        </w:rPr>
        <w:t xml:space="preserve"> </w:t>
      </w:r>
      <w:r w:rsidR="00EC6D96" w:rsidRPr="00B97189">
        <w:rPr>
          <w:color w:val="000000" w:themeColor="text1"/>
        </w:rPr>
        <w:t xml:space="preserve">Почетными грамотами Городской Думы </w:t>
      </w:r>
      <w:proofErr w:type="gramStart"/>
      <w:r w:rsidR="00EC6D96" w:rsidRPr="00B97189">
        <w:rPr>
          <w:color w:val="000000" w:themeColor="text1"/>
        </w:rPr>
        <w:t>Петропавловск-Камчатского</w:t>
      </w:r>
      <w:proofErr w:type="gramEnd"/>
      <w:r w:rsidR="00EC6D96" w:rsidRPr="00B97189">
        <w:rPr>
          <w:color w:val="000000" w:themeColor="text1"/>
        </w:rPr>
        <w:t xml:space="preserve"> городского округа сотрудников ФГБОУ ВО «</w:t>
      </w:r>
      <w:proofErr w:type="spellStart"/>
      <w:r w:rsidR="00EC6D96" w:rsidRPr="00B97189">
        <w:rPr>
          <w:color w:val="000000" w:themeColor="text1"/>
        </w:rPr>
        <w:t>КамГУ</w:t>
      </w:r>
      <w:proofErr w:type="spellEnd"/>
      <w:r w:rsidR="00EC6D96" w:rsidRPr="00B97189">
        <w:rPr>
          <w:color w:val="000000" w:themeColor="text1"/>
        </w:rPr>
        <w:t xml:space="preserve"> им. </w:t>
      </w:r>
      <w:proofErr w:type="spellStart"/>
      <w:r w:rsidR="00EC6D96" w:rsidRPr="00B97189">
        <w:rPr>
          <w:color w:val="000000" w:themeColor="text1"/>
        </w:rPr>
        <w:t>Витуса</w:t>
      </w:r>
      <w:proofErr w:type="spellEnd"/>
      <w:r w:rsidR="00EC6D96" w:rsidRPr="00B97189">
        <w:rPr>
          <w:color w:val="000000" w:themeColor="text1"/>
        </w:rPr>
        <w:t xml:space="preserve"> Беринга»</w:t>
      </w:r>
    </w:p>
    <w:p w:rsidR="00EC6D96" w:rsidRDefault="00EC6D96" w:rsidP="00EC6D9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EC6D96" w:rsidRDefault="00EC6D96" w:rsidP="00EC6D9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</w:p>
    <w:p w:rsidR="00EC6D96" w:rsidRDefault="00EC6D96" w:rsidP="00EC6D9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r>
        <w:rPr>
          <w:szCs w:val="28"/>
        </w:rPr>
        <w:t xml:space="preserve">35. </w:t>
      </w:r>
      <w:r w:rsidRPr="00B97189">
        <w:rPr>
          <w:color w:val="000000" w:themeColor="text1"/>
        </w:rPr>
        <w:t>О награждении Почетн</w:t>
      </w:r>
      <w:r>
        <w:rPr>
          <w:color w:val="000000" w:themeColor="text1"/>
        </w:rPr>
        <w:t xml:space="preserve">ой </w:t>
      </w:r>
      <w:r w:rsidRPr="00B97189">
        <w:rPr>
          <w:color w:val="000000" w:themeColor="text1"/>
        </w:rPr>
        <w:t>грамот</w:t>
      </w:r>
      <w:r>
        <w:rPr>
          <w:color w:val="000000" w:themeColor="text1"/>
        </w:rPr>
        <w:t>ой</w:t>
      </w:r>
      <w:r w:rsidRPr="00B97189">
        <w:rPr>
          <w:color w:val="000000" w:themeColor="text1"/>
        </w:rPr>
        <w:t xml:space="preserve"> Городской Думы </w:t>
      </w:r>
      <w:proofErr w:type="gramStart"/>
      <w:r w:rsidRPr="00B97189">
        <w:rPr>
          <w:color w:val="000000" w:themeColor="text1"/>
        </w:rPr>
        <w:t>Петропавловск-Камчатского</w:t>
      </w:r>
      <w:proofErr w:type="gramEnd"/>
      <w:r w:rsidRPr="00B97189">
        <w:rPr>
          <w:color w:val="000000" w:themeColor="text1"/>
        </w:rPr>
        <w:t xml:space="preserve"> городского округа </w:t>
      </w:r>
      <w:proofErr w:type="spellStart"/>
      <w:r>
        <w:rPr>
          <w:color w:val="000000" w:themeColor="text1"/>
        </w:rPr>
        <w:t>Исляевой</w:t>
      </w:r>
      <w:proofErr w:type="spellEnd"/>
      <w:r>
        <w:rPr>
          <w:color w:val="000000" w:themeColor="text1"/>
        </w:rPr>
        <w:t xml:space="preserve"> Татьяны Викторовны</w:t>
      </w:r>
    </w:p>
    <w:p w:rsidR="00EC6D96" w:rsidRDefault="00EC6D96" w:rsidP="00EC6D9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szCs w:val="28"/>
        </w:rPr>
      </w:pPr>
      <w:proofErr w:type="spellStart"/>
      <w:r w:rsidRPr="00C27C17">
        <w:rPr>
          <w:szCs w:val="28"/>
        </w:rPr>
        <w:t>Докл</w:t>
      </w:r>
      <w:proofErr w:type="spellEnd"/>
      <w:r w:rsidRPr="00C27C17">
        <w:rPr>
          <w:szCs w:val="28"/>
        </w:rPr>
        <w:t xml:space="preserve">.: </w:t>
      </w:r>
      <w:proofErr w:type="spellStart"/>
      <w:r w:rsidRPr="00C27C17">
        <w:rPr>
          <w:szCs w:val="28"/>
        </w:rPr>
        <w:t>Монахова</w:t>
      </w:r>
      <w:proofErr w:type="spellEnd"/>
      <w:r w:rsidRPr="00C27C17">
        <w:rPr>
          <w:szCs w:val="28"/>
        </w:rPr>
        <w:t xml:space="preserve"> Галина Васильевна</w:t>
      </w:r>
    </w:p>
    <w:p w:rsidR="00D41596" w:rsidRPr="00D41596" w:rsidRDefault="00D41596" w:rsidP="00D41596">
      <w:pPr>
        <w:ind w:firstLine="709"/>
        <w:rPr>
          <w:iCs/>
          <w:sz w:val="16"/>
          <w:szCs w:val="16"/>
        </w:rPr>
      </w:pPr>
    </w:p>
    <w:p w:rsidR="0081291B" w:rsidRDefault="0081291B" w:rsidP="001E2138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C27C17">
        <w:trPr>
          <w:trHeight w:val="1142"/>
        </w:trPr>
        <w:tc>
          <w:tcPr>
            <w:tcW w:w="1985" w:type="dxa"/>
            <w:hideMark/>
          </w:tcPr>
          <w:p w:rsidR="000A4C5F" w:rsidRDefault="000A4C5F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C27C17" w:rsidRDefault="00C27C17" w:rsidP="002A715C">
            <w:pPr>
              <w:jc w:val="both"/>
              <w:rPr>
                <w:b/>
                <w:bCs/>
                <w:color w:val="000000"/>
              </w:rPr>
            </w:pPr>
          </w:p>
          <w:p w:rsidR="00C27C17" w:rsidRDefault="00C27C17" w:rsidP="002A715C">
            <w:pPr>
              <w:jc w:val="both"/>
              <w:rPr>
                <w:b/>
                <w:bCs/>
                <w:color w:val="000000"/>
              </w:rPr>
            </w:pPr>
          </w:p>
          <w:p w:rsidR="001E7CA4" w:rsidRPr="00304A8A" w:rsidRDefault="00C27C17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</w:tc>
        <w:tc>
          <w:tcPr>
            <w:tcW w:w="8363" w:type="dxa"/>
          </w:tcPr>
          <w:p w:rsidR="00284579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C27C17">
              <w:rPr>
                <w:szCs w:val="28"/>
              </w:rPr>
              <w:t>О присвоении звания «Почетный гражданин города Петропавловска-Камчатского»</w:t>
            </w:r>
          </w:p>
          <w:p w:rsidR="00C27C17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</w:p>
          <w:p w:rsidR="00C27C17" w:rsidRPr="00561B89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rPr>
                <w:szCs w:val="28"/>
              </w:rPr>
              <w:t>Смирнов С.И.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0A4C5F" w:rsidRPr="00B40130" w:rsidRDefault="000A4C5F" w:rsidP="002A715C">
            <w:pPr>
              <w:rPr>
                <w:szCs w:val="28"/>
              </w:rPr>
            </w:pPr>
          </w:p>
        </w:tc>
      </w:tr>
      <w:tr w:rsidR="00D0080C" w:rsidRPr="00304A8A" w:rsidTr="00E87686">
        <w:tc>
          <w:tcPr>
            <w:tcW w:w="1985" w:type="dxa"/>
          </w:tcPr>
          <w:p w:rsidR="00D0080C" w:rsidRDefault="00D0080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361260" w:rsidRDefault="003C41AD" w:rsidP="00C27C17">
            <w:pPr>
              <w:jc w:val="both"/>
              <w:rPr>
                <w:szCs w:val="28"/>
              </w:rPr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C27C17">
              <w:t>в целом.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="00D41596" w:rsidRPr="00D41596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E87686">
        <w:trPr>
          <w:trHeight w:val="1499"/>
        </w:trPr>
        <w:tc>
          <w:tcPr>
            <w:tcW w:w="1985" w:type="dxa"/>
            <w:hideMark/>
          </w:tcPr>
          <w:p w:rsidR="004D7ED3" w:rsidRDefault="004D7ED3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43567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Об итогах работы межведомственной комиссии по контролю </w:t>
            </w:r>
            <w:r w:rsidRPr="00C27C17">
              <w:rPr>
                <w:szCs w:val="28"/>
              </w:rPr>
              <w:br/>
              <w:t xml:space="preserve">за подготовкой муниципальных образовательных учреждений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к новому 2018-2019 учебному году</w:t>
            </w:r>
            <w:r>
              <w:t xml:space="preserve"> </w:t>
            </w:r>
          </w:p>
          <w:p w:rsidR="003C41AD" w:rsidRPr="003C41AD" w:rsidRDefault="001421D6" w:rsidP="003C41AD">
            <w:pPr>
              <w:jc w:val="both"/>
            </w:pPr>
            <w:r w:rsidRPr="001421D6">
              <w:t>информацию принять к сведению</w:t>
            </w:r>
            <w:r>
              <w:t>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1421D6" w:rsidRPr="00304A8A">
              <w:rPr>
                <w:bCs/>
                <w:color w:val="000000"/>
              </w:rPr>
              <w:t xml:space="preserve"> Голосовали: «за» - </w:t>
            </w:r>
            <w:r w:rsidR="00A42072">
              <w:rPr>
                <w:bCs/>
                <w:color w:val="000000"/>
              </w:rPr>
              <w:t>9</w:t>
            </w:r>
            <w:r w:rsidR="001421D6" w:rsidRPr="00D41596">
              <w:rPr>
                <w:bCs/>
                <w:color w:val="000000"/>
              </w:rPr>
              <w:t>, единогласно.</w:t>
            </w:r>
          </w:p>
          <w:p w:rsidR="007E4F2B" w:rsidRPr="00D0080C" w:rsidRDefault="007E4F2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41596" w:rsidRPr="00304A8A" w:rsidTr="00E87686">
        <w:tc>
          <w:tcPr>
            <w:tcW w:w="1985" w:type="dxa"/>
          </w:tcPr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="002A715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D41596" w:rsidRPr="00304A8A" w:rsidRDefault="001421D6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1421D6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C27C17">
              <w:rPr>
                <w:szCs w:val="28"/>
              </w:rPr>
              <w:lastRenderedPageBreak/>
              <w:t xml:space="preserve">О режиме работы и текущем состоянии спортивных универсальных площадок, расположенных на территории образовательных учреждений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</w:t>
            </w:r>
          </w:p>
          <w:p w:rsidR="001421D6" w:rsidRPr="00D0080C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rPr>
                <w:szCs w:val="28"/>
              </w:rPr>
              <w:lastRenderedPageBreak/>
              <w:t>Манойлова</w:t>
            </w:r>
            <w:proofErr w:type="spellEnd"/>
            <w:r>
              <w:rPr>
                <w:szCs w:val="28"/>
              </w:rPr>
              <w:t xml:space="preserve"> Т.Л., Иваненко В.Ю., Смирнов С.И., Рябков А.В.</w:t>
            </w:r>
          </w:p>
        </w:tc>
      </w:tr>
      <w:tr w:rsidR="00D41596" w:rsidTr="00E87686">
        <w:tc>
          <w:tcPr>
            <w:tcW w:w="1985" w:type="dxa"/>
          </w:tcPr>
          <w:p w:rsidR="00D41596" w:rsidRDefault="00D4159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2A715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ind w:firstLine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21D6" w:rsidRPr="003C41AD" w:rsidRDefault="001421D6" w:rsidP="001421D6">
            <w:pPr>
              <w:jc w:val="both"/>
            </w:pPr>
            <w:r>
              <w:t>Рекомендовать депутатам Городской Думы принять участие в мероприятиях по мониторингу</w:t>
            </w:r>
            <w:r w:rsidRPr="00C27C17">
              <w:rPr>
                <w:szCs w:val="28"/>
              </w:rPr>
              <w:t xml:space="preserve"> текуще</w:t>
            </w:r>
            <w:r>
              <w:rPr>
                <w:szCs w:val="28"/>
              </w:rPr>
              <w:t>го</w:t>
            </w:r>
            <w:r w:rsidRPr="00C27C17">
              <w:rPr>
                <w:szCs w:val="28"/>
              </w:rPr>
              <w:t xml:space="preserve"> состояни</w:t>
            </w:r>
            <w:r>
              <w:rPr>
                <w:szCs w:val="28"/>
              </w:rPr>
              <w:t>я</w:t>
            </w:r>
            <w:r w:rsidRPr="00C27C17">
              <w:rPr>
                <w:szCs w:val="28"/>
              </w:rPr>
              <w:t xml:space="preserve"> спортивных универсальных площадок, расположенных на территории образовательных учреждений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</w:t>
            </w:r>
          </w:p>
          <w:p w:rsidR="003C41AD" w:rsidRPr="003C41AD" w:rsidRDefault="003C41AD" w:rsidP="00A42072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</w:tc>
      </w:tr>
      <w:tr w:rsidR="00D41596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3C41A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 принятии в первом чтении решения о дополнительных мерах муниципальной социальной поддержки граждан, заключивших договор о целевом обучении за счет средств бюджета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</w:t>
            </w:r>
          </w:p>
        </w:tc>
      </w:tr>
      <w:tr w:rsidR="002A715C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3C41AD" w:rsidRPr="003C41AD" w:rsidRDefault="003C41AD" w:rsidP="003C41AD">
            <w:pPr>
              <w:ind w:right="56"/>
              <w:jc w:val="both"/>
            </w:pPr>
            <w:r w:rsidRPr="003C41A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421D6" w:rsidRPr="001421D6" w:rsidRDefault="001421D6" w:rsidP="001421D6">
            <w:pPr>
              <w:tabs>
                <w:tab w:val="left" w:pos="1134"/>
              </w:tabs>
              <w:ind w:right="142"/>
              <w:jc w:val="both"/>
              <w:rPr>
                <w:szCs w:val="28"/>
              </w:rPr>
            </w:pPr>
            <w:r w:rsidRPr="001421D6">
              <w:rPr>
                <w:szCs w:val="28"/>
              </w:rPr>
              <w:t xml:space="preserve">О механизмах реализации территориального общественного управления (ТОС) на территории </w:t>
            </w:r>
            <w:proofErr w:type="gramStart"/>
            <w:r w:rsidRPr="001421D6">
              <w:rPr>
                <w:szCs w:val="28"/>
              </w:rPr>
              <w:t>Петропавловск-Камчатского</w:t>
            </w:r>
            <w:proofErr w:type="gramEnd"/>
            <w:r w:rsidRPr="001421D6">
              <w:rPr>
                <w:szCs w:val="28"/>
              </w:rPr>
              <w:t xml:space="preserve"> городского округа. Возможные формы поддержки</w:t>
            </w:r>
          </w:p>
          <w:p w:rsidR="003C41AD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1421D6" w:rsidRDefault="001421D6" w:rsidP="003C41AD">
            <w:pPr>
              <w:ind w:right="56"/>
              <w:jc w:val="both"/>
            </w:pPr>
            <w:r>
              <w:t xml:space="preserve">Иваненко В.Ю., </w:t>
            </w:r>
            <w:proofErr w:type="spellStart"/>
            <w:r>
              <w:t>Монахова</w:t>
            </w:r>
            <w:proofErr w:type="spellEnd"/>
            <w:r>
              <w:t xml:space="preserve"> Г.В., Борисенко А.А.</w:t>
            </w:r>
          </w:p>
          <w:p w:rsidR="001421D6" w:rsidRDefault="001421D6" w:rsidP="003C41AD">
            <w:pPr>
              <w:ind w:right="56"/>
              <w:jc w:val="both"/>
            </w:pPr>
          </w:p>
          <w:p w:rsidR="00EC6D96" w:rsidRPr="00EC6D96" w:rsidRDefault="00EC6D96" w:rsidP="00EC6D96">
            <w:pPr>
              <w:ind w:firstLine="283"/>
              <w:jc w:val="both"/>
              <w:rPr>
                <w:szCs w:val="28"/>
              </w:rPr>
            </w:pPr>
            <w:r w:rsidRPr="00EC6D96">
              <w:rPr>
                <w:szCs w:val="28"/>
              </w:rPr>
              <w:t>1. Информацию принять к сведению.</w:t>
            </w:r>
          </w:p>
          <w:p w:rsidR="00EC6D96" w:rsidRPr="00EC6D96" w:rsidRDefault="00EC6D96" w:rsidP="00EC6D96">
            <w:pPr>
              <w:ind w:firstLine="283"/>
              <w:jc w:val="both"/>
              <w:rPr>
                <w:szCs w:val="28"/>
              </w:rPr>
            </w:pPr>
            <w:r w:rsidRPr="00EC6D96">
              <w:rPr>
                <w:szCs w:val="28"/>
              </w:rPr>
              <w:t>2. Рекомендовать депутатам Городской Думы рассмотреть возможность организации граждан в ТОС и дальнейшего участия в муниципальной программе финансирования.</w:t>
            </w:r>
          </w:p>
          <w:p w:rsidR="003C41AD" w:rsidRDefault="00EC6D96" w:rsidP="004F721A">
            <w:pPr>
              <w:ind w:right="56" w:firstLine="283"/>
              <w:jc w:val="both"/>
            </w:pPr>
            <w:r>
              <w:t xml:space="preserve">3. Предложить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разработать комплекс мер финансовой и информационной поддержки деятельности ТОС на территории городского округа в 2019 и последующие годы.</w:t>
            </w:r>
          </w:p>
          <w:p w:rsidR="004F721A" w:rsidRDefault="00EC6D96" w:rsidP="004F721A">
            <w:pPr>
              <w:ind w:right="56" w:firstLine="283"/>
              <w:jc w:val="both"/>
            </w:pPr>
            <w:r>
              <w:t xml:space="preserve">4. Рекомендовать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включить в состав рабочей группы по вопросам деятельности ТОС, созданной при администрации Петропавловск-Камчатского городского округа</w:t>
            </w:r>
            <w:r w:rsidR="004F721A">
              <w:t>, следующих депутатов Городской Думы:</w:t>
            </w:r>
          </w:p>
          <w:p w:rsidR="004F721A" w:rsidRDefault="004F721A" w:rsidP="004F721A">
            <w:pPr>
              <w:ind w:right="56" w:firstLine="283"/>
              <w:jc w:val="both"/>
            </w:pPr>
            <w:r>
              <w:t>- Воровского А.В.</w:t>
            </w:r>
          </w:p>
          <w:p w:rsidR="004F721A" w:rsidRDefault="004F721A" w:rsidP="004F721A">
            <w:pPr>
              <w:ind w:right="56" w:firstLine="283"/>
              <w:jc w:val="both"/>
            </w:pPr>
            <w:r>
              <w:t>- Борисенко А.А.</w:t>
            </w:r>
          </w:p>
          <w:p w:rsidR="00EC6D96" w:rsidRPr="003C41AD" w:rsidRDefault="004F721A" w:rsidP="004F721A">
            <w:pPr>
              <w:ind w:right="56" w:firstLine="283"/>
              <w:jc w:val="both"/>
            </w:pPr>
            <w:r>
              <w:t xml:space="preserve">- </w:t>
            </w:r>
            <w:proofErr w:type="spellStart"/>
            <w:r>
              <w:t>Кадачигову</w:t>
            </w:r>
            <w:proofErr w:type="spellEnd"/>
            <w:r>
              <w:t xml:space="preserve"> Д.С.</w:t>
            </w:r>
            <w:r w:rsidR="00EC6D96">
              <w:t xml:space="preserve"> 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C27C17">
              <w:rPr>
                <w:szCs w:val="28"/>
              </w:rPr>
              <w:t xml:space="preserve">Об участии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в Международной ассоциации «Евразийское Региональное отделение Всемирной организации Объединенные Города и Местные Власти»</w:t>
            </w:r>
          </w:p>
          <w:p w:rsidR="001421D6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1421D6" w:rsidRDefault="001421D6" w:rsidP="003C41AD">
            <w:pPr>
              <w:tabs>
                <w:tab w:val="left" w:pos="1134"/>
              </w:tabs>
              <w:ind w:right="56"/>
              <w:jc w:val="both"/>
            </w:pPr>
            <w:proofErr w:type="spellStart"/>
            <w:r>
              <w:t>Лыскович</w:t>
            </w:r>
            <w:proofErr w:type="spellEnd"/>
            <w:r>
              <w:t xml:space="preserve"> В.В., Тур Е.А., Иваненко В.Ю.</w:t>
            </w:r>
          </w:p>
          <w:p w:rsidR="001421D6" w:rsidRDefault="001421D6" w:rsidP="003C41AD">
            <w:pPr>
              <w:tabs>
                <w:tab w:val="left" w:pos="1134"/>
              </w:tabs>
              <w:ind w:right="56"/>
              <w:jc w:val="both"/>
            </w:pPr>
          </w:p>
          <w:p w:rsidR="003C41AD" w:rsidRPr="003C41AD" w:rsidRDefault="003C41AD" w:rsidP="003C41AD">
            <w:pPr>
              <w:tabs>
                <w:tab w:val="left" w:pos="1134"/>
              </w:tabs>
              <w:ind w:right="56"/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1421D6">
              <w:t xml:space="preserve">с учетом заключения юридического отдела аппарата Городской Думы и мнения Контрольно-счетной палаты </w:t>
            </w:r>
            <w:proofErr w:type="gramStart"/>
            <w:r w:rsidR="001421D6">
              <w:t>Петропавловск-Камчатского</w:t>
            </w:r>
            <w:proofErr w:type="gramEnd"/>
            <w:r w:rsidR="001421D6">
              <w:t xml:space="preserve"> городского округа</w:t>
            </w:r>
            <w:r w:rsidRPr="003C41AD">
              <w:t>.</w:t>
            </w:r>
          </w:p>
          <w:p w:rsidR="001421D6" w:rsidRPr="007E4F2B" w:rsidRDefault="003C41AD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1421D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 принятии решения о внесении изменений в Устав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(2 вариант)</w:t>
            </w:r>
          </w:p>
          <w:p w:rsidR="003C41AD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E4F2B" w:rsidRPr="00D0080C" w:rsidRDefault="007E4F2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Tr="00E87686">
        <w:tc>
          <w:tcPr>
            <w:tcW w:w="1985" w:type="dxa"/>
          </w:tcPr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7654D" w:rsidRDefault="0027654D" w:rsidP="0027654D">
            <w:pPr>
              <w:tabs>
                <w:tab w:val="left" w:pos="0"/>
                <w:tab w:val="left" w:pos="34"/>
                <w:tab w:val="left" w:pos="709"/>
              </w:tabs>
              <w:rPr>
                <w:bCs/>
                <w:color w:val="000000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szCs w:val="28"/>
              </w:rPr>
              <w:t>.</w:t>
            </w:r>
            <w:r w:rsidRPr="0027654D">
              <w:rPr>
                <w:bCs/>
                <w:color w:val="000000"/>
              </w:rPr>
              <w:t xml:space="preserve"> </w:t>
            </w:r>
          </w:p>
          <w:p w:rsidR="005307C2" w:rsidRPr="0027654D" w:rsidRDefault="00651B4C" w:rsidP="0027654D">
            <w:pPr>
              <w:tabs>
                <w:tab w:val="left" w:pos="0"/>
                <w:tab w:val="left" w:pos="34"/>
                <w:tab w:val="left" w:pos="709"/>
              </w:tabs>
              <w:jc w:val="center"/>
              <w:rPr>
                <w:bCs/>
                <w:color w:val="000000"/>
              </w:rPr>
            </w:pPr>
            <w:r w:rsidRPr="0027654D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27654D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5307C2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27654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 принятии решения о порядке обеспечения условий для развития </w:t>
            </w:r>
            <w:r w:rsidRPr="00C27C17">
              <w:rPr>
                <w:szCs w:val="28"/>
              </w:rPr>
              <w:br/>
              <w:t xml:space="preserve">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</w:t>
            </w:r>
          </w:p>
          <w:p w:rsidR="005307C2" w:rsidRDefault="005307C2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27654D" w:rsidRPr="0027654D" w:rsidRDefault="0027654D" w:rsidP="0027654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с учетом устранения замечаний, изложенных в заключени</w:t>
            </w:r>
            <w:proofErr w:type="gramStart"/>
            <w:r w:rsidRPr="0027654D">
              <w:rPr>
                <w:szCs w:val="28"/>
              </w:rPr>
              <w:t>и</w:t>
            </w:r>
            <w:proofErr w:type="gramEnd"/>
            <w:r w:rsidRPr="0027654D">
              <w:rPr>
                <w:szCs w:val="28"/>
              </w:rPr>
              <w:t xml:space="preserve"> юридического отдела аппарата Городской Думы.</w:t>
            </w:r>
          </w:p>
          <w:p w:rsidR="005307C2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87686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 w:rsidR="00C27C17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E87686" w:rsidRPr="00304A8A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27654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 внесении изменения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E87686" w:rsidRDefault="00E8768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27654D" w:rsidRPr="0027654D" w:rsidRDefault="0027654D" w:rsidP="0027654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27654D">
              <w:rPr>
                <w:szCs w:val="28"/>
              </w:rPr>
              <w:t xml:space="preserve">одобрить проект правового акта и рекомендовать Городской Думе принять правовой акт в целом. </w:t>
            </w:r>
          </w:p>
          <w:p w:rsidR="00E87686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7E4F2B" w:rsidRPr="00D0080C" w:rsidRDefault="007E4F2B" w:rsidP="007E4F2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E87686">
              <w:rPr>
                <w:b/>
                <w:bCs/>
                <w:color w:val="000000"/>
              </w:rPr>
              <w:t>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27654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27C17">
              <w:rPr>
                <w:szCs w:val="28"/>
              </w:rPr>
              <w:t xml:space="preserve">О принятии решения о внесении изменения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13.07.2018 № 82-нд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принятии решения о Регламенте Городской Думы Петропавловск-Камчатского городского округа» (2 вариант)</w:t>
            </w:r>
          </w:p>
        </w:tc>
      </w:tr>
      <w:tr w:rsidR="002A715C" w:rsidTr="00E87686">
        <w:tc>
          <w:tcPr>
            <w:tcW w:w="1985" w:type="dxa"/>
          </w:tcPr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27654D" w:rsidRPr="0027654D" w:rsidRDefault="0027654D" w:rsidP="0027654D">
            <w:pPr>
              <w:tabs>
                <w:tab w:val="left" w:pos="0"/>
                <w:tab w:val="left" w:pos="34"/>
                <w:tab w:val="left" w:pos="709"/>
              </w:tabs>
              <w:jc w:val="both"/>
              <w:rPr>
                <w:szCs w:val="28"/>
              </w:rPr>
            </w:pPr>
            <w:r w:rsidRPr="0027654D">
              <w:rPr>
                <w:szCs w:val="28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szCs w:val="28"/>
              </w:rPr>
              <w:t>с учетом юридико-технических замечаний юридического отдела аппарата Городской Думы.</w:t>
            </w:r>
          </w:p>
          <w:p w:rsidR="00651B4C" w:rsidRDefault="00651B4C" w:rsidP="00A42072">
            <w:pPr>
              <w:tabs>
                <w:tab w:val="left" w:pos="0"/>
                <w:tab w:val="left" w:pos="34"/>
                <w:tab w:val="left" w:pos="709"/>
              </w:tabs>
              <w:jc w:val="center"/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E8768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27654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31.10.2013 № 144-нд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порядке и условиях присвоения звания «Почетный гражданин города Петропавловска-Камчатского» (2 вариант)</w:t>
            </w:r>
          </w:p>
          <w:p w:rsidR="00651B4C" w:rsidRDefault="00651B4C" w:rsidP="00651B4C">
            <w:pPr>
              <w:tabs>
                <w:tab w:val="left" w:pos="1134"/>
              </w:tabs>
              <w:ind w:right="56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51B4C" w:rsidRPr="00651B4C" w:rsidRDefault="00651B4C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CE0A9B" w:rsidRDefault="00CE0A9B" w:rsidP="002A715C">
            <w:pPr>
              <w:jc w:val="both"/>
              <w:rPr>
                <w:b/>
                <w:bCs/>
                <w:color w:val="000000"/>
              </w:rPr>
            </w:pPr>
          </w:p>
          <w:p w:rsidR="00161221" w:rsidRDefault="00161221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7E4F2B" w:rsidRDefault="007E4F2B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161221" w:rsidRPr="00161221" w:rsidRDefault="00161221" w:rsidP="00161221">
            <w:pPr>
              <w:tabs>
                <w:tab w:val="left" w:pos="0"/>
                <w:tab w:val="left" w:pos="284"/>
                <w:tab w:val="left" w:pos="1134"/>
              </w:tabs>
              <w:ind w:right="142"/>
              <w:jc w:val="both"/>
              <w:rPr>
                <w:szCs w:val="28"/>
              </w:rPr>
            </w:pPr>
            <w:r w:rsidRPr="00161221">
              <w:rPr>
                <w:szCs w:val="28"/>
              </w:rPr>
              <w:t xml:space="preserve">О создании рабочей группы по разработке проекта решения Городской Думы </w:t>
            </w:r>
            <w:proofErr w:type="gramStart"/>
            <w:r w:rsidRPr="00161221">
              <w:rPr>
                <w:szCs w:val="28"/>
              </w:rPr>
              <w:t>Петропавловск-Камчатского</w:t>
            </w:r>
            <w:proofErr w:type="gramEnd"/>
            <w:r w:rsidRPr="00161221">
              <w:rPr>
                <w:szCs w:val="28"/>
              </w:rPr>
              <w:t xml:space="preserve"> городского округа «О внесении изменений в Решение Городской Думы Петропавловск-Камчатского городского округа </w:t>
            </w:r>
            <w:r>
              <w:rPr>
                <w:szCs w:val="28"/>
              </w:rPr>
              <w:br/>
            </w:r>
            <w:r w:rsidRPr="00161221">
              <w:rPr>
                <w:szCs w:val="28"/>
              </w:rPr>
              <w:t>от 31.10.2013 № 144-нд «О порядке и условиях присвоения звания «Почетный гражданин города Петропавловска-Камчатского»</w:t>
            </w:r>
          </w:p>
          <w:p w:rsidR="00CE0A9B" w:rsidRDefault="00CE0A9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161221" w:rsidRDefault="0016122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Иваненко В.Ю.</w:t>
            </w:r>
          </w:p>
          <w:p w:rsidR="007E4F2B" w:rsidRDefault="007E4F2B" w:rsidP="00161221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161221" w:rsidRDefault="00161221" w:rsidP="00161221">
            <w:pPr>
              <w:tabs>
                <w:tab w:val="left" w:pos="1134"/>
              </w:tabs>
              <w:ind w:right="56" w:firstLine="567"/>
              <w:jc w:val="both"/>
              <w:rPr>
                <w:szCs w:val="28"/>
              </w:rPr>
            </w:pPr>
            <w:r>
              <w:rPr>
                <w:iCs/>
              </w:rPr>
              <w:t>1. Реко</w:t>
            </w:r>
            <w:r w:rsidRPr="00161221">
              <w:rPr>
                <w:szCs w:val="28"/>
              </w:rPr>
              <w:t xml:space="preserve">мендовать Городской Думе включить в состав рабочей группы </w:t>
            </w:r>
            <w:r>
              <w:rPr>
                <w:szCs w:val="28"/>
              </w:rPr>
              <w:br/>
            </w:r>
            <w:r w:rsidRPr="00161221">
              <w:rPr>
                <w:szCs w:val="28"/>
              </w:rPr>
              <w:t xml:space="preserve">по разработке проекта решения Городской Думы </w:t>
            </w:r>
            <w:proofErr w:type="gramStart"/>
            <w:r w:rsidRPr="00161221">
              <w:rPr>
                <w:szCs w:val="28"/>
              </w:rPr>
              <w:t>Петропавловск-Камчатского</w:t>
            </w:r>
            <w:proofErr w:type="gramEnd"/>
            <w:r w:rsidRPr="00161221">
              <w:rPr>
                <w:szCs w:val="28"/>
              </w:rPr>
              <w:t xml:space="preserve"> городского округа «О внесении изменений в Решение Городской Думы Петропавловск-Камчатского городского округа от 31.10.2013 № 144-нд </w:t>
            </w:r>
            <w:r>
              <w:rPr>
                <w:szCs w:val="28"/>
              </w:rPr>
              <w:br/>
            </w:r>
            <w:r w:rsidRPr="00161221">
              <w:rPr>
                <w:szCs w:val="28"/>
              </w:rPr>
              <w:lastRenderedPageBreak/>
              <w:t>«О порядке и условиях присвоения звания «Почетный гражданин города Петропавловска-Камчатского»</w:t>
            </w:r>
            <w:r>
              <w:rPr>
                <w:szCs w:val="28"/>
              </w:rPr>
              <w:t>:</w:t>
            </w:r>
          </w:p>
          <w:p w:rsidR="00161221" w:rsidRDefault="00161221" w:rsidP="00161221">
            <w:pPr>
              <w:tabs>
                <w:tab w:val="left" w:pos="1134"/>
              </w:tabs>
              <w:ind w:right="56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председателя рабочей группы – </w:t>
            </w:r>
            <w:proofErr w:type="spellStart"/>
            <w:r>
              <w:rPr>
                <w:szCs w:val="28"/>
              </w:rPr>
              <w:t>Брызгина</w:t>
            </w:r>
            <w:proofErr w:type="spellEnd"/>
            <w:r>
              <w:rPr>
                <w:szCs w:val="28"/>
              </w:rPr>
              <w:t xml:space="preserve"> К.В.;</w:t>
            </w:r>
          </w:p>
          <w:p w:rsidR="00161221" w:rsidRDefault="00161221" w:rsidP="00161221">
            <w:pPr>
              <w:tabs>
                <w:tab w:val="left" w:pos="1134"/>
              </w:tabs>
              <w:ind w:right="56"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заместителя председателя рабочей группы – Воровского А.В.</w:t>
            </w:r>
          </w:p>
          <w:p w:rsidR="00651B4C" w:rsidRPr="00651B4C" w:rsidRDefault="00161221" w:rsidP="00161221">
            <w:pPr>
              <w:tabs>
                <w:tab w:val="left" w:pos="1134"/>
              </w:tabs>
              <w:ind w:right="56" w:firstLine="567"/>
              <w:jc w:val="both"/>
              <w:rPr>
                <w:iCs/>
              </w:rPr>
            </w:pPr>
            <w:r>
              <w:rPr>
                <w:iCs/>
              </w:rPr>
              <w:t>2. О</w:t>
            </w:r>
            <w:r w:rsidR="00651B4C" w:rsidRPr="00651B4C">
              <w:rPr>
                <w:iCs/>
              </w:rPr>
              <w:t xml:space="preserve">добрить проект правового акта и рекомендовать Городской Думе принять правовой акт </w:t>
            </w:r>
            <w:r>
              <w:rPr>
                <w:iCs/>
              </w:rPr>
              <w:t>с учетом предложенных кандидатур</w:t>
            </w:r>
            <w:r w:rsidR="00651B4C" w:rsidRPr="00651B4C">
              <w:rPr>
                <w:iCs/>
              </w:rPr>
              <w:t>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651B4C" w:rsidRDefault="0016122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31.10.2013 № 145-нд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наградах и почетных званиях в Петропавловск-Камчатском городском округе»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651B4C" w:rsidRPr="00651B4C" w:rsidRDefault="00651B4C" w:rsidP="00291C26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4E71FA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1B4C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05.11.2009 № 185-нд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порядке</w:t>
            </w:r>
            <w:r>
              <w:rPr>
                <w:szCs w:val="28"/>
              </w:rPr>
              <w:t xml:space="preserve"> </w:t>
            </w:r>
            <w:r w:rsidRPr="00C27C17">
              <w:rPr>
                <w:szCs w:val="28"/>
              </w:rPr>
              <w:t>и условиях награждения почетным знаком «За заслуги перед городом»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Default="003E2A7A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color w:val="000000"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651B4C" w:rsidRDefault="00651B4C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4E71FA" w:rsidRPr="00D0080C" w:rsidRDefault="004E71F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создании рабочей группы по разработке проекта решения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«О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Default="003E2A7A" w:rsidP="003E2A7A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284"/>
                <w:tab w:val="left" w:pos="850"/>
              </w:tabs>
              <w:ind w:left="0" w:firstLine="283"/>
              <w:jc w:val="both"/>
              <w:rPr>
                <w:iCs/>
              </w:rPr>
            </w:pPr>
            <w:r>
              <w:rPr>
                <w:iCs/>
              </w:rPr>
              <w:t>Включить в состав рабочей группы следующие кандидатуры:</w:t>
            </w:r>
          </w:p>
          <w:p w:rsidR="003E2A7A" w:rsidRDefault="003E2A7A" w:rsidP="003E2A7A">
            <w:pPr>
              <w:tabs>
                <w:tab w:val="left" w:pos="0"/>
                <w:tab w:val="left" w:pos="1134"/>
              </w:tabs>
              <w:ind w:right="56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председателя рабочей группы – </w:t>
            </w:r>
            <w:proofErr w:type="spellStart"/>
            <w:r>
              <w:rPr>
                <w:szCs w:val="28"/>
              </w:rPr>
              <w:t>Брызгина</w:t>
            </w:r>
            <w:proofErr w:type="spellEnd"/>
            <w:r>
              <w:rPr>
                <w:szCs w:val="28"/>
              </w:rPr>
              <w:t xml:space="preserve"> К.В.;</w:t>
            </w:r>
          </w:p>
          <w:p w:rsidR="003E2A7A" w:rsidRDefault="003E2A7A" w:rsidP="003E2A7A">
            <w:pPr>
              <w:tabs>
                <w:tab w:val="left" w:pos="0"/>
                <w:tab w:val="left" w:pos="1134"/>
              </w:tabs>
              <w:ind w:right="56" w:firstLine="283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заместителя председателя рабочей группы – Воровского А.В.</w:t>
            </w:r>
          </w:p>
          <w:p w:rsidR="003E2A7A" w:rsidRPr="003E2A7A" w:rsidRDefault="003E2A7A" w:rsidP="003E2A7A">
            <w:pPr>
              <w:pStyle w:val="af1"/>
              <w:tabs>
                <w:tab w:val="left" w:pos="0"/>
                <w:tab w:val="left" w:pos="142"/>
                <w:tab w:val="left" w:pos="284"/>
                <w:tab w:val="left" w:pos="1134"/>
              </w:tabs>
              <w:ind w:firstLine="283"/>
              <w:jc w:val="both"/>
              <w:rPr>
                <w:iCs/>
              </w:rPr>
            </w:pPr>
            <w:r>
              <w:rPr>
                <w:iCs/>
              </w:rPr>
              <w:t>2. О</w:t>
            </w:r>
            <w:r w:rsidRPr="00651B4C">
              <w:rPr>
                <w:iCs/>
              </w:rPr>
              <w:t xml:space="preserve">добрить проект правового акта и рекомендовать Городской Думе принять правовой акт </w:t>
            </w:r>
            <w:r>
              <w:rPr>
                <w:iCs/>
              </w:rPr>
              <w:t>с учетом предложенных кандидатур.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3E2A7A" w:rsidRPr="00D0080C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31.10.2013 № 141-нд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порядке внесения проектов муниципальных правовых актов на рассмотрение Городской Думы Петропавловск-Камчатского городского округа» (2 вариант)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Ерофеева Т.Е., Воровский А.В.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651B4C">
              <w:rPr>
                <w:iCs/>
              </w:rPr>
              <w:t xml:space="preserve">одобрить проект правового акта и рекомендовать Городской Думе принять правовой акт </w:t>
            </w:r>
            <w:r w:rsidR="00291C26">
              <w:rPr>
                <w:iCs/>
              </w:rPr>
              <w:t>с учетом юридико-технических замечаний юридического отдела аппарата Городской Думы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3E2A7A" w:rsidRPr="007E4F2B" w:rsidRDefault="003E2A7A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lastRenderedPageBreak/>
              <w:t xml:space="preserve">О принятии решения о внесении изменений в Решение Городской Думы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от 28.02.2013 № 25-нд </w:t>
            </w:r>
            <w:r>
              <w:rPr>
                <w:szCs w:val="28"/>
              </w:rPr>
              <w:br/>
            </w:r>
            <w:r w:rsidRPr="00C27C17">
              <w:rPr>
                <w:szCs w:val="28"/>
              </w:rPr>
              <w:t>«О правилах юридико-технического оформления проектов правовых актов, вносимых в Городскую Думу Петропавловск-Камчатского городского округа»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color w:val="000000"/>
              </w:rPr>
            </w:pPr>
            <w:r w:rsidRPr="00651B4C">
              <w:rPr>
                <w:iCs/>
              </w:rPr>
              <w:lastRenderedPageBreak/>
              <w:t>одобрить проект правового акта и рекомендовать Городской Думе принять правовой акт 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3E2A7A" w:rsidRPr="00D0080C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91C26" w:rsidRPr="00D0080C" w:rsidTr="00291C26">
        <w:tc>
          <w:tcPr>
            <w:tcW w:w="1985" w:type="dxa"/>
          </w:tcPr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Pr="00304A8A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принятии в первом чтении решения о внесении изменения в Решение Городской Думы от 28.08.2013 № 122-нд «О гарантиях и компенсациях для лиц, являющихся работниками организаций, финансируемых из бюджета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округа» (2 вариант)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proofErr w:type="gramStart"/>
            <w:r w:rsidRPr="00651B4C">
              <w:rPr>
                <w:iCs/>
              </w:rPr>
              <w:t xml:space="preserve">одобрить проект правового акта и </w:t>
            </w:r>
            <w:r w:rsidR="004F721A">
              <w:rPr>
                <w:iCs/>
              </w:rPr>
              <w:t>рекомендовать включить</w:t>
            </w:r>
            <w:r>
              <w:rPr>
                <w:iCs/>
              </w:rPr>
              <w:t xml:space="preserve"> в состав рабочей группы по доработке проекта решения</w:t>
            </w:r>
            <w:r w:rsidRPr="000A3E35">
              <w:t xml:space="preserve"> о внесении изменени</w:t>
            </w:r>
            <w:r>
              <w:t>я</w:t>
            </w:r>
            <w:r w:rsidRPr="000A3E35">
              <w:t xml:space="preserve"> в Решение Городской Думы Петропавловск-Камчатского городского округа </w:t>
            </w:r>
            <w:r>
              <w:rPr>
                <w:bCs/>
              </w:rPr>
              <w:t xml:space="preserve">от 28.08.2013 № 122-нд «О гарантиях и компенсациях </w:t>
            </w:r>
            <w:r>
              <w:rPr>
                <w:color w:val="000000"/>
                <w:szCs w:val="22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>
              <w:t>»</w:t>
            </w:r>
            <w:r w:rsidR="004F721A">
              <w:t xml:space="preserve"> Воровского А.В. в качестве председателя рабочей группы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  <w:proofErr w:type="gramEnd"/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291C26" w:rsidRPr="00D0080C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91C26" w:rsidRPr="00D0080C" w:rsidTr="00291C26">
        <w:tc>
          <w:tcPr>
            <w:tcW w:w="1985" w:type="dxa"/>
          </w:tcPr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19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Pr="00304A8A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91C26" w:rsidRDefault="001C787D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внесении изменений в перечень наказов избирателей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651B4C">
              <w:rPr>
                <w:iCs/>
              </w:rPr>
              <w:t xml:space="preserve">одобрить проект правового акта и рекомендовать Городской Думе принять правовой акт </w:t>
            </w:r>
            <w:r w:rsidR="001C787D">
              <w:rPr>
                <w:iCs/>
              </w:rPr>
              <w:t>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291C26" w:rsidRPr="00D0080C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91C26" w:rsidRPr="00D0080C" w:rsidTr="00291C26">
        <w:tc>
          <w:tcPr>
            <w:tcW w:w="1985" w:type="dxa"/>
          </w:tcPr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Pr="00304A8A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91C26" w:rsidRDefault="001C787D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C27C17">
              <w:rPr>
                <w:szCs w:val="28"/>
              </w:rPr>
              <w:t xml:space="preserve">О внесении изменений в перечень наказов избирателей </w:t>
            </w:r>
            <w:proofErr w:type="gramStart"/>
            <w:r w:rsidRPr="00C27C17">
              <w:rPr>
                <w:szCs w:val="28"/>
              </w:rPr>
              <w:t>Петропавловск-Камчатского</w:t>
            </w:r>
            <w:proofErr w:type="gramEnd"/>
            <w:r w:rsidRPr="00C27C17">
              <w:rPr>
                <w:szCs w:val="28"/>
              </w:rPr>
      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651B4C">
              <w:rPr>
                <w:iCs/>
              </w:rPr>
              <w:t xml:space="preserve">одобрить проект правового акта и рекомендовать Городской Думе принять правовой акт </w:t>
            </w:r>
            <w:r w:rsidR="001C787D">
              <w:rPr>
                <w:iCs/>
              </w:rPr>
              <w:t>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291C26" w:rsidRPr="00D0080C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91C26" w:rsidRPr="00D0080C" w:rsidTr="007E4F2B">
        <w:trPr>
          <w:trHeight w:val="2261"/>
        </w:trPr>
        <w:tc>
          <w:tcPr>
            <w:tcW w:w="1985" w:type="dxa"/>
          </w:tcPr>
          <w:p w:rsidR="001C787D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21</w:t>
            </w:r>
            <w:r w:rsidR="001C787D">
              <w:rPr>
                <w:b/>
                <w:bCs/>
                <w:color w:val="000000"/>
              </w:rPr>
              <w:t>-3</w:t>
            </w:r>
            <w:r w:rsidR="00F67850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Pr="00304A8A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91C26" w:rsidRDefault="001C787D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szCs w:val="28"/>
              </w:rPr>
              <w:t xml:space="preserve">О награждении Почетными грамотами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1C787D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Монахова</w:t>
            </w:r>
            <w:proofErr w:type="spellEnd"/>
            <w:r>
              <w:rPr>
                <w:iCs/>
              </w:rPr>
              <w:t xml:space="preserve"> Г.В., Воровский А.В.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651B4C">
              <w:rPr>
                <w:iCs/>
              </w:rPr>
              <w:t>одобрить проект</w:t>
            </w:r>
            <w:r w:rsidR="001C787D">
              <w:rPr>
                <w:iCs/>
              </w:rPr>
              <w:t>ы</w:t>
            </w:r>
            <w:r w:rsidRPr="00651B4C">
              <w:rPr>
                <w:iCs/>
              </w:rPr>
              <w:t xml:space="preserve"> правов</w:t>
            </w:r>
            <w:r w:rsidR="001C787D">
              <w:rPr>
                <w:iCs/>
              </w:rPr>
              <w:t>ых</w:t>
            </w:r>
            <w:r w:rsidRPr="00651B4C">
              <w:rPr>
                <w:iCs/>
              </w:rPr>
              <w:t xml:space="preserve"> акт</w:t>
            </w:r>
            <w:r w:rsidR="001C787D">
              <w:rPr>
                <w:iCs/>
              </w:rPr>
              <w:t>ов</w:t>
            </w:r>
            <w:r w:rsidRPr="00651B4C">
              <w:rPr>
                <w:iCs/>
              </w:rPr>
              <w:t xml:space="preserve"> и рекомендовать Городской Думе принять правов</w:t>
            </w:r>
            <w:r w:rsidR="001C787D">
              <w:rPr>
                <w:iCs/>
              </w:rPr>
              <w:t>ые</w:t>
            </w:r>
            <w:r w:rsidRPr="00651B4C">
              <w:rPr>
                <w:iCs/>
              </w:rPr>
              <w:t xml:space="preserve"> акт</w:t>
            </w:r>
            <w:r w:rsidR="001C787D">
              <w:rPr>
                <w:iCs/>
              </w:rPr>
              <w:t>ы</w:t>
            </w:r>
            <w:r w:rsidRPr="00651B4C">
              <w:rPr>
                <w:iCs/>
              </w:rPr>
              <w:t xml:space="preserve"> </w:t>
            </w:r>
            <w:r w:rsidR="001C787D">
              <w:rPr>
                <w:iCs/>
              </w:rPr>
              <w:t>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291C26" w:rsidRPr="007E4F2B" w:rsidRDefault="00291C26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42072">
              <w:rPr>
                <w:bCs/>
                <w:color w:val="000000"/>
              </w:rPr>
              <w:t>9</w:t>
            </w:r>
            <w:bookmarkStart w:id="0" w:name="_GoBack"/>
            <w:bookmarkEnd w:id="0"/>
            <w:r w:rsidRPr="00651B4C">
              <w:rPr>
                <w:bCs/>
                <w:color w:val="000000"/>
              </w:rPr>
              <w:t>, единогласно.</w:t>
            </w:r>
          </w:p>
        </w:tc>
      </w:tr>
    </w:tbl>
    <w:tbl>
      <w:tblPr>
        <w:tblpPr w:leftFromText="180" w:rightFromText="180" w:vertAnchor="text" w:horzAnchor="margin" w:tblpY="12808"/>
        <w:tblW w:w="10705" w:type="dxa"/>
        <w:tblLook w:val="04A0" w:firstRow="1" w:lastRow="0" w:firstColumn="1" w:lastColumn="0" w:noHBand="0" w:noVBand="1"/>
      </w:tblPr>
      <w:tblGrid>
        <w:gridCol w:w="5353"/>
        <w:gridCol w:w="5352"/>
      </w:tblGrid>
      <w:tr w:rsidR="007E4F2B" w:rsidRPr="005A4BF7" w:rsidTr="00832B99">
        <w:trPr>
          <w:trHeight w:val="998"/>
        </w:trPr>
        <w:tc>
          <w:tcPr>
            <w:tcW w:w="5353" w:type="dxa"/>
          </w:tcPr>
          <w:p w:rsidR="007E4F2B" w:rsidRDefault="007E4F2B" w:rsidP="00832B99">
            <w:pPr>
              <w:jc w:val="both"/>
              <w:rPr>
                <w:bCs/>
                <w:color w:val="000000"/>
              </w:rPr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 xml:space="preserve">редседатель Комитета </w:t>
            </w:r>
            <w:r>
              <w:t>по местному самоуправлению и социальной политике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832B99" w:rsidRPr="005A4BF7" w:rsidRDefault="00832B99" w:rsidP="00832B9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52" w:type="dxa"/>
          </w:tcPr>
          <w:p w:rsidR="007E4F2B" w:rsidRDefault="007E4F2B" w:rsidP="00832B99">
            <w:pPr>
              <w:ind w:left="142"/>
              <w:rPr>
                <w:bCs/>
                <w:color w:val="000000"/>
              </w:rPr>
            </w:pPr>
          </w:p>
          <w:p w:rsidR="007E4F2B" w:rsidRDefault="007E4F2B" w:rsidP="00832B99">
            <w:pPr>
              <w:ind w:left="142"/>
              <w:rPr>
                <w:bCs/>
                <w:color w:val="000000"/>
              </w:rPr>
            </w:pPr>
          </w:p>
          <w:p w:rsidR="007E4F2B" w:rsidRDefault="007E4F2B" w:rsidP="00832B99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7E4F2B" w:rsidRPr="005A4BF7" w:rsidRDefault="007E4F2B" w:rsidP="00832B99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А.В. Воровский</w:t>
            </w:r>
          </w:p>
        </w:tc>
      </w:tr>
      <w:tr w:rsidR="007E4F2B" w:rsidRPr="005A4BF7" w:rsidTr="00832B99">
        <w:trPr>
          <w:trHeight w:val="1275"/>
        </w:trPr>
        <w:tc>
          <w:tcPr>
            <w:tcW w:w="5353" w:type="dxa"/>
          </w:tcPr>
          <w:p w:rsidR="007E4F2B" w:rsidRPr="005A4BF7" w:rsidRDefault="007E4F2B" w:rsidP="00832B99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7E4F2B" w:rsidRPr="005A4BF7" w:rsidRDefault="007E4F2B" w:rsidP="00832B99">
            <w:pPr>
              <w:jc w:val="both"/>
              <w:rPr>
                <w:bCs/>
                <w:color w:val="000000"/>
              </w:rPr>
            </w:pPr>
            <w:r>
              <w:t xml:space="preserve">советник отдела организационно-кадровой работы управления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организационно-правового</w:t>
            </w:r>
            <w:proofErr w:type="gramEnd"/>
            <w:r>
              <w:t xml:space="preserve">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352" w:type="dxa"/>
          </w:tcPr>
          <w:p w:rsidR="007E4F2B" w:rsidRPr="005A4BF7" w:rsidRDefault="007E4F2B" w:rsidP="00832B99">
            <w:pPr>
              <w:ind w:left="142"/>
              <w:rPr>
                <w:bCs/>
                <w:color w:val="000000"/>
              </w:rPr>
            </w:pPr>
          </w:p>
          <w:p w:rsidR="007E4F2B" w:rsidRPr="005A4BF7" w:rsidRDefault="007E4F2B" w:rsidP="00832B99">
            <w:pPr>
              <w:ind w:left="142"/>
            </w:pPr>
          </w:p>
          <w:p w:rsidR="007E4F2B" w:rsidRPr="005A4BF7" w:rsidRDefault="007E4F2B" w:rsidP="00832B99"/>
          <w:p w:rsidR="007E4F2B" w:rsidRDefault="007E4F2B" w:rsidP="00832B99">
            <w:pPr>
              <w:tabs>
                <w:tab w:val="left" w:pos="3555"/>
              </w:tabs>
              <w:ind w:left="142" w:right="68"/>
            </w:pPr>
            <w:r w:rsidRPr="005A4BF7">
              <w:t xml:space="preserve">                       </w:t>
            </w:r>
            <w:r>
              <w:t xml:space="preserve">        </w:t>
            </w:r>
          </w:p>
          <w:p w:rsidR="007E4F2B" w:rsidRPr="005A4BF7" w:rsidRDefault="00832B99" w:rsidP="00832B99">
            <w:pPr>
              <w:tabs>
                <w:tab w:val="left" w:pos="3555"/>
              </w:tabs>
              <w:ind w:left="3294" w:right="68"/>
            </w:pPr>
            <w:r>
              <w:t xml:space="preserve">    </w:t>
            </w:r>
            <w:r w:rsidR="007E4F2B">
              <w:t>Т.П. Иванков</w:t>
            </w:r>
          </w:p>
        </w:tc>
      </w:tr>
    </w:tbl>
    <w:p w:rsidR="007E4F2B" w:rsidRPr="00174D52" w:rsidRDefault="007E4F2B" w:rsidP="00832B99">
      <w:pPr>
        <w:rPr>
          <w:sz w:val="28"/>
          <w:szCs w:val="28"/>
        </w:rPr>
      </w:pPr>
    </w:p>
    <w:sectPr w:rsidR="007E4F2B" w:rsidRPr="00174D52" w:rsidSect="00716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0C" w:rsidRDefault="00AC210C" w:rsidP="00F457B7">
      <w:r>
        <w:separator/>
      </w:r>
    </w:p>
  </w:endnote>
  <w:endnote w:type="continuationSeparator" w:id="0">
    <w:p w:rsidR="00AC210C" w:rsidRDefault="00AC210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0C" w:rsidRDefault="00AC210C" w:rsidP="00F457B7">
      <w:r>
        <w:separator/>
      </w:r>
    </w:p>
  </w:footnote>
  <w:footnote w:type="continuationSeparator" w:id="0">
    <w:p w:rsidR="00AC210C" w:rsidRDefault="00AC210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E6"/>
    <w:multiLevelType w:val="hybridMultilevel"/>
    <w:tmpl w:val="C8308136"/>
    <w:lvl w:ilvl="0" w:tplc="603E9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A50"/>
    <w:multiLevelType w:val="hybridMultilevel"/>
    <w:tmpl w:val="30B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EB0"/>
    <w:multiLevelType w:val="hybridMultilevel"/>
    <w:tmpl w:val="D8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8B2"/>
    <w:multiLevelType w:val="hybridMultilevel"/>
    <w:tmpl w:val="5D6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96C46"/>
    <w:multiLevelType w:val="hybridMultilevel"/>
    <w:tmpl w:val="8D847C84"/>
    <w:lvl w:ilvl="0" w:tplc="5FB65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A3703C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B7E0F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2D7A86"/>
    <w:multiLevelType w:val="hybridMultilevel"/>
    <w:tmpl w:val="A41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5CED"/>
    <w:multiLevelType w:val="hybridMultilevel"/>
    <w:tmpl w:val="F05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1AA8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BD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1D6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1221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30C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C787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2138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6C55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54D"/>
    <w:rsid w:val="002815D6"/>
    <w:rsid w:val="00284579"/>
    <w:rsid w:val="00284CAE"/>
    <w:rsid w:val="002858C9"/>
    <w:rsid w:val="00290702"/>
    <w:rsid w:val="00291A94"/>
    <w:rsid w:val="00291C26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15C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9AA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3477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41AD"/>
    <w:rsid w:val="003C5E47"/>
    <w:rsid w:val="003D1B4F"/>
    <w:rsid w:val="003D667A"/>
    <w:rsid w:val="003E0E8E"/>
    <w:rsid w:val="003E2A7A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593"/>
    <w:rsid w:val="0040784F"/>
    <w:rsid w:val="00407A16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67C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1FA"/>
    <w:rsid w:val="004F0B84"/>
    <w:rsid w:val="004F18A0"/>
    <w:rsid w:val="004F1936"/>
    <w:rsid w:val="004F2D04"/>
    <w:rsid w:val="004F2F68"/>
    <w:rsid w:val="004F524B"/>
    <w:rsid w:val="004F721A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7C2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9E0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07329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3612"/>
    <w:rsid w:val="0064554F"/>
    <w:rsid w:val="00646018"/>
    <w:rsid w:val="00650377"/>
    <w:rsid w:val="00651B4C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0E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8C6"/>
    <w:rsid w:val="00742E3C"/>
    <w:rsid w:val="00743193"/>
    <w:rsid w:val="00744435"/>
    <w:rsid w:val="00746F8C"/>
    <w:rsid w:val="00750417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0F9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A7AFB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4F2B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B99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0FDC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093A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072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210C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455E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13D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C17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A5E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0A9B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987"/>
    <w:rsid w:val="00D05FF6"/>
    <w:rsid w:val="00D06165"/>
    <w:rsid w:val="00D0741A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596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2AC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779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2BE2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686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4FB4"/>
    <w:rsid w:val="00EC6ABA"/>
    <w:rsid w:val="00EC6D96"/>
    <w:rsid w:val="00EC7189"/>
    <w:rsid w:val="00EC7577"/>
    <w:rsid w:val="00ED07E1"/>
    <w:rsid w:val="00ED289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969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2F56"/>
    <w:rsid w:val="00F64430"/>
    <w:rsid w:val="00F65783"/>
    <w:rsid w:val="00F65BC3"/>
    <w:rsid w:val="00F67850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419C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.pk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0C5C-F383-414C-B7C4-1C977BCA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23251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</cp:revision>
  <cp:lastPrinted>2018-09-12T23:21:00Z</cp:lastPrinted>
  <dcterms:created xsi:type="dcterms:W3CDTF">2018-09-10T22:55:00Z</dcterms:created>
  <dcterms:modified xsi:type="dcterms:W3CDTF">2018-09-12T23:21:00Z</dcterms:modified>
</cp:coreProperties>
</file>