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97" w:rsidRPr="00B24CD3" w:rsidRDefault="00663197" w:rsidP="00960CCE">
      <w:pPr>
        <w:suppressAutoHyphens/>
        <w:jc w:val="center"/>
        <w:rPr>
          <w:szCs w:val="28"/>
        </w:rPr>
      </w:pPr>
    </w:p>
    <w:tbl>
      <w:tblPr>
        <w:tblpPr w:leftFromText="181" w:rightFromText="181" w:vertAnchor="text" w:horzAnchor="margin" w:tblpY="-5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A0E66" w:rsidTr="007A0E66">
        <w:tc>
          <w:tcPr>
            <w:tcW w:w="9639" w:type="dxa"/>
            <w:hideMark/>
          </w:tcPr>
          <w:p w:rsidR="007A0E66" w:rsidRDefault="007A0E66" w:rsidP="007A0E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4B8C564" wp14:editId="0F794574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E66" w:rsidTr="007A0E66">
        <w:tc>
          <w:tcPr>
            <w:tcW w:w="9639" w:type="dxa"/>
            <w:hideMark/>
          </w:tcPr>
          <w:p w:rsidR="007A0E66" w:rsidRDefault="007A0E66" w:rsidP="007A0E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A0E66" w:rsidTr="007A0E66">
        <w:tc>
          <w:tcPr>
            <w:tcW w:w="9639" w:type="dxa"/>
            <w:hideMark/>
          </w:tcPr>
          <w:p w:rsidR="007A0E66" w:rsidRDefault="007A0E66" w:rsidP="007A0E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A0E66" w:rsidTr="00B24CD3">
        <w:trPr>
          <w:trHeight w:val="116"/>
        </w:trPr>
        <w:tc>
          <w:tcPr>
            <w:tcW w:w="9639" w:type="dxa"/>
            <w:hideMark/>
          </w:tcPr>
          <w:p w:rsidR="007A0E66" w:rsidRPr="00B24CD3" w:rsidRDefault="007A0E66" w:rsidP="007A0E66">
            <w:pPr>
              <w:rPr>
                <w:rFonts w:ascii="Bookman Old Style" w:hAnsi="Bookman Old Style"/>
                <w:sz w:val="16"/>
                <w:szCs w:val="16"/>
              </w:rPr>
            </w:pPr>
            <w:r w:rsidRPr="00B24CD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6A287E" wp14:editId="15A029D7">
                      <wp:simplePos x="0" y="0"/>
                      <wp:positionH relativeFrom="column">
                        <wp:posOffset>22859</wp:posOffset>
                      </wp:positionH>
                      <wp:positionV relativeFrom="page">
                        <wp:posOffset>41909</wp:posOffset>
                      </wp:positionV>
                      <wp:extent cx="602932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9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3E1E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3.3pt" to="476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C4F49" w:rsidRPr="00B24CD3" w:rsidRDefault="00FC4F49" w:rsidP="00960CCE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B25D5" w:rsidRPr="007C7CCF" w:rsidRDefault="004B25D5" w:rsidP="00960CCE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A688D" w:rsidTr="002A688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688D" w:rsidRDefault="002A688D">
            <w:pPr>
              <w:tabs>
                <w:tab w:val="left" w:pos="7770"/>
              </w:tabs>
              <w:suppressAutoHyphens/>
              <w:spacing w:line="256" w:lineRule="auto"/>
              <w:jc w:val="center"/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от 22.12.2021 № 1099-р</w:t>
            </w:r>
          </w:p>
        </w:tc>
      </w:tr>
      <w:tr w:rsidR="002A688D" w:rsidTr="002A688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688D" w:rsidRDefault="002A688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44-я сессия</w:t>
            </w:r>
          </w:p>
        </w:tc>
      </w:tr>
      <w:tr w:rsidR="002A688D" w:rsidTr="002A688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688D" w:rsidRDefault="002A688D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г.Петропавловск-Камчатский</w:t>
            </w:r>
          </w:p>
        </w:tc>
      </w:tr>
    </w:tbl>
    <w:p w:rsidR="009D2FDF" w:rsidRPr="0058101F" w:rsidRDefault="009D2FDF" w:rsidP="00283DF6">
      <w:pPr>
        <w:suppressAutoHyphens/>
        <w:rPr>
          <w:szCs w:val="28"/>
        </w:rPr>
      </w:pPr>
    </w:p>
    <w:p w:rsidR="0091407D" w:rsidRDefault="0091407D" w:rsidP="00F70B69">
      <w:pPr>
        <w:suppressAutoHyphens/>
        <w:ind w:right="4676"/>
        <w:jc w:val="both"/>
        <w:rPr>
          <w:szCs w:val="28"/>
        </w:rPr>
      </w:pPr>
      <w:r>
        <w:rPr>
          <w:szCs w:val="28"/>
        </w:rPr>
        <w:t xml:space="preserve">О </w:t>
      </w:r>
      <w:r w:rsidR="00A3096E">
        <w:rPr>
          <w:szCs w:val="28"/>
        </w:rPr>
        <w:t>принятии</w:t>
      </w:r>
      <w:r w:rsidR="00545065">
        <w:rPr>
          <w:szCs w:val="28"/>
        </w:rPr>
        <w:t xml:space="preserve"> решения о</w:t>
      </w:r>
      <w:r w:rsidR="00A3096E">
        <w:rPr>
          <w:szCs w:val="28"/>
        </w:rPr>
        <w:t xml:space="preserve"> </w:t>
      </w:r>
      <w:r>
        <w:rPr>
          <w:szCs w:val="28"/>
        </w:rPr>
        <w:t>внесении изменений в Решение Г</w:t>
      </w:r>
      <w:r w:rsidRPr="000F708E">
        <w:rPr>
          <w:szCs w:val="28"/>
        </w:rPr>
        <w:t>ородской Думы Петропавловск-Камчатского городского округа</w:t>
      </w:r>
      <w:r>
        <w:rPr>
          <w:szCs w:val="28"/>
        </w:rPr>
        <w:t xml:space="preserve"> от 28.08.2013 № 122-нд</w:t>
      </w:r>
      <w:r w:rsidRPr="007A0E66">
        <w:rPr>
          <w:szCs w:val="28"/>
        </w:rPr>
        <w:t xml:space="preserve"> </w:t>
      </w:r>
      <w:r w:rsidR="00F70B69">
        <w:rPr>
          <w:szCs w:val="28"/>
        </w:rPr>
        <w:br/>
      </w:r>
      <w:r w:rsidRPr="007A0E66">
        <w:rPr>
          <w:szCs w:val="28"/>
        </w:rPr>
        <w:t>«О гарантиях и компенсациях для лиц, являющихся работниками</w:t>
      </w:r>
      <w:r>
        <w:rPr>
          <w:szCs w:val="28"/>
        </w:rPr>
        <w:t xml:space="preserve"> организаций, финансируемых из бюджета </w:t>
      </w:r>
      <w:r w:rsidRPr="007A0E66">
        <w:rPr>
          <w:szCs w:val="28"/>
        </w:rPr>
        <w:t>Петро</w:t>
      </w:r>
      <w:r>
        <w:rPr>
          <w:szCs w:val="28"/>
        </w:rPr>
        <w:t xml:space="preserve">павловск-Камчатского городского </w:t>
      </w:r>
      <w:r w:rsidRPr="007A0E66">
        <w:rPr>
          <w:szCs w:val="28"/>
        </w:rPr>
        <w:t>округа</w:t>
      </w:r>
      <w:r>
        <w:rPr>
          <w:szCs w:val="28"/>
        </w:rPr>
        <w:t>»</w:t>
      </w:r>
    </w:p>
    <w:p w:rsidR="0091407D" w:rsidRDefault="0091407D" w:rsidP="0091407D">
      <w:pPr>
        <w:tabs>
          <w:tab w:val="left" w:pos="5245"/>
        </w:tabs>
        <w:suppressAutoHyphens/>
        <w:jc w:val="both"/>
        <w:rPr>
          <w:szCs w:val="28"/>
        </w:rPr>
      </w:pPr>
    </w:p>
    <w:p w:rsidR="00BB501E" w:rsidRDefault="00D5604E" w:rsidP="007A0E66">
      <w:pPr>
        <w:tabs>
          <w:tab w:val="left" w:pos="5245"/>
        </w:tabs>
        <w:suppressAutoHyphens/>
        <w:ind w:firstLine="709"/>
        <w:jc w:val="both"/>
        <w:rPr>
          <w:szCs w:val="28"/>
        </w:rPr>
      </w:pPr>
      <w:r w:rsidRPr="00D5604E">
        <w:rPr>
          <w:szCs w:val="28"/>
        </w:rPr>
        <w:t xml:space="preserve">Рассмотрев проект решения </w:t>
      </w:r>
      <w:r w:rsidR="00DE76BA">
        <w:rPr>
          <w:szCs w:val="28"/>
        </w:rPr>
        <w:t>о</w:t>
      </w:r>
      <w:r w:rsidR="00DE76BA" w:rsidRPr="00DE76BA">
        <w:rPr>
          <w:szCs w:val="28"/>
        </w:rPr>
        <w:t xml:space="preserve"> внесении изменени</w:t>
      </w:r>
      <w:r w:rsidR="0091407D">
        <w:rPr>
          <w:szCs w:val="28"/>
        </w:rPr>
        <w:t>й</w:t>
      </w:r>
      <w:r w:rsidR="00DE76BA" w:rsidRPr="00DE76BA">
        <w:rPr>
          <w:szCs w:val="28"/>
        </w:rPr>
        <w:t xml:space="preserve"> в Решение Городской Думы Петропавловск-Камчатского городского округа </w:t>
      </w:r>
      <w:r w:rsidR="007A0E66">
        <w:rPr>
          <w:szCs w:val="28"/>
        </w:rPr>
        <w:t xml:space="preserve">от 28.08.2013 № 122-нд </w:t>
      </w:r>
      <w:r w:rsidR="00834306">
        <w:rPr>
          <w:szCs w:val="28"/>
        </w:rPr>
        <w:br/>
      </w:r>
      <w:r w:rsidR="007A0E66" w:rsidRPr="007A0E66">
        <w:rPr>
          <w:szCs w:val="28"/>
        </w:rPr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DE76BA" w:rsidRPr="00DE76BA">
        <w:rPr>
          <w:szCs w:val="28"/>
        </w:rPr>
        <w:t>»</w:t>
      </w:r>
      <w:r w:rsidRPr="00D5604E">
        <w:rPr>
          <w:szCs w:val="28"/>
        </w:rPr>
        <w:t xml:space="preserve">, внесенный </w:t>
      </w:r>
      <w:r w:rsidR="0096411F">
        <w:rPr>
          <w:szCs w:val="28"/>
        </w:rPr>
        <w:t>Главой</w:t>
      </w:r>
      <w:r w:rsidRPr="00D5604E">
        <w:rPr>
          <w:szCs w:val="28"/>
        </w:rPr>
        <w:t xml:space="preserve"> Петропавловск-Камчатского городского округа</w:t>
      </w:r>
      <w:r w:rsidR="0096411F">
        <w:rPr>
          <w:szCs w:val="28"/>
        </w:rPr>
        <w:t xml:space="preserve"> </w:t>
      </w:r>
      <w:r w:rsidR="00614F77">
        <w:rPr>
          <w:szCs w:val="28"/>
        </w:rPr>
        <w:br/>
      </w:r>
      <w:proofErr w:type="spellStart"/>
      <w:r w:rsidR="0096411F">
        <w:rPr>
          <w:szCs w:val="28"/>
        </w:rPr>
        <w:t>Брызгиным</w:t>
      </w:r>
      <w:proofErr w:type="spellEnd"/>
      <w:r w:rsidR="0096411F">
        <w:rPr>
          <w:szCs w:val="28"/>
        </w:rPr>
        <w:t xml:space="preserve"> К.В.</w:t>
      </w:r>
      <w:r w:rsidRPr="00D5604E">
        <w:rPr>
          <w:szCs w:val="28"/>
        </w:rPr>
        <w:t>, в соответствии со статьей 28 Устава Петропавловск-Камчатского городского округа</w:t>
      </w:r>
      <w:r w:rsidR="00353590">
        <w:rPr>
          <w:szCs w:val="28"/>
        </w:rPr>
        <w:t xml:space="preserve"> </w:t>
      </w:r>
      <w:r w:rsidRPr="00D5604E">
        <w:rPr>
          <w:szCs w:val="28"/>
        </w:rPr>
        <w:t>Городская Дума Петропавловск-Камчатского городского округа</w:t>
      </w:r>
    </w:p>
    <w:p w:rsidR="00353590" w:rsidRDefault="00353590" w:rsidP="0091407D">
      <w:pPr>
        <w:tabs>
          <w:tab w:val="left" w:pos="5245"/>
        </w:tabs>
        <w:suppressAutoHyphens/>
        <w:jc w:val="both"/>
        <w:rPr>
          <w:szCs w:val="28"/>
        </w:rPr>
      </w:pPr>
    </w:p>
    <w:p w:rsidR="00BB501E" w:rsidRPr="003C29B7" w:rsidRDefault="00BB501E" w:rsidP="00960CCE">
      <w:pPr>
        <w:suppressAutoHyphens/>
        <w:spacing w:line="216" w:lineRule="auto"/>
        <w:jc w:val="both"/>
        <w:rPr>
          <w:b/>
          <w:szCs w:val="28"/>
        </w:rPr>
      </w:pPr>
      <w:r w:rsidRPr="003C29B7">
        <w:rPr>
          <w:b/>
          <w:szCs w:val="28"/>
        </w:rPr>
        <w:t>РЕШИЛА:</w:t>
      </w:r>
    </w:p>
    <w:p w:rsidR="00BB501E" w:rsidRPr="003C29B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F638F7" w:rsidRPr="00EF674A" w:rsidRDefault="00BB501E" w:rsidP="007A0E66">
      <w:pPr>
        <w:ind w:firstLine="709"/>
        <w:jc w:val="both"/>
        <w:rPr>
          <w:szCs w:val="28"/>
        </w:rPr>
      </w:pPr>
      <w:r w:rsidRPr="003C29B7">
        <w:rPr>
          <w:szCs w:val="28"/>
        </w:rPr>
        <w:t xml:space="preserve">1. </w:t>
      </w:r>
      <w:r w:rsidR="00D5604E" w:rsidRPr="00D5604E">
        <w:rPr>
          <w:szCs w:val="28"/>
        </w:rPr>
        <w:t xml:space="preserve">Принять Решение </w:t>
      </w:r>
      <w:r w:rsidR="00DE76BA">
        <w:rPr>
          <w:szCs w:val="28"/>
        </w:rPr>
        <w:t>о</w:t>
      </w:r>
      <w:r w:rsidR="00DE76BA" w:rsidRPr="00DE76BA">
        <w:rPr>
          <w:szCs w:val="28"/>
        </w:rPr>
        <w:t xml:space="preserve"> внесении изменени</w:t>
      </w:r>
      <w:r w:rsidR="0091407D">
        <w:rPr>
          <w:szCs w:val="28"/>
        </w:rPr>
        <w:t>й</w:t>
      </w:r>
      <w:r w:rsidR="00DE76BA" w:rsidRPr="00DE76BA">
        <w:rPr>
          <w:szCs w:val="28"/>
        </w:rPr>
        <w:t xml:space="preserve"> в Решение Городской Думы Петропавловск-Камчатского городского округа </w:t>
      </w:r>
      <w:r w:rsidR="007A0E66">
        <w:rPr>
          <w:szCs w:val="28"/>
        </w:rPr>
        <w:t xml:space="preserve">от 28.08.2013 № 122-нд </w:t>
      </w:r>
      <w:r w:rsidR="00834306">
        <w:rPr>
          <w:szCs w:val="28"/>
        </w:rPr>
        <w:br/>
      </w:r>
      <w:r w:rsidR="007A0E66" w:rsidRPr="007A0E66">
        <w:rPr>
          <w:szCs w:val="28"/>
        </w:rPr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DE76BA" w:rsidRPr="00DE76BA">
        <w:rPr>
          <w:szCs w:val="28"/>
        </w:rPr>
        <w:t>»</w:t>
      </w:r>
      <w:r w:rsidR="00F638F7" w:rsidRPr="00EF674A">
        <w:rPr>
          <w:szCs w:val="28"/>
        </w:rPr>
        <w:t>.</w:t>
      </w:r>
    </w:p>
    <w:p w:rsidR="00F70B69" w:rsidRDefault="00F638F7" w:rsidP="00F638F7">
      <w:pPr>
        <w:ind w:firstLine="709"/>
        <w:jc w:val="both"/>
        <w:rPr>
          <w:szCs w:val="28"/>
        </w:rPr>
        <w:sectPr w:rsidR="00F70B69" w:rsidSect="00ED521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EF674A">
        <w:rPr>
          <w:szCs w:val="28"/>
        </w:rPr>
        <w:t xml:space="preserve">2. Направить принятое Решение Главе Петропавловск-Камчатского </w:t>
      </w:r>
      <w:r w:rsidR="00F70B69">
        <w:rPr>
          <w:szCs w:val="28"/>
        </w:rPr>
        <w:br/>
      </w:r>
    </w:p>
    <w:p w:rsidR="00BB501E" w:rsidRPr="003C29B7" w:rsidRDefault="00F638F7" w:rsidP="00F70B69">
      <w:pPr>
        <w:jc w:val="both"/>
        <w:rPr>
          <w:szCs w:val="28"/>
        </w:rPr>
      </w:pPr>
      <w:r w:rsidRPr="00EF674A">
        <w:rPr>
          <w:szCs w:val="28"/>
        </w:rPr>
        <w:lastRenderedPageBreak/>
        <w:t>городского округа для подписания и обнародования</w:t>
      </w:r>
      <w:r w:rsidR="00BB501E" w:rsidRPr="003C29B7">
        <w:rPr>
          <w:szCs w:val="28"/>
        </w:rPr>
        <w:t>.</w:t>
      </w:r>
    </w:p>
    <w:p w:rsidR="00A63F14" w:rsidRDefault="00A63F14" w:rsidP="00960CCE">
      <w:pPr>
        <w:suppressAutoHyphens/>
        <w:jc w:val="both"/>
        <w:rPr>
          <w:szCs w:val="28"/>
        </w:rPr>
      </w:pPr>
    </w:p>
    <w:p w:rsidR="005A6738" w:rsidRDefault="005A6738" w:rsidP="00960CCE">
      <w:pPr>
        <w:suppressAutoHyphens/>
        <w:jc w:val="both"/>
        <w:rPr>
          <w:sz w:val="2"/>
          <w:szCs w:val="2"/>
        </w:rPr>
      </w:pPr>
    </w:p>
    <w:p w:rsidR="00C80C0E" w:rsidRDefault="00C80C0E" w:rsidP="00960CCE">
      <w:pPr>
        <w:suppressAutoHyphens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7F5E72" w:rsidRPr="00FA1B15" w:rsidTr="00666F6D">
        <w:trPr>
          <w:trHeight w:val="827"/>
        </w:trPr>
        <w:tc>
          <w:tcPr>
            <w:tcW w:w="7513" w:type="dxa"/>
          </w:tcPr>
          <w:p w:rsidR="007F5E72" w:rsidRDefault="007F5E72" w:rsidP="001527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1B1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1B15">
              <w:rPr>
                <w:szCs w:val="28"/>
              </w:rPr>
              <w:t xml:space="preserve"> Городской Думы</w:t>
            </w:r>
          </w:p>
          <w:p w:rsidR="007F5E72" w:rsidRDefault="007F5E72" w:rsidP="001527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Петропавловск-Камчатского</w:t>
            </w:r>
          </w:p>
          <w:p w:rsidR="007F5E72" w:rsidRPr="00FA1B15" w:rsidRDefault="007F5E72" w:rsidP="001527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7F5E72" w:rsidRPr="00FA1B15" w:rsidRDefault="007F5E72" w:rsidP="009554E9">
            <w:pPr>
              <w:jc w:val="center"/>
              <w:rPr>
                <w:szCs w:val="28"/>
              </w:rPr>
            </w:pPr>
          </w:p>
          <w:p w:rsidR="007F5E72" w:rsidRDefault="007F5E72" w:rsidP="002745D4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Cs w:val="28"/>
              </w:rPr>
            </w:pPr>
          </w:p>
          <w:p w:rsidR="007F5E72" w:rsidRPr="00FA1B15" w:rsidRDefault="007F5E72" w:rsidP="00666F6D">
            <w:pPr>
              <w:tabs>
                <w:tab w:val="left" w:pos="2809"/>
                <w:tab w:val="right" w:pos="3010"/>
              </w:tabs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F16B33" w:rsidRDefault="00F16B33" w:rsidP="00F16B33">
      <w:pPr>
        <w:suppressAutoHyphens/>
        <w:rPr>
          <w:szCs w:val="28"/>
        </w:rPr>
        <w:sectPr w:rsidR="00F16B33" w:rsidSect="00ED5214">
          <w:pgSz w:w="11906" w:h="16838"/>
          <w:pgMar w:top="1134" w:right="567" w:bottom="1134" w:left="1701" w:header="709" w:footer="709" w:gutter="0"/>
          <w:pgNumType w:start="2"/>
          <w:cols w:space="708"/>
          <w:docGrid w:linePitch="381"/>
        </w:sectPr>
      </w:pPr>
    </w:p>
    <w:p w:rsidR="00B4718C" w:rsidRPr="000E0212" w:rsidRDefault="00B4718C" w:rsidP="000E0212">
      <w:pPr>
        <w:suppressAutoHyphens/>
        <w:jc w:val="center"/>
        <w:rPr>
          <w:szCs w:val="28"/>
        </w:rPr>
      </w:pPr>
    </w:p>
    <w:tbl>
      <w:tblPr>
        <w:tblpPr w:leftFromText="181" w:rightFromText="181" w:bottomFromText="160" w:vertAnchor="text" w:horzAnchor="margin" w:tblpY="-5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4718C" w:rsidTr="00B4718C">
        <w:tc>
          <w:tcPr>
            <w:tcW w:w="9639" w:type="dxa"/>
            <w:hideMark/>
          </w:tcPr>
          <w:p w:rsidR="00B4718C" w:rsidRDefault="00B4718C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18C" w:rsidTr="00B4718C">
        <w:tc>
          <w:tcPr>
            <w:tcW w:w="9639" w:type="dxa"/>
            <w:hideMark/>
          </w:tcPr>
          <w:p w:rsidR="00B4718C" w:rsidRDefault="00B4718C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B4718C" w:rsidTr="00B4718C">
        <w:tc>
          <w:tcPr>
            <w:tcW w:w="9639" w:type="dxa"/>
            <w:hideMark/>
          </w:tcPr>
          <w:p w:rsidR="00B4718C" w:rsidRDefault="00B4718C">
            <w:pPr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B4718C" w:rsidTr="000E0212">
        <w:trPr>
          <w:trHeight w:val="80"/>
        </w:trPr>
        <w:tc>
          <w:tcPr>
            <w:tcW w:w="9639" w:type="dxa"/>
            <w:hideMark/>
          </w:tcPr>
          <w:p w:rsidR="00B4718C" w:rsidRPr="000E0212" w:rsidRDefault="00B4718C">
            <w:pPr>
              <w:spacing w:line="25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0E021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ge">
                        <wp:posOffset>62230</wp:posOffset>
                      </wp:positionV>
                      <wp:extent cx="6086475" cy="0"/>
                      <wp:effectExtent l="0" t="19050" r="476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C8268"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25pt,4.9pt" to="47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4718C" w:rsidRPr="000E0212" w:rsidRDefault="00B4718C" w:rsidP="00B4718C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4718C" w:rsidRDefault="00B4718C" w:rsidP="00B4718C">
      <w:pPr>
        <w:suppressAutoHyphens/>
        <w:jc w:val="center"/>
        <w:rPr>
          <w:szCs w:val="28"/>
        </w:rPr>
      </w:pPr>
    </w:p>
    <w:p w:rsidR="00B4718C" w:rsidRDefault="000E0212" w:rsidP="00B4718C">
      <w:pPr>
        <w:suppressAutoHyphens/>
        <w:ind w:right="140"/>
        <w:jc w:val="center"/>
        <w:rPr>
          <w:szCs w:val="28"/>
        </w:rPr>
      </w:pPr>
      <w:r>
        <w:rPr>
          <w:szCs w:val="28"/>
        </w:rPr>
        <w:t>от 24.12.2021 № 436</w:t>
      </w:r>
      <w:r w:rsidR="00B4718C">
        <w:rPr>
          <w:szCs w:val="28"/>
        </w:rPr>
        <w:t>-нд</w:t>
      </w:r>
    </w:p>
    <w:p w:rsidR="00B4718C" w:rsidRDefault="00B4718C" w:rsidP="00B4718C">
      <w:pPr>
        <w:suppressAutoHyphens/>
        <w:jc w:val="center"/>
        <w:rPr>
          <w:szCs w:val="28"/>
        </w:rPr>
      </w:pPr>
    </w:p>
    <w:p w:rsidR="00B4718C" w:rsidRPr="00D33E36" w:rsidRDefault="00B4718C" w:rsidP="00B4718C">
      <w:pPr>
        <w:suppressAutoHyphens/>
        <w:jc w:val="center"/>
      </w:pPr>
      <w:r>
        <w:rPr>
          <w:b/>
        </w:rPr>
        <w:t>О внесении изменений в Решение Городской Думы Петропавловск-Камчатского городского округа от 28.08.2013 № 122-нд</w:t>
      </w:r>
    </w:p>
    <w:p w:rsidR="00B4718C" w:rsidRPr="00D33E36" w:rsidRDefault="00B4718C" w:rsidP="00B4718C">
      <w:pPr>
        <w:suppressAutoHyphens/>
        <w:jc w:val="center"/>
        <w:rPr>
          <w:szCs w:val="28"/>
        </w:rPr>
      </w:pPr>
      <w:r>
        <w:rPr>
          <w:b/>
        </w:rPr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B4718C" w:rsidRDefault="00B4718C" w:rsidP="00B4718C">
      <w:pPr>
        <w:suppressAutoHyphens/>
        <w:jc w:val="center"/>
        <w:rPr>
          <w:szCs w:val="28"/>
        </w:rPr>
      </w:pPr>
    </w:p>
    <w:p w:rsidR="00B4718C" w:rsidRDefault="00B4718C" w:rsidP="00B4718C">
      <w:pPr>
        <w:tabs>
          <w:tab w:val="left" w:pos="9781"/>
        </w:tabs>
        <w:suppressAutoHyphens/>
        <w:ind w:right="282"/>
        <w:jc w:val="center"/>
        <w:rPr>
          <w:i/>
          <w:iCs/>
          <w:sz w:val="24"/>
          <w:lang w:val="x-none" w:eastAsia="x-none"/>
        </w:rPr>
      </w:pPr>
      <w:r>
        <w:rPr>
          <w:i/>
          <w:iCs/>
          <w:sz w:val="24"/>
          <w:lang w:val="x-none" w:eastAsia="x-none"/>
        </w:rPr>
        <w:t>Принято Городской Думой Петропавловск-Камчатского городского округа</w:t>
      </w:r>
    </w:p>
    <w:p w:rsidR="00B4718C" w:rsidRDefault="00D33E36" w:rsidP="00B4718C">
      <w:pPr>
        <w:suppressAutoHyphens/>
        <w:jc w:val="center"/>
        <w:rPr>
          <w:i/>
          <w:iCs/>
          <w:sz w:val="24"/>
        </w:rPr>
      </w:pPr>
      <w:r>
        <w:rPr>
          <w:i/>
          <w:iCs/>
          <w:sz w:val="24"/>
        </w:rPr>
        <w:t>(решение от 22.12.2021 № 1099</w:t>
      </w:r>
      <w:r w:rsidR="00B4718C">
        <w:rPr>
          <w:i/>
          <w:iCs/>
          <w:sz w:val="24"/>
        </w:rPr>
        <w:t>-р)</w:t>
      </w:r>
    </w:p>
    <w:p w:rsidR="00B4718C" w:rsidRDefault="00B4718C" w:rsidP="00B4718C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</w:p>
    <w:p w:rsidR="00B4718C" w:rsidRDefault="00B4718C" w:rsidP="00B4718C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1. В статье 1:</w:t>
      </w:r>
    </w:p>
    <w:p w:rsidR="00B4718C" w:rsidRDefault="00B4718C" w:rsidP="00B4718C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1) в абзаце первом слова «(далее – организации)» исключить;</w:t>
      </w:r>
    </w:p>
    <w:p w:rsidR="00B4718C" w:rsidRDefault="00B4718C" w:rsidP="00B4718C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2) абзац второй изложить в следующей редакции: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«Действие настоящего Решения распространяется на лиц, проживающих в Камчатском крае и работающих постоянно или временно в органах местного самоуправления, в организациях, финансируемых из бюджета городского округа (далее – организации, финансируемые из бюджета городского округа, либо организации), а также на </w:t>
      </w:r>
      <w:r>
        <w:rPr>
          <w:rFonts w:eastAsiaTheme="minorHAnsi"/>
          <w:szCs w:val="28"/>
          <w:lang w:eastAsia="en-US"/>
        </w:rPr>
        <w:t>Главу Петропавловск-Камчатского городского округа, депутатов Городской Думы Петропавловск-Камчатского городского округа, осуществляющих полномочия на постоянной основе, председателя и аудиторов Контрольно-счетной палаты Петропавловск-Камчатского городского округа (далее при совместном упоминании – лица, замещающие муниципальные должности</w:t>
      </w:r>
      <w:r>
        <w:rPr>
          <w:szCs w:val="28"/>
        </w:rPr>
        <w:t>).»;</w:t>
      </w:r>
    </w:p>
    <w:p w:rsidR="00B4718C" w:rsidRDefault="00B4718C" w:rsidP="00B4718C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3) дополнить абзацем третьим следующего содержания: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«На лиц, замещающих муниципальные должности, действие настоящего Решения распространяется вне зависимости от наличия либо отсутствия у них трудовых договоров. В целях настоящего Решения лица, замещающие муниципальные должности, включены в круг лиц, работающих в организациях, финансируемых из бюджета городского округа (далее также – работники организаций, финансируемых из бюджета городского округа, работники организаций, работники).».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В статье 4: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в части 1 слово «шести» заменить цифрой «6», слово «шесть» заменить</w:t>
      </w:r>
      <w:r w:rsidR="0051128A">
        <w:rPr>
          <w:rFonts w:eastAsiaTheme="minorHAnsi"/>
          <w:szCs w:val="28"/>
          <w:lang w:eastAsia="en-US"/>
        </w:rPr>
        <w:t xml:space="preserve"> цифрой «6», слова «шестидесяти</w:t>
      </w:r>
      <w:r>
        <w:rPr>
          <w:rFonts w:eastAsiaTheme="minorHAnsi"/>
          <w:szCs w:val="28"/>
          <w:lang w:eastAsia="en-US"/>
        </w:rPr>
        <w:t>процентной» заменить словом «60-процентной»;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 части 2 слово «пяти» заменить цифрой «5»;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в части 3 слово «одного» заменить цифрой «1», слово «шести» заменить цифрой «6», слово «шесть» заменить цифрой «6», слова «- за один год» заменить словами «за 1 год»;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в части 4 слово «одного» заменить цифрой «1», слово «шести» заменить цифрой «6», слово «шесть» заменить цифрой «6», слово «один» заменить цифрой «1»;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часть 5 изложить в следующей редакции: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bookmarkStart w:id="0" w:name="sub_45"/>
      <w:r>
        <w:rPr>
          <w:rFonts w:eastAsiaTheme="minorHAnsi"/>
          <w:szCs w:val="28"/>
          <w:lang w:eastAsia="en-US"/>
        </w:rPr>
        <w:t>5. При переходе лица, имеющего необходимый для получения процентной надбавки стаж работы, из организаций, расположенных в южных районах Дальнего Востока, Красноярского края, Иркутской и Читинской областей, Республики Бурятия, в Республике Хакасия, на работу в организацию, финансируемую из бюджета городского округа, за ним сохраняется выслуженная процентная надбавка.</w:t>
      </w:r>
    </w:p>
    <w:bookmarkEnd w:id="0"/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Следующая очередная процентная надбавка лицу, работающему в организации, финансируемой из бюджета городского округа, начисляется в порядке, установленном </w:t>
      </w:r>
      <w:hyperlink r:id="rId11" w:anchor="sub_41" w:history="1">
        <w:r w:rsidRPr="00625126">
          <w:rPr>
            <w:rStyle w:val="a5"/>
            <w:rFonts w:eastAsiaTheme="minorHAnsi"/>
            <w:color w:val="auto"/>
            <w:szCs w:val="28"/>
            <w:u w:val="none"/>
            <w:lang w:eastAsia="en-US"/>
          </w:rPr>
          <w:t>частью 1</w:t>
        </w:r>
      </w:hyperlink>
      <w:r w:rsidRPr="0062512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настоящей статьи.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Если на момент перехода лица на работу в организацию, финансируемую из бюджета городского округа, процентная надбавка заработана им не полностью и ее размер составляет менее 30 процентов, время работы после начисления первой или второй надбавки пересчитывается из расчета год работы в южных районах Дальнего Востока, Красноярского края, Иркутской и Читинской областей, Республики Бурятия, в Республике Хакасия за 3 месяца работы в районах Крайнего Севера.».</w:t>
      </w:r>
    </w:p>
    <w:p w:rsidR="00B4718C" w:rsidRDefault="00F51F0B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В статье 6: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в абзаце втором части 2 слово «одного» заменить цифрой «1»;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 части 4: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абзац второй изложить в следующей редакции: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«Право на оплату стоимости проезда и провоза багажа у неработающих членов семьи работника возникает одновременно с возникновением такого права у работника. Компенсация работнику расходов на оплату проезда неработающим членам семьи к месту отдыха и обратно осуществляется независимо от времени и места проведения отпуска работника.»;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абзац пятый исключить; 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абзац первый части 5 изложить в следующей редакции: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«5. Предварительная оплата стоимости проезда к месту использования отпуска и обратно работнику производится не позднее чем за 3 рабочих дня до отъезда работника или неработающих членов его семьи к месту отдыха на основании представленного работником заявления исходя из примерной стоимости проезда, в наличной или безналичной формах.».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4. </w:t>
      </w:r>
      <w:r>
        <w:rPr>
          <w:szCs w:val="28"/>
        </w:rPr>
        <w:t>В части 4 статьи 7: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1) абзац первый изложить в следующей редакции:</w:t>
      </w:r>
    </w:p>
    <w:p w:rsidR="00B4718C" w:rsidRDefault="00B4718C" w:rsidP="00B4718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«4. </w:t>
      </w:r>
      <w:r>
        <w:rPr>
          <w:rFonts w:eastAsiaTheme="minorHAnsi"/>
          <w:szCs w:val="28"/>
          <w:lang w:eastAsia="en-US"/>
        </w:rPr>
        <w:t>Работнику организации, финансируемой из бюджета городского округа, и членам его семьи в случае переезда к новому (прежнему) месту жительства в другую местность в пределах территории Российской Федерации в связи с прекращением трудовог</w:t>
      </w:r>
      <w:r w:rsidR="00ED5214">
        <w:rPr>
          <w:rFonts w:eastAsiaTheme="minorHAnsi"/>
          <w:szCs w:val="28"/>
          <w:lang w:eastAsia="en-US"/>
        </w:rPr>
        <w:t xml:space="preserve">о договора по любым основаниям </w:t>
      </w:r>
      <w:r>
        <w:rPr>
          <w:rFonts w:eastAsiaTheme="minorHAnsi"/>
          <w:szCs w:val="28"/>
          <w:lang w:eastAsia="en-US"/>
        </w:rPr>
        <w:t xml:space="preserve">(освобождением от замещаемой муниципальной должности) (в том числе в случае смерти работника), за исключением увольнения за виновные действия, оплачиваются </w:t>
      </w:r>
      <w:r>
        <w:rPr>
          <w:szCs w:val="28"/>
        </w:rPr>
        <w:t>стоимость проезда по фактическим расходам (в том числе с учетом оплаты комиссии банка) и стоимость провоза багажа из расчета не свыше 5 тонн на семью по фактическим расходам (в том числе с учетом оплаты комиссии банка)</w:t>
      </w:r>
      <w:r>
        <w:rPr>
          <w:rFonts w:eastAsiaTheme="minorHAnsi"/>
          <w:szCs w:val="28"/>
          <w:lang w:eastAsia="en-US"/>
        </w:rPr>
        <w:t>, но не свыше тарифов, установленных для перевозки багажа (груза) железнодорожным и (или) водным транспортом. Право на оплату стоимости проезда и стоимости провоза багажа возникает после снятия работника и членов его семьи с регистрационного учета по месту жительства (пребывания) на территории Камчатского края, но не ранее 1 года до дня прекращения срока трудового договора (освобождения от замещаемой муниципальной должности) и сохраняется в течение 1 года со дня прекращения трудового договора.»;</w:t>
      </w:r>
    </w:p>
    <w:p w:rsidR="00B4718C" w:rsidRDefault="00B4718C" w:rsidP="00B4718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2) абзац второй после слов «организациях, финансируемых из бюджета городского округа,» дополнить словами «(замещал муниципальные должности)».</w:t>
      </w:r>
    </w:p>
    <w:p w:rsidR="001D4187" w:rsidRDefault="00B4718C" w:rsidP="001D4187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Дополнить статьей 7.1 следующего содержания:</w:t>
      </w:r>
    </w:p>
    <w:p w:rsidR="00B4718C" w:rsidRPr="001D4187" w:rsidRDefault="00B4718C" w:rsidP="001D4187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«</w:t>
      </w:r>
      <w:r>
        <w:rPr>
          <w:b/>
          <w:bCs/>
          <w:szCs w:val="28"/>
        </w:rPr>
        <w:t xml:space="preserve">Статья 7.1 Порядок и размеры возмещения расходов, связанных </w:t>
      </w:r>
      <w:r>
        <w:rPr>
          <w:b/>
          <w:bCs/>
          <w:szCs w:val="28"/>
        </w:rPr>
        <w:br/>
        <w:t>со служебными командировками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Работники организаций, финансируемых из бюджета городского округа, направляются за пределы Петропавловск-Камчатского городского округа в служебные командировки для выполнения поручений (заданий) вне постоянного места осуществления своей деятельности </w:t>
      </w:r>
      <w:r>
        <w:rPr>
          <w:rFonts w:eastAsiaTheme="minorHAnsi"/>
          <w:szCs w:val="28"/>
          <w:lang w:eastAsia="en-US"/>
        </w:rPr>
        <w:t xml:space="preserve">на определенный срок </w:t>
      </w:r>
      <w:r>
        <w:rPr>
          <w:bCs/>
          <w:szCs w:val="28"/>
        </w:rPr>
        <w:t>как на территории Российской Федерации, так и на территориях иностранных государств.</w:t>
      </w:r>
    </w:p>
    <w:p w:rsidR="00B4718C" w:rsidRDefault="00B4718C" w:rsidP="00B4718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>2. Направление работников организаций, финансируемых из бюджета городского округа в служебные командировки осуществляется</w:t>
      </w:r>
      <w:r>
        <w:rPr>
          <w:rFonts w:eastAsiaTheme="minorHAnsi"/>
          <w:szCs w:val="28"/>
          <w:lang w:eastAsia="en-US"/>
        </w:rPr>
        <w:t xml:space="preserve"> на основании</w:t>
      </w:r>
      <w:r>
        <w:rPr>
          <w:bCs/>
          <w:szCs w:val="28"/>
        </w:rPr>
        <w:t>: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решения председателя</w:t>
      </w:r>
      <w:r>
        <w:rPr>
          <w:rFonts w:eastAsiaTheme="minorHAnsi"/>
          <w:szCs w:val="28"/>
          <w:lang w:eastAsia="en-US"/>
        </w:rPr>
        <w:t xml:space="preserve"> Городской Думы Петропавловск-Камчатского городского округа</w:t>
      </w:r>
      <w:r>
        <w:rPr>
          <w:bCs/>
          <w:szCs w:val="28"/>
        </w:rPr>
        <w:t xml:space="preserve"> в отношении депутатов Городской Думы</w:t>
      </w:r>
      <w:r>
        <w:rPr>
          <w:rFonts w:eastAsiaTheme="minorHAnsi"/>
          <w:szCs w:val="28"/>
          <w:lang w:eastAsia="en-US"/>
        </w:rPr>
        <w:t xml:space="preserve"> Петропавловск-Камчатского городского округа, осуществляющих полномочия на постоянной основе, председателя К</w:t>
      </w:r>
      <w:r>
        <w:rPr>
          <w:bCs/>
          <w:szCs w:val="28"/>
        </w:rPr>
        <w:t>онтрольно-счетной палаты Петропавловск-Камчатского городского округа;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</w:t>
      </w:r>
      <w:r>
        <w:rPr>
          <w:rFonts w:eastAsiaTheme="minorHAnsi"/>
          <w:szCs w:val="28"/>
          <w:lang w:eastAsia="en-US"/>
        </w:rPr>
        <w:t xml:space="preserve"> решения Главы </w:t>
      </w:r>
      <w:r>
        <w:rPr>
          <w:bCs/>
          <w:szCs w:val="28"/>
        </w:rPr>
        <w:t>Петропавловск-Камчатского городского округа в отношении Главы Петропавловск-Камчатского городского округа;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3) решений руководителей соответствующего органа местного самоуправления Петропавловск-Камчатского округа, органа администрации Петропавловск-Камчатского городского округа, организации, финансируемой из бюджета городского округа, в отношении иных лиц, не указанных в пунктах 1, 2 настоящей части.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 xml:space="preserve">3. </w:t>
      </w:r>
      <w:r>
        <w:rPr>
          <w:rFonts w:eastAsiaTheme="minorHAnsi"/>
          <w:szCs w:val="28"/>
          <w:lang w:eastAsia="en-US"/>
        </w:rPr>
        <w:t>Работникам осуществляется возмещение следующих расходов, связанных со служебными командировками, 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принадлежностей, а также по проезду из одного населенного пункта в другой, если работник командирован в несколько организаций (органов), расположен</w:t>
      </w:r>
      <w:r w:rsidR="00FA0FED">
        <w:rPr>
          <w:rFonts w:eastAsiaTheme="minorHAnsi"/>
          <w:szCs w:val="28"/>
          <w:lang w:eastAsia="en-US"/>
        </w:rPr>
        <w:t>ных в разных населенных пунктах</w:t>
      </w:r>
      <w:r>
        <w:rPr>
          <w:rFonts w:eastAsiaTheme="minorHAnsi"/>
          <w:szCs w:val="28"/>
          <w:lang w:eastAsia="en-US"/>
        </w:rPr>
        <w:t>: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по проезду воздушным, морским и речным транспортом, железнодорожным и автомобильным (кроме такси) транспортом;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по найму жилого помещения.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При направлении работника в служебную командировку на территорию иностранного государства ему дополнительно возмещаются: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обязательные консульские и аэродромные сборы;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расходы на оформление обязательной медицинской страховки.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Cs w:val="28"/>
          <w:lang w:eastAsia="en-US"/>
        </w:rPr>
        <w:t>5. Суточные выплачиваются работникам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командирования работника в такую местность, откуда он по условиям транспортного сообщения и характеру выполняемого поручения (задания) имеет возможность ежедневно возвращаться к постоянному месту жительства, суточные не выплачиваются.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Если командированный работник по окончании рабочего (служебного) дня по согласованию с работодателем (лицом, указанным в пунктах 1</w:t>
      </w:r>
      <w:r w:rsidR="00141FD7">
        <w:rPr>
          <w:rFonts w:eastAsiaTheme="minorHAnsi"/>
          <w:szCs w:val="28"/>
          <w:lang w:eastAsia="en-US"/>
        </w:rPr>
        <w:t xml:space="preserve"> </w:t>
      </w:r>
      <w:r w:rsidR="00141FD7">
        <w:rPr>
          <w:szCs w:val="28"/>
        </w:rPr>
        <w:t>–</w:t>
      </w:r>
      <w:r w:rsidR="00141FD7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3 части 2 настоящей статьи) остается в месте командирования, то ему возмещаются расходы по найму жилого помещения.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(лицом, указанным в пунктах 1</w:t>
      </w:r>
      <w:r w:rsidR="00141FD7">
        <w:rPr>
          <w:rFonts w:eastAsiaTheme="minorHAnsi"/>
          <w:szCs w:val="28"/>
          <w:lang w:eastAsia="en-US"/>
        </w:rPr>
        <w:t xml:space="preserve"> </w:t>
      </w:r>
      <w:r w:rsidR="00141FD7">
        <w:rPr>
          <w:szCs w:val="28"/>
        </w:rPr>
        <w:t>–</w:t>
      </w:r>
      <w:r w:rsidR="00141FD7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3 части 2 настоящей статьи) с учетом расстояния, условий транспортного сообщения, характера выполняемого поручения (задания), а также необходимости создания работнику условий для отдыха.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 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12" w:history="1">
        <w:r w:rsidRPr="00A83C7A">
          <w:rPr>
            <w:rStyle w:val="a5"/>
            <w:rFonts w:eastAsiaTheme="minorHAnsi"/>
            <w:color w:val="auto"/>
            <w:szCs w:val="28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Федерации.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Срок командировки определяется работодателем (лицом, указанным в пунктах 1</w:t>
      </w:r>
      <w:r w:rsidR="00141FD7">
        <w:rPr>
          <w:rFonts w:eastAsiaTheme="minorHAnsi"/>
          <w:szCs w:val="28"/>
          <w:lang w:eastAsia="en-US"/>
        </w:rPr>
        <w:t xml:space="preserve"> </w:t>
      </w:r>
      <w:r w:rsidR="00141FD7">
        <w:rPr>
          <w:szCs w:val="28"/>
        </w:rPr>
        <w:t>–</w:t>
      </w:r>
      <w:r w:rsidR="00141FD7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3 части 2 настоящей статьи) с учетом объема, сложности и других особенностей служебного поручения. 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8. Расходы по проезду до станции, пристани, аэропорта командированному работнику возмещаются при наличии документов (билетов), подтверждающих эти расходы. </w:t>
      </w:r>
    </w:p>
    <w:p w:rsidR="00B4718C" w:rsidRDefault="00B4718C" w:rsidP="00A83C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отсутствии проездных документов расходы по проезду работника к месту командирования и обратно возмещаются в случае документального подтверждения на основании справки транспортной организации или иной уполномоченной организации о стоимости проезда по кратчайшему маршруту следования.</w:t>
      </w:r>
    </w:p>
    <w:p w:rsidR="00B4718C" w:rsidRDefault="00B4718C" w:rsidP="00A83C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Расходы по найму жилого помещения возмещаются командированному работнику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B4718C" w:rsidRDefault="00B4718C" w:rsidP="00A83C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B4718C" w:rsidRDefault="00B4718C" w:rsidP="00A83C7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вынужденной остановки в пути командированному работнику возмещаются расходы по найму жилого помещения в соответствии с настоящей частью.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10. По возвращении из служебной командировки работник обязан в течение </w:t>
      </w:r>
      <w:r w:rsidR="00260ABF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 рабочих дней произвести окончательный расчет по выданному ему перед отъездом в служебную командировку денежному авансу на командировочные расходы и представить: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авансовый отчет об израсходованных в связи с командировкой суммах по форме, установленной </w:t>
      </w:r>
      <w:r w:rsidR="00141FD7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риказом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документы о фактических расходах по проезду, включая страховой взнос на обязательное личное страхование пассажиров на транспорте, оплату услуг по оформлению проездных документов, предоставлени</w:t>
      </w:r>
      <w:r w:rsidR="00776074">
        <w:rPr>
          <w:rFonts w:eastAsiaTheme="minorHAnsi"/>
          <w:szCs w:val="28"/>
          <w:lang w:eastAsia="en-US"/>
        </w:rPr>
        <w:t>ю</w:t>
      </w:r>
      <w:bookmarkStart w:id="2" w:name="_GoBack"/>
      <w:bookmarkEnd w:id="2"/>
      <w:r>
        <w:rPr>
          <w:rFonts w:eastAsiaTheme="minorHAnsi"/>
          <w:szCs w:val="28"/>
          <w:lang w:eastAsia="en-US"/>
        </w:rPr>
        <w:t xml:space="preserve"> в поездах постельных принадлежностей;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документы о найме жилого помещения;</w:t>
      </w:r>
    </w:p>
    <w:p w:rsidR="00B4718C" w:rsidRDefault="00B4718C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документы об иных расходах, связанных с командировкой.</w:t>
      </w:r>
    </w:p>
    <w:p w:rsidR="00B4718C" w:rsidRDefault="00B4718C" w:rsidP="00B4718C">
      <w:pPr>
        <w:suppressAutoHyphens/>
        <w:ind w:firstLine="709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>11. Размеры возмещения расходов, связанных со служебными командировками</w:t>
      </w:r>
      <w:r>
        <w:t xml:space="preserve"> работников организаций, </w:t>
      </w:r>
      <w:r>
        <w:rPr>
          <w:szCs w:val="28"/>
        </w:rPr>
        <w:t>финансируемых из бюджета городского округа</w:t>
      </w:r>
      <w:r>
        <w:rPr>
          <w:bCs/>
          <w:szCs w:val="28"/>
        </w:rPr>
        <w:t xml:space="preserve">, устанавливаются постановлением органа местного самоуправления, осуществляющего бюджетный процесс в Петропавловск-Камчатском городском округе </w:t>
      </w:r>
      <w:r w:rsidR="00F367FE">
        <w:rPr>
          <w:szCs w:val="28"/>
        </w:rPr>
        <w:t>–</w:t>
      </w:r>
      <w:r>
        <w:rPr>
          <w:bCs/>
          <w:szCs w:val="28"/>
        </w:rPr>
        <w:t xml:space="preserve"> администрацией Петропавловск-Камчатского городского округа.</w:t>
      </w:r>
      <w:r w:rsidR="006A316E">
        <w:rPr>
          <w:rFonts w:eastAsiaTheme="minorHAnsi"/>
          <w:szCs w:val="28"/>
          <w:lang w:eastAsia="en-US"/>
        </w:rPr>
        <w:t>».</w:t>
      </w:r>
    </w:p>
    <w:p w:rsid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</w:t>
      </w:r>
      <w:r>
        <w:rPr>
          <w:rFonts w:eastAsia="Calibri"/>
          <w:szCs w:val="28"/>
          <w:lang w:eastAsia="en-US"/>
        </w:rPr>
        <w:t xml:space="preserve"> Статью 8 дополнить абзацем вторым следующего содержания:</w:t>
      </w:r>
    </w:p>
    <w:p w:rsidR="00B4718C" w:rsidRPr="00B4718C" w:rsidRDefault="00B4718C" w:rsidP="00B4718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«Прохождение диспансеризации лицами, замещающими муниципальные должности, осуществляется в порядке</w:t>
      </w:r>
      <w:r w:rsidR="00141FD7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аналогичном порядку прохождения диспансеризации муниципальными служащими, утвержденному </w:t>
      </w:r>
      <w:hyperlink r:id="rId13" w:history="1">
        <w:r w:rsidRPr="00B4718C">
          <w:rPr>
            <w:rFonts w:eastAsia="Calibri"/>
            <w:szCs w:val="28"/>
            <w:lang w:eastAsia="en-US"/>
          </w:rPr>
          <w:br/>
        </w:r>
        <w:r w:rsidRPr="00B4718C">
          <w:rPr>
            <w:rStyle w:val="a5"/>
            <w:rFonts w:eastAsia="Calibri"/>
            <w:color w:val="auto"/>
            <w:szCs w:val="28"/>
            <w:u w:val="none"/>
            <w:lang w:eastAsia="en-US"/>
          </w:rPr>
          <w:t>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  </w:r>
      </w:hyperlink>
      <w:r w:rsidRPr="00B4718C">
        <w:rPr>
          <w:rFonts w:eastAsiaTheme="minorHAnsi"/>
          <w:szCs w:val="28"/>
          <w:lang w:eastAsia="en-US"/>
        </w:rPr>
        <w:t>.</w:t>
      </w:r>
    </w:p>
    <w:p w:rsidR="00B4718C" w:rsidRDefault="00F442A0" w:rsidP="00B47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B4718C">
        <w:rPr>
          <w:rFonts w:eastAsiaTheme="minorHAnsi"/>
          <w:szCs w:val="28"/>
          <w:lang w:eastAsia="en-US"/>
        </w:rPr>
        <w:t>. Настоящее Решение вступает в силу после дня его официального опубликования.</w:t>
      </w:r>
    </w:p>
    <w:p w:rsidR="00B4718C" w:rsidRDefault="00B4718C" w:rsidP="00B4718C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B4718C" w:rsidRDefault="00B4718C" w:rsidP="00B4718C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B4718C" w:rsidRDefault="00B4718C" w:rsidP="00B4718C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</w:t>
      </w:r>
    </w:p>
    <w:p w:rsidR="00B4718C" w:rsidRDefault="00B4718C" w:rsidP="00B4718C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Петропавловск-Камчатского </w:t>
      </w:r>
    </w:p>
    <w:p w:rsidR="00B4718C" w:rsidRDefault="00B4718C" w:rsidP="00B4718C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городского округа                                                                                       К.В. </w:t>
      </w:r>
      <w:proofErr w:type="spellStart"/>
      <w:r>
        <w:rPr>
          <w:szCs w:val="28"/>
        </w:rPr>
        <w:t>Брызгин</w:t>
      </w:r>
      <w:proofErr w:type="spellEnd"/>
    </w:p>
    <w:p w:rsidR="0091407D" w:rsidRPr="00F16B33" w:rsidRDefault="0091407D" w:rsidP="00F16B33">
      <w:pPr>
        <w:suppressAutoHyphens/>
        <w:rPr>
          <w:szCs w:val="28"/>
        </w:rPr>
      </w:pPr>
    </w:p>
    <w:sectPr w:rsidR="0091407D" w:rsidRPr="00F16B33" w:rsidSect="00ED5214">
      <w:pgSz w:w="11906" w:h="16838"/>
      <w:pgMar w:top="567" w:right="567" w:bottom="113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C3" w:rsidRDefault="00E65DC3" w:rsidP="00602322">
      <w:r>
        <w:separator/>
      </w:r>
    </w:p>
  </w:endnote>
  <w:endnote w:type="continuationSeparator" w:id="0">
    <w:p w:rsidR="00E65DC3" w:rsidRDefault="00E65DC3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C3" w:rsidRDefault="00E65DC3" w:rsidP="00602322">
      <w:r>
        <w:separator/>
      </w:r>
    </w:p>
  </w:footnote>
  <w:footnote w:type="continuationSeparator" w:id="0">
    <w:p w:rsidR="00E65DC3" w:rsidRDefault="00E65DC3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6294"/>
      <w:docPartObj>
        <w:docPartGallery w:val="Page Numbers (Top of Page)"/>
        <w:docPartUnique/>
      </w:docPartObj>
    </w:sdtPr>
    <w:sdtEndPr/>
    <w:sdtContent>
      <w:p w:rsidR="00ED5214" w:rsidRDefault="00ED52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D5214" w:rsidRDefault="00ED52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905965"/>
      <w:docPartObj>
        <w:docPartGallery w:val="Page Numbers (Top of Page)"/>
        <w:docPartUnique/>
      </w:docPartObj>
    </w:sdtPr>
    <w:sdtEndPr/>
    <w:sdtContent>
      <w:p w:rsidR="00ED5214" w:rsidRDefault="00ED52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74">
          <w:rPr>
            <w:noProof/>
          </w:rPr>
          <w:t>6</w:t>
        </w:r>
        <w:r>
          <w:fldChar w:fldCharType="end"/>
        </w:r>
      </w:p>
    </w:sdtContent>
  </w:sdt>
  <w:p w:rsidR="00ED5214" w:rsidRDefault="00ED52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EB"/>
    <w:multiLevelType w:val="hybridMultilevel"/>
    <w:tmpl w:val="F1468F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D93644"/>
    <w:multiLevelType w:val="hybridMultilevel"/>
    <w:tmpl w:val="18BE9F36"/>
    <w:lvl w:ilvl="0" w:tplc="A09ACE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114E49"/>
    <w:multiLevelType w:val="hybridMultilevel"/>
    <w:tmpl w:val="A186277A"/>
    <w:lvl w:ilvl="0" w:tplc="29B0C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9B6F81"/>
    <w:multiLevelType w:val="hybridMultilevel"/>
    <w:tmpl w:val="9796E53C"/>
    <w:lvl w:ilvl="0" w:tplc="FCFA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3E072D"/>
    <w:multiLevelType w:val="hybridMultilevel"/>
    <w:tmpl w:val="2780DE28"/>
    <w:lvl w:ilvl="0" w:tplc="13CA7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18AB"/>
    <w:rsid w:val="00004109"/>
    <w:rsid w:val="000046CF"/>
    <w:rsid w:val="000052CE"/>
    <w:rsid w:val="000054E5"/>
    <w:rsid w:val="00015505"/>
    <w:rsid w:val="00021336"/>
    <w:rsid w:val="00023230"/>
    <w:rsid w:val="000247BD"/>
    <w:rsid w:val="000321BB"/>
    <w:rsid w:val="000338E6"/>
    <w:rsid w:val="000371C3"/>
    <w:rsid w:val="00037753"/>
    <w:rsid w:val="00042DA3"/>
    <w:rsid w:val="0004487E"/>
    <w:rsid w:val="00047425"/>
    <w:rsid w:val="000474F3"/>
    <w:rsid w:val="00047637"/>
    <w:rsid w:val="000505B3"/>
    <w:rsid w:val="000522A0"/>
    <w:rsid w:val="0005306B"/>
    <w:rsid w:val="0005459C"/>
    <w:rsid w:val="00056443"/>
    <w:rsid w:val="0006068B"/>
    <w:rsid w:val="00062EAC"/>
    <w:rsid w:val="00063411"/>
    <w:rsid w:val="000637AC"/>
    <w:rsid w:val="000662E0"/>
    <w:rsid w:val="00071C32"/>
    <w:rsid w:val="00072C54"/>
    <w:rsid w:val="0007420E"/>
    <w:rsid w:val="00074F2E"/>
    <w:rsid w:val="0007541B"/>
    <w:rsid w:val="00075DB7"/>
    <w:rsid w:val="0008073F"/>
    <w:rsid w:val="0008426D"/>
    <w:rsid w:val="0009075C"/>
    <w:rsid w:val="000929F1"/>
    <w:rsid w:val="00093061"/>
    <w:rsid w:val="0009572B"/>
    <w:rsid w:val="00096096"/>
    <w:rsid w:val="000973CC"/>
    <w:rsid w:val="000A08EC"/>
    <w:rsid w:val="000A0EEA"/>
    <w:rsid w:val="000A62C9"/>
    <w:rsid w:val="000A7B8B"/>
    <w:rsid w:val="000B1E19"/>
    <w:rsid w:val="000B3A44"/>
    <w:rsid w:val="000B47B4"/>
    <w:rsid w:val="000B4ACA"/>
    <w:rsid w:val="000C1CE2"/>
    <w:rsid w:val="000C373F"/>
    <w:rsid w:val="000D2F7C"/>
    <w:rsid w:val="000D412B"/>
    <w:rsid w:val="000D6DBB"/>
    <w:rsid w:val="000D6ECE"/>
    <w:rsid w:val="000E0212"/>
    <w:rsid w:val="000E0A70"/>
    <w:rsid w:val="000E4BE3"/>
    <w:rsid w:val="000E5CD3"/>
    <w:rsid w:val="000F228E"/>
    <w:rsid w:val="000F2886"/>
    <w:rsid w:val="000F4946"/>
    <w:rsid w:val="000F58BE"/>
    <w:rsid w:val="000F5A2B"/>
    <w:rsid w:val="000F708E"/>
    <w:rsid w:val="000F73EF"/>
    <w:rsid w:val="00101A81"/>
    <w:rsid w:val="00102573"/>
    <w:rsid w:val="00103F1A"/>
    <w:rsid w:val="00111959"/>
    <w:rsid w:val="001121BB"/>
    <w:rsid w:val="00124553"/>
    <w:rsid w:val="001301D0"/>
    <w:rsid w:val="001356D3"/>
    <w:rsid w:val="00136284"/>
    <w:rsid w:val="00136E20"/>
    <w:rsid w:val="00141FD7"/>
    <w:rsid w:val="00143B28"/>
    <w:rsid w:val="00144EB8"/>
    <w:rsid w:val="001478E3"/>
    <w:rsid w:val="00152772"/>
    <w:rsid w:val="001659B0"/>
    <w:rsid w:val="00165BB1"/>
    <w:rsid w:val="00167735"/>
    <w:rsid w:val="00170268"/>
    <w:rsid w:val="001720E2"/>
    <w:rsid w:val="001720E9"/>
    <w:rsid w:val="001724FB"/>
    <w:rsid w:val="00174222"/>
    <w:rsid w:val="0018330E"/>
    <w:rsid w:val="00184E60"/>
    <w:rsid w:val="00187290"/>
    <w:rsid w:val="00187905"/>
    <w:rsid w:val="00191158"/>
    <w:rsid w:val="00193543"/>
    <w:rsid w:val="001951E8"/>
    <w:rsid w:val="0019568B"/>
    <w:rsid w:val="001A0297"/>
    <w:rsid w:val="001A1A56"/>
    <w:rsid w:val="001A1B06"/>
    <w:rsid w:val="001A5C32"/>
    <w:rsid w:val="001A6242"/>
    <w:rsid w:val="001A6612"/>
    <w:rsid w:val="001A760A"/>
    <w:rsid w:val="001B161C"/>
    <w:rsid w:val="001C0702"/>
    <w:rsid w:val="001C0EB8"/>
    <w:rsid w:val="001C1B78"/>
    <w:rsid w:val="001C242A"/>
    <w:rsid w:val="001C56E2"/>
    <w:rsid w:val="001D1F46"/>
    <w:rsid w:val="001D321A"/>
    <w:rsid w:val="001D3B00"/>
    <w:rsid w:val="001D4187"/>
    <w:rsid w:val="001D7FD2"/>
    <w:rsid w:val="001E06C4"/>
    <w:rsid w:val="001E4E7B"/>
    <w:rsid w:val="001E66CF"/>
    <w:rsid w:val="001F11C8"/>
    <w:rsid w:val="001F1CDC"/>
    <w:rsid w:val="00200338"/>
    <w:rsid w:val="002007FF"/>
    <w:rsid w:val="00202447"/>
    <w:rsid w:val="00207C7B"/>
    <w:rsid w:val="00212667"/>
    <w:rsid w:val="00216B7D"/>
    <w:rsid w:val="00216C57"/>
    <w:rsid w:val="0022179F"/>
    <w:rsid w:val="0022188F"/>
    <w:rsid w:val="00222B40"/>
    <w:rsid w:val="002262AE"/>
    <w:rsid w:val="00226F6A"/>
    <w:rsid w:val="00230347"/>
    <w:rsid w:val="002313C0"/>
    <w:rsid w:val="00237895"/>
    <w:rsid w:val="00237961"/>
    <w:rsid w:val="002414EB"/>
    <w:rsid w:val="002424AD"/>
    <w:rsid w:val="002454F7"/>
    <w:rsid w:val="00254044"/>
    <w:rsid w:val="00255D09"/>
    <w:rsid w:val="00256981"/>
    <w:rsid w:val="00260ABF"/>
    <w:rsid w:val="002626FB"/>
    <w:rsid w:val="00264640"/>
    <w:rsid w:val="0027015A"/>
    <w:rsid w:val="00270968"/>
    <w:rsid w:val="002711BF"/>
    <w:rsid w:val="00271E61"/>
    <w:rsid w:val="00272363"/>
    <w:rsid w:val="002745D4"/>
    <w:rsid w:val="00274A0F"/>
    <w:rsid w:val="00274BB6"/>
    <w:rsid w:val="00275629"/>
    <w:rsid w:val="00277ADA"/>
    <w:rsid w:val="00283DF6"/>
    <w:rsid w:val="0029013E"/>
    <w:rsid w:val="002914E0"/>
    <w:rsid w:val="002941B9"/>
    <w:rsid w:val="00294C19"/>
    <w:rsid w:val="002952AA"/>
    <w:rsid w:val="00296041"/>
    <w:rsid w:val="00297C1C"/>
    <w:rsid w:val="002A05A3"/>
    <w:rsid w:val="002A2A5B"/>
    <w:rsid w:val="002A6443"/>
    <w:rsid w:val="002A688D"/>
    <w:rsid w:val="002A77BB"/>
    <w:rsid w:val="002B039E"/>
    <w:rsid w:val="002B127C"/>
    <w:rsid w:val="002B1F83"/>
    <w:rsid w:val="002B2140"/>
    <w:rsid w:val="002B34FD"/>
    <w:rsid w:val="002C0DC3"/>
    <w:rsid w:val="002C5CCA"/>
    <w:rsid w:val="002C6F12"/>
    <w:rsid w:val="002C7A01"/>
    <w:rsid w:val="002D17F6"/>
    <w:rsid w:val="002E0047"/>
    <w:rsid w:val="002E1DE7"/>
    <w:rsid w:val="002F1BB1"/>
    <w:rsid w:val="002F2CDB"/>
    <w:rsid w:val="002F4DB6"/>
    <w:rsid w:val="002F56EC"/>
    <w:rsid w:val="002F74D5"/>
    <w:rsid w:val="003032D3"/>
    <w:rsid w:val="00303D9A"/>
    <w:rsid w:val="00304F3C"/>
    <w:rsid w:val="00314A9A"/>
    <w:rsid w:val="003178AF"/>
    <w:rsid w:val="0032473D"/>
    <w:rsid w:val="00324DCA"/>
    <w:rsid w:val="00327924"/>
    <w:rsid w:val="00330659"/>
    <w:rsid w:val="00330DCD"/>
    <w:rsid w:val="0033205F"/>
    <w:rsid w:val="00333657"/>
    <w:rsid w:val="0033366E"/>
    <w:rsid w:val="00334AAD"/>
    <w:rsid w:val="003364BD"/>
    <w:rsid w:val="00346D78"/>
    <w:rsid w:val="003511D3"/>
    <w:rsid w:val="00353590"/>
    <w:rsid w:val="003538C2"/>
    <w:rsid w:val="003544F7"/>
    <w:rsid w:val="00365640"/>
    <w:rsid w:val="00365740"/>
    <w:rsid w:val="00366BAD"/>
    <w:rsid w:val="0037284B"/>
    <w:rsid w:val="003735A7"/>
    <w:rsid w:val="003735DE"/>
    <w:rsid w:val="00374C03"/>
    <w:rsid w:val="00376EB9"/>
    <w:rsid w:val="00377170"/>
    <w:rsid w:val="0037730C"/>
    <w:rsid w:val="00377335"/>
    <w:rsid w:val="00377535"/>
    <w:rsid w:val="00377F94"/>
    <w:rsid w:val="00382D8A"/>
    <w:rsid w:val="00391650"/>
    <w:rsid w:val="00391AFD"/>
    <w:rsid w:val="00394899"/>
    <w:rsid w:val="00394DD3"/>
    <w:rsid w:val="00395691"/>
    <w:rsid w:val="003962B9"/>
    <w:rsid w:val="003A0C6F"/>
    <w:rsid w:val="003A4823"/>
    <w:rsid w:val="003A5D1B"/>
    <w:rsid w:val="003B0C9E"/>
    <w:rsid w:val="003B2014"/>
    <w:rsid w:val="003B2B53"/>
    <w:rsid w:val="003B3CFB"/>
    <w:rsid w:val="003B5924"/>
    <w:rsid w:val="003B6F80"/>
    <w:rsid w:val="003B7FB7"/>
    <w:rsid w:val="003C013C"/>
    <w:rsid w:val="003C1478"/>
    <w:rsid w:val="003C1A61"/>
    <w:rsid w:val="003C256E"/>
    <w:rsid w:val="003C2AF2"/>
    <w:rsid w:val="003C375D"/>
    <w:rsid w:val="003D0956"/>
    <w:rsid w:val="003D5774"/>
    <w:rsid w:val="003D66C6"/>
    <w:rsid w:val="003E45B9"/>
    <w:rsid w:val="003E4740"/>
    <w:rsid w:val="003E4E38"/>
    <w:rsid w:val="003F38FC"/>
    <w:rsid w:val="003F7BA4"/>
    <w:rsid w:val="003F7E42"/>
    <w:rsid w:val="00400AEC"/>
    <w:rsid w:val="0041052B"/>
    <w:rsid w:val="00410978"/>
    <w:rsid w:val="00412E67"/>
    <w:rsid w:val="00412F19"/>
    <w:rsid w:val="004131A7"/>
    <w:rsid w:val="0041535B"/>
    <w:rsid w:val="00416C13"/>
    <w:rsid w:val="004209DB"/>
    <w:rsid w:val="00421BF4"/>
    <w:rsid w:val="00423A7A"/>
    <w:rsid w:val="00424106"/>
    <w:rsid w:val="00424979"/>
    <w:rsid w:val="004274C0"/>
    <w:rsid w:val="00427C22"/>
    <w:rsid w:val="00430808"/>
    <w:rsid w:val="00431CFA"/>
    <w:rsid w:val="00432496"/>
    <w:rsid w:val="00433E42"/>
    <w:rsid w:val="00434460"/>
    <w:rsid w:val="00437539"/>
    <w:rsid w:val="00437F76"/>
    <w:rsid w:val="0044030C"/>
    <w:rsid w:val="00442058"/>
    <w:rsid w:val="00445434"/>
    <w:rsid w:val="00447BEC"/>
    <w:rsid w:val="00452E31"/>
    <w:rsid w:val="004535E6"/>
    <w:rsid w:val="00455E57"/>
    <w:rsid w:val="00457DCA"/>
    <w:rsid w:val="00460458"/>
    <w:rsid w:val="00460B14"/>
    <w:rsid w:val="00473982"/>
    <w:rsid w:val="00481FE1"/>
    <w:rsid w:val="00484372"/>
    <w:rsid w:val="00486196"/>
    <w:rsid w:val="0048712D"/>
    <w:rsid w:val="00490353"/>
    <w:rsid w:val="0049287A"/>
    <w:rsid w:val="004949EE"/>
    <w:rsid w:val="00495261"/>
    <w:rsid w:val="004B25D5"/>
    <w:rsid w:val="004B2EDA"/>
    <w:rsid w:val="004B4331"/>
    <w:rsid w:val="004B78B7"/>
    <w:rsid w:val="004B7B09"/>
    <w:rsid w:val="004C0365"/>
    <w:rsid w:val="004C079C"/>
    <w:rsid w:val="004C2204"/>
    <w:rsid w:val="004C2EED"/>
    <w:rsid w:val="004C301B"/>
    <w:rsid w:val="004C64DD"/>
    <w:rsid w:val="004D3ACB"/>
    <w:rsid w:val="004D46DA"/>
    <w:rsid w:val="004D5F29"/>
    <w:rsid w:val="004D644A"/>
    <w:rsid w:val="004E72FD"/>
    <w:rsid w:val="004E78DB"/>
    <w:rsid w:val="004F66D8"/>
    <w:rsid w:val="004F7719"/>
    <w:rsid w:val="005003B2"/>
    <w:rsid w:val="00500DE4"/>
    <w:rsid w:val="005012B0"/>
    <w:rsid w:val="00503412"/>
    <w:rsid w:val="00503F05"/>
    <w:rsid w:val="00503FBD"/>
    <w:rsid w:val="00504AC9"/>
    <w:rsid w:val="00506956"/>
    <w:rsid w:val="00506E88"/>
    <w:rsid w:val="00510F75"/>
    <w:rsid w:val="0051128A"/>
    <w:rsid w:val="00511F07"/>
    <w:rsid w:val="0051375F"/>
    <w:rsid w:val="00517D4F"/>
    <w:rsid w:val="005248A2"/>
    <w:rsid w:val="0052762A"/>
    <w:rsid w:val="00530FEC"/>
    <w:rsid w:val="00531EDF"/>
    <w:rsid w:val="00532FBB"/>
    <w:rsid w:val="00533D42"/>
    <w:rsid w:val="0053596F"/>
    <w:rsid w:val="00536506"/>
    <w:rsid w:val="00537DDC"/>
    <w:rsid w:val="00540049"/>
    <w:rsid w:val="0054120A"/>
    <w:rsid w:val="00542AC3"/>
    <w:rsid w:val="00544115"/>
    <w:rsid w:val="00544B94"/>
    <w:rsid w:val="00545065"/>
    <w:rsid w:val="00545483"/>
    <w:rsid w:val="00545800"/>
    <w:rsid w:val="00550AFB"/>
    <w:rsid w:val="005540C0"/>
    <w:rsid w:val="00555469"/>
    <w:rsid w:val="005611EF"/>
    <w:rsid w:val="00563AE9"/>
    <w:rsid w:val="00563D30"/>
    <w:rsid w:val="00563F19"/>
    <w:rsid w:val="00573AB3"/>
    <w:rsid w:val="0057507A"/>
    <w:rsid w:val="005803C5"/>
    <w:rsid w:val="00580C42"/>
    <w:rsid w:val="0058101F"/>
    <w:rsid w:val="0058151F"/>
    <w:rsid w:val="00584AEA"/>
    <w:rsid w:val="00585CAE"/>
    <w:rsid w:val="00586A17"/>
    <w:rsid w:val="00590B54"/>
    <w:rsid w:val="00591FB5"/>
    <w:rsid w:val="005A125C"/>
    <w:rsid w:val="005A2CA8"/>
    <w:rsid w:val="005A3E24"/>
    <w:rsid w:val="005A65BD"/>
    <w:rsid w:val="005A6738"/>
    <w:rsid w:val="005B069E"/>
    <w:rsid w:val="005B1605"/>
    <w:rsid w:val="005B18F0"/>
    <w:rsid w:val="005B380B"/>
    <w:rsid w:val="005B4B21"/>
    <w:rsid w:val="005B5462"/>
    <w:rsid w:val="005B66BC"/>
    <w:rsid w:val="005B7717"/>
    <w:rsid w:val="005B7EF2"/>
    <w:rsid w:val="005C3597"/>
    <w:rsid w:val="005C3F8A"/>
    <w:rsid w:val="005C7880"/>
    <w:rsid w:val="005D2CFD"/>
    <w:rsid w:val="005D5F97"/>
    <w:rsid w:val="005E3D9B"/>
    <w:rsid w:val="005E486F"/>
    <w:rsid w:val="005E5001"/>
    <w:rsid w:val="005E6CA0"/>
    <w:rsid w:val="005F4E9C"/>
    <w:rsid w:val="005F676C"/>
    <w:rsid w:val="00602322"/>
    <w:rsid w:val="00605FBF"/>
    <w:rsid w:val="00607080"/>
    <w:rsid w:val="00610D52"/>
    <w:rsid w:val="0061460F"/>
    <w:rsid w:val="00614F64"/>
    <w:rsid w:val="00614F77"/>
    <w:rsid w:val="00615DE3"/>
    <w:rsid w:val="006174CF"/>
    <w:rsid w:val="00622879"/>
    <w:rsid w:val="00624215"/>
    <w:rsid w:val="00625126"/>
    <w:rsid w:val="006264B4"/>
    <w:rsid w:val="0062685E"/>
    <w:rsid w:val="00627698"/>
    <w:rsid w:val="006305BE"/>
    <w:rsid w:val="00630A2A"/>
    <w:rsid w:val="00633AA3"/>
    <w:rsid w:val="00634541"/>
    <w:rsid w:val="006357C0"/>
    <w:rsid w:val="00637B9A"/>
    <w:rsid w:val="00637C07"/>
    <w:rsid w:val="00642E62"/>
    <w:rsid w:val="00646B2E"/>
    <w:rsid w:val="00647989"/>
    <w:rsid w:val="006514E0"/>
    <w:rsid w:val="006519D3"/>
    <w:rsid w:val="00652A9D"/>
    <w:rsid w:val="00654B62"/>
    <w:rsid w:val="00655029"/>
    <w:rsid w:val="00655431"/>
    <w:rsid w:val="00656EEA"/>
    <w:rsid w:val="00663197"/>
    <w:rsid w:val="00663DEC"/>
    <w:rsid w:val="00665B4A"/>
    <w:rsid w:val="00666F6D"/>
    <w:rsid w:val="006739F6"/>
    <w:rsid w:val="00674107"/>
    <w:rsid w:val="00680612"/>
    <w:rsid w:val="00682FC4"/>
    <w:rsid w:val="00683AC2"/>
    <w:rsid w:val="00687C51"/>
    <w:rsid w:val="00694F24"/>
    <w:rsid w:val="006959A4"/>
    <w:rsid w:val="006A316E"/>
    <w:rsid w:val="006B01DE"/>
    <w:rsid w:val="006B490A"/>
    <w:rsid w:val="006B5592"/>
    <w:rsid w:val="006C5A12"/>
    <w:rsid w:val="006C6980"/>
    <w:rsid w:val="006D00BC"/>
    <w:rsid w:val="006D0839"/>
    <w:rsid w:val="006D13CE"/>
    <w:rsid w:val="006D1C5A"/>
    <w:rsid w:val="006D2FA2"/>
    <w:rsid w:val="006D4638"/>
    <w:rsid w:val="006D557C"/>
    <w:rsid w:val="006D7CD3"/>
    <w:rsid w:val="006E01B1"/>
    <w:rsid w:val="006E20C3"/>
    <w:rsid w:val="006E36ED"/>
    <w:rsid w:val="006E4901"/>
    <w:rsid w:val="006E7A1D"/>
    <w:rsid w:val="006F2706"/>
    <w:rsid w:val="006F2A9F"/>
    <w:rsid w:val="006F35D7"/>
    <w:rsid w:val="006F5605"/>
    <w:rsid w:val="006F7B04"/>
    <w:rsid w:val="00701E06"/>
    <w:rsid w:val="00706C89"/>
    <w:rsid w:val="007127F5"/>
    <w:rsid w:val="0071674E"/>
    <w:rsid w:val="00717328"/>
    <w:rsid w:val="00720C28"/>
    <w:rsid w:val="00720FE6"/>
    <w:rsid w:val="0072220C"/>
    <w:rsid w:val="00725E65"/>
    <w:rsid w:val="00732F80"/>
    <w:rsid w:val="00737C7B"/>
    <w:rsid w:val="0074014A"/>
    <w:rsid w:val="00740635"/>
    <w:rsid w:val="0074222E"/>
    <w:rsid w:val="007432A9"/>
    <w:rsid w:val="00751291"/>
    <w:rsid w:val="0075285B"/>
    <w:rsid w:val="00752E39"/>
    <w:rsid w:val="00752F1B"/>
    <w:rsid w:val="00753D69"/>
    <w:rsid w:val="00754A79"/>
    <w:rsid w:val="0075594C"/>
    <w:rsid w:val="0075757F"/>
    <w:rsid w:val="00761EB8"/>
    <w:rsid w:val="0076306C"/>
    <w:rsid w:val="007637A2"/>
    <w:rsid w:val="00764092"/>
    <w:rsid w:val="0076768B"/>
    <w:rsid w:val="00770CEA"/>
    <w:rsid w:val="00774F3C"/>
    <w:rsid w:val="0077548B"/>
    <w:rsid w:val="00776074"/>
    <w:rsid w:val="00776BAF"/>
    <w:rsid w:val="0078525D"/>
    <w:rsid w:val="00786952"/>
    <w:rsid w:val="007901E0"/>
    <w:rsid w:val="00790412"/>
    <w:rsid w:val="0079238F"/>
    <w:rsid w:val="007933CC"/>
    <w:rsid w:val="007954A5"/>
    <w:rsid w:val="00795C96"/>
    <w:rsid w:val="007A0E66"/>
    <w:rsid w:val="007A2130"/>
    <w:rsid w:val="007A31BF"/>
    <w:rsid w:val="007A3CB4"/>
    <w:rsid w:val="007A6907"/>
    <w:rsid w:val="007A7880"/>
    <w:rsid w:val="007B180A"/>
    <w:rsid w:val="007B2810"/>
    <w:rsid w:val="007B62D4"/>
    <w:rsid w:val="007C29AD"/>
    <w:rsid w:val="007C30AE"/>
    <w:rsid w:val="007C33FD"/>
    <w:rsid w:val="007C708E"/>
    <w:rsid w:val="007C7B16"/>
    <w:rsid w:val="007C7CCF"/>
    <w:rsid w:val="007D068D"/>
    <w:rsid w:val="007D5485"/>
    <w:rsid w:val="007D6609"/>
    <w:rsid w:val="007E00B8"/>
    <w:rsid w:val="007E2BA1"/>
    <w:rsid w:val="007E7CEF"/>
    <w:rsid w:val="007F0706"/>
    <w:rsid w:val="007F16D9"/>
    <w:rsid w:val="007F497E"/>
    <w:rsid w:val="007F5E72"/>
    <w:rsid w:val="007F6B67"/>
    <w:rsid w:val="007F770B"/>
    <w:rsid w:val="0080008D"/>
    <w:rsid w:val="0080083A"/>
    <w:rsid w:val="008058B7"/>
    <w:rsid w:val="00806B12"/>
    <w:rsid w:val="00807753"/>
    <w:rsid w:val="008131CD"/>
    <w:rsid w:val="0081491E"/>
    <w:rsid w:val="0081571E"/>
    <w:rsid w:val="00815F41"/>
    <w:rsid w:val="008214C0"/>
    <w:rsid w:val="00822B85"/>
    <w:rsid w:val="00822EF6"/>
    <w:rsid w:val="00832694"/>
    <w:rsid w:val="00834306"/>
    <w:rsid w:val="008355C0"/>
    <w:rsid w:val="008365D5"/>
    <w:rsid w:val="008416AE"/>
    <w:rsid w:val="00843FAB"/>
    <w:rsid w:val="00844E3D"/>
    <w:rsid w:val="00850E36"/>
    <w:rsid w:val="008511A5"/>
    <w:rsid w:val="008511D5"/>
    <w:rsid w:val="00853901"/>
    <w:rsid w:val="00853925"/>
    <w:rsid w:val="00855637"/>
    <w:rsid w:val="0085689D"/>
    <w:rsid w:val="00857566"/>
    <w:rsid w:val="00861585"/>
    <w:rsid w:val="00864463"/>
    <w:rsid w:val="0086504B"/>
    <w:rsid w:val="008670DD"/>
    <w:rsid w:val="008675B0"/>
    <w:rsid w:val="00875A78"/>
    <w:rsid w:val="0088083E"/>
    <w:rsid w:val="00880BF0"/>
    <w:rsid w:val="00886DD1"/>
    <w:rsid w:val="00892A95"/>
    <w:rsid w:val="00893028"/>
    <w:rsid w:val="00894AA0"/>
    <w:rsid w:val="00897F5F"/>
    <w:rsid w:val="008A0A05"/>
    <w:rsid w:val="008A266A"/>
    <w:rsid w:val="008A689D"/>
    <w:rsid w:val="008A709A"/>
    <w:rsid w:val="008B00F5"/>
    <w:rsid w:val="008B4133"/>
    <w:rsid w:val="008B7D0E"/>
    <w:rsid w:val="008C00FF"/>
    <w:rsid w:val="008C0B19"/>
    <w:rsid w:val="008C108C"/>
    <w:rsid w:val="008C2A03"/>
    <w:rsid w:val="008C4887"/>
    <w:rsid w:val="008C6CF1"/>
    <w:rsid w:val="008D04D6"/>
    <w:rsid w:val="008D1BBE"/>
    <w:rsid w:val="008D4DFE"/>
    <w:rsid w:val="008D6C9C"/>
    <w:rsid w:val="008D73DC"/>
    <w:rsid w:val="008D7E2A"/>
    <w:rsid w:val="008E01B9"/>
    <w:rsid w:val="008E0B2C"/>
    <w:rsid w:val="008F53CC"/>
    <w:rsid w:val="008F75EE"/>
    <w:rsid w:val="0090009A"/>
    <w:rsid w:val="009041BE"/>
    <w:rsid w:val="00907578"/>
    <w:rsid w:val="00907C9A"/>
    <w:rsid w:val="0091407D"/>
    <w:rsid w:val="00916764"/>
    <w:rsid w:val="00916A47"/>
    <w:rsid w:val="00925358"/>
    <w:rsid w:val="00926A89"/>
    <w:rsid w:val="00927683"/>
    <w:rsid w:val="00931765"/>
    <w:rsid w:val="009321CA"/>
    <w:rsid w:val="009334CB"/>
    <w:rsid w:val="009349D5"/>
    <w:rsid w:val="00935DB0"/>
    <w:rsid w:val="009375C4"/>
    <w:rsid w:val="0094135B"/>
    <w:rsid w:val="00941D11"/>
    <w:rsid w:val="0094438F"/>
    <w:rsid w:val="00946E40"/>
    <w:rsid w:val="00950C7A"/>
    <w:rsid w:val="009537E8"/>
    <w:rsid w:val="00953D35"/>
    <w:rsid w:val="009554E9"/>
    <w:rsid w:val="0095664F"/>
    <w:rsid w:val="0095740A"/>
    <w:rsid w:val="00960CCE"/>
    <w:rsid w:val="00962569"/>
    <w:rsid w:val="0096348C"/>
    <w:rsid w:val="0096411F"/>
    <w:rsid w:val="009648C0"/>
    <w:rsid w:val="00972802"/>
    <w:rsid w:val="00974CD7"/>
    <w:rsid w:val="00975265"/>
    <w:rsid w:val="0097604E"/>
    <w:rsid w:val="00980BB2"/>
    <w:rsid w:val="00981CEF"/>
    <w:rsid w:val="00981DD7"/>
    <w:rsid w:val="0099086F"/>
    <w:rsid w:val="0099239A"/>
    <w:rsid w:val="009966A5"/>
    <w:rsid w:val="009976D6"/>
    <w:rsid w:val="00997BCA"/>
    <w:rsid w:val="009A2E68"/>
    <w:rsid w:val="009A3B5D"/>
    <w:rsid w:val="009A50EA"/>
    <w:rsid w:val="009A7062"/>
    <w:rsid w:val="009B17C8"/>
    <w:rsid w:val="009B3393"/>
    <w:rsid w:val="009B6BA1"/>
    <w:rsid w:val="009B7FB4"/>
    <w:rsid w:val="009C0950"/>
    <w:rsid w:val="009C0F24"/>
    <w:rsid w:val="009C40F9"/>
    <w:rsid w:val="009C5F5C"/>
    <w:rsid w:val="009D1F6D"/>
    <w:rsid w:val="009D2FDF"/>
    <w:rsid w:val="009D547D"/>
    <w:rsid w:val="009D5CBA"/>
    <w:rsid w:val="009D7AF7"/>
    <w:rsid w:val="009E1D22"/>
    <w:rsid w:val="009E1DAD"/>
    <w:rsid w:val="009E1EC5"/>
    <w:rsid w:val="009E2837"/>
    <w:rsid w:val="009E4442"/>
    <w:rsid w:val="009E6806"/>
    <w:rsid w:val="009E6890"/>
    <w:rsid w:val="009E6906"/>
    <w:rsid w:val="009E7DB4"/>
    <w:rsid w:val="00A00AE7"/>
    <w:rsid w:val="00A00E2A"/>
    <w:rsid w:val="00A041E2"/>
    <w:rsid w:val="00A053B0"/>
    <w:rsid w:val="00A07E58"/>
    <w:rsid w:val="00A151F9"/>
    <w:rsid w:val="00A171C5"/>
    <w:rsid w:val="00A20DA4"/>
    <w:rsid w:val="00A21716"/>
    <w:rsid w:val="00A21EF0"/>
    <w:rsid w:val="00A26B82"/>
    <w:rsid w:val="00A27A8F"/>
    <w:rsid w:val="00A3096E"/>
    <w:rsid w:val="00A32ED7"/>
    <w:rsid w:val="00A34C21"/>
    <w:rsid w:val="00A34D6B"/>
    <w:rsid w:val="00A3648E"/>
    <w:rsid w:val="00A365DD"/>
    <w:rsid w:val="00A36AA0"/>
    <w:rsid w:val="00A37142"/>
    <w:rsid w:val="00A403A1"/>
    <w:rsid w:val="00A406CD"/>
    <w:rsid w:val="00A42B75"/>
    <w:rsid w:val="00A46ADB"/>
    <w:rsid w:val="00A4747E"/>
    <w:rsid w:val="00A51BD3"/>
    <w:rsid w:val="00A51E3E"/>
    <w:rsid w:val="00A53BF7"/>
    <w:rsid w:val="00A54128"/>
    <w:rsid w:val="00A55385"/>
    <w:rsid w:val="00A55693"/>
    <w:rsid w:val="00A55DDF"/>
    <w:rsid w:val="00A61381"/>
    <w:rsid w:val="00A61653"/>
    <w:rsid w:val="00A63F14"/>
    <w:rsid w:val="00A70F83"/>
    <w:rsid w:val="00A71408"/>
    <w:rsid w:val="00A833FD"/>
    <w:rsid w:val="00A8362A"/>
    <w:rsid w:val="00A83C7A"/>
    <w:rsid w:val="00A83ED7"/>
    <w:rsid w:val="00A8408C"/>
    <w:rsid w:val="00A84A31"/>
    <w:rsid w:val="00A85387"/>
    <w:rsid w:val="00A85F7B"/>
    <w:rsid w:val="00A868C8"/>
    <w:rsid w:val="00A87418"/>
    <w:rsid w:val="00A9072C"/>
    <w:rsid w:val="00A91A1B"/>
    <w:rsid w:val="00A937FA"/>
    <w:rsid w:val="00A97CB0"/>
    <w:rsid w:val="00A97FD1"/>
    <w:rsid w:val="00AA1F04"/>
    <w:rsid w:val="00AA207F"/>
    <w:rsid w:val="00AA3CF5"/>
    <w:rsid w:val="00AB33CE"/>
    <w:rsid w:val="00AC0127"/>
    <w:rsid w:val="00AC0A17"/>
    <w:rsid w:val="00AC0E12"/>
    <w:rsid w:val="00AD2E5E"/>
    <w:rsid w:val="00AD4117"/>
    <w:rsid w:val="00AE13B9"/>
    <w:rsid w:val="00AE2420"/>
    <w:rsid w:val="00AE24AF"/>
    <w:rsid w:val="00AE6E12"/>
    <w:rsid w:val="00AE7D4C"/>
    <w:rsid w:val="00AF03B9"/>
    <w:rsid w:val="00AF3972"/>
    <w:rsid w:val="00AF47C0"/>
    <w:rsid w:val="00B00999"/>
    <w:rsid w:val="00B00A01"/>
    <w:rsid w:val="00B04E54"/>
    <w:rsid w:val="00B055FE"/>
    <w:rsid w:val="00B05BFC"/>
    <w:rsid w:val="00B060FD"/>
    <w:rsid w:val="00B062F1"/>
    <w:rsid w:val="00B067B7"/>
    <w:rsid w:val="00B10291"/>
    <w:rsid w:val="00B10AB0"/>
    <w:rsid w:val="00B144A4"/>
    <w:rsid w:val="00B14B43"/>
    <w:rsid w:val="00B151BA"/>
    <w:rsid w:val="00B21035"/>
    <w:rsid w:val="00B23539"/>
    <w:rsid w:val="00B24CD3"/>
    <w:rsid w:val="00B30C2D"/>
    <w:rsid w:val="00B359C8"/>
    <w:rsid w:val="00B365BA"/>
    <w:rsid w:val="00B36CF4"/>
    <w:rsid w:val="00B3797E"/>
    <w:rsid w:val="00B4271A"/>
    <w:rsid w:val="00B42DDC"/>
    <w:rsid w:val="00B4718C"/>
    <w:rsid w:val="00B519FD"/>
    <w:rsid w:val="00B522C0"/>
    <w:rsid w:val="00B53187"/>
    <w:rsid w:val="00B53AB4"/>
    <w:rsid w:val="00B53AE8"/>
    <w:rsid w:val="00B6007B"/>
    <w:rsid w:val="00B60639"/>
    <w:rsid w:val="00B63744"/>
    <w:rsid w:val="00B67A75"/>
    <w:rsid w:val="00B7264F"/>
    <w:rsid w:val="00B72C24"/>
    <w:rsid w:val="00B740BC"/>
    <w:rsid w:val="00B74155"/>
    <w:rsid w:val="00B74DCA"/>
    <w:rsid w:val="00B753D1"/>
    <w:rsid w:val="00B80B43"/>
    <w:rsid w:val="00B82136"/>
    <w:rsid w:val="00B84696"/>
    <w:rsid w:val="00B8633C"/>
    <w:rsid w:val="00B87A4D"/>
    <w:rsid w:val="00B97A37"/>
    <w:rsid w:val="00BA427B"/>
    <w:rsid w:val="00BB06A0"/>
    <w:rsid w:val="00BB1359"/>
    <w:rsid w:val="00BB2395"/>
    <w:rsid w:val="00BB26ED"/>
    <w:rsid w:val="00BB2D23"/>
    <w:rsid w:val="00BB501E"/>
    <w:rsid w:val="00BB5287"/>
    <w:rsid w:val="00BB753B"/>
    <w:rsid w:val="00BC1183"/>
    <w:rsid w:val="00BC214F"/>
    <w:rsid w:val="00BC3A1D"/>
    <w:rsid w:val="00BC3ADC"/>
    <w:rsid w:val="00BC6553"/>
    <w:rsid w:val="00BC69C2"/>
    <w:rsid w:val="00BD1176"/>
    <w:rsid w:val="00BD1AAB"/>
    <w:rsid w:val="00BD295E"/>
    <w:rsid w:val="00BD607B"/>
    <w:rsid w:val="00BE059F"/>
    <w:rsid w:val="00BE28AD"/>
    <w:rsid w:val="00BE2FB6"/>
    <w:rsid w:val="00BE6568"/>
    <w:rsid w:val="00BE68B4"/>
    <w:rsid w:val="00BE6C34"/>
    <w:rsid w:val="00BE6E2B"/>
    <w:rsid w:val="00BE780D"/>
    <w:rsid w:val="00BF02E7"/>
    <w:rsid w:val="00BF281B"/>
    <w:rsid w:val="00BF7D14"/>
    <w:rsid w:val="00BF7D2F"/>
    <w:rsid w:val="00C00CED"/>
    <w:rsid w:val="00C01DCF"/>
    <w:rsid w:val="00C048DE"/>
    <w:rsid w:val="00C05A6B"/>
    <w:rsid w:val="00C06E21"/>
    <w:rsid w:val="00C06F83"/>
    <w:rsid w:val="00C10119"/>
    <w:rsid w:val="00C111D2"/>
    <w:rsid w:val="00C113AB"/>
    <w:rsid w:val="00C12731"/>
    <w:rsid w:val="00C14562"/>
    <w:rsid w:val="00C149BA"/>
    <w:rsid w:val="00C15311"/>
    <w:rsid w:val="00C15A80"/>
    <w:rsid w:val="00C172AE"/>
    <w:rsid w:val="00C174B9"/>
    <w:rsid w:val="00C2210F"/>
    <w:rsid w:val="00C27C9F"/>
    <w:rsid w:val="00C304AD"/>
    <w:rsid w:val="00C317EA"/>
    <w:rsid w:val="00C32540"/>
    <w:rsid w:val="00C35F37"/>
    <w:rsid w:val="00C36463"/>
    <w:rsid w:val="00C366C9"/>
    <w:rsid w:val="00C4358F"/>
    <w:rsid w:val="00C45A00"/>
    <w:rsid w:val="00C471A3"/>
    <w:rsid w:val="00C50B63"/>
    <w:rsid w:val="00C61935"/>
    <w:rsid w:val="00C63FD9"/>
    <w:rsid w:val="00C66F32"/>
    <w:rsid w:val="00C76FA6"/>
    <w:rsid w:val="00C77366"/>
    <w:rsid w:val="00C80C0E"/>
    <w:rsid w:val="00C826EC"/>
    <w:rsid w:val="00C82BFB"/>
    <w:rsid w:val="00C8347B"/>
    <w:rsid w:val="00C847B4"/>
    <w:rsid w:val="00C859C8"/>
    <w:rsid w:val="00C86EA6"/>
    <w:rsid w:val="00C87817"/>
    <w:rsid w:val="00C91149"/>
    <w:rsid w:val="00C91585"/>
    <w:rsid w:val="00C93E70"/>
    <w:rsid w:val="00C957EB"/>
    <w:rsid w:val="00CA24A6"/>
    <w:rsid w:val="00CA4D87"/>
    <w:rsid w:val="00CA6C26"/>
    <w:rsid w:val="00CA7F91"/>
    <w:rsid w:val="00CB243F"/>
    <w:rsid w:val="00CB2B84"/>
    <w:rsid w:val="00CB3F30"/>
    <w:rsid w:val="00CB6892"/>
    <w:rsid w:val="00CB797E"/>
    <w:rsid w:val="00CB7A71"/>
    <w:rsid w:val="00CC58D5"/>
    <w:rsid w:val="00CC69E2"/>
    <w:rsid w:val="00CC75B6"/>
    <w:rsid w:val="00CD064D"/>
    <w:rsid w:val="00CD0E8A"/>
    <w:rsid w:val="00CD5BCD"/>
    <w:rsid w:val="00CD5C9B"/>
    <w:rsid w:val="00CD7C33"/>
    <w:rsid w:val="00CE08EA"/>
    <w:rsid w:val="00CE34FD"/>
    <w:rsid w:val="00CE4889"/>
    <w:rsid w:val="00CE66BB"/>
    <w:rsid w:val="00CF45D3"/>
    <w:rsid w:val="00CF4A96"/>
    <w:rsid w:val="00CF50CF"/>
    <w:rsid w:val="00CF5A16"/>
    <w:rsid w:val="00CF5FCE"/>
    <w:rsid w:val="00CF76DE"/>
    <w:rsid w:val="00D00701"/>
    <w:rsid w:val="00D01323"/>
    <w:rsid w:val="00D059B3"/>
    <w:rsid w:val="00D072A5"/>
    <w:rsid w:val="00D107C1"/>
    <w:rsid w:val="00D10B0C"/>
    <w:rsid w:val="00D12FA3"/>
    <w:rsid w:val="00D1314F"/>
    <w:rsid w:val="00D1344B"/>
    <w:rsid w:val="00D15F56"/>
    <w:rsid w:val="00D211F9"/>
    <w:rsid w:val="00D21B89"/>
    <w:rsid w:val="00D240AE"/>
    <w:rsid w:val="00D2513A"/>
    <w:rsid w:val="00D25CB6"/>
    <w:rsid w:val="00D3128F"/>
    <w:rsid w:val="00D33E36"/>
    <w:rsid w:val="00D34041"/>
    <w:rsid w:val="00D36333"/>
    <w:rsid w:val="00D36FFD"/>
    <w:rsid w:val="00D405F8"/>
    <w:rsid w:val="00D42071"/>
    <w:rsid w:val="00D4411A"/>
    <w:rsid w:val="00D44C1A"/>
    <w:rsid w:val="00D45D78"/>
    <w:rsid w:val="00D46B37"/>
    <w:rsid w:val="00D46BEE"/>
    <w:rsid w:val="00D47588"/>
    <w:rsid w:val="00D47A6E"/>
    <w:rsid w:val="00D514EF"/>
    <w:rsid w:val="00D52059"/>
    <w:rsid w:val="00D5295F"/>
    <w:rsid w:val="00D52BE3"/>
    <w:rsid w:val="00D53BD2"/>
    <w:rsid w:val="00D5604E"/>
    <w:rsid w:val="00D5748D"/>
    <w:rsid w:val="00D604F9"/>
    <w:rsid w:val="00D608BC"/>
    <w:rsid w:val="00D628E4"/>
    <w:rsid w:val="00D6457F"/>
    <w:rsid w:val="00D64B17"/>
    <w:rsid w:val="00D66C07"/>
    <w:rsid w:val="00D722A1"/>
    <w:rsid w:val="00D7273C"/>
    <w:rsid w:val="00D73878"/>
    <w:rsid w:val="00D73E87"/>
    <w:rsid w:val="00D74155"/>
    <w:rsid w:val="00D758F1"/>
    <w:rsid w:val="00D7738E"/>
    <w:rsid w:val="00D853A7"/>
    <w:rsid w:val="00D87E57"/>
    <w:rsid w:val="00D90E1C"/>
    <w:rsid w:val="00D924F6"/>
    <w:rsid w:val="00D97E12"/>
    <w:rsid w:val="00DA7AA9"/>
    <w:rsid w:val="00DB19A2"/>
    <w:rsid w:val="00DB1ECA"/>
    <w:rsid w:val="00DB2729"/>
    <w:rsid w:val="00DB54B9"/>
    <w:rsid w:val="00DB6BCC"/>
    <w:rsid w:val="00DB7803"/>
    <w:rsid w:val="00DC00E2"/>
    <w:rsid w:val="00DD01F3"/>
    <w:rsid w:val="00DD2465"/>
    <w:rsid w:val="00DD7382"/>
    <w:rsid w:val="00DD7EFC"/>
    <w:rsid w:val="00DE38BD"/>
    <w:rsid w:val="00DE45C6"/>
    <w:rsid w:val="00DE6B82"/>
    <w:rsid w:val="00DE76BA"/>
    <w:rsid w:val="00DF276C"/>
    <w:rsid w:val="00DF4E87"/>
    <w:rsid w:val="00DF7DD3"/>
    <w:rsid w:val="00E014C4"/>
    <w:rsid w:val="00E1029F"/>
    <w:rsid w:val="00E106CC"/>
    <w:rsid w:val="00E10830"/>
    <w:rsid w:val="00E11C1C"/>
    <w:rsid w:val="00E11F7D"/>
    <w:rsid w:val="00E121D3"/>
    <w:rsid w:val="00E13CEB"/>
    <w:rsid w:val="00E15100"/>
    <w:rsid w:val="00E22109"/>
    <w:rsid w:val="00E23173"/>
    <w:rsid w:val="00E266F5"/>
    <w:rsid w:val="00E313BE"/>
    <w:rsid w:val="00E33F85"/>
    <w:rsid w:val="00E34F98"/>
    <w:rsid w:val="00E37692"/>
    <w:rsid w:val="00E4686B"/>
    <w:rsid w:val="00E46E82"/>
    <w:rsid w:val="00E505D1"/>
    <w:rsid w:val="00E51844"/>
    <w:rsid w:val="00E527F0"/>
    <w:rsid w:val="00E529F3"/>
    <w:rsid w:val="00E53A08"/>
    <w:rsid w:val="00E5530F"/>
    <w:rsid w:val="00E65B57"/>
    <w:rsid w:val="00E65DC3"/>
    <w:rsid w:val="00E67E03"/>
    <w:rsid w:val="00E7197A"/>
    <w:rsid w:val="00E76286"/>
    <w:rsid w:val="00E7669D"/>
    <w:rsid w:val="00E77CF8"/>
    <w:rsid w:val="00E80BBB"/>
    <w:rsid w:val="00E8268A"/>
    <w:rsid w:val="00E83A19"/>
    <w:rsid w:val="00E84912"/>
    <w:rsid w:val="00E9061B"/>
    <w:rsid w:val="00E96FBC"/>
    <w:rsid w:val="00EA12DA"/>
    <w:rsid w:val="00EA3C46"/>
    <w:rsid w:val="00EA70F3"/>
    <w:rsid w:val="00EA7413"/>
    <w:rsid w:val="00EA7985"/>
    <w:rsid w:val="00EB1D7D"/>
    <w:rsid w:val="00EB2DA2"/>
    <w:rsid w:val="00EB304C"/>
    <w:rsid w:val="00EB76C4"/>
    <w:rsid w:val="00EC097B"/>
    <w:rsid w:val="00EC3628"/>
    <w:rsid w:val="00EC75C4"/>
    <w:rsid w:val="00ED02FD"/>
    <w:rsid w:val="00ED0C1C"/>
    <w:rsid w:val="00ED5214"/>
    <w:rsid w:val="00ED561D"/>
    <w:rsid w:val="00EE15AE"/>
    <w:rsid w:val="00EE17DC"/>
    <w:rsid w:val="00EE2C64"/>
    <w:rsid w:val="00EE77C8"/>
    <w:rsid w:val="00EE7BC7"/>
    <w:rsid w:val="00EF1094"/>
    <w:rsid w:val="00EF1E33"/>
    <w:rsid w:val="00EF6FF3"/>
    <w:rsid w:val="00EF7105"/>
    <w:rsid w:val="00F03A18"/>
    <w:rsid w:val="00F05FFE"/>
    <w:rsid w:val="00F06FC0"/>
    <w:rsid w:val="00F12C1D"/>
    <w:rsid w:val="00F13CBB"/>
    <w:rsid w:val="00F149B8"/>
    <w:rsid w:val="00F16B33"/>
    <w:rsid w:val="00F2015B"/>
    <w:rsid w:val="00F20B42"/>
    <w:rsid w:val="00F221A1"/>
    <w:rsid w:val="00F24AEF"/>
    <w:rsid w:val="00F30EBF"/>
    <w:rsid w:val="00F32EC2"/>
    <w:rsid w:val="00F332E3"/>
    <w:rsid w:val="00F33A51"/>
    <w:rsid w:val="00F3409E"/>
    <w:rsid w:val="00F367FE"/>
    <w:rsid w:val="00F43607"/>
    <w:rsid w:val="00F442A0"/>
    <w:rsid w:val="00F4699B"/>
    <w:rsid w:val="00F4749B"/>
    <w:rsid w:val="00F4799B"/>
    <w:rsid w:val="00F47C4A"/>
    <w:rsid w:val="00F501EB"/>
    <w:rsid w:val="00F50962"/>
    <w:rsid w:val="00F51F0B"/>
    <w:rsid w:val="00F55E61"/>
    <w:rsid w:val="00F62441"/>
    <w:rsid w:val="00F63122"/>
    <w:rsid w:val="00F638F7"/>
    <w:rsid w:val="00F66E50"/>
    <w:rsid w:val="00F70A39"/>
    <w:rsid w:val="00F70B69"/>
    <w:rsid w:val="00F84679"/>
    <w:rsid w:val="00F8665E"/>
    <w:rsid w:val="00F871F5"/>
    <w:rsid w:val="00F91AA8"/>
    <w:rsid w:val="00F93DE8"/>
    <w:rsid w:val="00F943CE"/>
    <w:rsid w:val="00F96E50"/>
    <w:rsid w:val="00FA0FED"/>
    <w:rsid w:val="00FA2AAD"/>
    <w:rsid w:val="00FA4D27"/>
    <w:rsid w:val="00FA5885"/>
    <w:rsid w:val="00FA667E"/>
    <w:rsid w:val="00FB2220"/>
    <w:rsid w:val="00FB27EE"/>
    <w:rsid w:val="00FB3807"/>
    <w:rsid w:val="00FB423E"/>
    <w:rsid w:val="00FC0B85"/>
    <w:rsid w:val="00FC2CA7"/>
    <w:rsid w:val="00FC4F49"/>
    <w:rsid w:val="00FC5425"/>
    <w:rsid w:val="00FC575B"/>
    <w:rsid w:val="00FC77FE"/>
    <w:rsid w:val="00FD3655"/>
    <w:rsid w:val="00FD38E0"/>
    <w:rsid w:val="00FD77F9"/>
    <w:rsid w:val="00FE02DF"/>
    <w:rsid w:val="00FE1939"/>
    <w:rsid w:val="00FE27FB"/>
    <w:rsid w:val="00FE630D"/>
    <w:rsid w:val="00FF134B"/>
    <w:rsid w:val="00FF1C83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AB1AFF"/>
  <w15:chartTrackingRefBased/>
  <w15:docId w15:val="{63C8847A-CA0B-499A-B24D-862B8B1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E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d">
    <w:name w:val="List Paragraph"/>
    <w:basedOn w:val="a"/>
    <w:uiPriority w:val="34"/>
    <w:qFormat/>
    <w:rsid w:val="0078525D"/>
    <w:pPr>
      <w:ind w:left="720"/>
      <w:contextualSpacing/>
    </w:pPr>
  </w:style>
  <w:style w:type="paragraph" w:customStyle="1" w:styleId="ConsPlusTitle">
    <w:name w:val="ConsPlusTitle"/>
    <w:uiPriority w:val="99"/>
    <w:rsid w:val="0043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13CBB"/>
    <w:rPr>
      <w:rFonts w:ascii="Times New Roman" w:hAnsi="Times New Roman" w:cs="Times New Roman"/>
      <w:b w:val="0"/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AC0E12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A2D17A1D84B89C5C8C910C6AFCD6854DDF89A8DD96F4CAFD5F5327DA37A3D8F50579816880502F300F9EAC8F6CC505B688BD5925BCC5PDz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53ED21D4E36D421A6B4D289FE298DF9EE5B0C2041012E7EC682C5C5024F13508C6B4F485EFE44870E09B12530CCBCE5E7335AE4BqDf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!&#1043;&#1086;&#1088;&#1086;&#1076;&#1089;&#1082;&#1072;&#1103;%20&#1044;&#1091;&#1084;&#1072;\share\5-6%20&#1089;&#1086;&#1079;&#1099;&#1074;%20&#1089;&#1077;&#1089;&#1089;&#1080;&#1080;\1.%20&#1057;&#1045;&#1057;&#1057;&#1048;&#1048;\6%20&#1057;&#1054;&#1047;&#1067;&#1042;\44-&#1103;%20&#1089;&#1077;&#1089;&#1089;&#1080;&#1103;%2022.12.2021\!&#1055;&#1056;&#1054;&#1045;&#1050;&#1058;&#1067;\14.15-&#1088;%20&#1048;&#1079;&#1084;&#1077;&#1085;&#1077;&#1085;&#1080;&#1103;%20&#1074;%20122-&#1085;&#1076;\2%20&#1042;&#1040;&#1056;&#1048;&#1040;&#1053;&#1058;\&#1053;&#1086;&#1088;&#1084;&#1072;&#1090;&#1080;&#1074;&#1085;&#1086;&#1077;%20&#1056;&#1077;&#1096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E4D8-271D-435F-B63C-568DA6C0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Катрук Татьяна Олеговна</cp:lastModifiedBy>
  <cp:revision>3</cp:revision>
  <cp:lastPrinted>2021-12-21T20:59:00Z</cp:lastPrinted>
  <dcterms:created xsi:type="dcterms:W3CDTF">2021-12-23T23:57:00Z</dcterms:created>
  <dcterms:modified xsi:type="dcterms:W3CDTF">2021-12-24T00:05:00Z</dcterms:modified>
</cp:coreProperties>
</file>