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36127">
            <w:pPr>
              <w:suppressAutoHyphens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1F6AB5" w:rsidTr="00041BE2">
        <w:trPr>
          <w:trHeight w:val="80"/>
          <w:jc w:val="center"/>
        </w:trPr>
        <w:tc>
          <w:tcPr>
            <w:tcW w:w="9940" w:type="dxa"/>
          </w:tcPr>
          <w:p w:rsidR="00CD4EAD" w:rsidRPr="001F6AB5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1F6AB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2E05" w:rsidRDefault="00092E05" w:rsidP="00CD4EAD">
      <w:pPr>
        <w:suppressAutoHyphens/>
        <w:jc w:val="center"/>
        <w:rPr>
          <w:sz w:val="28"/>
          <w:szCs w:val="28"/>
        </w:rPr>
      </w:pPr>
    </w:p>
    <w:p w:rsidR="00CD4EAD" w:rsidRPr="00092E05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092E05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F6AB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27.10.2021 № 1058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F6AB5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79"/>
      </w:tblGrid>
      <w:tr w:rsidR="00AC3433" w:rsidTr="00686749">
        <w:trPr>
          <w:trHeight w:val="1339"/>
        </w:trPr>
        <w:tc>
          <w:tcPr>
            <w:tcW w:w="5279" w:type="dxa"/>
            <w:hideMark/>
          </w:tcPr>
          <w:p w:rsidR="00AC3433" w:rsidRPr="003B6A3E" w:rsidRDefault="003B6A3E" w:rsidP="00686749">
            <w:pPr>
              <w:tabs>
                <w:tab w:val="left" w:pos="142"/>
                <w:tab w:val="left" w:pos="709"/>
                <w:tab w:val="left" w:pos="1134"/>
              </w:tabs>
              <w:ind w:left="-72" w:right="-109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4D0230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7D2FC2">
              <w:rPr>
                <w:bCs/>
                <w:sz w:val="28"/>
                <w:szCs w:val="28"/>
              </w:rPr>
              <w:t xml:space="preserve">городского округа </w:t>
            </w:r>
            <w:r w:rsidR="00686749">
              <w:rPr>
                <w:bCs/>
                <w:sz w:val="28"/>
                <w:szCs w:val="28"/>
              </w:rPr>
              <w:t xml:space="preserve">                               </w:t>
            </w:r>
            <w:r w:rsidR="007D2FC2">
              <w:rPr>
                <w:bCs/>
                <w:sz w:val="28"/>
                <w:szCs w:val="28"/>
              </w:rPr>
              <w:t>от 28.11.2012 № 28</w:t>
            </w:r>
            <w:r w:rsidRPr="003B6A3E">
              <w:rPr>
                <w:bCs/>
                <w:sz w:val="28"/>
                <w:szCs w:val="28"/>
              </w:rPr>
              <w:t>-р «</w:t>
            </w:r>
            <w:r w:rsidR="00611E5B">
              <w:rPr>
                <w:bCs/>
                <w:sz w:val="28"/>
                <w:szCs w:val="28"/>
              </w:rPr>
              <w:t>О</w:t>
            </w:r>
            <w:r w:rsidR="007D2FC2">
              <w:rPr>
                <w:bCs/>
                <w:sz w:val="28"/>
                <w:szCs w:val="28"/>
              </w:rPr>
              <w:t xml:space="preserve"> создании Конкурсной комиссии в Петропавловск-Камчатском городском округе</w:t>
            </w:r>
            <w:r w:rsidR="00B625F0">
              <w:rPr>
                <w:bCs/>
                <w:sz w:val="28"/>
                <w:szCs w:val="28"/>
              </w:rPr>
              <w:t xml:space="preserve"> и ее составе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4D0230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4D0230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28.11.2012 № 28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  <w:t>«О</w:t>
      </w:r>
      <w:r w:rsidR="00CF7D4E">
        <w:rPr>
          <w:bCs/>
          <w:sz w:val="28"/>
          <w:szCs w:val="28"/>
        </w:rPr>
        <w:t xml:space="preserve"> создании Конкурсной комиссии в Петропавловск-Камчатском городском округе</w:t>
      </w:r>
      <w:r w:rsidR="00B625F0">
        <w:rPr>
          <w:bCs/>
          <w:sz w:val="28"/>
          <w:szCs w:val="28"/>
        </w:rPr>
        <w:t xml:space="preserve"> и ее составе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, внесенный </w:t>
      </w:r>
      <w:r w:rsidR="00EE0F36">
        <w:rPr>
          <w:bCs/>
          <w:sz w:val="28"/>
          <w:szCs w:val="28"/>
        </w:rPr>
        <w:t>исполняющим обязанности председателя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="00EE0F36">
        <w:rPr>
          <w:bCs/>
          <w:sz w:val="28"/>
          <w:szCs w:val="28"/>
        </w:rPr>
        <w:t>Прудким</w:t>
      </w:r>
      <w:proofErr w:type="spellEnd"/>
      <w:r w:rsidR="00EE0F36">
        <w:rPr>
          <w:bCs/>
          <w:sz w:val="28"/>
          <w:szCs w:val="28"/>
        </w:rPr>
        <w:t xml:space="preserve"> Д.А.</w:t>
      </w:r>
      <w:r w:rsidR="00C06F89">
        <w:rPr>
          <w:bCs/>
          <w:sz w:val="28"/>
          <w:szCs w:val="28"/>
        </w:rPr>
        <w:t xml:space="preserve">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>ей 4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от 30.10.2008</w:t>
      </w:r>
      <w:r w:rsidR="002405BC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 xml:space="preserve">№ </w:t>
      </w:r>
      <w:r w:rsidR="00F002A3">
        <w:rPr>
          <w:bCs/>
          <w:sz w:val="28"/>
          <w:szCs w:val="28"/>
        </w:rPr>
        <w:t>7</w:t>
      </w:r>
      <w:r w:rsidR="00C06F89">
        <w:rPr>
          <w:bCs/>
          <w:sz w:val="28"/>
          <w:szCs w:val="28"/>
        </w:rPr>
        <w:t>1</w:t>
      </w:r>
      <w:r w:rsidR="00141D7F">
        <w:rPr>
          <w:bCs/>
          <w:sz w:val="28"/>
          <w:szCs w:val="28"/>
        </w:rPr>
        <w:t>-нд «О</w:t>
      </w:r>
      <w:r w:rsidRPr="003B6A3E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порядке проведения конкурса на замещение должности муниципальной службы в Петропавловск-Камчатском городском округе</w:t>
      </w:r>
      <w:r w:rsidR="000225A9">
        <w:rPr>
          <w:bCs/>
          <w:sz w:val="28"/>
          <w:szCs w:val="28"/>
        </w:rPr>
        <w:t>»</w:t>
      </w:r>
      <w:r w:rsidR="00F002A3">
        <w:rPr>
          <w:bCs/>
          <w:sz w:val="28"/>
          <w:szCs w:val="28"/>
        </w:rPr>
        <w:t xml:space="preserve">, </w:t>
      </w:r>
      <w:r w:rsidR="00AA096F">
        <w:rPr>
          <w:bCs/>
          <w:sz w:val="28"/>
          <w:szCs w:val="28"/>
        </w:rPr>
        <w:t xml:space="preserve">статьей 28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Pr="00532DD4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Pr="00305BEF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28.11.2012 № 28-р «О создании Конкурсной комиссии в Петропавловск-Камчатском городском округе</w:t>
      </w:r>
      <w:r w:rsidR="00412E54">
        <w:rPr>
          <w:sz w:val="28"/>
          <w:szCs w:val="28"/>
        </w:rPr>
        <w:t xml:space="preserve"> и ее составе» изменение</w:t>
      </w:r>
      <w:r w:rsidR="007B0B86">
        <w:rPr>
          <w:sz w:val="28"/>
          <w:szCs w:val="28"/>
        </w:rPr>
        <w:t>, изложив пункт 2</w:t>
      </w:r>
      <w:r w:rsidR="00742150">
        <w:rPr>
          <w:sz w:val="28"/>
          <w:szCs w:val="28"/>
        </w:rPr>
        <w:t xml:space="preserve">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14306E" w:rsidRPr="00292179" w:rsidRDefault="00F002A3" w:rsidP="00745AF6">
      <w:pPr>
        <w:tabs>
          <w:tab w:val="left" w:pos="0"/>
        </w:tabs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06E" w:rsidRPr="00292179">
        <w:rPr>
          <w:sz w:val="28"/>
          <w:szCs w:val="28"/>
        </w:rPr>
        <w:t>2. Создать Конкурсную комиссию в следующем составе: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48"/>
        <w:gridCol w:w="401"/>
        <w:gridCol w:w="6990"/>
      </w:tblGrid>
      <w:tr w:rsidR="0014306E" w:rsidRPr="00292179" w:rsidTr="00163466">
        <w:trPr>
          <w:trHeight w:val="315"/>
        </w:trPr>
        <w:tc>
          <w:tcPr>
            <w:tcW w:w="9639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председатель Конкурсной комиссии:</w:t>
            </w:r>
          </w:p>
        </w:tc>
      </w:tr>
      <w:tr w:rsidR="0014306E" w:rsidRPr="00292179" w:rsidTr="00163466">
        <w:trPr>
          <w:trHeight w:val="647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Монахова Г.В.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председатель Городской Думы Петропавловск-Камчатского городского округа;</w:t>
            </w:r>
          </w:p>
        </w:tc>
      </w:tr>
      <w:tr w:rsidR="0014306E" w:rsidRPr="00292179" w:rsidTr="00163466">
        <w:trPr>
          <w:trHeight w:val="59"/>
        </w:trPr>
        <w:tc>
          <w:tcPr>
            <w:tcW w:w="9639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lastRenderedPageBreak/>
              <w:t xml:space="preserve">заместитель председателя </w:t>
            </w:r>
            <w:r w:rsidR="00AB067A">
              <w:rPr>
                <w:sz w:val="28"/>
                <w:szCs w:val="28"/>
              </w:rPr>
              <w:t xml:space="preserve">Конкурсной </w:t>
            </w:r>
            <w:r w:rsidRPr="00292179">
              <w:rPr>
                <w:sz w:val="28"/>
                <w:szCs w:val="28"/>
              </w:rPr>
              <w:t>комиссии:</w:t>
            </w:r>
          </w:p>
        </w:tc>
      </w:tr>
      <w:tr w:rsidR="0014306E" w:rsidRPr="00292179" w:rsidTr="00163466">
        <w:trPr>
          <w:trHeight w:val="296"/>
        </w:trPr>
        <w:tc>
          <w:tcPr>
            <w:tcW w:w="2248" w:type="dxa"/>
            <w:shd w:val="clear" w:color="auto" w:fill="auto"/>
          </w:tcPr>
          <w:p w:rsidR="0014306E" w:rsidRPr="00292179" w:rsidRDefault="00D27B9C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 С.Е.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D27B9C" w:rsidP="006C471E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14306E" w:rsidRPr="00292179">
              <w:rPr>
                <w:sz w:val="28"/>
                <w:szCs w:val="28"/>
              </w:rPr>
              <w:t>;</w:t>
            </w:r>
          </w:p>
        </w:tc>
      </w:tr>
      <w:tr w:rsidR="0014306E" w:rsidRPr="00292179" w:rsidTr="00163466">
        <w:trPr>
          <w:trHeight w:val="330"/>
        </w:trPr>
        <w:tc>
          <w:tcPr>
            <w:tcW w:w="9639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секретарь Конкурсной комиссии:</w:t>
            </w:r>
          </w:p>
        </w:tc>
      </w:tr>
      <w:tr w:rsidR="0014306E" w:rsidRPr="00292179" w:rsidTr="00163466">
        <w:trPr>
          <w:trHeight w:val="1612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92179">
              <w:rPr>
                <w:sz w:val="28"/>
                <w:szCs w:val="28"/>
              </w:rPr>
              <w:t>Глуховский</w:t>
            </w:r>
            <w:proofErr w:type="spellEnd"/>
            <w:r w:rsidRPr="00292179">
              <w:rPr>
                <w:sz w:val="28"/>
                <w:szCs w:val="28"/>
              </w:rPr>
              <w:t xml:space="preserve"> Д.В. 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</w:t>
            </w:r>
            <w:r w:rsidR="00686749">
              <w:rPr>
                <w:sz w:val="28"/>
                <w:szCs w:val="28"/>
              </w:rPr>
              <w:t>–</w:t>
            </w:r>
            <w:r w:rsidRPr="00292179">
              <w:rPr>
                <w:sz w:val="28"/>
                <w:szCs w:val="28"/>
              </w:rPr>
              <w:t xml:space="preserve"> начальник управления по обеспечению деятельности органов Городской Думы и информационного обеспечения работы аппарата Городской Думы;</w:t>
            </w:r>
          </w:p>
        </w:tc>
      </w:tr>
      <w:tr w:rsidR="0014306E" w:rsidRPr="00292179" w:rsidTr="00163466">
        <w:trPr>
          <w:trHeight w:val="330"/>
        </w:trPr>
        <w:tc>
          <w:tcPr>
            <w:tcW w:w="9639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14306E" w:rsidRPr="00292179" w:rsidTr="00163466">
        <w:trPr>
          <w:trHeight w:val="964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Волкова Л.А.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</w:tc>
      </w:tr>
      <w:tr w:rsidR="0014306E" w:rsidRPr="00292179" w:rsidTr="00163466">
        <w:trPr>
          <w:trHeight w:val="964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  <w:tr w:rsidR="0014306E" w:rsidRPr="00292179" w:rsidTr="00163466">
        <w:trPr>
          <w:trHeight w:val="979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Лялина В.В.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14306E" w:rsidRPr="00292179" w:rsidTr="00163466">
        <w:trPr>
          <w:trHeight w:val="964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Прудкий Д.А.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городскому и жилищно-коммунальному хозяйству;</w:t>
            </w:r>
          </w:p>
        </w:tc>
      </w:tr>
      <w:tr w:rsidR="0014306E" w:rsidRPr="00292179" w:rsidTr="00163466">
        <w:trPr>
          <w:trHeight w:val="1944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Тур Е.В.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заместитель начальника Контрольного управления администрации Петропавловск-Камчатского городского округа -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14306E" w:rsidRPr="00292179" w:rsidTr="00163466">
        <w:trPr>
          <w:trHeight w:val="1295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92179">
              <w:rPr>
                <w:sz w:val="28"/>
                <w:szCs w:val="28"/>
              </w:rPr>
              <w:t>Чубкова</w:t>
            </w:r>
            <w:proofErr w:type="spellEnd"/>
            <w:r w:rsidRPr="00292179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</w:t>
            </w:r>
            <w:r w:rsidR="00686749">
              <w:rPr>
                <w:sz w:val="28"/>
                <w:szCs w:val="28"/>
              </w:rPr>
              <w:t>–</w:t>
            </w:r>
            <w:bookmarkStart w:id="0" w:name="_GoBack"/>
            <w:bookmarkEnd w:id="0"/>
            <w:r w:rsidRPr="00292179">
              <w:rPr>
                <w:sz w:val="28"/>
                <w:szCs w:val="28"/>
              </w:rPr>
              <w:t xml:space="preserve"> руководитель Управления финансов администрации Петропавловск-Камчатского городского округа;</w:t>
            </w:r>
          </w:p>
        </w:tc>
      </w:tr>
      <w:tr w:rsidR="0014306E" w:rsidRPr="00292179" w:rsidTr="00163466">
        <w:trPr>
          <w:trHeight w:val="647"/>
        </w:trPr>
        <w:tc>
          <w:tcPr>
            <w:tcW w:w="2248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Шевель Н.М.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-</w:t>
            </w:r>
          </w:p>
        </w:tc>
        <w:tc>
          <w:tcPr>
            <w:tcW w:w="699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руководитель аппарата Городской Думы Петропавловск-</w:t>
            </w:r>
            <w:r>
              <w:rPr>
                <w:sz w:val="28"/>
                <w:szCs w:val="28"/>
              </w:rPr>
              <w:t>Камчатского городского округа.».</w:t>
            </w:r>
          </w:p>
        </w:tc>
      </w:tr>
    </w:tbl>
    <w:p w:rsidR="00D575D0" w:rsidRDefault="00D575D0" w:rsidP="004D023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002A3" w:rsidRDefault="00F002A3" w:rsidP="00371912">
      <w:pPr>
        <w:jc w:val="both"/>
        <w:rPr>
          <w:rFonts w:eastAsia="Calibri"/>
          <w:sz w:val="28"/>
          <w:szCs w:val="28"/>
        </w:rPr>
      </w:pPr>
    </w:p>
    <w:p w:rsidR="00E86713" w:rsidRDefault="00E86713" w:rsidP="00E86713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27DB5" w:rsidTr="00D605A7">
        <w:trPr>
          <w:trHeight w:val="355"/>
        </w:trPr>
        <w:tc>
          <w:tcPr>
            <w:tcW w:w="4253" w:type="dxa"/>
            <w:hideMark/>
          </w:tcPr>
          <w:p w:rsidR="00B27DB5" w:rsidRPr="00B27DB5" w:rsidRDefault="00B27DB5" w:rsidP="00D605A7">
            <w:pPr>
              <w:ind w:left="-108"/>
              <w:rPr>
                <w:sz w:val="28"/>
                <w:szCs w:val="28"/>
              </w:rPr>
            </w:pPr>
            <w:r w:rsidRPr="00B27DB5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B27DB5" w:rsidRPr="00B27DB5" w:rsidRDefault="00B27DB5" w:rsidP="00D605A7">
            <w:pPr>
              <w:ind w:left="-108"/>
              <w:rPr>
                <w:sz w:val="28"/>
                <w:szCs w:val="28"/>
              </w:rPr>
            </w:pPr>
            <w:r w:rsidRPr="00B27DB5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27DB5" w:rsidRPr="00B27DB5" w:rsidRDefault="00B27DB5" w:rsidP="00D60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27DB5" w:rsidRPr="00B27DB5" w:rsidRDefault="00B27DB5" w:rsidP="00D605A7">
            <w:pPr>
              <w:ind w:right="-111"/>
              <w:jc w:val="right"/>
              <w:rPr>
                <w:sz w:val="28"/>
                <w:szCs w:val="28"/>
              </w:rPr>
            </w:pPr>
            <w:r w:rsidRPr="00B27DB5">
              <w:rPr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37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896941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28" w:rsidRDefault="00F57928" w:rsidP="00635FA6">
      <w:r>
        <w:separator/>
      </w:r>
    </w:p>
  </w:endnote>
  <w:endnote w:type="continuationSeparator" w:id="0">
    <w:p w:rsidR="00F57928" w:rsidRDefault="00F5792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28" w:rsidRDefault="00F57928" w:rsidP="00635FA6">
      <w:r>
        <w:separator/>
      </w:r>
    </w:p>
  </w:footnote>
  <w:footnote w:type="continuationSeparator" w:id="0">
    <w:p w:rsidR="00F57928" w:rsidRDefault="00F5792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42125"/>
      <w:docPartObj>
        <w:docPartGallery w:val="Page Numbers (Top of Page)"/>
        <w:docPartUnique/>
      </w:docPartObj>
    </w:sdtPr>
    <w:sdtEndPr/>
    <w:sdtContent>
      <w:p w:rsidR="00A22017" w:rsidRDefault="00A22017">
        <w:pPr>
          <w:pStyle w:val="ae"/>
          <w:jc w:val="center"/>
        </w:pPr>
        <w:r>
          <w:t>3</w:t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5946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2E05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306E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63466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07F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AB5"/>
    <w:rsid w:val="001F6B04"/>
    <w:rsid w:val="00201DF6"/>
    <w:rsid w:val="0020460F"/>
    <w:rsid w:val="0020618D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1912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A7513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2E54"/>
    <w:rsid w:val="00414DE8"/>
    <w:rsid w:val="00414E54"/>
    <w:rsid w:val="00424597"/>
    <w:rsid w:val="00427399"/>
    <w:rsid w:val="004315BB"/>
    <w:rsid w:val="0043550A"/>
    <w:rsid w:val="00441143"/>
    <w:rsid w:val="00447CC8"/>
    <w:rsid w:val="004579E5"/>
    <w:rsid w:val="00472889"/>
    <w:rsid w:val="00473142"/>
    <w:rsid w:val="0047616E"/>
    <w:rsid w:val="00476238"/>
    <w:rsid w:val="004768CD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230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32DD4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334A"/>
    <w:rsid w:val="00577F0F"/>
    <w:rsid w:val="00580F8E"/>
    <w:rsid w:val="0058471E"/>
    <w:rsid w:val="00586F83"/>
    <w:rsid w:val="00591164"/>
    <w:rsid w:val="00592371"/>
    <w:rsid w:val="00592F89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3CE4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47C6"/>
    <w:rsid w:val="006861A9"/>
    <w:rsid w:val="00686749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0287"/>
    <w:rsid w:val="0073136D"/>
    <w:rsid w:val="0073240E"/>
    <w:rsid w:val="00733FDE"/>
    <w:rsid w:val="00736127"/>
    <w:rsid w:val="00737B77"/>
    <w:rsid w:val="00740026"/>
    <w:rsid w:val="00742150"/>
    <w:rsid w:val="00742F4D"/>
    <w:rsid w:val="007439BB"/>
    <w:rsid w:val="00743C82"/>
    <w:rsid w:val="00744762"/>
    <w:rsid w:val="00745884"/>
    <w:rsid w:val="00745AF6"/>
    <w:rsid w:val="00747426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1299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27CA5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017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067A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1A6C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27DB5"/>
    <w:rsid w:val="00B30953"/>
    <w:rsid w:val="00B31DDF"/>
    <w:rsid w:val="00B32E76"/>
    <w:rsid w:val="00B43D11"/>
    <w:rsid w:val="00B462E0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20EEE"/>
    <w:rsid w:val="00D24ABD"/>
    <w:rsid w:val="00D27B9C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0140"/>
    <w:rsid w:val="00DA3114"/>
    <w:rsid w:val="00DA3DB7"/>
    <w:rsid w:val="00DB185B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0F3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724B"/>
    <w:rsid w:val="00F57928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44DD86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2126-D33E-43BE-B14D-B1DE5D8E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2021-10-14T04:49:00Z</cp:lastPrinted>
  <dcterms:created xsi:type="dcterms:W3CDTF">2021-10-29T04:24:00Z</dcterms:created>
  <dcterms:modified xsi:type="dcterms:W3CDTF">2021-10-29T04:24:00Z</dcterms:modified>
</cp:coreProperties>
</file>