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8661B2">
        <w:trPr>
          <w:trHeight w:val="244"/>
          <w:jc w:val="center"/>
        </w:trPr>
        <w:tc>
          <w:tcPr>
            <w:tcW w:w="9880" w:type="dxa"/>
          </w:tcPr>
          <w:p w:rsidR="003E3FCF" w:rsidRPr="008661B2" w:rsidRDefault="003E3FCF" w:rsidP="008661B2">
            <w:pPr>
              <w:tabs>
                <w:tab w:val="center" w:pos="483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52070</wp:posOffset>
                      </wp:positionV>
                      <wp:extent cx="6162675" cy="952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BDF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4.1pt" to="48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sGIgIAAD0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8661B2" w:rsidRPr="008661B2" w:rsidTr="008661B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492DB7" w:rsidP="00A9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23.06.2021 № </w:t>
            </w:r>
            <w:r w:rsidR="009A7BCF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661B2" w:rsidRPr="008661B2" w:rsidTr="008661B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39-я сессия</w:t>
            </w:r>
          </w:p>
        </w:tc>
      </w:tr>
      <w:tr w:rsidR="008661B2" w:rsidRPr="008661B2" w:rsidTr="008661B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8661B2">
              <w:rPr>
                <w:rFonts w:ascii="Times New Roman" w:eastAsia="Times New Roman" w:hAnsi="Times New Roman" w:cs="Times New Roman"/>
              </w:rPr>
              <w:t>г.Петропавловск-Камчатский</w:t>
            </w:r>
          </w:p>
        </w:tc>
      </w:tr>
    </w:tbl>
    <w:p w:rsidR="008661B2" w:rsidRPr="003E3FCF" w:rsidRDefault="008661B2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3E3FCF" w:rsidRPr="009A7BCF" w:rsidTr="00FE0499">
        <w:trPr>
          <w:trHeight w:val="460"/>
        </w:trPr>
        <w:tc>
          <w:tcPr>
            <w:tcW w:w="5812" w:type="dxa"/>
          </w:tcPr>
          <w:p w:rsidR="00946614" w:rsidRPr="009A7BCF" w:rsidRDefault="009A7BCF" w:rsidP="009A7BCF">
            <w:pPr>
              <w:spacing w:after="0" w:line="240" w:lineRule="auto"/>
              <w:ind w:left="-10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BCF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7BCF">
              <w:rPr>
                <w:rFonts w:ascii="Times New Roman" w:hAnsi="Times New Roman" w:cs="Times New Roman"/>
                <w:sz w:val="28"/>
                <w:szCs w:val="28"/>
              </w:rPr>
              <w:t>Решение Городской Думы Петропавловск-Камчатского городского округа от 02.09.2014 № 247-нд «О порядке принятия решений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7BCF">
              <w:rPr>
                <w:rFonts w:ascii="Times New Roman" w:hAnsi="Times New Roman" w:cs="Times New Roman"/>
                <w:sz w:val="28"/>
                <w:szCs w:val="28"/>
              </w:rPr>
              <w:t>приватизации служебных жилых помещений муниципального жилищного фонда»</w:t>
            </w:r>
          </w:p>
        </w:tc>
      </w:tr>
    </w:tbl>
    <w:p w:rsidR="008661B2" w:rsidRDefault="008661B2" w:rsidP="000A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9A7BCF" w:rsidRDefault="009A7BCF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BCF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02.09.2014 № 247-нд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7BCF">
        <w:rPr>
          <w:rFonts w:ascii="Times New Roman" w:hAnsi="Times New Roman" w:cs="Times New Roman"/>
          <w:sz w:val="28"/>
          <w:szCs w:val="28"/>
        </w:rPr>
        <w:t>порядке принятия решений о приватизации служебных жилых помещений муниципального жилищного фонда», внесенный председателем Городской Думы Петропавловск-Камчатского городского округа Монаховой Г.В.,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7BCF">
        <w:rPr>
          <w:rFonts w:ascii="Times New Roman" w:hAnsi="Times New Roman" w:cs="Times New Roman"/>
          <w:sz w:val="28"/>
          <w:szCs w:val="28"/>
        </w:rPr>
        <w:t>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9A7BCF" w:rsidRDefault="000223C5" w:rsidP="00EA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BC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A7BCF" w:rsidRPr="009A7BCF">
        <w:rPr>
          <w:rFonts w:ascii="Times New Roman" w:hAnsi="Times New Roman" w:cs="Times New Roman"/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02.09.2014 № 247-нд «О порядке принятия решений о приватизации служебных жилых помещений муниципального жилищного фонда».</w:t>
      </w:r>
    </w:p>
    <w:p w:rsidR="00386C70" w:rsidRDefault="008D5807" w:rsidP="009A7B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 округа для подписания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 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B94DE3" w:rsidRDefault="00B94DE3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B2" w:rsidRDefault="008661B2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661B2" w:rsidRPr="008661B2" w:rsidTr="008661B2">
        <w:tc>
          <w:tcPr>
            <w:tcW w:w="4858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F63A7D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8661B2" w:rsidRDefault="008661B2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661B2" w:rsidSect="008661B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48895</wp:posOffset>
                      </wp:positionV>
                      <wp:extent cx="5955030" cy="0"/>
                      <wp:effectExtent l="0" t="19050" r="4572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5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6EAB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85pt" to="47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hWAIAAGoEAAAOAAAAZHJzL2Uyb0RvYy54bWysVNFu0zAUfUfiH6y8d0m2tnT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35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30.06.2021 № </w:t>
      </w:r>
      <w:r w:rsidR="00490A8C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1B4C72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6435F" w:rsidRPr="0086435F">
        <w:rPr>
          <w:rFonts w:ascii="Times New Roman" w:eastAsia="Times New Roman" w:hAnsi="Times New Roman" w:cs="Times New Roman"/>
          <w:bCs/>
          <w:sz w:val="28"/>
          <w:szCs w:val="28"/>
        </w:rPr>
        <w:t>-нд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1B4C72" w:rsidRDefault="001B4C72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C7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86435F" w:rsidRPr="0086435F" w:rsidRDefault="0086435F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</w:t>
      </w:r>
      <w:r w:rsidR="00490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1B4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86435F"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6435F" w:rsidRPr="0086435F" w:rsidRDefault="0086435F" w:rsidP="000A160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72" w:rsidRPr="001B4C72" w:rsidRDefault="001B4C72" w:rsidP="001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2">
        <w:rPr>
          <w:rFonts w:ascii="Times New Roman" w:hAnsi="Times New Roman" w:cs="Times New Roman"/>
          <w:sz w:val="28"/>
          <w:szCs w:val="28"/>
        </w:rPr>
        <w:t>1. В статье 2:</w:t>
      </w:r>
    </w:p>
    <w:p w:rsidR="001B4C72" w:rsidRPr="001B4C72" w:rsidRDefault="001B4C72" w:rsidP="001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2">
        <w:rPr>
          <w:rFonts w:ascii="Times New Roman" w:hAnsi="Times New Roman" w:cs="Times New Roman"/>
          <w:sz w:val="28"/>
          <w:szCs w:val="28"/>
        </w:rPr>
        <w:t>1) часть 2 дополнить пунктом 8 следующего содержания:</w:t>
      </w:r>
    </w:p>
    <w:p w:rsidR="001B4C72" w:rsidRPr="001B4C72" w:rsidRDefault="001B4C72" w:rsidP="001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72">
        <w:rPr>
          <w:rFonts w:ascii="Times New Roman" w:hAnsi="Times New Roman" w:cs="Times New Roman"/>
          <w:sz w:val="28"/>
          <w:szCs w:val="28"/>
        </w:rPr>
        <w:t>«8) наличие у нанимателя государственных наград, наград Камчатского края, предусмотренных статьей 4 Закона Камчатского края от 06.05.2019 № 323 «О наградах Камчатского края», наград или почетных званий, предусмотренных пунктами 1, 2 части 2 статьи 1 Решения Городской Думы Петропавловск-Камчатского городского округа от 31.10.2013 № 145-нд «О наградах и почетных званиях Петропавловск-Камчатского городского округа».»;</w:t>
      </w:r>
    </w:p>
    <w:p w:rsidR="001B4C72" w:rsidRPr="00A816CC" w:rsidRDefault="001B4C72" w:rsidP="00A8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CC">
        <w:rPr>
          <w:rFonts w:ascii="Times New Roman" w:hAnsi="Times New Roman" w:cs="Times New Roman"/>
          <w:sz w:val="28"/>
          <w:szCs w:val="28"/>
        </w:rPr>
        <w:t>2) в части 3 слова «3 из 6» заменить словами «3 из 7».</w:t>
      </w:r>
    </w:p>
    <w:p w:rsidR="00A816CC" w:rsidRPr="00A816CC" w:rsidRDefault="00A816CC" w:rsidP="00A8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CC">
        <w:rPr>
          <w:rFonts w:ascii="Times New Roman" w:hAnsi="Times New Roman" w:cs="Times New Roman"/>
          <w:sz w:val="28"/>
          <w:szCs w:val="28"/>
        </w:rPr>
        <w:t>2. В пункте 10 части 2 статьи 3:</w:t>
      </w:r>
    </w:p>
    <w:p w:rsidR="00A816CC" w:rsidRPr="00A816CC" w:rsidRDefault="00A816CC" w:rsidP="00A8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CC">
        <w:rPr>
          <w:rFonts w:ascii="Times New Roman" w:hAnsi="Times New Roman" w:cs="Times New Roman"/>
          <w:sz w:val="28"/>
          <w:szCs w:val="28"/>
        </w:rPr>
        <w:t>1) абзац второй исключить;</w:t>
      </w:r>
    </w:p>
    <w:p w:rsidR="00A816CC" w:rsidRPr="00A816CC" w:rsidRDefault="00A816CC" w:rsidP="00A8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CC">
        <w:rPr>
          <w:rFonts w:ascii="Times New Roman" w:hAnsi="Times New Roman" w:cs="Times New Roman"/>
          <w:sz w:val="28"/>
          <w:szCs w:val="28"/>
        </w:rPr>
        <w:t>2) абзац четвертый исключить;</w:t>
      </w:r>
    </w:p>
    <w:p w:rsidR="00A816CC" w:rsidRPr="00A816CC" w:rsidRDefault="00A816CC" w:rsidP="00A8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CC">
        <w:rPr>
          <w:rFonts w:ascii="Times New Roman" w:hAnsi="Times New Roman" w:cs="Times New Roman"/>
          <w:sz w:val="28"/>
          <w:szCs w:val="28"/>
        </w:rPr>
        <w:t>3) абзац шестой исключить.</w:t>
      </w:r>
    </w:p>
    <w:p w:rsidR="00490A8C" w:rsidRPr="00490A8C" w:rsidRDefault="00A816CC" w:rsidP="00A81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A8C" w:rsidRPr="00A816CC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 w:rsidR="00490A8C" w:rsidRPr="00490A8C">
        <w:rPr>
          <w:rFonts w:ascii="Times New Roman" w:hAnsi="Times New Roman" w:cs="Times New Roman"/>
          <w:sz w:val="28"/>
          <w:szCs w:val="28"/>
        </w:rPr>
        <w:t xml:space="preserve"> силу после дня его официального опубликования. </w:t>
      </w:r>
    </w:p>
    <w:p w:rsidR="0086435F" w:rsidRPr="00490A8C" w:rsidRDefault="0086435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86435F" w:rsidRPr="00490A8C" w:rsidRDefault="0086435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86435F" w:rsidRPr="0086435F" w:rsidTr="00085D6E">
        <w:trPr>
          <w:trHeight w:val="907"/>
        </w:trPr>
        <w:tc>
          <w:tcPr>
            <w:tcW w:w="4503" w:type="dxa"/>
          </w:tcPr>
          <w:bookmarkEnd w:id="0"/>
          <w:p w:rsidR="002965F3" w:rsidRDefault="0086435F" w:rsidP="0086435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6435F" w:rsidRPr="0086435F" w:rsidRDefault="0086435F" w:rsidP="002965F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2773" w:type="dxa"/>
          </w:tcPr>
          <w:p w:rsidR="0086435F" w:rsidRPr="0086435F" w:rsidRDefault="0086435F" w:rsidP="0086435F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86435F" w:rsidRPr="0086435F" w:rsidRDefault="0086435F" w:rsidP="0086435F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661B2" w:rsidRDefault="008661B2" w:rsidP="008643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1B2" w:rsidSect="008661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6A" w:rsidRDefault="00850C6A" w:rsidP="00B97BBF">
      <w:pPr>
        <w:spacing w:after="0" w:line="240" w:lineRule="auto"/>
      </w:pPr>
      <w:r>
        <w:separator/>
      </w:r>
    </w:p>
  </w:endnote>
  <w:endnote w:type="continuationSeparator" w:id="0">
    <w:p w:rsidR="00850C6A" w:rsidRDefault="00850C6A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6A" w:rsidRDefault="00850C6A" w:rsidP="00B97BBF">
      <w:pPr>
        <w:spacing w:after="0" w:line="240" w:lineRule="auto"/>
      </w:pPr>
      <w:r>
        <w:separator/>
      </w:r>
    </w:p>
  </w:footnote>
  <w:footnote w:type="continuationSeparator" w:id="0">
    <w:p w:rsidR="00850C6A" w:rsidRDefault="00850C6A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76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1C1" w:rsidRPr="00A90C97" w:rsidRDefault="00E821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0C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0C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0C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0C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21C1" w:rsidRDefault="00E821C1">
    <w:pPr>
      <w:pStyle w:val="a3"/>
    </w:pPr>
  </w:p>
  <w:p w:rsidR="008B7F09" w:rsidRDefault="008B7F0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BCD"/>
    <w:multiLevelType w:val="hybridMultilevel"/>
    <w:tmpl w:val="AAA403E2"/>
    <w:lvl w:ilvl="0" w:tplc="6424359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1168D"/>
    <w:multiLevelType w:val="hybridMultilevel"/>
    <w:tmpl w:val="7B0E3192"/>
    <w:lvl w:ilvl="0" w:tplc="0B761C22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573BC"/>
    <w:rsid w:val="00085D6E"/>
    <w:rsid w:val="000A11A9"/>
    <w:rsid w:val="000A1601"/>
    <w:rsid w:val="000C6C0F"/>
    <w:rsid w:val="00121A9B"/>
    <w:rsid w:val="00132FCD"/>
    <w:rsid w:val="00163BD5"/>
    <w:rsid w:val="0018094D"/>
    <w:rsid w:val="00190C8F"/>
    <w:rsid w:val="001A20FC"/>
    <w:rsid w:val="001B291A"/>
    <w:rsid w:val="001B4C72"/>
    <w:rsid w:val="001E5691"/>
    <w:rsid w:val="002046B6"/>
    <w:rsid w:val="00212090"/>
    <w:rsid w:val="00271C7F"/>
    <w:rsid w:val="002965F3"/>
    <w:rsid w:val="002B7094"/>
    <w:rsid w:val="00323F77"/>
    <w:rsid w:val="00355AD2"/>
    <w:rsid w:val="00386C70"/>
    <w:rsid w:val="0039442A"/>
    <w:rsid w:val="003B19B0"/>
    <w:rsid w:val="003E3FCF"/>
    <w:rsid w:val="003F19E4"/>
    <w:rsid w:val="00490A8C"/>
    <w:rsid w:val="00492DB7"/>
    <w:rsid w:val="004E353C"/>
    <w:rsid w:val="00506429"/>
    <w:rsid w:val="00525167"/>
    <w:rsid w:val="00555269"/>
    <w:rsid w:val="005A6131"/>
    <w:rsid w:val="005B34E1"/>
    <w:rsid w:val="005E3EF1"/>
    <w:rsid w:val="005F34C1"/>
    <w:rsid w:val="00662336"/>
    <w:rsid w:val="00666626"/>
    <w:rsid w:val="00673672"/>
    <w:rsid w:val="00753104"/>
    <w:rsid w:val="007574D5"/>
    <w:rsid w:val="007577AA"/>
    <w:rsid w:val="0076363A"/>
    <w:rsid w:val="007767DD"/>
    <w:rsid w:val="00783590"/>
    <w:rsid w:val="00797CC9"/>
    <w:rsid w:val="00850C6A"/>
    <w:rsid w:val="00857991"/>
    <w:rsid w:val="0086435F"/>
    <w:rsid w:val="008661B2"/>
    <w:rsid w:val="008959A1"/>
    <w:rsid w:val="008B7F09"/>
    <w:rsid w:val="008C3C57"/>
    <w:rsid w:val="008D5807"/>
    <w:rsid w:val="008E10FD"/>
    <w:rsid w:val="0093130D"/>
    <w:rsid w:val="00946614"/>
    <w:rsid w:val="00985A6B"/>
    <w:rsid w:val="00992FCA"/>
    <w:rsid w:val="009A7BCF"/>
    <w:rsid w:val="009D7771"/>
    <w:rsid w:val="00A22644"/>
    <w:rsid w:val="00A816CC"/>
    <w:rsid w:val="00A83668"/>
    <w:rsid w:val="00A90C97"/>
    <w:rsid w:val="00A97251"/>
    <w:rsid w:val="00AA5647"/>
    <w:rsid w:val="00AA63FC"/>
    <w:rsid w:val="00AE459C"/>
    <w:rsid w:val="00B10CFC"/>
    <w:rsid w:val="00B1685C"/>
    <w:rsid w:val="00B838D4"/>
    <w:rsid w:val="00B9147D"/>
    <w:rsid w:val="00B94DE3"/>
    <w:rsid w:val="00B97BBF"/>
    <w:rsid w:val="00BA5037"/>
    <w:rsid w:val="00BC4D18"/>
    <w:rsid w:val="00BE65E3"/>
    <w:rsid w:val="00C15C0C"/>
    <w:rsid w:val="00C467F0"/>
    <w:rsid w:val="00C522EF"/>
    <w:rsid w:val="00C83C07"/>
    <w:rsid w:val="00CC0584"/>
    <w:rsid w:val="00CE5427"/>
    <w:rsid w:val="00D00DB8"/>
    <w:rsid w:val="00D163ED"/>
    <w:rsid w:val="00D53185"/>
    <w:rsid w:val="00D545CD"/>
    <w:rsid w:val="00D57F06"/>
    <w:rsid w:val="00DD07AE"/>
    <w:rsid w:val="00E821C1"/>
    <w:rsid w:val="00EA3EEA"/>
    <w:rsid w:val="00EA3F53"/>
    <w:rsid w:val="00EB4348"/>
    <w:rsid w:val="00ED31E7"/>
    <w:rsid w:val="00F13CE7"/>
    <w:rsid w:val="00F63A7D"/>
    <w:rsid w:val="00F757D4"/>
    <w:rsid w:val="00FA7E6E"/>
    <w:rsid w:val="00FD792A"/>
    <w:rsid w:val="00FE049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1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D7E8-4BF8-4C48-BAB9-C3C69F2C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2021-04-09T03:22:00Z</cp:lastPrinted>
  <dcterms:created xsi:type="dcterms:W3CDTF">2021-06-28T04:17:00Z</dcterms:created>
  <dcterms:modified xsi:type="dcterms:W3CDTF">2021-06-28T04:17:00Z</dcterms:modified>
</cp:coreProperties>
</file>