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3E3FCF" w:rsidRPr="003E3FCF" w:rsidTr="00C4023B">
        <w:trPr>
          <w:jc w:val="center"/>
        </w:trPr>
        <w:tc>
          <w:tcPr>
            <w:tcW w:w="9880" w:type="dxa"/>
          </w:tcPr>
          <w:p w:rsidR="003E3FCF" w:rsidRPr="003E3FCF" w:rsidRDefault="003E3FCF" w:rsidP="003E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2AC740" wp14:editId="492A8A30">
                  <wp:extent cx="1133475" cy="1000125"/>
                  <wp:effectExtent l="0" t="0" r="9525" b="9525"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FCF" w:rsidRPr="003E3FCF" w:rsidTr="00C4023B">
        <w:trPr>
          <w:jc w:val="center"/>
        </w:trPr>
        <w:tc>
          <w:tcPr>
            <w:tcW w:w="9880" w:type="dxa"/>
          </w:tcPr>
          <w:p w:rsidR="003E3FCF" w:rsidRPr="003E3FCF" w:rsidRDefault="003E3FCF" w:rsidP="003E3FC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E3FC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3E3FCF" w:rsidRPr="003E3FCF" w:rsidTr="00C4023B">
        <w:trPr>
          <w:jc w:val="center"/>
        </w:trPr>
        <w:tc>
          <w:tcPr>
            <w:tcW w:w="9880" w:type="dxa"/>
          </w:tcPr>
          <w:p w:rsidR="003E3FCF" w:rsidRPr="003E3FCF" w:rsidRDefault="003E3FCF" w:rsidP="003E3FC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E3FC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3E3FCF" w:rsidRPr="003E3FCF" w:rsidTr="008661B2">
        <w:trPr>
          <w:trHeight w:val="244"/>
          <w:jc w:val="center"/>
        </w:trPr>
        <w:tc>
          <w:tcPr>
            <w:tcW w:w="9880" w:type="dxa"/>
          </w:tcPr>
          <w:p w:rsidR="003E3FCF" w:rsidRPr="008661B2" w:rsidRDefault="003E3FCF" w:rsidP="008661B2">
            <w:pPr>
              <w:tabs>
                <w:tab w:val="center" w:pos="4832"/>
              </w:tabs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8661B2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004262A" wp14:editId="3A38BAC0">
                      <wp:simplePos x="0" y="0"/>
                      <wp:positionH relativeFrom="column">
                        <wp:posOffset>4445</wp:posOffset>
                      </wp:positionH>
                      <wp:positionV relativeFrom="page">
                        <wp:posOffset>52070</wp:posOffset>
                      </wp:positionV>
                      <wp:extent cx="6162675" cy="9525"/>
                      <wp:effectExtent l="0" t="19050" r="47625" b="47625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626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C2BDFC" id="Lin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.35pt,4.1pt" to="485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sGIgIAAD0EAAAOAAAAZHJzL2Uyb0RvYy54bWysU02P2jAQvVfqf7B8hyRsYCEirKoEeqEt&#10;0tIfYGyHWOvYlm0IqOp/79h8iG0vVdUcnLE98/xm5s385dRJdOTWCa1KnA1TjLiimgm1L/H37Wow&#10;xch5ohiRWvESn7nDL4uPH+a9KfhIt1oybhGAKFf0psSt96ZIEkdb3hE31IYruGy07YiHrd0nzJIe&#10;0DuZjNJ0kvTaMmM15c7BaX25xIuI3zSc+m9N47hHssTAzcfVxnUX1mQxJ8XeEtMKeqVB/oFFR4SC&#10;R+9QNfEEHaz4A6oT1GqnGz+kukt00wjKYw6QTZb+ls1rSwyPuUBxnLmXyf0/WPr1uLFIsBLnGCnS&#10;QYvWQnE0DpXpjSvAoVIbG3KjJ/Vq1pq+OaR01RK155Hh9mwgLAsRybuQsHEG8Hf9F83Ahxy8jmU6&#10;NbYLkFAAdIrdON+7wU8eUTicZJPR5HmMEYW72XgUKSWkuMUa6/xnrjsUjBJLoB2xyXHtfOBCiptL&#10;eErplZAy9lsq1AP+0zgFSdDOQPa+FWoLGniLEE5LwYJ7CHR2v6ukRUcSNBS/mCrcPLpZfVAswrec&#10;sOXV9kTIiw10pAp4kB8QvFoXkfyYpbPldDnNB/loshzkaV0PPq2qfDBZZc/j+qmuqjr7GahledEK&#10;xrgK7G6CzfK/E8R1dC5Su0v2XpjkPXqsIJC9/SPp2ODQ04s6dpqdN/bWeNBodL7OUxiCxz3Yj1O/&#10;+AUAAP//AwBQSwMEFAAGAAgAAAAhAJlFio/ZAAAABAEAAA8AAABkcnMvZG93bnJldi54bWxMjsFO&#10;wzAQRO9I/IO1SNyo0wrRkmZTpUhcihCl8AFuvE0i7HWI3Tb8PdsT3GY0o5lXrEbv1ImG2AVGmE4y&#10;UMR1sB03CJ8fz3cLUDEZtsYFJoQfirAqr68Kk9tw5nc67VKjZIRjbhDalPpc61i35E2chJ5YskMY&#10;vElih0bbwZxl3Ds9y7IH7U3H8tCanp5aqr92R4+wpd5tNlmzrt7c/etLVdn1+J0Qb2/Gagkq0Zj+&#10;ynDBF3QohWkfjmyjcghz6SEsZqAkfJxPRewvAnRZ6P/w5S8AAAD//wMAUEsBAi0AFAAGAAgAAAAh&#10;ALaDOJL+AAAA4QEAABMAAAAAAAAAAAAAAAAAAAAAAFtDb250ZW50X1R5cGVzXS54bWxQSwECLQAU&#10;AAYACAAAACEAOP0h/9YAAACUAQAACwAAAAAAAAAAAAAAAAAvAQAAX3JlbHMvLnJlbHNQSwECLQAU&#10;AAYACAAAACEASGorBiICAAA9BAAADgAAAAAAAAAAAAAAAAAuAgAAZHJzL2Uyb0RvYy54bWxQSwEC&#10;LQAUAAYACAAAACEAmUWKj9kAAAAEAQAADwAAAAAAAAAAAAAAAAB8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661B2" w:rsidRPr="008661B2" w:rsidRDefault="008661B2" w:rsidP="003E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CF" w:rsidRDefault="003E3FCF" w:rsidP="003E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E3FC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8661B2" w:rsidRPr="008661B2" w:rsidRDefault="008661B2" w:rsidP="003E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0"/>
      </w:tblGrid>
      <w:tr w:rsidR="008661B2" w:rsidRPr="008661B2" w:rsidTr="008661B2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61B2" w:rsidRPr="008661B2" w:rsidRDefault="00492DB7" w:rsidP="00A9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23.06.2021 № </w:t>
            </w:r>
            <w:r w:rsidR="00A90C97">
              <w:rPr>
                <w:rFonts w:ascii="Times New Roman" w:eastAsia="Times New Roman" w:hAnsi="Times New Roman" w:cs="Times New Roman"/>
                <w:sz w:val="24"/>
                <w:szCs w:val="24"/>
              </w:rPr>
              <w:t>962</w:t>
            </w:r>
            <w:r w:rsidR="008661B2" w:rsidRPr="008661B2"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8661B2" w:rsidRPr="008661B2" w:rsidTr="008661B2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61B2" w:rsidRPr="008661B2" w:rsidRDefault="008661B2" w:rsidP="008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B2">
              <w:rPr>
                <w:rFonts w:ascii="Times New Roman" w:eastAsia="Times New Roman" w:hAnsi="Times New Roman" w:cs="Times New Roman"/>
                <w:sz w:val="24"/>
                <w:szCs w:val="24"/>
              </w:rPr>
              <w:t>39-я сессия</w:t>
            </w:r>
          </w:p>
        </w:tc>
      </w:tr>
      <w:tr w:rsidR="008661B2" w:rsidRPr="008661B2" w:rsidTr="008661B2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61B2" w:rsidRPr="008661B2" w:rsidRDefault="008661B2" w:rsidP="008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8661B2">
              <w:rPr>
                <w:rFonts w:ascii="Times New Roman" w:eastAsia="Times New Roman" w:hAnsi="Times New Roman" w:cs="Times New Roman"/>
              </w:rPr>
              <w:t>г.Петропавловск-Камчатский</w:t>
            </w:r>
          </w:p>
        </w:tc>
      </w:tr>
    </w:tbl>
    <w:p w:rsidR="008661B2" w:rsidRPr="003E3FCF" w:rsidRDefault="008661B2" w:rsidP="003E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</w:tblGrid>
      <w:tr w:rsidR="003E3FCF" w:rsidRPr="00A90C97" w:rsidTr="00FE0499">
        <w:trPr>
          <w:trHeight w:val="460"/>
        </w:trPr>
        <w:tc>
          <w:tcPr>
            <w:tcW w:w="5812" w:type="dxa"/>
          </w:tcPr>
          <w:p w:rsidR="00946614" w:rsidRPr="00A90C97" w:rsidRDefault="00A90C97" w:rsidP="00A90C97">
            <w:pPr>
              <w:spacing w:after="0" w:line="240" w:lineRule="auto"/>
              <w:ind w:left="-105" w:right="2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0C97">
              <w:rPr>
                <w:rFonts w:ascii="Times New Roman" w:hAnsi="Times New Roman" w:cs="Times New Roman"/>
                <w:sz w:val="28"/>
                <w:szCs w:val="28"/>
              </w:rPr>
              <w:t>О принятии решения о внесении изменения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90C97">
              <w:rPr>
                <w:rFonts w:ascii="Times New Roman" w:hAnsi="Times New Roman" w:cs="Times New Roman"/>
                <w:sz w:val="28"/>
                <w:szCs w:val="28"/>
              </w:rPr>
              <w:t>Решение Городской Думы Петропавловск-Камчатского городского округа от 27.06.2012 № 509-нд «О порядке материально-технического и организационного обеспечения деятельности органов местного самоуправления Петропавловск-Камчатского городского округа»</w:t>
            </w:r>
          </w:p>
        </w:tc>
      </w:tr>
    </w:tbl>
    <w:p w:rsidR="008661B2" w:rsidRDefault="008661B2" w:rsidP="000A1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07" w:rsidRPr="00A90C97" w:rsidRDefault="00A90C97" w:rsidP="00B16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C97">
        <w:rPr>
          <w:rFonts w:ascii="Times New Roman" w:hAnsi="Times New Roman" w:cs="Times New Roman"/>
          <w:sz w:val="28"/>
          <w:szCs w:val="28"/>
        </w:rPr>
        <w:t>Рассмотрев проект решения о внесении изменения в Решение Городской Думы Петропавловск-Камчатского городского округа от 27.06.2012 № 509-нд «О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0C97">
        <w:rPr>
          <w:rFonts w:ascii="Times New Roman" w:hAnsi="Times New Roman" w:cs="Times New Roman"/>
          <w:sz w:val="28"/>
          <w:szCs w:val="28"/>
        </w:rPr>
        <w:t xml:space="preserve">порядке материально-технического и организационного обеспечения деятельности органов местного самоуправления Петропавловск-Камчатского городского округа», внесенный председателем Городской Думы Петропавловск-Камчатского городского округа </w:t>
      </w:r>
      <w:proofErr w:type="spellStart"/>
      <w:r w:rsidRPr="00A90C97">
        <w:rPr>
          <w:rFonts w:ascii="Times New Roman" w:hAnsi="Times New Roman" w:cs="Times New Roman"/>
          <w:sz w:val="28"/>
          <w:szCs w:val="28"/>
        </w:rPr>
        <w:t>Монаховой</w:t>
      </w:r>
      <w:proofErr w:type="spellEnd"/>
      <w:r w:rsidRPr="00A90C97">
        <w:rPr>
          <w:rFonts w:ascii="Times New Roman" w:hAnsi="Times New Roman" w:cs="Times New Roman"/>
          <w:sz w:val="28"/>
          <w:szCs w:val="28"/>
        </w:rPr>
        <w:t xml:space="preserve"> Г.В., в соответствии со статьей 28 Устава Петропавловск-Камчатского городского округа Городская Дума Петропавловск-Камчатского городского округа</w:t>
      </w:r>
    </w:p>
    <w:p w:rsidR="008D5807" w:rsidRDefault="008D5807" w:rsidP="008D58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23C5" w:rsidRPr="000223C5" w:rsidRDefault="000223C5" w:rsidP="0002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0223C5" w:rsidRPr="000223C5" w:rsidRDefault="000223C5" w:rsidP="0002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348" w:rsidRPr="00A90C97" w:rsidRDefault="000223C5" w:rsidP="00EA3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C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A90C97" w:rsidRPr="00A90C97">
        <w:rPr>
          <w:rFonts w:ascii="Times New Roman" w:hAnsi="Times New Roman" w:cs="Times New Roman"/>
          <w:sz w:val="28"/>
          <w:szCs w:val="28"/>
        </w:rPr>
        <w:t>Принять Решение о внесении изменения в Решение Городской Думы Петропавловск-Камчатского городского округа от 27.06.2012 № 509-нд</w:t>
      </w:r>
      <w:r w:rsidR="00A90C97">
        <w:rPr>
          <w:rFonts w:ascii="Times New Roman" w:hAnsi="Times New Roman" w:cs="Times New Roman"/>
          <w:sz w:val="28"/>
          <w:szCs w:val="28"/>
        </w:rPr>
        <w:t xml:space="preserve"> </w:t>
      </w:r>
      <w:r w:rsidR="00A90C97" w:rsidRPr="00A90C97">
        <w:rPr>
          <w:rFonts w:ascii="Times New Roman" w:hAnsi="Times New Roman" w:cs="Times New Roman"/>
          <w:sz w:val="28"/>
          <w:szCs w:val="28"/>
        </w:rPr>
        <w:t>«О</w:t>
      </w:r>
      <w:r w:rsidR="00A90C97">
        <w:rPr>
          <w:rFonts w:ascii="Times New Roman" w:hAnsi="Times New Roman" w:cs="Times New Roman"/>
          <w:sz w:val="28"/>
          <w:szCs w:val="28"/>
        </w:rPr>
        <w:t> </w:t>
      </w:r>
      <w:r w:rsidR="00A90C97" w:rsidRPr="00A90C97">
        <w:rPr>
          <w:rFonts w:ascii="Times New Roman" w:hAnsi="Times New Roman" w:cs="Times New Roman"/>
          <w:sz w:val="28"/>
          <w:szCs w:val="28"/>
        </w:rPr>
        <w:t>порядке материально-технического и организационного обеспечения деятельности органов местного самоуправления Петропавловск-Камчатского городского округа».</w:t>
      </w:r>
    </w:p>
    <w:p w:rsidR="00A90C97" w:rsidRDefault="008D5807" w:rsidP="00A90C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Направить принятое Решение </w:t>
      </w:r>
      <w:r w:rsidR="00FE0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исполняющему полномочия Главы</w:t>
      </w:r>
      <w:r w:rsidRPr="003E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Петропавловск-Камчатского гор</w:t>
      </w:r>
      <w:r w:rsidR="00A90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одского округа для подписания</w:t>
      </w:r>
      <w:r w:rsidR="00A90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90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386C70" w:rsidRDefault="00A90C97" w:rsidP="00A90C9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 </w:t>
      </w:r>
      <w:r w:rsidR="008D5807" w:rsidRPr="003E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обнародования.</w:t>
      </w:r>
    </w:p>
    <w:p w:rsidR="00B94DE3" w:rsidRDefault="00B94DE3" w:rsidP="000A16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61B2" w:rsidRDefault="008661B2" w:rsidP="000A16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8"/>
        <w:gridCol w:w="4780"/>
      </w:tblGrid>
      <w:tr w:rsidR="008661B2" w:rsidRPr="008661B2" w:rsidTr="008661B2">
        <w:tc>
          <w:tcPr>
            <w:tcW w:w="4858" w:type="dxa"/>
            <w:shd w:val="clear" w:color="auto" w:fill="auto"/>
          </w:tcPr>
          <w:p w:rsidR="008661B2" w:rsidRPr="008661B2" w:rsidRDefault="008661B2" w:rsidP="008661B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Городской Думы Петропавловск-Камчатского </w:t>
            </w:r>
          </w:p>
          <w:p w:rsidR="008661B2" w:rsidRPr="008661B2" w:rsidRDefault="008661B2" w:rsidP="008661B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4780" w:type="dxa"/>
            <w:shd w:val="clear" w:color="auto" w:fill="auto"/>
          </w:tcPr>
          <w:p w:rsidR="008661B2" w:rsidRPr="008661B2" w:rsidRDefault="008661B2" w:rsidP="00866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61B2" w:rsidRPr="008661B2" w:rsidRDefault="008661B2" w:rsidP="00866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61B2" w:rsidRPr="008661B2" w:rsidRDefault="008661B2" w:rsidP="00723B02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 Монахова</w:t>
            </w:r>
          </w:p>
        </w:tc>
      </w:tr>
    </w:tbl>
    <w:p w:rsidR="008661B2" w:rsidRDefault="008661B2" w:rsidP="006666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8661B2" w:rsidSect="008661B2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1" w:rightFromText="181" w:vertAnchor="text" w:horzAnchor="margin" w:tblpX="108" w:tblpY="65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86435F" w:rsidRPr="0086435F" w:rsidTr="00731884">
        <w:tc>
          <w:tcPr>
            <w:tcW w:w="9639" w:type="dxa"/>
          </w:tcPr>
          <w:p w:rsidR="0086435F" w:rsidRPr="0086435F" w:rsidRDefault="0086435F" w:rsidP="008643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8643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133475" cy="1000125"/>
                  <wp:effectExtent l="0" t="0" r="9525" b="9525"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35F" w:rsidRPr="0086435F" w:rsidTr="00731884">
        <w:tc>
          <w:tcPr>
            <w:tcW w:w="9639" w:type="dxa"/>
          </w:tcPr>
          <w:p w:rsidR="0086435F" w:rsidRPr="0086435F" w:rsidRDefault="0086435F" w:rsidP="008643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86435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86435F" w:rsidRPr="0086435F" w:rsidTr="00731884">
        <w:tc>
          <w:tcPr>
            <w:tcW w:w="9639" w:type="dxa"/>
          </w:tcPr>
          <w:p w:rsidR="0086435F" w:rsidRPr="0086435F" w:rsidRDefault="0086435F" w:rsidP="008643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86435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86435F" w:rsidRPr="0086435F" w:rsidTr="00731884">
        <w:tc>
          <w:tcPr>
            <w:tcW w:w="9639" w:type="dxa"/>
          </w:tcPr>
          <w:p w:rsidR="0086435F" w:rsidRPr="0086435F" w:rsidRDefault="0086435F" w:rsidP="0086435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86435F">
              <w:rPr>
                <w:rFonts w:ascii="Bookman Old Style" w:eastAsia="Times New Roman" w:hAnsi="Bookman Old Style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ge">
                        <wp:posOffset>48895</wp:posOffset>
                      </wp:positionV>
                      <wp:extent cx="5955030" cy="0"/>
                      <wp:effectExtent l="0" t="19050" r="45720" b="381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50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C6EAB4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5.45pt,3.85pt" to="474.3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HhWAIAAGoEAAAOAAAAZHJzL2Uyb0RvYy54bWysVNFu0zAUfUfiH6y8d0m2tnTR0gk1LS8D&#10;Km18gGs7jTXHtmyvaYWQgGekfQK/wANIkwZ8Q/pHXLtNtcELQuTBubavT8499zhn5+taoBUzliuZ&#10;R+lREiEmiaJcLvPozdWsN4qQdVhSLJRkebRhNjofP31y1uiMHatKCcoMAhBps0bnUeWczuLYkorV&#10;2B4pzSRslsrU2MHULGNqcAPotYiPk2QYN8pQbRRh1sJqsduMxgG/LBlxr8vSModEHgE3F0YTxoUf&#10;4/EZzpYG64qTPQ38DyxqzCV89ABVYIfRjeF/QNWcGGVV6Y6IqmNVlpywUANUkya/VXNZYc1CLSCO&#10;1QeZ7P+DJa9Wc4M4zaNhhCSuoUXt5+377W37vf2yvUXbD+3P9lv7tb1rf7R3248Q328/Qew32/v9&#10;8i0aeiUbbTMAnMi58VqQtbzUF4pcWyTVpMJyyUJFVxsNn0n9ifjRET+xGvgsmpeKQg6+cSrIui5N&#10;7SFBMLQO3dscusfWDhFYHJwOBskJNJl0ezHOuoPaWPeCqRr5II8El15YnOHVhXWeCM66FL8s1YwL&#10;EcwhJGpAnZNB4qFrDVK5issrMMx1gLBKcOrT/UFrlouJMGiFveHCE+qEnYdpRt1IGuArhul0HzvM&#10;xS4GOkJ6PCgOCO6jnaPenian09F01O/1j4fTXj8pit7z2aTfG87SZ4PipJhMivSdp5b2s4pTyqRn&#10;17k77f+de/b3bOfLg78PwsSP0YOCQLZ7B9Khu76hO2ssFN3MTdd1MHRI3l8+f2MeziF++IsY/wIA&#10;AP//AwBQSwMEFAAGAAgAAAAhAHNy4brZAAAABgEAAA8AAABkcnMvZG93bnJldi54bWxMjtFOAjEQ&#10;Rd9N+IdmSHyTVkIElu2SxcQXjBHRDyjbYXdjO122Bda/d/RF3+bk3tw5+XrwTlywj20gDfcTBQKp&#10;CralWsPH+9PdAkRMhqxxgVDDF0ZYF6Ob3GQ2XOkNL/tUCx6hmBkNTUpdJmWsGvQmTkKHxNkx9N4k&#10;xr6WtjdXHvdOTpV6kN60xB8a0+Fjg9Xn/uw17LBz262qN+Wrm708l6XdDKek9e14KFcgEg7prww/&#10;+qwOBTsdwplsFI5ZLbmpYT4HwfFytuDj8MuyyOV//eIbAAD//wMAUEsBAi0AFAAGAAgAAAAhALaD&#10;OJL+AAAA4QEAABMAAAAAAAAAAAAAAAAAAAAAAFtDb250ZW50X1R5cGVzXS54bWxQSwECLQAUAAYA&#10;CAAAACEAOP0h/9YAAACUAQAACwAAAAAAAAAAAAAAAAAvAQAAX3JlbHMvLnJlbHNQSwECLQAUAAYA&#10;CAAAACEA8ASB4VgCAABqBAAADgAAAAAAAAAAAAAAAAAuAgAAZHJzL2Uyb0RvYy54bWxQSwECLQAU&#10;AAYACAAAACEAc3LhutkAAAAGAQAADwAAAAAAAAAAAAAAAACyBAAAZHJzL2Rvd25yZXYueG1sUEsF&#10;BgAAAAAEAAQA8wAAALg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6435F" w:rsidRPr="0086435F" w:rsidRDefault="0086435F" w:rsidP="000A16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435F" w:rsidRPr="0086435F" w:rsidRDefault="0086435F" w:rsidP="000A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6435F"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p w:rsidR="0086435F" w:rsidRPr="0086435F" w:rsidRDefault="0086435F" w:rsidP="000A16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435F" w:rsidRPr="0086435F" w:rsidRDefault="00797CC9" w:rsidP="000A16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30.06.2021 № </w:t>
      </w:r>
      <w:r w:rsidR="00490A8C">
        <w:rPr>
          <w:rFonts w:ascii="Times New Roman" w:eastAsia="Times New Roman" w:hAnsi="Times New Roman" w:cs="Times New Roman"/>
          <w:bCs/>
          <w:sz w:val="28"/>
          <w:szCs w:val="28"/>
        </w:rPr>
        <w:t>396</w:t>
      </w:r>
      <w:r w:rsidR="0086435F" w:rsidRPr="0086435F">
        <w:rPr>
          <w:rFonts w:ascii="Times New Roman" w:eastAsia="Times New Roman" w:hAnsi="Times New Roman" w:cs="Times New Roman"/>
          <w:bCs/>
          <w:sz w:val="28"/>
          <w:szCs w:val="28"/>
        </w:rPr>
        <w:t>-нд</w:t>
      </w:r>
    </w:p>
    <w:p w:rsidR="0086435F" w:rsidRPr="0086435F" w:rsidRDefault="0086435F" w:rsidP="000A16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435F" w:rsidRPr="00490A8C" w:rsidRDefault="00490A8C" w:rsidP="000A1601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0A8C">
        <w:rPr>
          <w:rFonts w:ascii="Times New Roman" w:hAnsi="Times New Roman" w:cs="Times New Roman"/>
          <w:b/>
          <w:sz w:val="28"/>
          <w:szCs w:val="28"/>
        </w:rPr>
        <w:t>О внесении изменения в Решение Городской Думы Петропавловск-Камчатского городского округа от 27.06.2012 № 509-нд «О порядке материально-технического и организационного обеспечения деятельности органов местного самоуправления Петропавловск-Камчатского городского округа</w:t>
      </w:r>
      <w:r w:rsidRPr="00490A8C">
        <w:rPr>
          <w:rFonts w:ascii="Times New Roman" w:hAnsi="Times New Roman" w:cs="Times New Roman"/>
          <w:b/>
          <w:sz w:val="28"/>
        </w:rPr>
        <w:t>»</w:t>
      </w:r>
    </w:p>
    <w:p w:rsidR="0086435F" w:rsidRPr="0086435F" w:rsidRDefault="0086435F" w:rsidP="000A1601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435F" w:rsidRPr="0086435F" w:rsidRDefault="0086435F" w:rsidP="000A16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43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Принято Городской Думой Петропавловск-Камчатского городского округа</w:t>
      </w:r>
    </w:p>
    <w:p w:rsidR="0086435F" w:rsidRPr="0086435F" w:rsidRDefault="00797CC9" w:rsidP="000A16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(решение от 23.06.2021 № 9</w:t>
      </w:r>
      <w:r w:rsidR="00490A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62</w:t>
      </w:r>
      <w:r w:rsidR="0086435F" w:rsidRPr="008643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-р)</w:t>
      </w:r>
    </w:p>
    <w:p w:rsidR="0086435F" w:rsidRPr="0086435F" w:rsidRDefault="0086435F" w:rsidP="000A1601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A8C" w:rsidRPr="00490A8C" w:rsidRDefault="0086435F" w:rsidP="00490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05"/>
      <w:r w:rsidRPr="0049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End w:id="0"/>
      <w:r w:rsidR="00490A8C" w:rsidRPr="00490A8C">
        <w:rPr>
          <w:rFonts w:ascii="Times New Roman" w:hAnsi="Times New Roman" w:cs="Times New Roman"/>
          <w:sz w:val="28"/>
          <w:szCs w:val="28"/>
        </w:rPr>
        <w:t xml:space="preserve">Пункт 2 части 1 статьи 3 изложить в следующей редакции: </w:t>
      </w:r>
    </w:p>
    <w:p w:rsidR="0086435F" w:rsidRPr="00490A8C" w:rsidRDefault="00490A8C" w:rsidP="00490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A8C">
        <w:rPr>
          <w:rFonts w:ascii="Times New Roman" w:hAnsi="Times New Roman" w:cs="Times New Roman"/>
          <w:sz w:val="28"/>
          <w:szCs w:val="28"/>
        </w:rPr>
        <w:t>«2) организацию и содержание рабочих мест, мест проведения заседаний, совещаний, иных мероприятий, связанных с деятельностью органов местного самоуправления и проводимых с участием лиц, замещающих муниципальные должности, работников органов местного самоуправления, в том числе оборудование мебелью, обеспечение канцелярскими принадлежностями, средствами связи;».</w:t>
      </w:r>
    </w:p>
    <w:p w:rsidR="00490A8C" w:rsidRPr="00490A8C" w:rsidRDefault="00490A8C" w:rsidP="00490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8C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дня его официального опубликования. </w:t>
      </w:r>
    </w:p>
    <w:p w:rsidR="0086435F" w:rsidRPr="00490A8C" w:rsidRDefault="0086435F" w:rsidP="00490A8C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435F" w:rsidRPr="00490A8C" w:rsidRDefault="0086435F" w:rsidP="00490A8C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4503"/>
        <w:gridCol w:w="2773"/>
        <w:gridCol w:w="2363"/>
      </w:tblGrid>
      <w:tr w:rsidR="0086435F" w:rsidRPr="0086435F" w:rsidTr="00085D6E">
        <w:trPr>
          <w:trHeight w:val="907"/>
        </w:trPr>
        <w:tc>
          <w:tcPr>
            <w:tcW w:w="4503" w:type="dxa"/>
          </w:tcPr>
          <w:p w:rsidR="002965F3" w:rsidRDefault="0086435F" w:rsidP="0086435F">
            <w:pPr>
              <w:spacing w:after="0" w:line="240" w:lineRule="auto"/>
              <w:ind w:left="-1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86435F" w:rsidRPr="0086435F" w:rsidRDefault="0086435F" w:rsidP="002965F3">
            <w:pPr>
              <w:spacing w:after="0" w:line="240" w:lineRule="auto"/>
              <w:ind w:left="-1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864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Петропавловск-Камчатского городского округа</w:t>
            </w:r>
          </w:p>
        </w:tc>
        <w:tc>
          <w:tcPr>
            <w:tcW w:w="2773" w:type="dxa"/>
          </w:tcPr>
          <w:p w:rsidR="0086435F" w:rsidRPr="0086435F" w:rsidRDefault="0086435F" w:rsidP="0086435F">
            <w:pPr>
              <w:spacing w:after="0" w:line="240" w:lineRule="auto"/>
              <w:ind w:left="-105" w:firstLine="7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Align w:val="bottom"/>
          </w:tcPr>
          <w:p w:rsidR="0086435F" w:rsidRPr="0086435F" w:rsidRDefault="0086435F" w:rsidP="0086435F">
            <w:pPr>
              <w:spacing w:after="0" w:line="240" w:lineRule="auto"/>
              <w:ind w:left="-105" w:right="-109" w:firstLine="34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Ю.Н. Иванова</w:t>
            </w:r>
          </w:p>
        </w:tc>
      </w:tr>
    </w:tbl>
    <w:p w:rsidR="008661B2" w:rsidRDefault="008661B2" w:rsidP="008643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8661B2" w:rsidSect="008661B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991" w:rsidRDefault="00857991" w:rsidP="00B97BBF">
      <w:pPr>
        <w:spacing w:after="0" w:line="240" w:lineRule="auto"/>
      </w:pPr>
      <w:r>
        <w:separator/>
      </w:r>
    </w:p>
  </w:endnote>
  <w:endnote w:type="continuationSeparator" w:id="0">
    <w:p w:rsidR="00857991" w:rsidRDefault="00857991" w:rsidP="00B9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991" w:rsidRDefault="00857991" w:rsidP="00B97BBF">
      <w:pPr>
        <w:spacing w:after="0" w:line="240" w:lineRule="auto"/>
      </w:pPr>
      <w:r>
        <w:separator/>
      </w:r>
    </w:p>
  </w:footnote>
  <w:footnote w:type="continuationSeparator" w:id="0">
    <w:p w:rsidR="00857991" w:rsidRDefault="00857991" w:rsidP="00B9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57640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21C1" w:rsidRPr="00A90C97" w:rsidRDefault="00E821C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90C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90C9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90C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520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90C9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21C1" w:rsidRDefault="00E821C1">
    <w:pPr>
      <w:pStyle w:val="a3"/>
    </w:pPr>
  </w:p>
  <w:p w:rsidR="00FA7163" w:rsidRDefault="00FA71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9B"/>
    <w:rsid w:val="000205A4"/>
    <w:rsid w:val="000223C5"/>
    <w:rsid w:val="00053617"/>
    <w:rsid w:val="000573BC"/>
    <w:rsid w:val="00085D6E"/>
    <w:rsid w:val="000A11A9"/>
    <w:rsid w:val="000A1601"/>
    <w:rsid w:val="000C6C0F"/>
    <w:rsid w:val="000D5205"/>
    <w:rsid w:val="00121A9B"/>
    <w:rsid w:val="00132FCD"/>
    <w:rsid w:val="00163BD5"/>
    <w:rsid w:val="0018094D"/>
    <w:rsid w:val="00190C8F"/>
    <w:rsid w:val="001A20FC"/>
    <w:rsid w:val="001B291A"/>
    <w:rsid w:val="001E5691"/>
    <w:rsid w:val="002046B6"/>
    <w:rsid w:val="00212090"/>
    <w:rsid w:val="002965F3"/>
    <w:rsid w:val="002B7094"/>
    <w:rsid w:val="00323F77"/>
    <w:rsid w:val="00355AD2"/>
    <w:rsid w:val="00386C70"/>
    <w:rsid w:val="0039442A"/>
    <w:rsid w:val="003B19B0"/>
    <w:rsid w:val="003E3FCF"/>
    <w:rsid w:val="003F19E4"/>
    <w:rsid w:val="00490A8C"/>
    <w:rsid w:val="00492DB7"/>
    <w:rsid w:val="004E353C"/>
    <w:rsid w:val="00506429"/>
    <w:rsid w:val="00525167"/>
    <w:rsid w:val="00555269"/>
    <w:rsid w:val="005A6131"/>
    <w:rsid w:val="005B34E1"/>
    <w:rsid w:val="005E3EF1"/>
    <w:rsid w:val="005F34C1"/>
    <w:rsid w:val="00662336"/>
    <w:rsid w:val="00666626"/>
    <w:rsid w:val="00673672"/>
    <w:rsid w:val="00723B02"/>
    <w:rsid w:val="00753104"/>
    <w:rsid w:val="007574D5"/>
    <w:rsid w:val="007577AA"/>
    <w:rsid w:val="0076363A"/>
    <w:rsid w:val="007767DD"/>
    <w:rsid w:val="00783590"/>
    <w:rsid w:val="00797CC9"/>
    <w:rsid w:val="00857991"/>
    <w:rsid w:val="0086435F"/>
    <w:rsid w:val="008661B2"/>
    <w:rsid w:val="008959A1"/>
    <w:rsid w:val="008C3C57"/>
    <w:rsid w:val="008D5807"/>
    <w:rsid w:val="008E10FD"/>
    <w:rsid w:val="0093130D"/>
    <w:rsid w:val="00946614"/>
    <w:rsid w:val="00985A6B"/>
    <w:rsid w:val="00992FCA"/>
    <w:rsid w:val="009D7771"/>
    <w:rsid w:val="00A22644"/>
    <w:rsid w:val="00A83668"/>
    <w:rsid w:val="00A90C97"/>
    <w:rsid w:val="00A97251"/>
    <w:rsid w:val="00AA5647"/>
    <w:rsid w:val="00AA63FC"/>
    <w:rsid w:val="00AE459C"/>
    <w:rsid w:val="00B10CFC"/>
    <w:rsid w:val="00B1685C"/>
    <w:rsid w:val="00B838D4"/>
    <w:rsid w:val="00B9147D"/>
    <w:rsid w:val="00B94DE3"/>
    <w:rsid w:val="00B97BBF"/>
    <w:rsid w:val="00BA5037"/>
    <w:rsid w:val="00BC4D18"/>
    <w:rsid w:val="00BE65E3"/>
    <w:rsid w:val="00C15C0C"/>
    <w:rsid w:val="00C467F0"/>
    <w:rsid w:val="00C83C07"/>
    <w:rsid w:val="00CC0584"/>
    <w:rsid w:val="00CE5427"/>
    <w:rsid w:val="00D00DB8"/>
    <w:rsid w:val="00D163ED"/>
    <w:rsid w:val="00D53185"/>
    <w:rsid w:val="00D545CD"/>
    <w:rsid w:val="00D57F06"/>
    <w:rsid w:val="00DD07AE"/>
    <w:rsid w:val="00E821C1"/>
    <w:rsid w:val="00EA3EEA"/>
    <w:rsid w:val="00EA3F53"/>
    <w:rsid w:val="00EB4348"/>
    <w:rsid w:val="00ED31E7"/>
    <w:rsid w:val="00F13CE7"/>
    <w:rsid w:val="00F757D4"/>
    <w:rsid w:val="00FA7163"/>
    <w:rsid w:val="00FA7E6E"/>
    <w:rsid w:val="00FD792A"/>
    <w:rsid w:val="00FE0499"/>
    <w:rsid w:val="00FF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41DDE93-6F1F-43CF-A480-6E453384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BBF"/>
  </w:style>
  <w:style w:type="paragraph" w:styleId="a5">
    <w:name w:val="footer"/>
    <w:basedOn w:val="a"/>
    <w:link w:val="a6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BBF"/>
  </w:style>
  <w:style w:type="paragraph" w:styleId="a7">
    <w:name w:val="Balloon Text"/>
    <w:basedOn w:val="a"/>
    <w:link w:val="a8"/>
    <w:uiPriority w:val="99"/>
    <w:semiHidden/>
    <w:unhideWhenUsed/>
    <w:rsid w:val="00D5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3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5DC35-AB8E-4D79-9A1F-AAED341C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Цыплакова Валентина Георгиевна</dc:creator>
  <cp:keywords/>
  <dc:description/>
  <cp:lastModifiedBy>Катрук Татьяна Олеговна</cp:lastModifiedBy>
  <cp:revision>2</cp:revision>
  <cp:lastPrinted>2021-04-09T03:22:00Z</cp:lastPrinted>
  <dcterms:created xsi:type="dcterms:W3CDTF">2021-06-28T04:15:00Z</dcterms:created>
  <dcterms:modified xsi:type="dcterms:W3CDTF">2021-06-28T04:15:00Z</dcterms:modified>
</cp:coreProperties>
</file>