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84277" w:rsidRPr="00584277" w:rsidTr="009144F8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058ABB5" wp14:editId="44C03AC3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77" w:rsidRPr="00584277" w:rsidTr="009144F8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4277" w:rsidRPr="00584277" w:rsidTr="009144F8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4277" w:rsidRPr="00584277" w:rsidTr="009144F8">
        <w:trPr>
          <w:trHeight w:val="112"/>
        </w:trPr>
        <w:tc>
          <w:tcPr>
            <w:tcW w:w="9638" w:type="dxa"/>
          </w:tcPr>
          <w:p w:rsidR="00584277" w:rsidRPr="00F078B9" w:rsidRDefault="00584277" w:rsidP="008E50CA">
            <w:pPr>
              <w:rPr>
                <w:rFonts w:ascii="Bookman Old Style" w:hAnsi="Bookman Old Style"/>
                <w:sz w:val="16"/>
                <w:szCs w:val="16"/>
              </w:rPr>
            </w:pPr>
            <w:r w:rsidRPr="00F078B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D9B15EC" wp14:editId="61A4B25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41910</wp:posOffset>
                      </wp:positionV>
                      <wp:extent cx="60007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1E80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1.05pt,3.3pt" to="47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84277" w:rsidRPr="00BE452A" w:rsidRDefault="00584277" w:rsidP="00BE452A">
      <w:pPr>
        <w:tabs>
          <w:tab w:val="left" w:pos="5535"/>
        </w:tabs>
        <w:jc w:val="center"/>
      </w:pPr>
    </w:p>
    <w:p w:rsidR="00584277" w:rsidRPr="00584277" w:rsidRDefault="00584277" w:rsidP="008E50CA">
      <w:pPr>
        <w:tabs>
          <w:tab w:val="left" w:pos="567"/>
        </w:tabs>
        <w:ind w:right="-143"/>
        <w:jc w:val="center"/>
        <w:rPr>
          <w:b/>
          <w:sz w:val="36"/>
          <w:szCs w:val="36"/>
        </w:rPr>
      </w:pPr>
      <w:r w:rsidRPr="00584277">
        <w:rPr>
          <w:b/>
          <w:sz w:val="36"/>
          <w:szCs w:val="36"/>
        </w:rPr>
        <w:t>РЕШЕНИЕ</w:t>
      </w:r>
    </w:p>
    <w:p w:rsidR="00584277" w:rsidRPr="00BE452A" w:rsidRDefault="00584277" w:rsidP="008E50CA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BE452A" w:rsidRPr="00272B4D" w:rsidTr="00BD143B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52A" w:rsidRPr="00272B4D" w:rsidRDefault="00BE452A" w:rsidP="00BD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17.03.2021 № 889</w:t>
            </w:r>
            <w:r w:rsidRPr="00272B4D">
              <w:rPr>
                <w:sz w:val="24"/>
                <w:szCs w:val="24"/>
              </w:rPr>
              <w:t>-р</w:t>
            </w:r>
          </w:p>
        </w:tc>
      </w:tr>
      <w:tr w:rsidR="00BE452A" w:rsidRPr="00272B4D" w:rsidTr="00BD143B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52A" w:rsidRPr="00272B4D" w:rsidRDefault="00BE452A" w:rsidP="00BD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36-я (внеочередная) </w:t>
            </w:r>
            <w:r w:rsidRPr="00272B4D">
              <w:rPr>
                <w:sz w:val="24"/>
                <w:szCs w:val="24"/>
              </w:rPr>
              <w:t>сессия</w:t>
            </w:r>
          </w:p>
        </w:tc>
      </w:tr>
      <w:tr w:rsidR="00BE452A" w:rsidRPr="00272B4D" w:rsidTr="00BD143B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52A" w:rsidRPr="00272B4D" w:rsidRDefault="00BE452A" w:rsidP="00BD143B">
            <w:pPr>
              <w:jc w:val="center"/>
              <w:rPr>
                <w:sz w:val="22"/>
                <w:szCs w:val="20"/>
              </w:rPr>
            </w:pPr>
            <w:proofErr w:type="spellStart"/>
            <w:r w:rsidRPr="00272B4D">
              <w:rPr>
                <w:sz w:val="22"/>
                <w:szCs w:val="22"/>
              </w:rPr>
              <w:t>г.Петропавловск</w:t>
            </w:r>
            <w:proofErr w:type="spellEnd"/>
            <w:r w:rsidRPr="00272B4D">
              <w:rPr>
                <w:sz w:val="22"/>
                <w:szCs w:val="22"/>
              </w:rPr>
              <w:t>-Камчатский</w:t>
            </w:r>
          </w:p>
        </w:tc>
      </w:tr>
    </w:tbl>
    <w:p w:rsidR="00BE452A" w:rsidRPr="009F624F" w:rsidRDefault="00BE452A" w:rsidP="00BE452A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BE452A" w:rsidTr="00BE452A">
        <w:trPr>
          <w:trHeight w:val="134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452A" w:rsidRPr="009F262E" w:rsidRDefault="00BE452A" w:rsidP="006978AA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</w:rPr>
            </w:pPr>
            <w:r w:rsidRPr="00697306">
              <w:rPr>
                <w:bCs/>
              </w:rPr>
              <w:t xml:space="preserve">О принятии решения об установлении временных условий предоставления гражданам дополнительных мер социальной поддержки при оплате жилого помещения и коммунальных услуг на территории Петропавловск-Камчатского городского округа до 1 </w:t>
            </w:r>
            <w:r>
              <w:rPr>
                <w:bCs/>
              </w:rPr>
              <w:t>апреля</w:t>
            </w:r>
            <w:r w:rsidRPr="00697306">
              <w:rPr>
                <w:bCs/>
              </w:rPr>
              <w:t xml:space="preserve"> 202</w:t>
            </w:r>
            <w:r>
              <w:rPr>
                <w:bCs/>
              </w:rPr>
              <w:t>1</w:t>
            </w:r>
            <w:r w:rsidRPr="00697306">
              <w:rPr>
                <w:bCs/>
              </w:rPr>
              <w:t xml:space="preserve"> года</w:t>
            </w:r>
          </w:p>
        </w:tc>
      </w:tr>
    </w:tbl>
    <w:p w:rsidR="003272C3" w:rsidRPr="00697306" w:rsidRDefault="003272C3" w:rsidP="003272C3">
      <w:pPr>
        <w:ind w:right="5215"/>
        <w:jc w:val="both"/>
      </w:pPr>
    </w:p>
    <w:p w:rsidR="003272C3" w:rsidRPr="00697306" w:rsidRDefault="003272C3" w:rsidP="003272C3">
      <w:pPr>
        <w:ind w:firstLine="708"/>
        <w:jc w:val="both"/>
      </w:pPr>
      <w:r w:rsidRPr="00697306">
        <w:t>Рассмотрев проект решения об установлении временных условий предоставления гражданам дополнительных мер социальной поддержки при оплате жилого помещения и коммунальных услуг на территории Петропавловск-Ка</w:t>
      </w:r>
      <w:r>
        <w:t xml:space="preserve">мчатского городского округа до </w:t>
      </w:r>
      <w:r w:rsidRPr="00697306">
        <w:t xml:space="preserve">1 </w:t>
      </w:r>
      <w:r>
        <w:t>апреля 2021</w:t>
      </w:r>
      <w:r w:rsidRPr="00697306">
        <w:t xml:space="preserve"> года, внесенный Главой Петропавловск-Камчатского городского округа </w:t>
      </w:r>
      <w:proofErr w:type="spellStart"/>
      <w:r w:rsidRPr="00697306">
        <w:t>Брызгиным</w:t>
      </w:r>
      <w:proofErr w:type="spellEnd"/>
      <w:r w:rsidRPr="00697306">
        <w:t> К.В., в соответствии с частью 5 статьи 14 Устава Петропавловск-Камчатского городского округа Городская Дума Петропавловск-Камчатского городского округа</w:t>
      </w:r>
    </w:p>
    <w:p w:rsidR="003272C3" w:rsidRPr="00697306" w:rsidRDefault="003272C3" w:rsidP="003272C3">
      <w:pPr>
        <w:ind w:right="-5"/>
        <w:jc w:val="both"/>
      </w:pPr>
    </w:p>
    <w:p w:rsidR="003272C3" w:rsidRPr="00697306" w:rsidRDefault="003272C3" w:rsidP="003272C3">
      <w:pPr>
        <w:ind w:right="-5"/>
        <w:jc w:val="both"/>
        <w:rPr>
          <w:b/>
        </w:rPr>
      </w:pPr>
      <w:r w:rsidRPr="00697306">
        <w:rPr>
          <w:b/>
        </w:rPr>
        <w:t>РЕШИЛА:</w:t>
      </w:r>
    </w:p>
    <w:p w:rsidR="003272C3" w:rsidRPr="00697306" w:rsidRDefault="003272C3" w:rsidP="003272C3">
      <w:pPr>
        <w:ind w:right="-5"/>
        <w:jc w:val="both"/>
      </w:pPr>
    </w:p>
    <w:p w:rsidR="003272C3" w:rsidRPr="00697306" w:rsidRDefault="003272C3" w:rsidP="003272C3">
      <w:pPr>
        <w:ind w:firstLine="709"/>
        <w:jc w:val="both"/>
      </w:pPr>
      <w:r w:rsidRPr="00697306">
        <w:t>1. Принять Решение об установлении временных условий предоставления гражданам дополнительных мер социальной поддержки при оплате жилого помещения и коммунальных услуг на территории Петропавловск-Ка</w:t>
      </w:r>
      <w:r>
        <w:t>мчатского городского округа до 1 апреля</w:t>
      </w:r>
      <w:r w:rsidRPr="00697306">
        <w:t xml:space="preserve"> 202</w:t>
      </w:r>
      <w:r>
        <w:t>1</w:t>
      </w:r>
      <w:r w:rsidRPr="00697306">
        <w:t xml:space="preserve"> года.</w:t>
      </w:r>
    </w:p>
    <w:p w:rsidR="003272C3" w:rsidRPr="00697306" w:rsidRDefault="003272C3" w:rsidP="003272C3">
      <w:pPr>
        <w:ind w:firstLine="709"/>
        <w:jc w:val="both"/>
        <w:rPr>
          <w:bCs/>
        </w:rPr>
      </w:pPr>
      <w:r w:rsidRPr="00697306">
        <w:t>2. Направить принятое Решение Главе Петропавловск-Камчатского городского округа для подписания и обнародования</w:t>
      </w:r>
      <w:r w:rsidRPr="00697306">
        <w:rPr>
          <w:bCs/>
        </w:rPr>
        <w:t>.</w:t>
      </w:r>
    </w:p>
    <w:p w:rsidR="003272C3" w:rsidRPr="00697306" w:rsidRDefault="003272C3" w:rsidP="003272C3">
      <w:pPr>
        <w:jc w:val="both"/>
      </w:pPr>
    </w:p>
    <w:p w:rsidR="003272C3" w:rsidRPr="00697306" w:rsidRDefault="003272C3" w:rsidP="003272C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3272C3" w:rsidRPr="00697306" w:rsidTr="00466B9A">
        <w:tc>
          <w:tcPr>
            <w:tcW w:w="4858" w:type="dxa"/>
            <w:shd w:val="clear" w:color="auto" w:fill="auto"/>
          </w:tcPr>
          <w:p w:rsidR="003272C3" w:rsidRPr="00697306" w:rsidRDefault="003272C3" w:rsidP="0038138E">
            <w:pPr>
              <w:autoSpaceDE w:val="0"/>
              <w:autoSpaceDN w:val="0"/>
              <w:adjustRightInd w:val="0"/>
              <w:ind w:left="-108"/>
            </w:pPr>
            <w:r w:rsidRPr="00697306">
              <w:t xml:space="preserve">Председатель Городской Думы Петропавловск-Камчатского </w:t>
            </w:r>
          </w:p>
          <w:p w:rsidR="003272C3" w:rsidRPr="00697306" w:rsidRDefault="003272C3" w:rsidP="0038138E">
            <w:pPr>
              <w:autoSpaceDE w:val="0"/>
              <w:autoSpaceDN w:val="0"/>
              <w:adjustRightInd w:val="0"/>
              <w:ind w:left="-108"/>
            </w:pPr>
            <w:r w:rsidRPr="00697306"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3272C3" w:rsidRPr="00697306" w:rsidRDefault="003272C3" w:rsidP="0038138E">
            <w:pPr>
              <w:autoSpaceDE w:val="0"/>
              <w:autoSpaceDN w:val="0"/>
              <w:adjustRightInd w:val="0"/>
              <w:jc w:val="right"/>
            </w:pPr>
          </w:p>
          <w:p w:rsidR="003272C3" w:rsidRPr="00697306" w:rsidRDefault="003272C3" w:rsidP="0038138E">
            <w:pPr>
              <w:autoSpaceDE w:val="0"/>
              <w:autoSpaceDN w:val="0"/>
              <w:adjustRightInd w:val="0"/>
              <w:jc w:val="right"/>
            </w:pPr>
          </w:p>
          <w:p w:rsidR="003272C3" w:rsidRPr="00697306" w:rsidRDefault="003272C3" w:rsidP="0038138E">
            <w:pPr>
              <w:autoSpaceDE w:val="0"/>
              <w:autoSpaceDN w:val="0"/>
              <w:adjustRightInd w:val="0"/>
              <w:jc w:val="right"/>
            </w:pPr>
            <w:r w:rsidRPr="00697306">
              <w:t xml:space="preserve">Г.В. </w:t>
            </w:r>
            <w:proofErr w:type="spellStart"/>
            <w:r w:rsidRPr="00697306">
              <w:t>Монахова</w:t>
            </w:r>
            <w:proofErr w:type="spellEnd"/>
          </w:p>
        </w:tc>
      </w:tr>
    </w:tbl>
    <w:p w:rsidR="000927E1" w:rsidRPr="000927E1" w:rsidRDefault="000927E1" w:rsidP="000927E1">
      <w:pPr>
        <w:jc w:val="center"/>
        <w:rPr>
          <w:bCs/>
          <w:lang w:eastAsia="en-US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E272E" w:rsidRPr="00584277" w:rsidTr="009238DB">
        <w:tc>
          <w:tcPr>
            <w:tcW w:w="9638" w:type="dxa"/>
          </w:tcPr>
          <w:p w:rsidR="00DE272E" w:rsidRPr="00584277" w:rsidRDefault="00DE272E" w:rsidP="009238D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20AAC70" wp14:editId="6E85FA1C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2E" w:rsidRPr="00584277" w:rsidTr="009238DB">
        <w:tc>
          <w:tcPr>
            <w:tcW w:w="9638" w:type="dxa"/>
          </w:tcPr>
          <w:p w:rsidR="00DE272E" w:rsidRPr="00584277" w:rsidRDefault="00DE272E" w:rsidP="009238D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272E" w:rsidRPr="00584277" w:rsidTr="009238DB">
        <w:tc>
          <w:tcPr>
            <w:tcW w:w="9638" w:type="dxa"/>
          </w:tcPr>
          <w:p w:rsidR="00DE272E" w:rsidRPr="00584277" w:rsidRDefault="00DE272E" w:rsidP="009238D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272E" w:rsidRPr="00584277" w:rsidTr="009238DB">
        <w:trPr>
          <w:trHeight w:val="112"/>
        </w:trPr>
        <w:tc>
          <w:tcPr>
            <w:tcW w:w="9638" w:type="dxa"/>
          </w:tcPr>
          <w:p w:rsidR="00DE272E" w:rsidRPr="00F078B9" w:rsidRDefault="00DE272E" w:rsidP="009238DB">
            <w:pPr>
              <w:rPr>
                <w:rFonts w:ascii="Bookman Old Style" w:hAnsi="Bookman Old Style"/>
                <w:sz w:val="16"/>
                <w:szCs w:val="16"/>
              </w:rPr>
            </w:pPr>
            <w:r w:rsidRPr="00F078B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4D8F192" wp14:editId="31B84016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41910</wp:posOffset>
                      </wp:positionV>
                      <wp:extent cx="6000750" cy="9525"/>
                      <wp:effectExtent l="0" t="19050" r="38100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6316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1.05pt,3.3pt" to="47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TyYwIAAHc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272E" w:rsidRPr="00DE272E" w:rsidRDefault="00DE272E" w:rsidP="000927E1">
      <w:pPr>
        <w:jc w:val="center"/>
        <w:rPr>
          <w:bCs/>
          <w:lang w:eastAsia="en-US"/>
        </w:rPr>
      </w:pPr>
    </w:p>
    <w:p w:rsidR="000927E1" w:rsidRPr="000927E1" w:rsidRDefault="000927E1" w:rsidP="000927E1">
      <w:pPr>
        <w:jc w:val="center"/>
        <w:rPr>
          <w:b/>
          <w:bCs/>
          <w:sz w:val="36"/>
          <w:szCs w:val="36"/>
          <w:lang w:eastAsia="en-US"/>
        </w:rPr>
      </w:pPr>
      <w:r w:rsidRPr="000927E1">
        <w:rPr>
          <w:b/>
          <w:bCs/>
          <w:sz w:val="36"/>
          <w:szCs w:val="36"/>
          <w:lang w:eastAsia="en-US"/>
        </w:rPr>
        <w:t>РЕШЕНИЕ</w:t>
      </w:r>
    </w:p>
    <w:p w:rsidR="000927E1" w:rsidRPr="000927E1" w:rsidRDefault="000927E1" w:rsidP="000927E1">
      <w:pPr>
        <w:ind w:right="142"/>
        <w:jc w:val="center"/>
        <w:rPr>
          <w:bCs/>
          <w:lang w:eastAsia="en-US"/>
        </w:rPr>
      </w:pPr>
    </w:p>
    <w:p w:rsidR="000927E1" w:rsidRPr="000927E1" w:rsidRDefault="000927E1" w:rsidP="000927E1">
      <w:pPr>
        <w:ind w:right="142"/>
        <w:jc w:val="center"/>
        <w:rPr>
          <w:bCs/>
          <w:lang w:eastAsia="en-US"/>
        </w:rPr>
      </w:pPr>
      <w:r w:rsidRPr="000927E1">
        <w:rPr>
          <w:bCs/>
          <w:lang w:eastAsia="en-US"/>
        </w:rPr>
        <w:t xml:space="preserve">от </w:t>
      </w:r>
      <w:r>
        <w:rPr>
          <w:bCs/>
          <w:lang w:eastAsia="en-US"/>
        </w:rPr>
        <w:t>17.03.2021</w:t>
      </w:r>
      <w:r w:rsidR="00870724">
        <w:rPr>
          <w:bCs/>
          <w:lang w:eastAsia="en-US"/>
        </w:rPr>
        <w:t xml:space="preserve"> </w:t>
      </w:r>
      <w:r w:rsidRPr="000927E1">
        <w:rPr>
          <w:bCs/>
          <w:lang w:eastAsia="en-US"/>
        </w:rPr>
        <w:t xml:space="preserve">№ </w:t>
      </w:r>
      <w:r>
        <w:rPr>
          <w:bCs/>
          <w:lang w:eastAsia="en-US"/>
        </w:rPr>
        <w:t>355</w:t>
      </w:r>
      <w:r w:rsidRPr="000927E1">
        <w:rPr>
          <w:bCs/>
          <w:lang w:eastAsia="en-US"/>
        </w:rPr>
        <w:t>-нд</w:t>
      </w:r>
    </w:p>
    <w:p w:rsidR="000927E1" w:rsidRPr="000927E1" w:rsidRDefault="000927E1" w:rsidP="000927E1">
      <w:pPr>
        <w:ind w:right="142"/>
        <w:jc w:val="center"/>
        <w:rPr>
          <w:bCs/>
          <w:lang w:eastAsia="en-US"/>
        </w:rPr>
      </w:pPr>
    </w:p>
    <w:p w:rsidR="000927E1" w:rsidRDefault="000927E1" w:rsidP="000927E1">
      <w:pPr>
        <w:tabs>
          <w:tab w:val="left" w:pos="9781"/>
        </w:tabs>
        <w:ind w:right="282"/>
        <w:jc w:val="center"/>
        <w:rPr>
          <w:b/>
          <w:bCs/>
        </w:rPr>
      </w:pPr>
      <w:r w:rsidRPr="000927E1">
        <w:rPr>
          <w:b/>
          <w:lang w:eastAsia="en-US"/>
        </w:rPr>
        <w:t>О</w:t>
      </w:r>
      <w:r w:rsidRPr="000927E1">
        <w:rPr>
          <w:b/>
        </w:rPr>
        <w:t xml:space="preserve">б </w:t>
      </w:r>
      <w:r w:rsidRPr="000927E1">
        <w:rPr>
          <w:b/>
          <w:bCs/>
        </w:rPr>
        <w:t>установлении временных условий предоставления гражданам дополнительных мер социальной поддержки при оплате жилого помещения и коммунальных услуг на территории Петропавловск-Камчатского городского округа до 1 апреля 2021 года</w:t>
      </w:r>
    </w:p>
    <w:p w:rsidR="00921D37" w:rsidRPr="00921D37" w:rsidRDefault="00921D37" w:rsidP="000927E1">
      <w:pPr>
        <w:tabs>
          <w:tab w:val="left" w:pos="9781"/>
        </w:tabs>
        <w:ind w:right="282"/>
        <w:jc w:val="center"/>
      </w:pPr>
    </w:p>
    <w:p w:rsidR="000927E1" w:rsidRPr="000927E1" w:rsidRDefault="000927E1" w:rsidP="00921D37">
      <w:pPr>
        <w:tabs>
          <w:tab w:val="left" w:pos="9781"/>
        </w:tabs>
        <w:ind w:right="282"/>
        <w:jc w:val="center"/>
        <w:rPr>
          <w:i/>
          <w:iCs/>
          <w:sz w:val="24"/>
          <w:szCs w:val="24"/>
        </w:rPr>
      </w:pPr>
      <w:r w:rsidRPr="000927E1">
        <w:rPr>
          <w:i/>
          <w:iCs/>
          <w:sz w:val="24"/>
          <w:szCs w:val="24"/>
        </w:rPr>
        <w:t>Принято Городской Думой Петропавловск-Камчатского городского округа</w:t>
      </w:r>
    </w:p>
    <w:p w:rsidR="000927E1" w:rsidRPr="000927E1" w:rsidRDefault="000927E1" w:rsidP="000927E1">
      <w:pPr>
        <w:tabs>
          <w:tab w:val="left" w:pos="9781"/>
        </w:tabs>
        <w:ind w:right="282"/>
        <w:jc w:val="center"/>
        <w:rPr>
          <w:i/>
          <w:iCs/>
          <w:sz w:val="24"/>
          <w:szCs w:val="24"/>
        </w:rPr>
      </w:pPr>
      <w:r w:rsidRPr="000927E1">
        <w:rPr>
          <w:i/>
          <w:iCs/>
          <w:sz w:val="24"/>
          <w:szCs w:val="24"/>
        </w:rPr>
        <w:t xml:space="preserve">(решение от </w:t>
      </w:r>
      <w:r w:rsidR="00D12DDD">
        <w:rPr>
          <w:i/>
          <w:iCs/>
          <w:sz w:val="24"/>
          <w:szCs w:val="24"/>
        </w:rPr>
        <w:t>17.03.2021</w:t>
      </w:r>
      <w:r w:rsidRPr="000927E1">
        <w:rPr>
          <w:i/>
          <w:iCs/>
          <w:sz w:val="24"/>
          <w:szCs w:val="24"/>
        </w:rPr>
        <w:t xml:space="preserve"> №</w:t>
      </w:r>
      <w:r w:rsidR="00D12DDD">
        <w:rPr>
          <w:i/>
          <w:iCs/>
          <w:sz w:val="24"/>
          <w:szCs w:val="24"/>
        </w:rPr>
        <w:t xml:space="preserve"> 889</w:t>
      </w:r>
      <w:r w:rsidRPr="000927E1">
        <w:rPr>
          <w:i/>
          <w:iCs/>
          <w:sz w:val="24"/>
          <w:szCs w:val="24"/>
        </w:rPr>
        <w:t>-р)</w:t>
      </w:r>
    </w:p>
    <w:p w:rsidR="000927E1" w:rsidRPr="000927E1" w:rsidRDefault="000927E1" w:rsidP="00921D37">
      <w:pPr>
        <w:jc w:val="center"/>
      </w:pPr>
      <w:bookmarkStart w:id="0" w:name="sub_405"/>
    </w:p>
    <w:p w:rsidR="000927E1" w:rsidRPr="000927E1" w:rsidRDefault="00730697" w:rsidP="000927E1">
      <w:pPr>
        <w:ind w:firstLine="709"/>
        <w:jc w:val="both"/>
      </w:pPr>
      <w:r>
        <w:rPr>
          <w:b/>
        </w:rPr>
        <w:t>Статья 1</w:t>
      </w:r>
    </w:p>
    <w:bookmarkEnd w:id="0"/>
    <w:p w:rsidR="000927E1" w:rsidRPr="000927E1" w:rsidRDefault="000927E1" w:rsidP="000927E1">
      <w:pPr>
        <w:ind w:firstLine="709"/>
        <w:jc w:val="both"/>
      </w:pPr>
      <w:r w:rsidRPr="000927E1">
        <w:t xml:space="preserve">Установить до 1 апреля 2021 года включительно следующие временные условия предоставления дополнительных мер социальной поддержки граждан при оплате жилого помещения и коммунальных услуг </w:t>
      </w:r>
      <w:r w:rsidRPr="000927E1">
        <w:rPr>
          <w:bCs/>
        </w:rPr>
        <w:t>на территории Петропавловск-Камчатского городского округа</w:t>
      </w:r>
      <w:r w:rsidRPr="000927E1">
        <w:t xml:space="preserve"> (далее – социальная поддержка):</w:t>
      </w:r>
    </w:p>
    <w:p w:rsidR="000927E1" w:rsidRPr="000927E1" w:rsidRDefault="000927E1" w:rsidP="000927E1">
      <w:pPr>
        <w:ind w:firstLine="709"/>
        <w:jc w:val="both"/>
      </w:pPr>
      <w:r w:rsidRPr="000927E1">
        <w:t>1) в случае, если срок предоставления социальной поддержки, предусмотренной частью 2 статьи 4 Решения Городской Думы Петропавловск-Камчатского городского округа от 23.12.2020 № 338-нд 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округа», истекает</w:t>
      </w:r>
      <w:r w:rsidR="00F10B7D">
        <w:t xml:space="preserve"> в период с 1 января 2021 года п</w:t>
      </w:r>
      <w:r w:rsidRPr="000927E1">
        <w:t xml:space="preserve">о 1 апреля 2021 года включительно, предоставление указанной социальной поддержки осуществляется в </w:t>
      </w:r>
      <w:proofErr w:type="spellStart"/>
      <w:r w:rsidRPr="000927E1">
        <w:t>беззаявительном</w:t>
      </w:r>
      <w:proofErr w:type="spellEnd"/>
      <w:r w:rsidRPr="000927E1">
        <w:t xml:space="preserve"> порядке, а ее размер равен размеру социальной поддержки, предоставленной в предшествующем расчетном периоде;</w:t>
      </w:r>
    </w:p>
    <w:p w:rsidR="000927E1" w:rsidRPr="000927E1" w:rsidRDefault="000927E1" w:rsidP="000927E1">
      <w:pPr>
        <w:ind w:firstLine="709"/>
        <w:jc w:val="both"/>
      </w:pPr>
      <w:r w:rsidRPr="000927E1">
        <w:t>2) перерасчет размера социальной поддержки производится после предоставления гражданами документов, необходимых для предоставления социальной поддержки, перечень которых определен порядком предоставления социальной поддержки, утвержденным постановлением администрации Петропавловск-Камчатского городского округа;</w:t>
      </w:r>
    </w:p>
    <w:p w:rsidR="000927E1" w:rsidRPr="000927E1" w:rsidRDefault="000927E1" w:rsidP="000927E1">
      <w:pPr>
        <w:ind w:firstLine="709"/>
        <w:jc w:val="both"/>
      </w:pPr>
      <w:r w:rsidRPr="000927E1">
        <w:t xml:space="preserve">3) расчетный период для определения совокупного дохода семьи или одиноко проживающего гражданина для предоставления социальной поддержки в </w:t>
      </w:r>
      <w:proofErr w:type="spellStart"/>
      <w:r w:rsidRPr="000927E1">
        <w:t>беззаявительном</w:t>
      </w:r>
      <w:proofErr w:type="spellEnd"/>
      <w:r w:rsidRPr="000927E1">
        <w:t xml:space="preserve"> порядке принимается равным сроку, на который в соответствии с частями 3 и 4 статьи 4 Решения Городской Думы Петропавловск-</w:t>
      </w:r>
      <w:r w:rsidRPr="000927E1">
        <w:lastRenderedPageBreak/>
        <w:t xml:space="preserve">Камчатского городского округа </w:t>
      </w:r>
      <w:r w:rsidR="00C722F2">
        <w:t xml:space="preserve">от 23.12.2020 № 338-нд </w:t>
      </w:r>
      <w:r w:rsidRPr="000927E1">
        <w:t>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 такая социальная поддержка была предоставлена;</w:t>
      </w:r>
    </w:p>
    <w:p w:rsidR="000927E1" w:rsidRPr="000927E1" w:rsidRDefault="000927E1" w:rsidP="000927E1">
      <w:pPr>
        <w:ind w:firstLine="709"/>
        <w:jc w:val="both"/>
      </w:pPr>
      <w:r w:rsidRPr="000927E1">
        <w:t xml:space="preserve">4) в случае, если размер социальной поддержки, исчисленный исходя из документов, представленных в соответствии с пунктом 2 настоящей статьи, меньше размера выплаченных средств социальной поддержки, предоставленной в </w:t>
      </w:r>
      <w:proofErr w:type="spellStart"/>
      <w:r w:rsidRPr="000927E1">
        <w:t>беззаявительном</w:t>
      </w:r>
      <w:proofErr w:type="spellEnd"/>
      <w:r w:rsidRPr="000927E1">
        <w:t xml:space="preserve"> порядке, возврат излишне выплаченных гражданам средств за период, на который указанная социальная поддержка предоставлена в </w:t>
      </w:r>
      <w:proofErr w:type="spellStart"/>
      <w:r w:rsidRPr="000927E1">
        <w:t>беззаявительном</w:t>
      </w:r>
      <w:proofErr w:type="spellEnd"/>
      <w:r w:rsidRPr="000927E1">
        <w:t xml:space="preserve"> порядке, не производится;</w:t>
      </w:r>
    </w:p>
    <w:p w:rsidR="000927E1" w:rsidRPr="000927E1" w:rsidRDefault="000927E1" w:rsidP="000927E1">
      <w:pPr>
        <w:ind w:firstLine="709"/>
        <w:jc w:val="both"/>
      </w:pPr>
      <w:r w:rsidRPr="000927E1">
        <w:t xml:space="preserve">5) в случае, если размер социальной поддержки, исчисленный исходя из документов, представленных в соответствии с пунктом 2 настоящей статьи, превышает размер выплаченных средств социальной поддержки, предоставленной в </w:t>
      </w:r>
      <w:proofErr w:type="spellStart"/>
      <w:r w:rsidRPr="000927E1">
        <w:t>беззаявительном</w:t>
      </w:r>
      <w:proofErr w:type="spellEnd"/>
      <w:r w:rsidRPr="000927E1">
        <w:t xml:space="preserve"> порядке, средства, недоплаченные за период, на который указанная социальная поддержка предоставлена в </w:t>
      </w:r>
      <w:proofErr w:type="spellStart"/>
      <w:r w:rsidRPr="000927E1">
        <w:t>беззаявительном</w:t>
      </w:r>
      <w:proofErr w:type="spellEnd"/>
      <w:r w:rsidRPr="000927E1">
        <w:t xml:space="preserve"> порядке, выплачиваются получателю мер социальной поддержки в месяце, следующем за месяцем, в котором был произведен перерасчет;</w:t>
      </w:r>
    </w:p>
    <w:p w:rsidR="000927E1" w:rsidRPr="000927E1" w:rsidRDefault="000927E1" w:rsidP="000927E1">
      <w:pPr>
        <w:ind w:firstLine="709"/>
        <w:jc w:val="both"/>
      </w:pPr>
      <w:r w:rsidRPr="000927E1">
        <w:t>6) выплата недоплаченных средств осуществляется и в том случае, когда месяц, в течение которого они должны быть перечислены, приходится на период, в котором гражданин утратил право на получение мер социальной поддержки.</w:t>
      </w:r>
    </w:p>
    <w:p w:rsidR="000927E1" w:rsidRPr="000927E1" w:rsidRDefault="000927E1" w:rsidP="000927E1">
      <w:pPr>
        <w:ind w:firstLine="709"/>
        <w:jc w:val="both"/>
      </w:pPr>
    </w:p>
    <w:p w:rsidR="000927E1" w:rsidRPr="000927E1" w:rsidRDefault="000927E1" w:rsidP="000927E1">
      <w:pPr>
        <w:ind w:firstLine="709"/>
        <w:jc w:val="both"/>
      </w:pPr>
      <w:r w:rsidRPr="000927E1">
        <w:rPr>
          <w:b/>
        </w:rPr>
        <w:t>Статья 2</w:t>
      </w:r>
    </w:p>
    <w:p w:rsidR="000927E1" w:rsidRPr="000927E1" w:rsidRDefault="000927E1" w:rsidP="000927E1">
      <w:pPr>
        <w:ind w:firstLine="709"/>
        <w:jc w:val="both"/>
        <w:rPr>
          <w:lang w:eastAsia="en-US"/>
        </w:rPr>
      </w:pPr>
      <w:r w:rsidRPr="000927E1">
        <w:t xml:space="preserve">Настоящее Решение вступает в силу после дня его официального опубликования и </w:t>
      </w:r>
      <w:r w:rsidRPr="000927E1">
        <w:rPr>
          <w:lang w:eastAsia="en-US"/>
        </w:rPr>
        <w:t xml:space="preserve">распространяется на правоотношения, </w:t>
      </w:r>
      <w:r w:rsidRPr="000927E1">
        <w:t>возникшие с 01.01.2021.</w:t>
      </w:r>
    </w:p>
    <w:p w:rsidR="000927E1" w:rsidRDefault="000927E1" w:rsidP="000927E1">
      <w:pPr>
        <w:tabs>
          <w:tab w:val="left" w:pos="9781"/>
        </w:tabs>
        <w:ind w:right="-1"/>
        <w:jc w:val="both"/>
        <w:rPr>
          <w:lang w:eastAsia="en-US"/>
        </w:rPr>
      </w:pPr>
    </w:p>
    <w:p w:rsidR="00222CC8" w:rsidRPr="000927E1" w:rsidRDefault="00222CC8" w:rsidP="000927E1">
      <w:pPr>
        <w:tabs>
          <w:tab w:val="left" w:pos="9781"/>
        </w:tabs>
        <w:ind w:right="-1"/>
        <w:jc w:val="both"/>
        <w:rPr>
          <w:lang w:eastAsia="en-US"/>
        </w:rPr>
      </w:pPr>
      <w:bookmarkStart w:id="1" w:name="_GoBack"/>
      <w:bookmarkEnd w:id="1"/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363"/>
      </w:tblGrid>
      <w:tr w:rsidR="00222CC8" w:rsidRPr="00222CC8" w:rsidTr="00D900D0">
        <w:trPr>
          <w:trHeight w:val="907"/>
        </w:trPr>
        <w:tc>
          <w:tcPr>
            <w:tcW w:w="4928" w:type="dxa"/>
          </w:tcPr>
          <w:p w:rsidR="00222CC8" w:rsidRPr="00222CC8" w:rsidRDefault="00222CC8" w:rsidP="00222CC8">
            <w:pPr>
              <w:contextualSpacing/>
            </w:pPr>
            <w:r w:rsidRPr="00222CC8">
              <w:t>Глава</w:t>
            </w:r>
          </w:p>
          <w:p w:rsidR="00222CC8" w:rsidRPr="00222CC8" w:rsidRDefault="00222CC8" w:rsidP="00222CC8">
            <w:pPr>
              <w:contextualSpacing/>
            </w:pPr>
            <w:r w:rsidRPr="00222CC8"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222CC8" w:rsidRPr="00222CC8" w:rsidRDefault="00222CC8" w:rsidP="00222CC8">
            <w:pPr>
              <w:ind w:firstLine="708"/>
              <w:contextualSpacing/>
              <w:jc w:val="both"/>
            </w:pPr>
          </w:p>
        </w:tc>
        <w:tc>
          <w:tcPr>
            <w:tcW w:w="2363" w:type="dxa"/>
            <w:vAlign w:val="bottom"/>
          </w:tcPr>
          <w:p w:rsidR="00222CC8" w:rsidRPr="00222CC8" w:rsidRDefault="00222CC8" w:rsidP="00222CC8">
            <w:pPr>
              <w:ind w:right="-112" w:firstLine="34"/>
              <w:contextualSpacing/>
              <w:jc w:val="right"/>
            </w:pPr>
            <w:r w:rsidRPr="00222CC8">
              <w:t xml:space="preserve">К.В. </w:t>
            </w:r>
            <w:proofErr w:type="spellStart"/>
            <w:r w:rsidRPr="00222CC8">
              <w:t>Брызгин</w:t>
            </w:r>
            <w:proofErr w:type="spellEnd"/>
          </w:p>
        </w:tc>
      </w:tr>
    </w:tbl>
    <w:p w:rsidR="000927E1" w:rsidRPr="000927E1" w:rsidRDefault="000927E1" w:rsidP="00222CC8">
      <w:pPr>
        <w:rPr>
          <w:lang w:eastAsia="en-US"/>
        </w:rPr>
      </w:pPr>
    </w:p>
    <w:sectPr w:rsidR="000927E1" w:rsidRPr="000927E1" w:rsidSect="00F729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B1" w:rsidRDefault="003A08B1" w:rsidP="009144F8">
      <w:r>
        <w:separator/>
      </w:r>
    </w:p>
  </w:endnote>
  <w:endnote w:type="continuationSeparator" w:id="0">
    <w:p w:rsidR="003A08B1" w:rsidRDefault="003A08B1" w:rsidP="0091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B1" w:rsidRDefault="003A08B1" w:rsidP="009144F8">
      <w:r>
        <w:separator/>
      </w:r>
    </w:p>
  </w:footnote>
  <w:footnote w:type="continuationSeparator" w:id="0">
    <w:p w:rsidR="003A08B1" w:rsidRDefault="003A08B1" w:rsidP="0091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F4" w:rsidRPr="00F729F4" w:rsidRDefault="00F729F4" w:rsidP="00F729F4">
    <w:pPr>
      <w:pStyle w:val="a8"/>
      <w:jc w:val="center"/>
      <w:rPr>
        <w:sz w:val="22"/>
        <w:szCs w:val="22"/>
      </w:rPr>
    </w:pPr>
    <w:r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35332"/>
    <w:rsid w:val="000927E1"/>
    <w:rsid w:val="00102056"/>
    <w:rsid w:val="00192674"/>
    <w:rsid w:val="001C31F9"/>
    <w:rsid w:val="00222CC8"/>
    <w:rsid w:val="0027172A"/>
    <w:rsid w:val="00285500"/>
    <w:rsid w:val="00317C29"/>
    <w:rsid w:val="00325F3A"/>
    <w:rsid w:val="003272C3"/>
    <w:rsid w:val="003A08B1"/>
    <w:rsid w:val="003B0438"/>
    <w:rsid w:val="00444A7E"/>
    <w:rsid w:val="00466B9A"/>
    <w:rsid w:val="004B14E4"/>
    <w:rsid w:val="004E1B83"/>
    <w:rsid w:val="00507319"/>
    <w:rsid w:val="0055048C"/>
    <w:rsid w:val="00584277"/>
    <w:rsid w:val="005C1637"/>
    <w:rsid w:val="006142C0"/>
    <w:rsid w:val="00633EA7"/>
    <w:rsid w:val="006978AA"/>
    <w:rsid w:val="006D59EB"/>
    <w:rsid w:val="00730697"/>
    <w:rsid w:val="0078427E"/>
    <w:rsid w:val="007B6588"/>
    <w:rsid w:val="00870724"/>
    <w:rsid w:val="008A1931"/>
    <w:rsid w:val="008A2835"/>
    <w:rsid w:val="008E50CA"/>
    <w:rsid w:val="008E777C"/>
    <w:rsid w:val="009144F8"/>
    <w:rsid w:val="00921D37"/>
    <w:rsid w:val="00A0274B"/>
    <w:rsid w:val="00AE0116"/>
    <w:rsid w:val="00B41276"/>
    <w:rsid w:val="00B4735D"/>
    <w:rsid w:val="00B94F61"/>
    <w:rsid w:val="00BA6745"/>
    <w:rsid w:val="00BC505E"/>
    <w:rsid w:val="00BE452A"/>
    <w:rsid w:val="00C722F2"/>
    <w:rsid w:val="00CE66C0"/>
    <w:rsid w:val="00D12DDD"/>
    <w:rsid w:val="00D900D0"/>
    <w:rsid w:val="00DE272E"/>
    <w:rsid w:val="00DF1B00"/>
    <w:rsid w:val="00DF59A7"/>
    <w:rsid w:val="00E436D2"/>
    <w:rsid w:val="00E7603A"/>
    <w:rsid w:val="00E820E7"/>
    <w:rsid w:val="00EB7A4E"/>
    <w:rsid w:val="00EE7179"/>
    <w:rsid w:val="00F078B9"/>
    <w:rsid w:val="00F10B7D"/>
    <w:rsid w:val="00F442C0"/>
    <w:rsid w:val="00F65E42"/>
    <w:rsid w:val="00F729F4"/>
    <w:rsid w:val="00F9538B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7A86"/>
  <w15:chartTrackingRefBased/>
  <w15:docId w15:val="{CA323593-B8BB-4C91-BC82-60BEE9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0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E82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2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2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4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14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4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E19A-2C83-4EBC-9EAE-67861F0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2021-03-17T02:41:00Z</cp:lastPrinted>
  <dcterms:created xsi:type="dcterms:W3CDTF">2021-03-18T03:10:00Z</dcterms:created>
  <dcterms:modified xsi:type="dcterms:W3CDTF">2021-03-18T03:10:00Z</dcterms:modified>
</cp:coreProperties>
</file>