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7584F6" wp14:editId="047AAA9C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57225C" w:rsidTr="0057225C">
        <w:trPr>
          <w:trHeight w:val="130"/>
          <w:jc w:val="center"/>
        </w:trPr>
        <w:tc>
          <w:tcPr>
            <w:tcW w:w="9880" w:type="dxa"/>
          </w:tcPr>
          <w:p w:rsidR="003E3FCF" w:rsidRPr="0057225C" w:rsidRDefault="003E3FCF" w:rsidP="007063F9">
            <w:pPr>
              <w:spacing w:after="0" w:line="240" w:lineRule="auto"/>
              <w:ind w:right="141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7225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EFE2F5" wp14:editId="3DE2CB5D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30480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BE8598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3pt,2.4pt" to="486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OkBbJPbAAAABg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D28DF" w:rsidRPr="004D28DF" w:rsidRDefault="004D28DF" w:rsidP="007063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7063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75581" w:rsidRDefault="00F75581" w:rsidP="00F7558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F75581" w:rsidTr="00F75581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5581" w:rsidRDefault="00F75581" w:rsidP="00F75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25.11.2020 № 799-р</w:t>
            </w:r>
          </w:p>
        </w:tc>
      </w:tr>
      <w:tr w:rsidR="00F75581" w:rsidTr="00F75581">
        <w:trPr>
          <w:trHeight w:val="37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5581" w:rsidRDefault="00F75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33-я (внеочередная) сессия</w:t>
            </w:r>
          </w:p>
        </w:tc>
      </w:tr>
      <w:tr w:rsidR="00F75581" w:rsidTr="00F75581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5581" w:rsidRDefault="00F75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г.Петропавловск-Камчатский</w:t>
            </w:r>
          </w:p>
        </w:tc>
      </w:tr>
    </w:tbl>
    <w:p w:rsidR="00F75581" w:rsidRDefault="00F75581" w:rsidP="00F75581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581" w:rsidRDefault="00F75581" w:rsidP="00F75581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E3FCF" w:rsidRDefault="003E3FCF" w:rsidP="007063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81" w:rsidRPr="003E3FCF" w:rsidRDefault="00F75581" w:rsidP="007063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</w:tblGrid>
      <w:tr w:rsidR="003E3FCF" w:rsidRPr="00EA1ED4" w:rsidTr="00BA7E7A">
        <w:trPr>
          <w:trHeight w:val="460"/>
        </w:trPr>
        <w:tc>
          <w:tcPr>
            <w:tcW w:w="5245" w:type="dxa"/>
          </w:tcPr>
          <w:p w:rsidR="00783590" w:rsidRPr="00EA1ED4" w:rsidRDefault="00A0417C" w:rsidP="00D40545">
            <w:pPr>
              <w:tabs>
                <w:tab w:val="left" w:pos="5295"/>
              </w:tabs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решения о создании</w:t>
            </w:r>
            <w:r w:rsidR="004D061A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F2F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480F2F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131D56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1D56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 </w:t>
            </w:r>
          </w:p>
        </w:tc>
      </w:tr>
    </w:tbl>
    <w:p w:rsidR="00D40545" w:rsidRDefault="00D40545" w:rsidP="00D01D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E7" w:rsidRPr="00EC7B0D" w:rsidRDefault="00ED31E7" w:rsidP="00EC7B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</w:t>
      </w:r>
      <w:r w:rsidR="0046045A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417C" w:rsidRPr="00A041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создании муниципального дорожного фонда </w:t>
      </w:r>
      <w:r w:rsidR="0040515D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Петропавловск-Камчатского городского округа</w:t>
      </w:r>
      <w:r w:rsidR="00166AEB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Глав</w:t>
      </w:r>
      <w:r w:rsidR="007577AA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</w:t>
      </w:r>
      <w:r w:rsidR="007577AA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чатского городского округа </w:t>
      </w:r>
      <w:r w:rsidR="0040515D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15D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7BBF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15D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соответствии </w:t>
      </w:r>
      <w:r w:rsidRPr="00EA1ED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06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5 статьи 179.4 Бюджетного кодекса Российской Федерации,</w:t>
      </w:r>
      <w:r w:rsidRPr="00EA1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1E2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1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</w:t>
      </w:r>
      <w:r w:rsidR="00EC7B0D">
        <w:rPr>
          <w:rFonts w:ascii="Times New Roman" w:eastAsia="Calibri" w:hAnsi="Times New Roman" w:cs="Times New Roman"/>
          <w:sz w:val="28"/>
          <w:szCs w:val="28"/>
          <w:lang w:eastAsia="ru-RU"/>
        </w:rPr>
        <w:t>21 Решения</w:t>
      </w:r>
      <w:r w:rsidR="00EC7B0D" w:rsidRPr="00EC7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Думы Петропавловск-Камчатского </w:t>
      </w:r>
      <w:r w:rsidR="006E1E2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C7B0D" w:rsidRPr="00EC7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C7B0D">
        <w:rPr>
          <w:rFonts w:ascii="Times New Roman" w:eastAsia="Calibri" w:hAnsi="Times New Roman" w:cs="Times New Roman"/>
          <w:sz w:val="28"/>
          <w:szCs w:val="28"/>
          <w:lang w:eastAsia="ru-RU"/>
        </w:rPr>
        <w:t>от 27.12.2013 № 173-нд «</w:t>
      </w:r>
      <w:r w:rsidR="00EC7B0D" w:rsidRPr="00EC7B0D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бюджетном процессе в Петропавло</w:t>
      </w:r>
      <w:r w:rsidR="00EC7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вск-Камчатском городском округе»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Дума Петропавловс</w:t>
      </w:r>
      <w:r w:rsidR="003F19E4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3E3FCF" w:rsidRPr="00EA1ED4" w:rsidRDefault="003E3FCF" w:rsidP="00D01D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3FCF" w:rsidRPr="00EA1ED4" w:rsidRDefault="003E3FCF" w:rsidP="000B0D6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E3FCF" w:rsidRPr="00EA1ED4" w:rsidRDefault="003E3FCF" w:rsidP="00D01D7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66AEB" w:rsidRPr="00EA1ED4" w:rsidRDefault="0046045A" w:rsidP="00112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1131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480F2F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417C" w:rsidRPr="00A041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создании муниципального дорожного фонда </w:t>
      </w:r>
      <w:r w:rsidR="00480F2F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Петропавловск-Камчатского городского округа</w:t>
      </w:r>
      <w:r w:rsidR="00166AEB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480F2F" w:rsidRPr="00EA1ED4" w:rsidRDefault="00480F2F" w:rsidP="0011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 w:rsidR="000402FC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24.04.2013 №</w:t>
      </w:r>
      <w:r w:rsidR="00CC2FB5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165-р «О создании муниципального дорожного фонда Петропавловск-Камчатского </w:t>
      </w:r>
      <w:r w:rsidR="006E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 принятии решения о порядке формирования и использования муниципального дорожного фонда Петропавловск-Камчатского городского округа».</w:t>
      </w:r>
    </w:p>
    <w:p w:rsidR="006E1E29" w:rsidRDefault="00480F2F" w:rsidP="001125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E3FCF" w:rsidRPr="00EA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принятое Решение Главе Петропавловск-Камчатского </w:t>
      </w:r>
      <w:r w:rsidR="006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E1E29" w:rsidRDefault="006E1E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E3FCF" w:rsidRPr="00EA1ED4" w:rsidRDefault="003E3FCF" w:rsidP="006E1E2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для подписания и обнародования.</w:t>
      </w:r>
    </w:p>
    <w:p w:rsidR="003E3FCF" w:rsidRDefault="003E3FCF" w:rsidP="007063F9">
      <w:pPr>
        <w:tabs>
          <w:tab w:val="left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32C4" w:rsidRDefault="00FE32C4" w:rsidP="007063F9">
      <w:pPr>
        <w:tabs>
          <w:tab w:val="left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415"/>
        <w:gridCol w:w="4508"/>
      </w:tblGrid>
      <w:tr w:rsidR="003E3FCF" w:rsidRPr="00EA1ED4" w:rsidTr="00112581">
        <w:trPr>
          <w:trHeight w:val="774"/>
        </w:trPr>
        <w:tc>
          <w:tcPr>
            <w:tcW w:w="5415" w:type="dxa"/>
          </w:tcPr>
          <w:p w:rsidR="003E3FCF" w:rsidRPr="00EA1ED4" w:rsidRDefault="003E3FCF" w:rsidP="00706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EA1ED4" w:rsidRDefault="003E3FCF" w:rsidP="00706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EA1ED4" w:rsidRDefault="003E3FCF" w:rsidP="00706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08" w:type="dxa"/>
          </w:tcPr>
          <w:p w:rsidR="003E3FCF" w:rsidRPr="00EA1ED4" w:rsidRDefault="003E3FCF" w:rsidP="007063F9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EA1ED4" w:rsidRDefault="003E3FCF" w:rsidP="000402FC">
            <w:pPr>
              <w:tabs>
                <w:tab w:val="right" w:pos="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EA1ED4" w:rsidRDefault="003E3FCF" w:rsidP="000402FC">
            <w:pPr>
              <w:tabs>
                <w:tab w:val="left" w:pos="2809"/>
                <w:tab w:val="righ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FE32C4" w:rsidRDefault="00FE32C4" w:rsidP="002F113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32C4" w:rsidSect="00FE32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Bookman Old Style" w:eastAsia="Times New Roman" w:hAnsi="Bookman Old Style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3F3582F" wp14:editId="65CC5F66">
                  <wp:extent cx="1134110" cy="1002030"/>
                  <wp:effectExtent l="0" t="0" r="8890" b="762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ГОРОДСКАЯ ДУМА</w:t>
            </w:r>
          </w:p>
        </w:tc>
      </w:tr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</w:tr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276D5C2" wp14:editId="7C58D230">
                      <wp:simplePos x="0" y="0"/>
                      <wp:positionH relativeFrom="column">
                        <wp:posOffset>-73381</wp:posOffset>
                      </wp:positionH>
                      <wp:positionV relativeFrom="page">
                        <wp:posOffset>120141</wp:posOffset>
                      </wp:positionV>
                      <wp:extent cx="6100877" cy="7315"/>
                      <wp:effectExtent l="0" t="19050" r="52705" b="501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0877" cy="731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813818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8pt,9.45pt" to="474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E32C4" w:rsidRPr="00FE32C4" w:rsidRDefault="00FE32C4" w:rsidP="00FE32C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B9" w:rsidRPr="005E6AB9" w:rsidRDefault="005E6AB9" w:rsidP="00FE32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FE32C4" w:rsidP="00FE32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E32C4" w:rsidRPr="00FE32C4" w:rsidRDefault="00FE32C4" w:rsidP="005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765AC9" w:rsidP="00FE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25.11.2020 </w:t>
      </w:r>
      <w:r w:rsidR="00FE32C4"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FE32C4"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FE32C4" w:rsidRPr="00FE32C4" w:rsidRDefault="00FE32C4" w:rsidP="005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FE32C4" w:rsidP="00FE32C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муниципального дорожного фонда</w:t>
      </w:r>
    </w:p>
    <w:p w:rsidR="00FE32C4" w:rsidRPr="00FE32C4" w:rsidRDefault="00FE32C4" w:rsidP="00FE32C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FE32C4" w:rsidRPr="00FE32C4" w:rsidRDefault="00FE32C4" w:rsidP="00FE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2C4" w:rsidRPr="00FE32C4" w:rsidRDefault="00FE32C4" w:rsidP="00FE32C4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Принято Городской Думой Петропавловск-Камчатского городского округа</w:t>
      </w:r>
    </w:p>
    <w:p w:rsidR="00FE32C4" w:rsidRPr="00FE32C4" w:rsidRDefault="00FE32C4" w:rsidP="00FE3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(решение от </w:t>
      </w:r>
      <w:r w:rsidR="0076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25.11.2020</w:t>
      </w: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 </w:t>
      </w:r>
      <w:r w:rsidR="0076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799</w:t>
      </w: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-р)</w:t>
      </w:r>
    </w:p>
    <w:p w:rsidR="00FE32C4" w:rsidRPr="005E6AB9" w:rsidRDefault="00FE32C4" w:rsidP="00FE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FE32C4" w:rsidP="001125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Настоящее Решение о создании муниципального дорожного фонда Петропавловск-Камчатского городского округа разработано в соответствии со статьей 179.4 Бюджетного кодекса Российской Федерации.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 Петропавловск-Камчатском городском округе создается муниципальный дорожный фонд Петропавловск-Камчатского городского округа (далее - дорожный фонд).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Дорожный фонд </w:t>
      </w:r>
      <w:r w:rsidR="00606B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06B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это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часть средств бюджета Петропавловск-Камчатского городского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Петропавловск-Камчатского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Петропавловск-Камчатского городского округа.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Средства дорожного фонда имеют целевое назначение и направляются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на финансирование работ по: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проектированию, строительству, реконструкции автомобильных дорог общего пользования местного значения Петропавловск-Камчатского городского округа и сооружений на них (переходящие объекты);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проектированию, строительству, реконструкции автомобильных дорог общего пользования местного значения Петропавловск-Камчатского городского округа и сооружений на них (вновь начинаемые объекты);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капитальному ремонту и ремонту автомобильных дорог общего пользования местного значения Петропавловск-Камчатского городского округа и сооружений на них;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4) содержанию действующей сети автомобильных дорог общего пользования местного значения Петропавловск-Камчатского городского округа и сооружений на них;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капитальному ремонту и ремонту дворовых территорий многоквартирных домов Петропавловск-Камчатского городского округа;</w:t>
      </w:r>
    </w:p>
    <w:p w:rsidR="00606B10" w:rsidRDefault="00FE32C4" w:rsidP="00606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6) капитальному ремонту и ремонту проездов к дворовым территориям многоквартирных домов Петропавловск-Камчатского городского округа.</w:t>
      </w:r>
    </w:p>
    <w:p w:rsidR="00606B10" w:rsidRDefault="00606B10" w:rsidP="00606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2C4" w:rsidRPr="00FE32C4" w:rsidRDefault="00FE32C4" w:rsidP="00606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2. Формирование бюджетных ассигнований дорожного фонда 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Объем бюджетных ассигнований дорожного фонда утверждается решением Городской Думы Петропавловск-Камчатского городского округа о бюджете Петропавловск-Камчатского городского округа на очередной финансовый год (очередной финансовы</w:t>
      </w:r>
      <w:r w:rsidR="00B33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 год и плановый период) (далее –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 городского округа).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Объем бюджетных ассигнований дорожного фонда утверждается в размере не менее прогнозируемого объема доходов бюджета городского округа от: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округа;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доходов бюджета городского округа от транспортного налога (если законом Камчатского края установлены единые нормативы отчислений от транспортного налога в местные бюджеты);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иных поступлений в бюджет городского округа: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Петропавловск-Камчатского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Петропавловск-Камчатского городского округа;</w:t>
      </w:r>
    </w:p>
    <w:p w:rsidR="00FE32C4" w:rsidRPr="00FE32C4" w:rsidRDefault="00FE32C4" w:rsidP="0011258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остатка средств дорожного фонда на 1 января очередного финансового года (за исключением года создания дорожного фонда).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3. Использование бюджетных ассигнований дорожного фонда 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Использование средств дорожного фонда осуществляется в соответствии со сводной бюджетной росписью бюджета городского округа, кассовым планом исполнения бюджета городского округа в пределах лимитов бюджетных обязательств, предусмотренных на указанные цели.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Доходы и расходы дорожного фонда ежегодно утверждаются приложением к решению Городской Думы Петропавловск-Камчатского городского округа о бюджете городского округа.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Распределение (изменение) предельных объемов (изменений предельных объемов) бюджетных ассигнований дорожного фонда на очередной финансовый год (очередной финансовый год и плановый период) осуществляется главными распорядителями бюджетных средств - Управлением дорожного хозяйства, </w:t>
      </w:r>
      <w:bookmarkStart w:id="0" w:name="_GoBack"/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транспорта и благоустройства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Управлением архитектуры, градостроительства и земельных отношений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Формирование отчета об исполнении дорожного фонда осуществляется главными распорядителями бюджетных средств - Управлением дорожного хозяйства, транспорта и благоустройства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Управлением архитектуры, градостроительства и земельных отношений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Отчет об исполнении дорожного фонда ежегодно представляется в Городскую Думу Петропавловск-Камчатского городского окр</w:t>
      </w:r>
      <w:bookmarkEnd w:id="0"/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уга в составе проекта решения Городской Думы Петропавловск-Камчатского городского округа об исполнении бюджета городского округа.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4. Заключительные положения 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Настоящее Решение вступает в силу после дня его официального опубликования.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Со дня вступления в силу настоящего Решения признать утратившими силу: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Решение Городской Думы Петропавловск-Камчатского городского округа от 06.05.2013 № 72-нд «О порядке формирования и использования бюджетных ассигнований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2) </w:t>
      </w: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28.08.2013 № 107-нд «О внесении изменения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Городской Думы Петропавловск-Камчатского городского округа от 27.12.2013 № 168-нд «О внесении изменения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Городской Думы Петропавловск-Камчатского городского округа от 26.04.2016 № 405-нд «О внесении изменений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Городской Думы Петропавловск-Камчатского городского округа от 16.05.2018 № 68-нд «О внесении изменений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Городской Думы Петропавловск-Камчатского городского округа от 27.11.2019 № 213-нд «О внесении изменения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округа».</w:t>
      </w:r>
    </w:p>
    <w:p w:rsidR="00FE32C4" w:rsidRPr="00FE32C4" w:rsidRDefault="00FE32C4" w:rsidP="002B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2C4" w:rsidRPr="00FE32C4" w:rsidRDefault="00FE32C4" w:rsidP="002B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30"/>
        <w:gridCol w:w="2430"/>
        <w:gridCol w:w="3221"/>
      </w:tblGrid>
      <w:tr w:rsidR="00FE32C4" w:rsidRPr="00FE32C4" w:rsidTr="00317B14">
        <w:trPr>
          <w:trHeight w:val="857"/>
        </w:trPr>
        <w:tc>
          <w:tcPr>
            <w:tcW w:w="4130" w:type="dxa"/>
            <w:hideMark/>
          </w:tcPr>
          <w:p w:rsidR="00FE32C4" w:rsidRPr="00FE32C4" w:rsidRDefault="00FE32C4" w:rsidP="00317B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E32C4" w:rsidRPr="00FE32C4" w:rsidRDefault="00FE32C4" w:rsidP="00317B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FE32C4" w:rsidRPr="00FE32C4" w:rsidRDefault="00FE32C4" w:rsidP="00317B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FE32C4" w:rsidRPr="00FE32C4" w:rsidRDefault="00FE32C4" w:rsidP="00F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F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31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FE32C4" w:rsidRPr="00FE32C4" w:rsidRDefault="00FE32C4" w:rsidP="00FE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F9" w:rsidRPr="004D061A" w:rsidRDefault="007063F9" w:rsidP="002F113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63F9" w:rsidRPr="004D061A" w:rsidSect="00765AC9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48" w:rsidRDefault="00CF6848" w:rsidP="00B97BBF">
      <w:pPr>
        <w:spacing w:after="0" w:line="240" w:lineRule="auto"/>
      </w:pPr>
      <w:r>
        <w:separator/>
      </w:r>
    </w:p>
  </w:endnote>
  <w:endnote w:type="continuationSeparator" w:id="0">
    <w:p w:rsidR="00CF6848" w:rsidRDefault="00CF6848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48" w:rsidRDefault="00CF6848" w:rsidP="00B97BBF">
      <w:pPr>
        <w:spacing w:after="0" w:line="240" w:lineRule="auto"/>
      </w:pPr>
      <w:r>
        <w:separator/>
      </w:r>
    </w:p>
  </w:footnote>
  <w:footnote w:type="continuationSeparator" w:id="0">
    <w:p w:rsidR="00CF6848" w:rsidRDefault="00CF6848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783199"/>
      <w:docPartObj>
        <w:docPartGallery w:val="Page Numbers (Top of Page)"/>
        <w:docPartUnique/>
      </w:docPartObj>
    </w:sdtPr>
    <w:sdtEndPr/>
    <w:sdtContent>
      <w:p w:rsidR="00765AC9" w:rsidRDefault="00765A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5AC9" w:rsidRDefault="00765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402FC"/>
    <w:rsid w:val="00060022"/>
    <w:rsid w:val="000A11A9"/>
    <w:rsid w:val="000A182E"/>
    <w:rsid w:val="000B0D6E"/>
    <w:rsid w:val="000E07C3"/>
    <w:rsid w:val="00112581"/>
    <w:rsid w:val="00121A9B"/>
    <w:rsid w:val="00131D56"/>
    <w:rsid w:val="00163BD5"/>
    <w:rsid w:val="00166AEB"/>
    <w:rsid w:val="001A20FC"/>
    <w:rsid w:val="002B5A5F"/>
    <w:rsid w:val="002D6B93"/>
    <w:rsid w:val="002E5227"/>
    <w:rsid w:val="002F1131"/>
    <w:rsid w:val="002F69B4"/>
    <w:rsid w:val="00317B14"/>
    <w:rsid w:val="00373A27"/>
    <w:rsid w:val="003E3FCF"/>
    <w:rsid w:val="003F05DB"/>
    <w:rsid w:val="003F19E4"/>
    <w:rsid w:val="0040515D"/>
    <w:rsid w:val="00453D44"/>
    <w:rsid w:val="0046045A"/>
    <w:rsid w:val="00480F2F"/>
    <w:rsid w:val="004D061A"/>
    <w:rsid w:val="004D28DF"/>
    <w:rsid w:val="00522FC3"/>
    <w:rsid w:val="00565408"/>
    <w:rsid w:val="0057225C"/>
    <w:rsid w:val="005E3EF1"/>
    <w:rsid w:val="005E6AB9"/>
    <w:rsid w:val="005F34C1"/>
    <w:rsid w:val="00606B10"/>
    <w:rsid w:val="00611DE0"/>
    <w:rsid w:val="00645E30"/>
    <w:rsid w:val="00663255"/>
    <w:rsid w:val="006E1E29"/>
    <w:rsid w:val="006E364C"/>
    <w:rsid w:val="007063F9"/>
    <w:rsid w:val="00751315"/>
    <w:rsid w:val="007574D5"/>
    <w:rsid w:val="007577AA"/>
    <w:rsid w:val="00765AC9"/>
    <w:rsid w:val="00783590"/>
    <w:rsid w:val="008060F2"/>
    <w:rsid w:val="00821A2D"/>
    <w:rsid w:val="00910F57"/>
    <w:rsid w:val="00982BC6"/>
    <w:rsid w:val="009D554F"/>
    <w:rsid w:val="00A0417C"/>
    <w:rsid w:val="00B209FB"/>
    <w:rsid w:val="00B330ED"/>
    <w:rsid w:val="00B336D7"/>
    <w:rsid w:val="00B66DD4"/>
    <w:rsid w:val="00B72BDF"/>
    <w:rsid w:val="00B97BBF"/>
    <w:rsid w:val="00BA7E7A"/>
    <w:rsid w:val="00C15C0C"/>
    <w:rsid w:val="00CA0908"/>
    <w:rsid w:val="00CC0584"/>
    <w:rsid w:val="00CC2FB5"/>
    <w:rsid w:val="00CF6848"/>
    <w:rsid w:val="00D01D73"/>
    <w:rsid w:val="00D40545"/>
    <w:rsid w:val="00E02B02"/>
    <w:rsid w:val="00EA1ED4"/>
    <w:rsid w:val="00EC7B0D"/>
    <w:rsid w:val="00ED31E7"/>
    <w:rsid w:val="00F75581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List Paragraph"/>
    <w:basedOn w:val="a"/>
    <w:uiPriority w:val="34"/>
    <w:qFormat/>
    <w:rsid w:val="004604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C437-0FAE-4BD1-B82B-D03B0CC4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3</cp:revision>
  <cp:lastPrinted>2020-11-01T21:27:00Z</cp:lastPrinted>
  <dcterms:created xsi:type="dcterms:W3CDTF">2020-11-25T03:43:00Z</dcterms:created>
  <dcterms:modified xsi:type="dcterms:W3CDTF">2020-11-25T03:44:00Z</dcterms:modified>
</cp:coreProperties>
</file>